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5416"/>
      </w:tblGrid>
      <w:tr w:rsidR="007649C0" w:rsidTr="00F907BF">
        <w:trPr>
          <w:trHeight w:val="2967"/>
        </w:trPr>
        <w:tc>
          <w:tcPr>
            <w:tcW w:w="11052" w:type="dxa"/>
            <w:gridSpan w:val="2"/>
          </w:tcPr>
          <w:p w:rsidR="007649C0" w:rsidRPr="00F8768E" w:rsidRDefault="007649C0" w:rsidP="00F907BF">
            <w:pPr>
              <w:tabs>
                <w:tab w:val="left" w:pos="4628"/>
                <w:tab w:val="left" w:pos="11638"/>
              </w:tabs>
              <w:ind w:left="113"/>
              <w:rPr>
                <w:rFonts w:asciiTheme="minorHAnsi" w:hAnsiTheme="minorHAnsi"/>
                <w:sz w:val="22"/>
                <w:szCs w:val="22"/>
              </w:rPr>
            </w:pPr>
            <w:r w:rsidRPr="00F8768E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4951730</wp:posOffset>
                  </wp:positionH>
                  <wp:positionV relativeFrom="paragraph">
                    <wp:posOffset>113030</wp:posOffset>
                  </wp:positionV>
                  <wp:extent cx="1851660" cy="790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768E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2868295</wp:posOffset>
                  </wp:positionH>
                  <wp:positionV relativeFrom="paragraph">
                    <wp:posOffset>66040</wp:posOffset>
                  </wp:positionV>
                  <wp:extent cx="1147445" cy="82677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768E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4980305</wp:posOffset>
                  </wp:positionH>
                  <wp:positionV relativeFrom="paragraph">
                    <wp:posOffset>104140</wp:posOffset>
                  </wp:positionV>
                  <wp:extent cx="1778000" cy="32829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768E">
              <w:rPr>
                <w:rFonts w:asciiTheme="minorHAnsi" w:hAnsiTheme="minorHAnsi"/>
                <w:b/>
                <w:sz w:val="22"/>
                <w:szCs w:val="22"/>
              </w:rPr>
              <w:t>REDDISH VALE HIGH SCHOOL</w:t>
            </w:r>
          </w:p>
          <w:p w:rsidR="007649C0" w:rsidRPr="00F8768E" w:rsidRDefault="007649C0" w:rsidP="00F907BF">
            <w:pPr>
              <w:tabs>
                <w:tab w:val="left" w:pos="739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768E">
              <w:rPr>
                <w:rFonts w:asciiTheme="minorHAnsi" w:hAnsiTheme="minorHAnsi"/>
                <w:b/>
                <w:sz w:val="22"/>
                <w:szCs w:val="22"/>
              </w:rPr>
              <w:t>JOB DESCRIPTION</w:t>
            </w:r>
          </w:p>
          <w:tbl>
            <w:tblPr>
              <w:tblpPr w:leftFromText="180" w:rightFromText="180" w:vertAnchor="text" w:horzAnchor="margin" w:tblpX="-5" w:tblpY="293"/>
              <w:tblOverlap w:val="never"/>
              <w:tblW w:w="11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8"/>
              <w:gridCol w:w="8971"/>
              <w:gridCol w:w="356"/>
            </w:tblGrid>
            <w:tr w:rsidR="007649C0" w:rsidRPr="00F8768E" w:rsidTr="00C0395D">
              <w:trPr>
                <w:gridAfter w:val="1"/>
                <w:wAfter w:w="356" w:type="dxa"/>
                <w:trHeight w:val="271"/>
              </w:trPr>
              <w:tc>
                <w:tcPr>
                  <w:tcW w:w="1678" w:type="dxa"/>
                  <w:shd w:val="clear" w:color="auto" w:fill="DBDBDB"/>
                </w:tcPr>
                <w:p w:rsidR="007649C0" w:rsidRPr="00F8768E" w:rsidRDefault="007649C0" w:rsidP="00F907BF">
                  <w:pPr>
                    <w:tabs>
                      <w:tab w:val="left" w:pos="4628"/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768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Post Title:</w:t>
                  </w:r>
                </w:p>
              </w:tc>
              <w:tc>
                <w:tcPr>
                  <w:tcW w:w="8971" w:type="dxa"/>
                  <w:shd w:val="clear" w:color="auto" w:fill="auto"/>
                </w:tcPr>
                <w:p w:rsidR="007649C0" w:rsidRPr="00F8768E" w:rsidRDefault="002E16AD" w:rsidP="002E16AD">
                  <w:pPr>
                    <w:tabs>
                      <w:tab w:val="left" w:pos="4628"/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Attendance Officer</w:t>
                  </w:r>
                </w:p>
              </w:tc>
            </w:tr>
            <w:tr w:rsidR="007649C0" w:rsidRPr="00F8768E" w:rsidTr="00C0395D">
              <w:trPr>
                <w:gridAfter w:val="1"/>
                <w:wAfter w:w="356" w:type="dxa"/>
                <w:trHeight w:val="287"/>
              </w:trPr>
              <w:tc>
                <w:tcPr>
                  <w:tcW w:w="1678" w:type="dxa"/>
                  <w:shd w:val="clear" w:color="auto" w:fill="DBDBDB"/>
                </w:tcPr>
                <w:p w:rsidR="007649C0" w:rsidRPr="00F8768E" w:rsidRDefault="007649C0" w:rsidP="00F907BF">
                  <w:pPr>
                    <w:tabs>
                      <w:tab w:val="left" w:pos="4628"/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768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Hours:</w:t>
                  </w:r>
                </w:p>
              </w:tc>
              <w:tc>
                <w:tcPr>
                  <w:tcW w:w="8971" w:type="dxa"/>
                  <w:shd w:val="clear" w:color="auto" w:fill="auto"/>
                </w:tcPr>
                <w:p w:rsidR="007649C0" w:rsidRPr="00F8768E" w:rsidRDefault="0057293E" w:rsidP="002E16AD">
                  <w:pPr>
                    <w:tabs>
                      <w:tab w:val="left" w:pos="4628"/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37 hours per week, TTO + 5 d</w:t>
                  </w:r>
                  <w:r w:rsidR="002E16AD">
                    <w:rPr>
                      <w:rFonts w:asciiTheme="minorHAnsi" w:hAnsiTheme="minorHAnsi"/>
                      <w:sz w:val="22"/>
                      <w:szCs w:val="22"/>
                    </w:rPr>
                    <w:t>ays, Permanent</w:t>
                  </w:r>
                </w:p>
              </w:tc>
            </w:tr>
            <w:tr w:rsidR="007649C0" w:rsidRPr="00F8768E" w:rsidTr="00C0395D">
              <w:trPr>
                <w:gridAfter w:val="1"/>
                <w:wAfter w:w="356" w:type="dxa"/>
                <w:trHeight w:val="271"/>
              </w:trPr>
              <w:tc>
                <w:tcPr>
                  <w:tcW w:w="1678" w:type="dxa"/>
                  <w:shd w:val="clear" w:color="auto" w:fill="DBDBDB"/>
                </w:tcPr>
                <w:p w:rsidR="007649C0" w:rsidRPr="00F8768E" w:rsidRDefault="007649C0" w:rsidP="00F907BF">
                  <w:pPr>
                    <w:tabs>
                      <w:tab w:val="left" w:pos="4628"/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768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Responsible to:</w:t>
                  </w:r>
                </w:p>
              </w:tc>
              <w:tc>
                <w:tcPr>
                  <w:tcW w:w="8971" w:type="dxa"/>
                  <w:shd w:val="clear" w:color="auto" w:fill="auto"/>
                </w:tcPr>
                <w:p w:rsidR="007649C0" w:rsidRPr="00F8768E" w:rsidRDefault="00F8768E" w:rsidP="00F8768E">
                  <w:pPr>
                    <w:tabs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768E">
                    <w:rPr>
                      <w:rFonts w:asciiTheme="minorHAnsi" w:hAnsiTheme="minorHAnsi" w:cs="Arial"/>
                      <w:sz w:val="22"/>
                      <w:szCs w:val="22"/>
                    </w:rPr>
                    <w:t>Assistant Headteacher</w:t>
                  </w:r>
                </w:p>
              </w:tc>
            </w:tr>
            <w:tr w:rsidR="007649C0" w:rsidRPr="00F8768E" w:rsidTr="00C0395D">
              <w:trPr>
                <w:trHeight w:val="250"/>
              </w:trPr>
              <w:tc>
                <w:tcPr>
                  <w:tcW w:w="1678" w:type="dxa"/>
                  <w:shd w:val="clear" w:color="auto" w:fill="DBDBDB"/>
                </w:tcPr>
                <w:p w:rsidR="007649C0" w:rsidRPr="00F8768E" w:rsidRDefault="007649C0" w:rsidP="00F907BF">
                  <w:pPr>
                    <w:tabs>
                      <w:tab w:val="left" w:pos="4628"/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768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Liaise with</w:t>
                  </w:r>
                  <w:r w:rsidRPr="00F8768E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971" w:type="dxa"/>
                  <w:shd w:val="clear" w:color="auto" w:fill="auto"/>
                </w:tcPr>
                <w:p w:rsidR="00F8768E" w:rsidRPr="00F8768E" w:rsidRDefault="00F8768E" w:rsidP="00F8768E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F8768E">
                    <w:rPr>
                      <w:rFonts w:asciiTheme="minorHAnsi" w:hAnsiTheme="minorHAnsi" w:cs="Arial"/>
                      <w:sz w:val="22"/>
                      <w:szCs w:val="22"/>
                    </w:rPr>
                    <w:t>All members of the staff team (teaching and support) as well as students, parents, members of the public and external agency workers.</w:t>
                  </w:r>
                </w:p>
                <w:p w:rsidR="007649C0" w:rsidRPr="00F8768E" w:rsidRDefault="007649C0" w:rsidP="00F8768E">
                  <w:pPr>
                    <w:tabs>
                      <w:tab w:val="left" w:pos="4628"/>
                      <w:tab w:val="left" w:pos="11638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</w:tcPr>
                <w:p w:rsidR="007649C0" w:rsidRPr="00F8768E" w:rsidRDefault="00F8768E">
                  <w:pPr>
                    <w:spacing w:after="160" w:line="259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8768E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7649C0" w:rsidRPr="00F8768E" w:rsidRDefault="007649C0" w:rsidP="00F907BF">
            <w:pPr>
              <w:tabs>
                <w:tab w:val="left" w:pos="1638"/>
                <w:tab w:val="left" w:pos="2127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49C0" w:rsidTr="00F907BF">
        <w:trPr>
          <w:trHeight w:val="2753"/>
        </w:trPr>
        <w:tc>
          <w:tcPr>
            <w:tcW w:w="11052" w:type="dxa"/>
            <w:gridSpan w:val="2"/>
          </w:tcPr>
          <w:p w:rsidR="007649C0" w:rsidRPr="00F8768E" w:rsidRDefault="007649C0" w:rsidP="00F907BF">
            <w:pPr>
              <w:tabs>
                <w:tab w:val="left" w:pos="142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8768E">
              <w:rPr>
                <w:rFonts w:asciiTheme="minorHAnsi" w:hAnsiTheme="minorHAnsi" w:cs="Arial"/>
                <w:b/>
                <w:sz w:val="22"/>
                <w:szCs w:val="22"/>
              </w:rPr>
              <w:t xml:space="preserve">Main purpose of the job:  </w:t>
            </w:r>
          </w:p>
          <w:p w:rsidR="00E973F2" w:rsidRDefault="00E973F2" w:rsidP="00E97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2E16AD" w:rsidRPr="00E973F2" w:rsidRDefault="002E16AD" w:rsidP="00E973F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co-ordinate education welfare and attendance</w:t>
            </w:r>
            <w:r w:rsidR="00617E9E" w:rsidRPr="00E973F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E16AD" w:rsidRPr="00617E9E" w:rsidRDefault="002E16AD" w:rsidP="00617E9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617E9E">
              <w:rPr>
                <w:rFonts w:asciiTheme="minorHAnsi" w:hAnsiTheme="minorHAnsi"/>
                <w:sz w:val="22"/>
                <w:szCs w:val="22"/>
              </w:rPr>
              <w:t xml:space="preserve">To improve school attendance, punctuality and behaviour through effective working with pupils, families and outside agencies. </w:t>
            </w:r>
          </w:p>
          <w:p w:rsidR="007649C0" w:rsidRPr="00C0395D" w:rsidRDefault="002E16AD" w:rsidP="00C0395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 w:rsidRPr="00617E9E">
              <w:rPr>
                <w:rFonts w:asciiTheme="minorHAnsi" w:hAnsiTheme="minorHAnsi"/>
                <w:sz w:val="22"/>
                <w:szCs w:val="22"/>
              </w:rPr>
              <w:t>To liaise with the Safeguarding Officer on any safeguardi</w:t>
            </w:r>
            <w:r w:rsidR="00617E9E" w:rsidRPr="00617E9E">
              <w:rPr>
                <w:rFonts w:asciiTheme="minorHAnsi" w:hAnsiTheme="minorHAnsi"/>
                <w:sz w:val="22"/>
                <w:szCs w:val="22"/>
              </w:rPr>
              <w:t>ng and child protection matters.</w:t>
            </w:r>
            <w:bookmarkStart w:id="0" w:name="_GoBack"/>
            <w:bookmarkEnd w:id="0"/>
          </w:p>
        </w:tc>
      </w:tr>
      <w:tr w:rsidR="007649C0" w:rsidTr="00F907BF">
        <w:tc>
          <w:tcPr>
            <w:tcW w:w="11052" w:type="dxa"/>
            <w:gridSpan w:val="2"/>
          </w:tcPr>
          <w:p w:rsidR="007649C0" w:rsidRPr="008326E8" w:rsidRDefault="007649C0" w:rsidP="00E973F2">
            <w:pPr>
              <w:tabs>
                <w:tab w:val="left" w:pos="14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326E8">
              <w:rPr>
                <w:rFonts w:ascii="Calibri" w:hAnsi="Calibri"/>
                <w:b/>
                <w:sz w:val="22"/>
                <w:szCs w:val="22"/>
              </w:rPr>
              <w:t xml:space="preserve">Areas of responsibility and key tasks:    </w:t>
            </w:r>
          </w:p>
          <w:p w:rsidR="00F8768E" w:rsidRDefault="00F8768E" w:rsidP="00E973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F8768E" w:rsidRPr="00E973F2" w:rsidRDefault="00E973F2" w:rsidP="00E973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973F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Support for pupils</w:t>
            </w:r>
          </w:p>
          <w:p w:rsidR="00F8768E" w:rsidRPr="00E973F2" w:rsidRDefault="00F8768E" w:rsidP="00E973F2">
            <w:pPr>
              <w:autoSpaceDE w:val="0"/>
              <w:autoSpaceDN w:val="0"/>
              <w:adjustRightInd w:val="0"/>
              <w:ind w:left="283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Establish productive working relationships with pupils and their families, acting as a role model and setting high expectations of attendance and behaviour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facilitate the educational partnership between home, school and the pupil, by support, liaison and negotiation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Develop and implement educational plans for identified children e.g. looked after children and children with social and emotional needs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Maintain a range of school records and data relating to pupil attendance, behaviour and safeguarding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In cases of poor attendance and punctuality (and or welfare issues) be proactive in assessing the situation and liaising with appropriate professionals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coordinate, plan and carry out daily home visits, including cold calling, lone visits and joints visits with other appropriate services, 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973F2">
              <w:rPr>
                <w:rFonts w:asciiTheme="minorHAnsi" w:hAnsiTheme="minorHAnsi"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973F2">
              <w:rPr>
                <w:rFonts w:asciiTheme="minorHAnsi" w:hAnsiTheme="minorHAnsi"/>
                <w:sz w:val="22"/>
                <w:szCs w:val="22"/>
              </w:rPr>
              <w:t xml:space="preserve"> Police, Health, Social Care and Caseworker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Effectively manage a caseload and ensure casework and documentation is prepared and collated to support legal sanctions, and to present in court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Take part in strategy discussions and inter-agency meetings</w:t>
            </w: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collate, analyse and produce pupil attendance data, attendance patterns, trends and reports to inform future service delivery and strategic direction to improve attendance in school</w:t>
            </w:r>
          </w:p>
          <w:p w:rsidR="00F8768E" w:rsidRPr="00E973F2" w:rsidRDefault="00F8768E" w:rsidP="00E973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E973F2" w:rsidRPr="00E973F2" w:rsidRDefault="00E973F2" w:rsidP="00E973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973F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Support for teacher</w:t>
            </w:r>
          </w:p>
          <w:p w:rsidR="00E973F2" w:rsidRPr="00E973F2" w:rsidRDefault="00E973F2" w:rsidP="00E973F2">
            <w:pPr>
              <w:autoSpaceDE w:val="0"/>
              <w:autoSpaceDN w:val="0"/>
              <w:adjustRightInd w:val="0"/>
              <w:ind w:left="283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E973F2" w:rsidRPr="00E973F2" w:rsidRDefault="00E973F2" w:rsidP="00E973F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Provide data and information on attendance, punctuality, behaviour and safeguarding issues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act as a source of support, advise and expertise to staff on matters of safeguarding, attendance and behaviour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Provide and signpost staff to relevant training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work as part of a team and contribute to the achievement of the team objectives and responsibilities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lead on child protection referrals that fall under educational neglect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lastRenderedPageBreak/>
              <w:t>To support with add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itional duties and </w:t>
            </w:r>
            <w:r w:rsidRPr="00E973F2">
              <w:rPr>
                <w:rFonts w:asciiTheme="minorHAnsi" w:hAnsiTheme="minorHAnsi"/>
                <w:sz w:val="22"/>
                <w:szCs w:val="22"/>
              </w:rPr>
              <w:t>to engage with parents, carers and pupils at key points during the school day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liaise and collaborate in join work with other practitioners/teachers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support whole school events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Accompany teaching/lead staff and pupils on visits, trips and out of school activities as required and take responsibility for a group under the supervision of the teacher/lead staff</w:t>
            </w:r>
          </w:p>
          <w:p w:rsidR="00F8768E" w:rsidRPr="00E973F2" w:rsidRDefault="00F8768E" w:rsidP="00E973F2">
            <w:pPr>
              <w:autoSpaceDE w:val="0"/>
              <w:autoSpaceDN w:val="0"/>
              <w:adjustRightInd w:val="0"/>
              <w:ind w:left="283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F8768E" w:rsidRPr="00E973F2" w:rsidRDefault="00E973F2" w:rsidP="00E973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973F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Support for the curriculum</w:t>
            </w:r>
          </w:p>
          <w:p w:rsidR="00F8768E" w:rsidRPr="00E973F2" w:rsidRDefault="00F8768E" w:rsidP="00E973F2">
            <w:pPr>
              <w:autoSpaceDE w:val="0"/>
              <w:autoSpaceDN w:val="0"/>
              <w:adjustRightInd w:val="0"/>
              <w:ind w:left="283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collaborate with staff and appropriate professionals to support children to successfully access the curriculum</w:t>
            </w:r>
          </w:p>
          <w:p w:rsidR="00F8768E" w:rsidRPr="00E973F2" w:rsidRDefault="00F8768E" w:rsidP="00E973F2">
            <w:pPr>
              <w:ind w:left="28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F8768E" w:rsidRPr="00E973F2" w:rsidRDefault="00E973F2" w:rsidP="00E973F2">
            <w:pPr>
              <w:pStyle w:val="NoSpacing"/>
              <w:jc w:val="both"/>
              <w:rPr>
                <w:rFonts w:cs="Arial"/>
                <w:b/>
              </w:rPr>
            </w:pPr>
            <w:r w:rsidRPr="00E973F2">
              <w:rPr>
                <w:rFonts w:cs="Arial"/>
                <w:b/>
              </w:rPr>
              <w:t>Support for the school</w:t>
            </w:r>
          </w:p>
          <w:p w:rsidR="00F8768E" w:rsidRPr="00E973F2" w:rsidRDefault="00F8768E" w:rsidP="00E973F2">
            <w:pPr>
              <w:pStyle w:val="NoSpacing"/>
              <w:ind w:left="283"/>
              <w:jc w:val="both"/>
              <w:rPr>
                <w:rFonts w:cs="Arial"/>
              </w:rPr>
            </w:pP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provide data and reports to the senior management teams and governors on attendance, punctuality, behaviour and safeguarding.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maintain attendance tracking systems, analysing data and using the data to target interventions appropriately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To proactively maintain and develop contacts with outside agencies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Take action over non-attendance and poor punctuality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Implement the relevant school policies including safeguarding, child protection, behaviour, anti-bullying and attendance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Be responsible for pupil records related to the role and the secure transfer of documentation to relevant agencies and schools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Contribute pro-actively to school policy including the development of whole school attendance policies</w:t>
            </w:r>
          </w:p>
          <w:p w:rsid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Develop, implement, monitor and renew initiatives to improve attendance and behaviour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conduct attendance governor panel meetings as appropriate</w:t>
            </w:r>
          </w:p>
          <w:p w:rsidR="00E973F2" w:rsidRPr="00E973F2" w:rsidRDefault="00E973F2" w:rsidP="00E973F2">
            <w:pPr>
              <w:pStyle w:val="NoSpacing"/>
              <w:ind w:left="283"/>
              <w:jc w:val="both"/>
              <w:rPr>
                <w:rFonts w:cs="Arial"/>
              </w:rPr>
            </w:pPr>
          </w:p>
          <w:p w:rsidR="00F8768E" w:rsidRPr="00E973F2" w:rsidRDefault="00F8768E" w:rsidP="00E973F2">
            <w:pPr>
              <w:pStyle w:val="NoSpacing"/>
              <w:jc w:val="both"/>
              <w:rPr>
                <w:rFonts w:cs="Arial"/>
                <w:b/>
              </w:rPr>
            </w:pPr>
            <w:r w:rsidRPr="00E973F2">
              <w:rPr>
                <w:rFonts w:cs="Arial"/>
                <w:b/>
              </w:rPr>
              <w:t>General</w:t>
            </w:r>
          </w:p>
          <w:p w:rsidR="00F8768E" w:rsidRPr="00E973F2" w:rsidRDefault="00F8768E" w:rsidP="00E973F2">
            <w:pPr>
              <w:pStyle w:val="NoSpacing"/>
              <w:ind w:left="283"/>
              <w:jc w:val="both"/>
              <w:rPr>
                <w:rFonts w:cs="Arial"/>
                <w:b/>
              </w:rPr>
            </w:pP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 xml:space="preserve">Ensure any documentation produced is to a high standard 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Be aware and comply with all policies and procedures relating to safeguarding, child protection, health, safety and security, confidentiality and data protection, reporting all concerns to the appropriate person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Participate in the school/academy Performance Management process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Provide appropriate guidance and supervision and assist in the training and development of staff as appropriate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To promote the area of responsibility within the school/academy and beyond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To represent the school/academy at evens as appropriate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To support and promote the school/academy ethos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To undertake any other duties and responsibilities as required that are covered by the general scope of the post</w:t>
            </w:r>
          </w:p>
          <w:p w:rsidR="00E973F2" w:rsidRPr="00E973F2" w:rsidRDefault="00E973F2" w:rsidP="00E973F2">
            <w:pPr>
              <w:pStyle w:val="NoSpacing"/>
              <w:numPr>
                <w:ilvl w:val="0"/>
                <w:numId w:val="35"/>
              </w:numPr>
              <w:ind w:left="283" w:right="34"/>
              <w:jc w:val="both"/>
              <w:rPr>
                <w:rFonts w:cs="Arial"/>
              </w:rPr>
            </w:pPr>
            <w:r w:rsidRPr="00E973F2">
              <w:rPr>
                <w:rFonts w:cs="Arial"/>
              </w:rPr>
              <w:t>To undertake any other reasonable duties at the request of the Headteacher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Maintain high standards of confidentiality</w:t>
            </w:r>
          </w:p>
          <w:p w:rsidR="00E973F2" w:rsidRPr="00E973F2" w:rsidRDefault="00E973F2" w:rsidP="00E973F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E973F2">
              <w:rPr>
                <w:rFonts w:asciiTheme="minorHAnsi" w:hAnsiTheme="minorHAnsi"/>
                <w:sz w:val="22"/>
                <w:szCs w:val="22"/>
              </w:rPr>
              <w:t>Undertake other duties appropriate to the grading of the post as required</w:t>
            </w:r>
          </w:p>
          <w:p w:rsidR="00F8768E" w:rsidRPr="00F8768E" w:rsidRDefault="00F8768E" w:rsidP="00F8768E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:rsidR="00F8768E" w:rsidRPr="00F8768E" w:rsidRDefault="00F8768E" w:rsidP="00F8768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8768E">
              <w:rPr>
                <w:rFonts w:asciiTheme="minorHAnsi" w:hAnsiTheme="minorHAnsi" w:cs="Arial"/>
                <w:b/>
                <w:sz w:val="22"/>
                <w:szCs w:val="22"/>
              </w:rPr>
              <w:t xml:space="preserve">Note: </w:t>
            </w:r>
          </w:p>
          <w:p w:rsidR="00F8768E" w:rsidRPr="00F8768E" w:rsidRDefault="00F8768E" w:rsidP="00F8768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8768E" w:rsidRPr="00F8768E" w:rsidRDefault="00F8768E" w:rsidP="00F8768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8768E">
              <w:rPr>
                <w:rFonts w:asciiTheme="minorHAnsi" w:hAnsiTheme="minorHAnsi" w:cs="Arial"/>
                <w:sz w:val="22"/>
                <w:szCs w:val="22"/>
              </w:rPr>
              <w:t>Everyone who works at Reddish Vale High School has the responsibility for promoting the safeguarding and welfare of students.</w:t>
            </w:r>
            <w:r w:rsidRPr="00F8768E">
              <w:rPr>
                <w:rFonts w:asciiTheme="minorHAnsi" w:hAnsiTheme="minorHAnsi" w:cs="Arial"/>
                <w:color w:val="FF0000"/>
                <w:sz w:val="22"/>
                <w:szCs w:val="22"/>
              </w:rPr>
              <w:br/>
              <w:t> </w:t>
            </w:r>
          </w:p>
          <w:p w:rsidR="007649C0" w:rsidRPr="00E63476" w:rsidRDefault="007649C0" w:rsidP="00F8768E">
            <w:pPr>
              <w:autoSpaceDE w:val="0"/>
              <w:autoSpaceDN w:val="0"/>
              <w:adjustRightInd w:val="0"/>
              <w:rPr>
                <w:rFonts w:ascii="Trebuchet MS" w:hAnsi="Trebuchet MS" w:cs="Arial"/>
                <w:spacing w:val="2"/>
                <w:sz w:val="22"/>
                <w:szCs w:val="22"/>
              </w:rPr>
            </w:pPr>
          </w:p>
        </w:tc>
      </w:tr>
      <w:tr w:rsidR="007649C0" w:rsidTr="00F907BF">
        <w:tc>
          <w:tcPr>
            <w:tcW w:w="5636" w:type="dxa"/>
          </w:tcPr>
          <w:p w:rsidR="007649C0" w:rsidRPr="00F8768E" w:rsidRDefault="007649C0" w:rsidP="00F907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768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Signed by Post Holder:</w:t>
            </w:r>
          </w:p>
          <w:p w:rsidR="007649C0" w:rsidRPr="00F8768E" w:rsidRDefault="007649C0" w:rsidP="00F907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6" w:type="dxa"/>
          </w:tcPr>
          <w:p w:rsidR="007649C0" w:rsidRPr="00F8768E" w:rsidRDefault="007649C0" w:rsidP="00F907BF">
            <w:pPr>
              <w:rPr>
                <w:rFonts w:asciiTheme="minorHAnsi" w:hAnsiTheme="minorHAnsi"/>
                <w:sz w:val="22"/>
                <w:szCs w:val="22"/>
              </w:rPr>
            </w:pPr>
            <w:r w:rsidRPr="00F8768E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  <w:p w:rsidR="007649C0" w:rsidRPr="00F8768E" w:rsidRDefault="007649C0" w:rsidP="00F907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9C0" w:rsidTr="00F907BF">
        <w:tc>
          <w:tcPr>
            <w:tcW w:w="5636" w:type="dxa"/>
          </w:tcPr>
          <w:p w:rsidR="007649C0" w:rsidRPr="00F8768E" w:rsidRDefault="007649C0" w:rsidP="00F907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768E">
              <w:rPr>
                <w:rFonts w:asciiTheme="minorHAnsi" w:hAnsiTheme="minorHAnsi"/>
                <w:b/>
                <w:sz w:val="22"/>
                <w:szCs w:val="22"/>
              </w:rPr>
              <w:t>Signed by Headteacher:</w:t>
            </w:r>
          </w:p>
          <w:p w:rsidR="007649C0" w:rsidRPr="00F8768E" w:rsidRDefault="007649C0" w:rsidP="00F907B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6" w:type="dxa"/>
          </w:tcPr>
          <w:p w:rsidR="007649C0" w:rsidRPr="00F8768E" w:rsidRDefault="007649C0" w:rsidP="00F907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768E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</w:tbl>
    <w:p w:rsidR="00047DFF" w:rsidRDefault="00047DFF"/>
    <w:p w:rsidR="007649C0" w:rsidRDefault="007649C0"/>
    <w:p w:rsidR="007649C0" w:rsidRDefault="007649C0"/>
    <w:p w:rsidR="007649C0" w:rsidRDefault="007649C0"/>
    <w:p w:rsidR="007649C0" w:rsidRDefault="007649C0"/>
    <w:p w:rsidR="007649C0" w:rsidRDefault="007649C0"/>
    <w:p w:rsidR="007649C0" w:rsidRDefault="007649C0"/>
    <w:p w:rsidR="007649C0" w:rsidRDefault="007649C0"/>
    <w:p w:rsidR="00F8768E" w:rsidRDefault="00F8768E" w:rsidP="00F8768E"/>
    <w:p w:rsidR="007649C0" w:rsidRDefault="007649C0" w:rsidP="00F8768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PERSON SPECIFICATION</w:t>
      </w:r>
    </w:p>
    <w:p w:rsidR="007649C0" w:rsidRDefault="000D2A2C" w:rsidP="007649C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ATTENDANCE OFFICER</w:t>
      </w:r>
    </w:p>
    <w:p w:rsidR="007649C0" w:rsidRDefault="007649C0" w:rsidP="007649C0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9356"/>
      </w:tblGrid>
      <w:tr w:rsidR="00E973F2" w:rsidRPr="008326E8" w:rsidTr="00236692">
        <w:trPr>
          <w:tblHeader/>
        </w:trPr>
        <w:tc>
          <w:tcPr>
            <w:tcW w:w="1589" w:type="dxa"/>
            <w:shd w:val="clear" w:color="auto" w:fill="DBDBDB"/>
          </w:tcPr>
          <w:p w:rsidR="00E973F2" w:rsidRPr="008326E8" w:rsidRDefault="00E973F2" w:rsidP="00F907BF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26E8">
              <w:rPr>
                <w:rFonts w:ascii="Calibri" w:hAnsi="Calibri"/>
                <w:b/>
                <w:sz w:val="20"/>
                <w:szCs w:val="20"/>
              </w:rPr>
              <w:t>Attributes</w:t>
            </w:r>
          </w:p>
        </w:tc>
        <w:tc>
          <w:tcPr>
            <w:tcW w:w="9356" w:type="dxa"/>
            <w:shd w:val="clear" w:color="auto" w:fill="DBDBDB"/>
          </w:tcPr>
          <w:p w:rsidR="00E973F2" w:rsidRDefault="00E973F2" w:rsidP="00F907B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973F2" w:rsidRPr="008326E8" w:rsidTr="000D2A2C">
        <w:trPr>
          <w:trHeight w:val="670"/>
        </w:trPr>
        <w:tc>
          <w:tcPr>
            <w:tcW w:w="1589" w:type="dxa"/>
            <w:shd w:val="clear" w:color="auto" w:fill="DBDBDB"/>
          </w:tcPr>
          <w:p w:rsidR="00E973F2" w:rsidRPr="008326E8" w:rsidRDefault="00E973F2" w:rsidP="00F876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26E8">
              <w:rPr>
                <w:rFonts w:ascii="Calibri" w:hAnsi="Calibri"/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9356" w:type="dxa"/>
            <w:shd w:val="clear" w:color="auto" w:fill="auto"/>
          </w:tcPr>
          <w:p w:rsidR="00E973F2" w:rsidRPr="000D2A2C" w:rsidRDefault="00E973F2" w:rsidP="00E973F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  <w:r w:rsidRPr="000D2A2C">
              <w:rPr>
                <w:rFonts w:asciiTheme="minorHAnsi" w:hAnsiTheme="minorHAnsi"/>
              </w:rPr>
              <w:t xml:space="preserve">Degree or equivalent level qualification in a relevant subject </w:t>
            </w:r>
            <w:proofErr w:type="spellStart"/>
            <w:r w:rsidRPr="000D2A2C">
              <w:rPr>
                <w:rFonts w:asciiTheme="minorHAnsi" w:hAnsiTheme="minorHAnsi"/>
              </w:rPr>
              <w:t>eg</w:t>
            </w:r>
            <w:proofErr w:type="spellEnd"/>
            <w:r w:rsidRPr="000D2A2C">
              <w:rPr>
                <w:rFonts w:asciiTheme="minorHAnsi" w:hAnsiTheme="minorHAnsi"/>
              </w:rPr>
              <w:t xml:space="preserve"> </w:t>
            </w:r>
            <w:r w:rsidRPr="000D2A2C">
              <w:rPr>
                <w:rFonts w:asciiTheme="minorHAnsi" w:hAnsiTheme="minorHAnsi" w:cs="Arial"/>
                <w:color w:val="000000"/>
                <w:shd w:val="clear" w:color="auto" w:fill="FFFFFF"/>
              </w:rPr>
              <w:t>CQSW, CSS, Diploma in Social Work, Diploma in Education Social Work Studies</w:t>
            </w:r>
            <w:r w:rsidR="000D2A2C" w:rsidRPr="000D2A2C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- </w:t>
            </w:r>
            <w:r w:rsidR="000D2A2C" w:rsidRPr="000D2A2C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>Desirable</w:t>
            </w:r>
          </w:p>
          <w:p w:rsidR="00E973F2" w:rsidRPr="00F8768E" w:rsidRDefault="00E973F2" w:rsidP="00E973F2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asciiTheme="minorHAnsi" w:hAnsiTheme="minorHAnsi" w:cs="TT15Ct00"/>
                <w:sz w:val="22"/>
                <w:szCs w:val="22"/>
              </w:rPr>
            </w:pPr>
          </w:p>
        </w:tc>
      </w:tr>
      <w:tr w:rsidR="00E973F2" w:rsidRPr="008326E8" w:rsidTr="000D2A2C">
        <w:trPr>
          <w:trHeight w:val="1348"/>
        </w:trPr>
        <w:tc>
          <w:tcPr>
            <w:tcW w:w="1589" w:type="dxa"/>
            <w:shd w:val="clear" w:color="auto" w:fill="DBDBDB"/>
          </w:tcPr>
          <w:p w:rsidR="00E973F2" w:rsidRPr="008326E8" w:rsidRDefault="00E973F2" w:rsidP="00F876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26E8">
              <w:rPr>
                <w:rFonts w:ascii="Calibri" w:hAnsi="Calibri"/>
                <w:b/>
                <w:sz w:val="20"/>
                <w:szCs w:val="20"/>
              </w:rPr>
              <w:t xml:space="preserve">Experience </w:t>
            </w:r>
          </w:p>
        </w:tc>
        <w:tc>
          <w:tcPr>
            <w:tcW w:w="9356" w:type="dxa"/>
            <w:shd w:val="clear" w:color="auto" w:fill="auto"/>
          </w:tcPr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Experience of working with students/young people and their families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Experience of providing pastoral care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Experience of providing intervention programmes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Experience of dealing with difficult and challenging situations</w:t>
            </w:r>
          </w:p>
          <w:p w:rsidR="00E973F2" w:rsidRDefault="00E973F2" w:rsidP="00E973F2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ascii="TT15Et00" w:hAnsi="TT15Et00" w:cs="TT15Et00"/>
              </w:rPr>
            </w:pPr>
          </w:p>
        </w:tc>
      </w:tr>
      <w:tr w:rsidR="00E973F2" w:rsidRPr="008326E8" w:rsidTr="000F2DE5">
        <w:trPr>
          <w:trHeight w:val="50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E973F2" w:rsidRPr="008326E8" w:rsidRDefault="00E973F2" w:rsidP="007376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26E8">
              <w:rPr>
                <w:rFonts w:ascii="Calibri" w:hAnsi="Calibri"/>
                <w:b/>
                <w:sz w:val="20"/>
                <w:szCs w:val="20"/>
              </w:rPr>
              <w:t>Abilities, skills and knowledge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Knowledge and awareness of issues and factors related to underachievement and barriers to learning and participation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Knowledge of building effective one-to-one mentoring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 knowledge of current educational issues especially in relation to pastoral care and child protection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 clear understanding of pastoral and student guidance and support issues in schools.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Excellent communication skills, both written and verbal with the ability to communicate effectively with a wide range of audiences including school staff, students, parents and outside agencies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 xml:space="preserve">Ability to build effective relationships with students and young people and develop strategies to remove barriers to learning 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Ability to work as part of a team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Ability to inspire and motivate students across the school to achieve their potential, leading by example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Ability to maintain complete confidentiality and act with sensitivity and discretion at all times.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Ability to keep calm under pressure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Ability to analyse, use data and write clear detailed reports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eastAsia="Calibri" w:hAnsiTheme="minorHAnsi" w:cs="Arial"/>
              </w:rPr>
            </w:pPr>
            <w:r w:rsidRPr="000D2A2C">
              <w:rPr>
                <w:rFonts w:asciiTheme="minorHAnsi" w:eastAsia="Calibri" w:hAnsiTheme="minorHAnsi" w:cs="Arial"/>
              </w:rPr>
              <w:t>Ability to organise work, prioritise tasks and manage  time effectively</w:t>
            </w:r>
          </w:p>
          <w:p w:rsidR="00E973F2" w:rsidRPr="007376FC" w:rsidRDefault="00E973F2" w:rsidP="00E973F2">
            <w:pPr>
              <w:tabs>
                <w:tab w:val="left" w:pos="2410"/>
              </w:tabs>
              <w:autoSpaceDE w:val="0"/>
              <w:autoSpaceDN w:val="0"/>
              <w:adjustRightInd w:val="0"/>
              <w:rPr>
                <w:rFonts w:asciiTheme="minorHAnsi" w:hAnsiTheme="minorHAnsi" w:cs="TT15Et00"/>
                <w:sz w:val="22"/>
                <w:szCs w:val="22"/>
              </w:rPr>
            </w:pPr>
          </w:p>
        </w:tc>
      </w:tr>
      <w:tr w:rsidR="00E973F2" w:rsidRPr="008326E8" w:rsidTr="00984334">
        <w:trPr>
          <w:trHeight w:val="267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E973F2" w:rsidRPr="008326E8" w:rsidRDefault="00E973F2" w:rsidP="007376F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Other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2C" w:rsidRPr="000D2A2C" w:rsidRDefault="000D2A2C" w:rsidP="000D2A2C">
            <w:pPr>
              <w:pStyle w:val="ListParagraph"/>
              <w:numPr>
                <w:ilvl w:val="0"/>
                <w:numId w:val="39"/>
              </w:numPr>
              <w:ind w:left="360"/>
              <w:contextualSpacing/>
              <w:rPr>
                <w:rFonts w:asciiTheme="minorHAnsi" w:hAnsiTheme="minorHAnsi"/>
              </w:rPr>
            </w:pPr>
            <w:r w:rsidRPr="000D2A2C">
              <w:rPr>
                <w:rFonts w:asciiTheme="minorHAnsi" w:eastAsia="Calibri" w:hAnsiTheme="minorHAnsi" w:cs="Arial"/>
              </w:rPr>
              <w:t>Flexibility to adapt to changing workload demands and new school challenges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hAnsiTheme="minorHAnsi"/>
              </w:rPr>
            </w:pPr>
            <w:r w:rsidRPr="000D2A2C">
              <w:rPr>
                <w:rFonts w:asciiTheme="minorHAnsi" w:eastAsia="Calibri" w:hAnsiTheme="minorHAnsi" w:cs="Arial"/>
              </w:rPr>
              <w:t>Commitment to equal opportunities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hAnsiTheme="minorHAnsi"/>
              </w:rPr>
            </w:pPr>
            <w:r w:rsidRPr="000D2A2C">
              <w:rPr>
                <w:rFonts w:asciiTheme="minorHAnsi" w:eastAsia="Calibri" w:hAnsiTheme="minorHAnsi" w:cs="Arial"/>
              </w:rPr>
              <w:t>A willingness to apply for an Enhanced DBS check</w:t>
            </w:r>
          </w:p>
          <w:p w:rsidR="000D2A2C" w:rsidRPr="000D2A2C" w:rsidRDefault="000D2A2C" w:rsidP="000D2A2C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Theme="minorHAnsi" w:hAnsiTheme="minorHAnsi"/>
              </w:rPr>
            </w:pPr>
            <w:r w:rsidRPr="000D2A2C">
              <w:rPr>
                <w:rFonts w:asciiTheme="minorHAnsi" w:eastAsia="Calibri" w:hAnsiTheme="minorHAnsi" w:cs="Arial"/>
              </w:rPr>
              <w:t xml:space="preserve">A willingness to undertake additional training, keep up to date with developments and changes in good practice. </w:t>
            </w:r>
          </w:p>
          <w:p w:rsidR="00E973F2" w:rsidRPr="000D2A2C" w:rsidRDefault="000D2A2C" w:rsidP="000D2A2C">
            <w:pPr>
              <w:pStyle w:val="ListParagraph"/>
              <w:numPr>
                <w:ilvl w:val="0"/>
                <w:numId w:val="38"/>
              </w:numPr>
              <w:tabs>
                <w:tab w:val="left" w:pos="2410"/>
              </w:tabs>
              <w:autoSpaceDE w:val="0"/>
              <w:autoSpaceDN w:val="0"/>
              <w:adjustRightInd w:val="0"/>
              <w:ind w:left="360"/>
              <w:rPr>
                <w:rFonts w:ascii="TT15Et00" w:hAnsi="TT15Et00" w:cs="TT15Et00"/>
              </w:rPr>
            </w:pPr>
            <w:r w:rsidRPr="000D2A2C">
              <w:rPr>
                <w:rFonts w:asciiTheme="minorHAnsi" w:hAnsiTheme="minorHAnsi" w:cs="TT15Et00"/>
              </w:rPr>
              <w:t>Driving licence and vehicle</w:t>
            </w:r>
          </w:p>
        </w:tc>
      </w:tr>
    </w:tbl>
    <w:p w:rsidR="007649C0" w:rsidRPr="007649C0" w:rsidRDefault="007649C0" w:rsidP="007649C0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7649C0" w:rsidRPr="007649C0" w:rsidSect="00764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D07"/>
    <w:multiLevelType w:val="hybridMultilevel"/>
    <w:tmpl w:val="A62C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46B"/>
    <w:multiLevelType w:val="hybridMultilevel"/>
    <w:tmpl w:val="044E7FE0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66B4"/>
    <w:multiLevelType w:val="hybridMultilevel"/>
    <w:tmpl w:val="915E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EE2"/>
    <w:multiLevelType w:val="hybridMultilevel"/>
    <w:tmpl w:val="6B9E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699C"/>
    <w:multiLevelType w:val="hybridMultilevel"/>
    <w:tmpl w:val="C61E27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39F0"/>
    <w:multiLevelType w:val="hybridMultilevel"/>
    <w:tmpl w:val="DB1A1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35779"/>
    <w:multiLevelType w:val="hybridMultilevel"/>
    <w:tmpl w:val="2A58F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D6"/>
    <w:multiLevelType w:val="hybridMultilevel"/>
    <w:tmpl w:val="95183BD2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3C23"/>
    <w:multiLevelType w:val="hybridMultilevel"/>
    <w:tmpl w:val="A9047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4300C"/>
    <w:multiLevelType w:val="hybridMultilevel"/>
    <w:tmpl w:val="79C04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016EE"/>
    <w:multiLevelType w:val="hybridMultilevel"/>
    <w:tmpl w:val="E1007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E075A"/>
    <w:multiLevelType w:val="hybridMultilevel"/>
    <w:tmpl w:val="1B587388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4114F"/>
    <w:multiLevelType w:val="hybridMultilevel"/>
    <w:tmpl w:val="3D54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5D95"/>
    <w:multiLevelType w:val="hybridMultilevel"/>
    <w:tmpl w:val="C16020D8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55"/>
    <w:multiLevelType w:val="hybridMultilevel"/>
    <w:tmpl w:val="29DC5F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9157B"/>
    <w:multiLevelType w:val="hybridMultilevel"/>
    <w:tmpl w:val="A0D0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05AE"/>
    <w:multiLevelType w:val="hybridMultilevel"/>
    <w:tmpl w:val="4A14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F2C14"/>
    <w:multiLevelType w:val="hybridMultilevel"/>
    <w:tmpl w:val="36F484C2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3A871F10"/>
    <w:multiLevelType w:val="hybridMultilevel"/>
    <w:tmpl w:val="A99E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E7A7F"/>
    <w:multiLevelType w:val="hybridMultilevel"/>
    <w:tmpl w:val="64AA6B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64A5A"/>
    <w:multiLevelType w:val="hybridMultilevel"/>
    <w:tmpl w:val="8C60C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53FBA"/>
    <w:multiLevelType w:val="hybridMultilevel"/>
    <w:tmpl w:val="F8EAE2EE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65F78"/>
    <w:multiLevelType w:val="hybridMultilevel"/>
    <w:tmpl w:val="B04E200C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B6572"/>
    <w:multiLevelType w:val="hybridMultilevel"/>
    <w:tmpl w:val="0BC83224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94168"/>
    <w:multiLevelType w:val="hybridMultilevel"/>
    <w:tmpl w:val="F966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10E4"/>
    <w:multiLevelType w:val="hybridMultilevel"/>
    <w:tmpl w:val="6DA84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42F61"/>
    <w:multiLevelType w:val="hybridMultilevel"/>
    <w:tmpl w:val="CF488B84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31178"/>
    <w:multiLevelType w:val="hybridMultilevel"/>
    <w:tmpl w:val="D290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53366"/>
    <w:multiLevelType w:val="hybridMultilevel"/>
    <w:tmpl w:val="F756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F1F53"/>
    <w:multiLevelType w:val="hybridMultilevel"/>
    <w:tmpl w:val="F81ABFFE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368D5"/>
    <w:multiLevelType w:val="hybridMultilevel"/>
    <w:tmpl w:val="12A46A88"/>
    <w:lvl w:ilvl="0" w:tplc="99AC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D3AC0"/>
    <w:multiLevelType w:val="hybridMultilevel"/>
    <w:tmpl w:val="548E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497"/>
    <w:multiLevelType w:val="hybridMultilevel"/>
    <w:tmpl w:val="0B447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B382B"/>
    <w:multiLevelType w:val="hybridMultilevel"/>
    <w:tmpl w:val="FE9C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C2C0A"/>
    <w:multiLevelType w:val="hybridMultilevel"/>
    <w:tmpl w:val="6FEC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0B9A"/>
    <w:multiLevelType w:val="hybridMultilevel"/>
    <w:tmpl w:val="7B68B46A"/>
    <w:lvl w:ilvl="0" w:tplc="08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6" w15:restartNumberingAfterBreak="0">
    <w:nsid w:val="70A663D0"/>
    <w:multiLevelType w:val="hybridMultilevel"/>
    <w:tmpl w:val="892E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31855"/>
    <w:multiLevelType w:val="hybridMultilevel"/>
    <w:tmpl w:val="4476CC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D56CC"/>
    <w:multiLevelType w:val="hybridMultilevel"/>
    <w:tmpl w:val="145C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1"/>
  </w:num>
  <w:num w:numId="4">
    <w:abstractNumId w:val="21"/>
  </w:num>
  <w:num w:numId="5">
    <w:abstractNumId w:val="26"/>
  </w:num>
  <w:num w:numId="6">
    <w:abstractNumId w:val="23"/>
  </w:num>
  <w:num w:numId="7">
    <w:abstractNumId w:val="29"/>
  </w:num>
  <w:num w:numId="8">
    <w:abstractNumId w:val="7"/>
  </w:num>
  <w:num w:numId="9">
    <w:abstractNumId w:val="22"/>
  </w:num>
  <w:num w:numId="10">
    <w:abstractNumId w:val="1"/>
  </w:num>
  <w:num w:numId="11">
    <w:abstractNumId w:val="25"/>
  </w:num>
  <w:num w:numId="12">
    <w:abstractNumId w:val="16"/>
  </w:num>
  <w:num w:numId="13">
    <w:abstractNumId w:val="30"/>
  </w:num>
  <w:num w:numId="14">
    <w:abstractNumId w:val="13"/>
  </w:num>
  <w:num w:numId="15">
    <w:abstractNumId w:val="36"/>
  </w:num>
  <w:num w:numId="16">
    <w:abstractNumId w:val="15"/>
  </w:num>
  <w:num w:numId="17">
    <w:abstractNumId w:val="34"/>
  </w:num>
  <w:num w:numId="18">
    <w:abstractNumId w:val="12"/>
  </w:num>
  <w:num w:numId="19">
    <w:abstractNumId w:val="0"/>
  </w:num>
  <w:num w:numId="20">
    <w:abstractNumId w:val="35"/>
  </w:num>
  <w:num w:numId="21">
    <w:abstractNumId w:val="9"/>
  </w:num>
  <w:num w:numId="22">
    <w:abstractNumId w:val="2"/>
  </w:num>
  <w:num w:numId="23">
    <w:abstractNumId w:val="38"/>
  </w:num>
  <w:num w:numId="24">
    <w:abstractNumId w:val="18"/>
  </w:num>
  <w:num w:numId="25">
    <w:abstractNumId w:val="32"/>
  </w:num>
  <w:num w:numId="26">
    <w:abstractNumId w:val="3"/>
  </w:num>
  <w:num w:numId="27">
    <w:abstractNumId w:val="28"/>
  </w:num>
  <w:num w:numId="28">
    <w:abstractNumId w:val="4"/>
  </w:num>
  <w:num w:numId="29">
    <w:abstractNumId w:val="20"/>
  </w:num>
  <w:num w:numId="30">
    <w:abstractNumId w:val="17"/>
  </w:num>
  <w:num w:numId="31">
    <w:abstractNumId w:val="6"/>
  </w:num>
  <w:num w:numId="32">
    <w:abstractNumId w:val="24"/>
  </w:num>
  <w:num w:numId="33">
    <w:abstractNumId w:val="37"/>
  </w:num>
  <w:num w:numId="34">
    <w:abstractNumId w:val="14"/>
  </w:num>
  <w:num w:numId="35">
    <w:abstractNumId w:val="5"/>
  </w:num>
  <w:num w:numId="36">
    <w:abstractNumId w:val="19"/>
  </w:num>
  <w:num w:numId="37">
    <w:abstractNumId w:val="31"/>
  </w:num>
  <w:num w:numId="38">
    <w:abstractNumId w:val="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C0"/>
    <w:rsid w:val="00047DFF"/>
    <w:rsid w:val="0007474A"/>
    <w:rsid w:val="000D2A2C"/>
    <w:rsid w:val="002E16AD"/>
    <w:rsid w:val="0057293E"/>
    <w:rsid w:val="00617E9E"/>
    <w:rsid w:val="007376FC"/>
    <w:rsid w:val="007649C0"/>
    <w:rsid w:val="00931334"/>
    <w:rsid w:val="00B74633"/>
    <w:rsid w:val="00C0395D"/>
    <w:rsid w:val="00DE0630"/>
    <w:rsid w:val="00E77893"/>
    <w:rsid w:val="00E973F2"/>
    <w:rsid w:val="00F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2D4C3-4986-4741-84C0-C1541E9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49C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649C0"/>
    <w:pPr>
      <w:ind w:left="720"/>
    </w:pPr>
    <w:rPr>
      <w:lang w:eastAsia="en-US"/>
    </w:rPr>
  </w:style>
  <w:style w:type="paragraph" w:styleId="NoSpacing">
    <w:name w:val="No Spacing"/>
    <w:uiPriority w:val="1"/>
    <w:qFormat/>
    <w:rsid w:val="00F876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3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Illingworth</dc:creator>
  <cp:keywords/>
  <dc:description/>
  <cp:lastModifiedBy>Emma Illingworth</cp:lastModifiedBy>
  <cp:revision>3</cp:revision>
  <cp:lastPrinted>2017-12-01T08:40:00Z</cp:lastPrinted>
  <dcterms:created xsi:type="dcterms:W3CDTF">2017-12-01T13:37:00Z</dcterms:created>
  <dcterms:modified xsi:type="dcterms:W3CDTF">2017-12-20T11:57:00Z</dcterms:modified>
</cp:coreProperties>
</file>