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838"/>
        <w:gridCol w:w="1673"/>
        <w:gridCol w:w="709"/>
        <w:gridCol w:w="1164"/>
        <w:gridCol w:w="1423"/>
        <w:gridCol w:w="3966"/>
      </w:tblGrid>
      <w:tr w:rsidR="00BE40A1" w:rsidRPr="00F675EB" w14:paraId="2BC55EAB" w14:textId="77777777" w:rsidTr="00504B4E">
        <w:trPr>
          <w:trHeight w:val="283"/>
          <w:tblHeader/>
        </w:trPr>
        <w:tc>
          <w:tcPr>
            <w:tcW w:w="1838"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8C411CA" w14:textId="77777777" w:rsidR="00BE40A1" w:rsidRPr="00F675EB" w:rsidRDefault="00BE40A1" w:rsidP="00F675EB">
            <w:pPr>
              <w:spacing w:before="40" w:line="240" w:lineRule="auto"/>
              <w:rPr>
                <w:szCs w:val="19"/>
              </w:rPr>
            </w:pPr>
            <w:r w:rsidRPr="00F675EB">
              <w:rPr>
                <w:szCs w:val="19"/>
              </w:rPr>
              <w:t>Agency</w:t>
            </w:r>
          </w:p>
        </w:tc>
        <w:tc>
          <w:tcPr>
            <w:tcW w:w="3546"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vAlign w:val="center"/>
          </w:tcPr>
          <w:p w14:paraId="54EB458D" w14:textId="77777777" w:rsidR="00BE40A1" w:rsidRPr="00F675EB" w:rsidRDefault="00BE40A1" w:rsidP="00F675EB">
            <w:pPr>
              <w:spacing w:before="40" w:line="240" w:lineRule="auto"/>
              <w:rPr>
                <w:szCs w:val="19"/>
              </w:rPr>
            </w:pPr>
            <w:r w:rsidRPr="00F675EB">
              <w:rPr>
                <w:rFonts w:cs="Arial"/>
                <w:szCs w:val="19"/>
                <w:lang w:eastAsia="en-US"/>
              </w:rPr>
              <w:t>Department of Education</w:t>
            </w:r>
          </w:p>
        </w:tc>
        <w:tc>
          <w:tcPr>
            <w:tcW w:w="1423"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0D823E3" w14:textId="77777777" w:rsidR="00BE40A1" w:rsidRPr="00F675EB" w:rsidRDefault="00BE40A1" w:rsidP="00F675EB">
            <w:pPr>
              <w:spacing w:before="40" w:line="240" w:lineRule="auto"/>
              <w:rPr>
                <w:szCs w:val="19"/>
              </w:rPr>
            </w:pPr>
            <w:r w:rsidRPr="00F675EB">
              <w:rPr>
                <w:szCs w:val="19"/>
              </w:rPr>
              <w:t>Work unit</w:t>
            </w:r>
          </w:p>
        </w:tc>
        <w:tc>
          <w:tcPr>
            <w:tcW w:w="3966" w:type="dxa"/>
            <w:tcBorders>
              <w:top w:val="single" w:sz="4" w:space="0" w:color="1F1F5F" w:themeColor="text1"/>
              <w:left w:val="single" w:sz="4" w:space="0" w:color="1F1F5F" w:themeColor="text1"/>
            </w:tcBorders>
            <w:tcMar>
              <w:left w:w="57" w:type="dxa"/>
              <w:right w:w="57" w:type="dxa"/>
            </w:tcMar>
            <w:vAlign w:val="center"/>
          </w:tcPr>
          <w:p w14:paraId="5EE5AA5B" w14:textId="77777777" w:rsidR="00BE40A1" w:rsidRPr="00F675EB" w:rsidRDefault="00BE40A1" w:rsidP="00F675EB">
            <w:pPr>
              <w:spacing w:before="40" w:line="240" w:lineRule="auto"/>
              <w:rPr>
                <w:szCs w:val="19"/>
              </w:rPr>
            </w:pPr>
            <w:r w:rsidRPr="00F675EB">
              <w:rPr>
                <w:rFonts w:cs="Arial"/>
                <w:szCs w:val="19"/>
              </w:rPr>
              <w:t>Sanderson Middle School</w:t>
            </w:r>
          </w:p>
        </w:tc>
      </w:tr>
      <w:tr w:rsidR="00BE40A1" w:rsidRPr="00F675EB" w14:paraId="4CDAE844" w14:textId="77777777" w:rsidTr="00504B4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DCD9864" w14:textId="77777777" w:rsidR="00BE40A1" w:rsidRPr="00F675EB" w:rsidRDefault="00BE40A1" w:rsidP="00F675EB">
            <w:pPr>
              <w:spacing w:before="40" w:line="240" w:lineRule="auto"/>
              <w:rPr>
                <w:szCs w:val="19"/>
              </w:rPr>
            </w:pPr>
            <w:r w:rsidRPr="00F675EB">
              <w:rPr>
                <w:szCs w:val="19"/>
              </w:rPr>
              <w:t>Job title</w:t>
            </w:r>
          </w:p>
        </w:tc>
        <w:tc>
          <w:tcPr>
            <w:tcW w:w="3546" w:type="dxa"/>
            <w:gridSpan w:val="3"/>
            <w:tcBorders>
              <w:left w:val="single" w:sz="4" w:space="0" w:color="1F1F5F" w:themeColor="text1"/>
              <w:right w:val="single" w:sz="4" w:space="0" w:color="1F1F5F" w:themeColor="text1"/>
            </w:tcBorders>
            <w:tcMar>
              <w:left w:w="57" w:type="dxa"/>
              <w:right w:w="57" w:type="dxa"/>
            </w:tcMar>
            <w:vAlign w:val="center"/>
          </w:tcPr>
          <w:p w14:paraId="635C1F19" w14:textId="31750408" w:rsidR="00BE40A1" w:rsidRPr="00F675EB" w:rsidRDefault="0081157C" w:rsidP="00F675EB">
            <w:pPr>
              <w:spacing w:before="40" w:line="240" w:lineRule="auto"/>
              <w:rPr>
                <w:szCs w:val="19"/>
              </w:rPr>
            </w:pPr>
            <w:r w:rsidRPr="00F675EB">
              <w:rPr>
                <w:rFonts w:cs="Arial"/>
                <w:szCs w:val="19"/>
              </w:rPr>
              <w:t>Special Education Support Officer</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021FC10" w14:textId="77777777" w:rsidR="00BE40A1" w:rsidRPr="00F675EB" w:rsidRDefault="00BE40A1" w:rsidP="00F675EB">
            <w:pPr>
              <w:spacing w:before="40" w:line="240" w:lineRule="auto"/>
              <w:rPr>
                <w:szCs w:val="19"/>
              </w:rPr>
            </w:pPr>
            <w:r w:rsidRPr="00F675EB">
              <w:rPr>
                <w:szCs w:val="19"/>
              </w:rPr>
              <w:t>Designation</w:t>
            </w:r>
          </w:p>
        </w:tc>
        <w:tc>
          <w:tcPr>
            <w:tcW w:w="3966" w:type="dxa"/>
            <w:tcBorders>
              <w:left w:val="single" w:sz="4" w:space="0" w:color="1F1F5F" w:themeColor="text1"/>
            </w:tcBorders>
            <w:tcMar>
              <w:left w:w="57" w:type="dxa"/>
              <w:right w:w="57" w:type="dxa"/>
            </w:tcMar>
            <w:vAlign w:val="center"/>
          </w:tcPr>
          <w:p w14:paraId="12CFE6EE" w14:textId="2ED3FD62" w:rsidR="00BE40A1" w:rsidRPr="00F675EB" w:rsidRDefault="00CB6CC5" w:rsidP="00F675EB">
            <w:pPr>
              <w:spacing w:before="40" w:line="240" w:lineRule="auto"/>
              <w:rPr>
                <w:szCs w:val="19"/>
              </w:rPr>
            </w:pPr>
            <w:r w:rsidRPr="00F675EB">
              <w:rPr>
                <w:rFonts w:cs="Arial"/>
                <w:szCs w:val="19"/>
                <w:lang w:val="en" w:eastAsia="en-US"/>
              </w:rPr>
              <w:t>Administrative Officer 3 96%</w:t>
            </w:r>
          </w:p>
        </w:tc>
      </w:tr>
      <w:tr w:rsidR="00BE40A1" w:rsidRPr="00F675EB" w14:paraId="3AD9D3ED" w14:textId="77777777" w:rsidTr="00504B4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50D4E33" w14:textId="77777777" w:rsidR="00BE40A1" w:rsidRPr="00F675EB" w:rsidRDefault="00BE40A1" w:rsidP="00F675EB">
            <w:pPr>
              <w:spacing w:before="40" w:line="240" w:lineRule="auto"/>
              <w:rPr>
                <w:szCs w:val="19"/>
              </w:rPr>
            </w:pPr>
            <w:r w:rsidRPr="00F675EB">
              <w:rPr>
                <w:szCs w:val="19"/>
              </w:rPr>
              <w:t>Job type</w:t>
            </w:r>
          </w:p>
        </w:tc>
        <w:tc>
          <w:tcPr>
            <w:tcW w:w="3546" w:type="dxa"/>
            <w:gridSpan w:val="3"/>
            <w:tcBorders>
              <w:left w:val="single" w:sz="4" w:space="0" w:color="1F1F5F" w:themeColor="text1"/>
              <w:right w:val="single" w:sz="4" w:space="0" w:color="1F1F5F" w:themeColor="text1"/>
            </w:tcBorders>
            <w:tcMar>
              <w:left w:w="57" w:type="dxa"/>
              <w:right w:w="57" w:type="dxa"/>
            </w:tcMar>
            <w:vAlign w:val="center"/>
          </w:tcPr>
          <w:p w14:paraId="6A7DB7AB" w14:textId="671AC2AC" w:rsidR="00BE40A1" w:rsidRPr="00F675EB" w:rsidRDefault="00BE40A1" w:rsidP="00F675EB">
            <w:pPr>
              <w:spacing w:before="40" w:line="240" w:lineRule="auto"/>
              <w:rPr>
                <w:szCs w:val="19"/>
              </w:rPr>
            </w:pPr>
            <w:r w:rsidRPr="00F675EB">
              <w:rPr>
                <w:rFonts w:cs="Arial"/>
                <w:szCs w:val="19"/>
                <w:lang w:eastAsia="en-US"/>
              </w:rPr>
              <w:t xml:space="preserve">Full </w:t>
            </w:r>
            <w:r w:rsidR="00ED26CC" w:rsidRPr="00F675EB">
              <w:rPr>
                <w:rFonts w:cs="Arial"/>
                <w:szCs w:val="19"/>
                <w:lang w:eastAsia="en-US"/>
              </w:rPr>
              <w:t>t</w:t>
            </w:r>
            <w:r w:rsidRPr="00F675EB">
              <w:rPr>
                <w:rFonts w:cs="Arial"/>
                <w:szCs w:val="19"/>
                <w:lang w:eastAsia="en-US"/>
              </w:rPr>
              <w:t>ime</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3FBFD59" w14:textId="77777777" w:rsidR="00BE40A1" w:rsidRPr="00F675EB" w:rsidRDefault="00BE40A1" w:rsidP="00F675EB">
            <w:pPr>
              <w:spacing w:before="40" w:line="240" w:lineRule="auto"/>
              <w:rPr>
                <w:szCs w:val="19"/>
              </w:rPr>
            </w:pPr>
            <w:r w:rsidRPr="00F675EB">
              <w:rPr>
                <w:szCs w:val="19"/>
              </w:rPr>
              <w:t>Duration</w:t>
            </w:r>
          </w:p>
        </w:tc>
        <w:tc>
          <w:tcPr>
            <w:tcW w:w="3966" w:type="dxa"/>
            <w:tcBorders>
              <w:left w:val="single" w:sz="4" w:space="0" w:color="1F1F5F" w:themeColor="text1"/>
            </w:tcBorders>
            <w:tcMar>
              <w:left w:w="57" w:type="dxa"/>
              <w:right w:w="57" w:type="dxa"/>
            </w:tcMar>
            <w:vAlign w:val="center"/>
          </w:tcPr>
          <w:p w14:paraId="2533448E" w14:textId="329E7593" w:rsidR="00BE40A1" w:rsidRPr="00F675EB" w:rsidRDefault="00ED26CC" w:rsidP="00F675EB">
            <w:pPr>
              <w:spacing w:before="40" w:line="240" w:lineRule="auto"/>
              <w:rPr>
                <w:szCs w:val="19"/>
              </w:rPr>
            </w:pPr>
            <w:r w:rsidRPr="00F675EB">
              <w:rPr>
                <w:rFonts w:cs="Arial"/>
                <w:szCs w:val="19"/>
                <w:lang w:eastAsia="en-US"/>
              </w:rPr>
              <w:t>Fixed</w:t>
            </w:r>
            <w:r w:rsidR="00997407" w:rsidRPr="00F675EB">
              <w:rPr>
                <w:rFonts w:cs="Arial"/>
                <w:szCs w:val="19"/>
                <w:lang w:eastAsia="en-US"/>
              </w:rPr>
              <w:t xml:space="preserve"> for </w:t>
            </w:r>
            <w:r w:rsidR="0081157C" w:rsidRPr="00F675EB">
              <w:rPr>
                <w:rFonts w:cs="Arial"/>
                <w:szCs w:val="19"/>
                <w:lang w:eastAsia="en-US"/>
              </w:rPr>
              <w:t xml:space="preserve">6 </w:t>
            </w:r>
            <w:r w:rsidR="00BE40A1" w:rsidRPr="00F675EB">
              <w:rPr>
                <w:rFonts w:cs="Arial"/>
                <w:szCs w:val="19"/>
                <w:lang w:eastAsia="en-US"/>
              </w:rPr>
              <w:t xml:space="preserve">months </w:t>
            </w:r>
          </w:p>
        </w:tc>
      </w:tr>
      <w:tr w:rsidR="00BE40A1" w:rsidRPr="00F675EB" w14:paraId="66DB5CDC" w14:textId="77777777" w:rsidTr="00504B4E">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51A40ADB" w14:textId="77777777" w:rsidR="00BE40A1" w:rsidRPr="00F675EB" w:rsidRDefault="00BE40A1" w:rsidP="00F675EB">
            <w:pPr>
              <w:spacing w:before="40" w:line="240" w:lineRule="auto"/>
              <w:rPr>
                <w:szCs w:val="19"/>
              </w:rPr>
            </w:pPr>
            <w:r w:rsidRPr="00F675EB">
              <w:rPr>
                <w:szCs w:val="19"/>
              </w:rPr>
              <w:t>Salary</w:t>
            </w:r>
          </w:p>
        </w:tc>
        <w:tc>
          <w:tcPr>
            <w:tcW w:w="3546" w:type="dxa"/>
            <w:gridSpan w:val="3"/>
            <w:tcBorders>
              <w:left w:val="single" w:sz="4" w:space="0" w:color="1F1F5F" w:themeColor="text1"/>
              <w:right w:val="single" w:sz="4" w:space="0" w:color="1F1F5F" w:themeColor="text1"/>
            </w:tcBorders>
            <w:tcMar>
              <w:left w:w="57" w:type="dxa"/>
              <w:right w:w="57" w:type="dxa"/>
            </w:tcMar>
          </w:tcPr>
          <w:p w14:paraId="1D4152A5" w14:textId="7A32C57E" w:rsidR="00BE40A1" w:rsidRPr="00F675EB" w:rsidRDefault="00ED26CC" w:rsidP="00F675EB">
            <w:pPr>
              <w:spacing w:before="40" w:line="240" w:lineRule="auto"/>
              <w:rPr>
                <w:szCs w:val="19"/>
              </w:rPr>
            </w:pPr>
            <w:r w:rsidRPr="00F675EB">
              <w:rPr>
                <w:szCs w:val="19"/>
              </w:rPr>
              <w:t>$60,262 - $65,036</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E0C4AAC" w14:textId="77777777" w:rsidR="00BE40A1" w:rsidRPr="00F675EB" w:rsidRDefault="00BE40A1" w:rsidP="00F675EB">
            <w:pPr>
              <w:spacing w:before="40" w:line="240" w:lineRule="auto"/>
              <w:rPr>
                <w:szCs w:val="19"/>
              </w:rPr>
            </w:pPr>
            <w:r w:rsidRPr="00F675EB">
              <w:rPr>
                <w:szCs w:val="19"/>
              </w:rPr>
              <w:t>Location</w:t>
            </w:r>
          </w:p>
        </w:tc>
        <w:tc>
          <w:tcPr>
            <w:tcW w:w="3966" w:type="dxa"/>
            <w:tcBorders>
              <w:left w:val="single" w:sz="4" w:space="0" w:color="1F1F5F" w:themeColor="text1"/>
            </w:tcBorders>
            <w:tcMar>
              <w:left w:w="57" w:type="dxa"/>
              <w:right w:w="57" w:type="dxa"/>
            </w:tcMar>
            <w:vAlign w:val="center"/>
          </w:tcPr>
          <w:p w14:paraId="6899944E" w14:textId="77777777" w:rsidR="00BE40A1" w:rsidRPr="00F675EB" w:rsidRDefault="00BE40A1" w:rsidP="00F675EB">
            <w:pPr>
              <w:spacing w:before="40" w:line="240" w:lineRule="auto"/>
              <w:rPr>
                <w:szCs w:val="19"/>
              </w:rPr>
            </w:pPr>
            <w:r w:rsidRPr="00F675EB">
              <w:rPr>
                <w:rFonts w:cs="Arial"/>
                <w:szCs w:val="19"/>
                <w:lang w:eastAsia="en-US"/>
              </w:rPr>
              <w:t>Darwin</w:t>
            </w:r>
          </w:p>
        </w:tc>
      </w:tr>
      <w:tr w:rsidR="00EF0B77" w:rsidRPr="00F675EB" w14:paraId="3A939EC4"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8864CAD" w14:textId="77777777" w:rsidR="00EF0B77" w:rsidRPr="00F675EB" w:rsidRDefault="00EF0B77" w:rsidP="00F675EB">
            <w:pPr>
              <w:spacing w:before="40" w:line="240" w:lineRule="auto"/>
              <w:rPr>
                <w:szCs w:val="19"/>
                <w:lang w:val="en-GB"/>
              </w:rPr>
            </w:pPr>
            <w:r w:rsidRPr="00F675EB">
              <w:rPr>
                <w:szCs w:val="19"/>
                <w:lang w:val="en-GB"/>
              </w:rPr>
              <w:t>Position number</w:t>
            </w:r>
          </w:p>
        </w:tc>
        <w:tc>
          <w:tcPr>
            <w:tcW w:w="1673"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233839C7" w14:textId="27D5B3CD" w:rsidR="00EF0B77" w:rsidRPr="00F675EB" w:rsidRDefault="003902B6" w:rsidP="00F675EB">
            <w:pPr>
              <w:spacing w:before="40" w:line="240" w:lineRule="auto"/>
              <w:rPr>
                <w:szCs w:val="19"/>
              </w:rPr>
            </w:pPr>
            <w:r w:rsidRPr="00F675EB">
              <w:rPr>
                <w:szCs w:val="19"/>
              </w:rPr>
              <w:t>669</w:t>
            </w:r>
            <w:r w:rsidR="0081157C" w:rsidRPr="00F675EB">
              <w:rPr>
                <w:szCs w:val="19"/>
              </w:rPr>
              <w:t>8</w:t>
            </w:r>
          </w:p>
        </w:tc>
        <w:tc>
          <w:tcPr>
            <w:tcW w:w="709" w:type="dxa"/>
            <w:tcBorders>
              <w:top w:val="single" w:sz="4" w:space="0" w:color="1F1F5F" w:themeColor="text1"/>
              <w:left w:val="single" w:sz="4" w:space="0" w:color="1F1F5F" w:themeColor="text1"/>
              <w:bottom w:val="single" w:sz="4" w:space="0" w:color="BFBFBF" w:themeColor="background1" w:themeShade="BF"/>
              <w:right w:val="single" w:sz="4" w:space="0" w:color="1F1F5F" w:themeColor="text1"/>
            </w:tcBorders>
            <w:shd w:val="clear" w:color="auto" w:fill="1F1F5F" w:themeFill="text1"/>
            <w:tcMar>
              <w:left w:w="57" w:type="dxa"/>
              <w:right w:w="57" w:type="dxa"/>
            </w:tcMar>
          </w:tcPr>
          <w:p w14:paraId="3F0D5239" w14:textId="77777777" w:rsidR="00EF0B77" w:rsidRPr="00F675EB" w:rsidRDefault="00EF0B77" w:rsidP="00F675EB">
            <w:pPr>
              <w:spacing w:before="40" w:line="240" w:lineRule="auto"/>
              <w:rPr>
                <w:szCs w:val="19"/>
              </w:rPr>
            </w:pPr>
            <w:r w:rsidRPr="00F675EB">
              <w:rPr>
                <w:szCs w:val="19"/>
              </w:rPr>
              <w:t>RTF</w:t>
            </w:r>
          </w:p>
        </w:tc>
        <w:tc>
          <w:tcPr>
            <w:tcW w:w="1164"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7D1820C1" w14:textId="2D196835" w:rsidR="00EF0B77" w:rsidRPr="00F675EB" w:rsidRDefault="00ED26CC" w:rsidP="00F675EB">
            <w:pPr>
              <w:spacing w:before="40" w:line="240" w:lineRule="auto"/>
              <w:rPr>
                <w:szCs w:val="19"/>
              </w:rPr>
            </w:pPr>
            <w:r w:rsidRPr="00F675EB">
              <w:rPr>
                <w:szCs w:val="19"/>
              </w:rPr>
              <w:t>271505</w:t>
            </w:r>
          </w:p>
        </w:tc>
        <w:tc>
          <w:tcPr>
            <w:tcW w:w="1423"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1AD9A54" w14:textId="77777777" w:rsidR="00EF0B77" w:rsidRPr="00F675EB" w:rsidRDefault="00EF0B77" w:rsidP="00F675EB">
            <w:pPr>
              <w:spacing w:before="40" w:line="240" w:lineRule="auto"/>
              <w:rPr>
                <w:szCs w:val="19"/>
              </w:rPr>
            </w:pPr>
            <w:r w:rsidRPr="00F675EB">
              <w:rPr>
                <w:szCs w:val="19"/>
              </w:rPr>
              <w:t>Closing</w:t>
            </w:r>
          </w:p>
        </w:tc>
        <w:tc>
          <w:tcPr>
            <w:tcW w:w="3966" w:type="dxa"/>
            <w:tcBorders>
              <w:left w:val="single" w:sz="4" w:space="0" w:color="1F1F5F" w:themeColor="text1"/>
              <w:bottom w:val="single" w:sz="4" w:space="0" w:color="BFBFBF" w:themeColor="background1" w:themeShade="BF"/>
            </w:tcBorders>
            <w:tcMar>
              <w:left w:w="57" w:type="dxa"/>
              <w:right w:w="57" w:type="dxa"/>
            </w:tcMar>
          </w:tcPr>
          <w:p w14:paraId="1C065911" w14:textId="3DC83EEE" w:rsidR="00EF0B77" w:rsidRPr="00F675EB" w:rsidRDefault="00E75DAC" w:rsidP="00F675EB">
            <w:pPr>
              <w:spacing w:before="40" w:line="240" w:lineRule="auto"/>
              <w:rPr>
                <w:szCs w:val="19"/>
              </w:rPr>
            </w:pPr>
            <w:r w:rsidRPr="00F675EB">
              <w:rPr>
                <w:szCs w:val="19"/>
              </w:rPr>
              <w:t>04/07/2023</w:t>
            </w:r>
          </w:p>
        </w:tc>
      </w:tr>
      <w:tr w:rsidR="00BE40A1" w:rsidRPr="00F675EB" w14:paraId="5E14E63C"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C3EAAE1" w14:textId="7053C634" w:rsidR="00BE40A1" w:rsidRPr="00F675EB" w:rsidRDefault="00BE40A1" w:rsidP="00F675EB">
            <w:pPr>
              <w:spacing w:before="40" w:line="240" w:lineRule="auto"/>
              <w:rPr>
                <w:szCs w:val="19"/>
                <w:lang w:val="en-GB"/>
              </w:rPr>
            </w:pPr>
            <w:r w:rsidRPr="00F675EB">
              <w:rPr>
                <w:szCs w:val="19"/>
                <w:lang w:val="en-GB"/>
              </w:rPr>
              <w:t>Contact</w:t>
            </w:r>
            <w:r w:rsidR="00ED26CC" w:rsidRPr="00F675EB">
              <w:rPr>
                <w:szCs w:val="19"/>
                <w:lang w:val="en-GB"/>
              </w:rPr>
              <w:t xml:space="preserve"> officer</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1B2E663D" w14:textId="6C5725C5" w:rsidR="00BE40A1" w:rsidRPr="00F675EB" w:rsidRDefault="00002CA4" w:rsidP="00F675EB">
            <w:pPr>
              <w:spacing w:before="40" w:line="240" w:lineRule="auto"/>
              <w:rPr>
                <w:szCs w:val="19"/>
              </w:rPr>
            </w:pPr>
            <w:r w:rsidRPr="00F675EB">
              <w:rPr>
                <w:szCs w:val="19"/>
              </w:rPr>
              <w:t>Donna Cartwright</w:t>
            </w:r>
            <w:r w:rsidR="00BE40A1" w:rsidRPr="00F675EB">
              <w:rPr>
                <w:szCs w:val="19"/>
              </w:rPr>
              <w:t xml:space="preserve">, </w:t>
            </w:r>
            <w:r w:rsidRPr="00F675EB">
              <w:rPr>
                <w:szCs w:val="19"/>
              </w:rPr>
              <w:t>Business Manager</w:t>
            </w:r>
            <w:r w:rsidR="00C60A31" w:rsidRPr="00F675EB">
              <w:rPr>
                <w:szCs w:val="19"/>
              </w:rPr>
              <w:t xml:space="preserve"> </w:t>
            </w:r>
            <w:r w:rsidR="00BE40A1" w:rsidRPr="00F675EB">
              <w:rPr>
                <w:szCs w:val="19"/>
              </w:rPr>
              <w:t xml:space="preserve">on 08 </w:t>
            </w:r>
            <w:r w:rsidR="0007046E" w:rsidRPr="00F675EB">
              <w:rPr>
                <w:szCs w:val="19"/>
              </w:rPr>
              <w:t>7923 0500</w:t>
            </w:r>
            <w:r w:rsidR="00BE40A1" w:rsidRPr="00F675EB">
              <w:rPr>
                <w:rFonts w:cs="Arial"/>
                <w:bCs/>
                <w:iCs/>
                <w:szCs w:val="19"/>
                <w:lang w:val="en-GB" w:eastAsia="en-US"/>
              </w:rPr>
              <w:t xml:space="preserve"> or </w:t>
            </w:r>
            <w:hyperlink r:id="rId9" w:history="1">
              <w:r w:rsidR="0007046E" w:rsidRPr="00F675EB">
                <w:rPr>
                  <w:rStyle w:val="Hyperlink"/>
                  <w:szCs w:val="19"/>
                </w:rPr>
                <w:t>donna.cartwright2@education.nt.gov.au</w:t>
              </w:r>
            </w:hyperlink>
          </w:p>
        </w:tc>
      </w:tr>
      <w:tr w:rsidR="00BE40A1" w:rsidRPr="00F675EB" w14:paraId="03B89169"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2D16EDA" w14:textId="77777777" w:rsidR="00BE40A1" w:rsidRPr="00F675EB" w:rsidRDefault="00BE40A1" w:rsidP="00F675EB">
            <w:pPr>
              <w:spacing w:before="40" w:line="240" w:lineRule="auto"/>
              <w:rPr>
                <w:szCs w:val="19"/>
                <w:lang w:val="en-GB"/>
              </w:rPr>
            </w:pPr>
            <w:r w:rsidRPr="00F675EB">
              <w:rPr>
                <w:szCs w:val="19"/>
                <w:lang w:val="en-GB"/>
              </w:rPr>
              <w:t xml:space="preserve">About the agency </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17967FFB" w14:textId="382E5CE9" w:rsidR="00BE40A1" w:rsidRPr="00F675EB" w:rsidRDefault="00DD7805" w:rsidP="00F675EB">
            <w:pPr>
              <w:spacing w:before="40" w:line="240" w:lineRule="auto"/>
              <w:rPr>
                <w:szCs w:val="19"/>
              </w:rPr>
            </w:pPr>
            <w:hyperlink r:id="rId10" w:history="1">
              <w:r w:rsidR="0081157C" w:rsidRPr="00F675EB">
                <w:rPr>
                  <w:rStyle w:val="Hyperlink"/>
                  <w:rFonts w:eastAsiaTheme="majorEastAsia" w:cs="Arial"/>
                  <w:szCs w:val="19"/>
                </w:rPr>
                <w:t>http://www.education.nt.gov.au/</w:t>
              </w:r>
            </w:hyperlink>
          </w:p>
        </w:tc>
      </w:tr>
      <w:tr w:rsidR="00EF0B77" w:rsidRPr="00F675EB" w14:paraId="60C6E666" w14:textId="77777777" w:rsidTr="00DE0AA1">
        <w:trPr>
          <w:trHeight w:val="283"/>
          <w:tblHeader/>
        </w:trPr>
        <w:tc>
          <w:tcPr>
            <w:tcW w:w="1838"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5AAF18B9" w14:textId="77777777" w:rsidR="00EF0B77" w:rsidRPr="00F675EB" w:rsidRDefault="00EF0B77" w:rsidP="00F675EB">
            <w:pPr>
              <w:spacing w:before="40" w:line="240" w:lineRule="auto"/>
              <w:rPr>
                <w:rFonts w:cs="Arial"/>
                <w:bCs/>
                <w:iCs/>
                <w:szCs w:val="19"/>
                <w:lang w:val="en-GB"/>
              </w:rPr>
            </w:pPr>
            <w:r w:rsidRPr="00F675EB">
              <w:rPr>
                <w:szCs w:val="19"/>
              </w:rPr>
              <w:t xml:space="preserve">Apply online </w:t>
            </w:r>
          </w:p>
        </w:tc>
        <w:tc>
          <w:tcPr>
            <w:tcW w:w="8935" w:type="dxa"/>
            <w:gridSpan w:val="5"/>
            <w:tcBorders>
              <w:top w:val="single" w:sz="4" w:space="0" w:color="BFBFBF" w:themeColor="background1" w:themeShade="BF"/>
              <w:left w:val="single" w:sz="4" w:space="0" w:color="1F1F5F" w:themeColor="text1"/>
              <w:bottom w:val="single" w:sz="4" w:space="0" w:color="auto"/>
            </w:tcBorders>
            <w:tcMar>
              <w:left w:w="57" w:type="dxa"/>
              <w:right w:w="57" w:type="dxa"/>
            </w:tcMar>
          </w:tcPr>
          <w:p w14:paraId="0A545829" w14:textId="6DE9AE90" w:rsidR="00EF0B77" w:rsidRPr="00F675EB" w:rsidRDefault="00DD7805" w:rsidP="00F675EB">
            <w:pPr>
              <w:spacing w:before="40" w:line="240" w:lineRule="auto"/>
              <w:rPr>
                <w:szCs w:val="19"/>
              </w:rPr>
            </w:pPr>
            <w:hyperlink r:id="rId11" w:history="1">
              <w:r w:rsidR="00E75DAC" w:rsidRPr="00F675EB">
                <w:rPr>
                  <w:rStyle w:val="Hyperlink"/>
                  <w:szCs w:val="19"/>
                </w:rPr>
                <w:t>https://jobs.nt.gov.au/Home/JobDetails?rtfId=271505</w:t>
              </w:r>
            </w:hyperlink>
            <w:r w:rsidR="00E75DAC" w:rsidRPr="00F675EB">
              <w:rPr>
                <w:szCs w:val="19"/>
              </w:rPr>
              <w:t xml:space="preserve"> </w:t>
            </w:r>
          </w:p>
        </w:tc>
      </w:tr>
      <w:tr w:rsidR="009430CD" w:rsidRPr="00F675EB" w14:paraId="1082E652" w14:textId="77777777" w:rsidTr="00253806">
        <w:trPr>
          <w:trHeight w:val="283"/>
          <w:tblHeader/>
        </w:trPr>
        <w:tc>
          <w:tcPr>
            <w:tcW w:w="10773" w:type="dxa"/>
            <w:gridSpan w:val="6"/>
            <w:tcBorders>
              <w:top w:val="single" w:sz="4" w:space="0" w:color="FFFFFF" w:themeColor="background2"/>
              <w:bottom w:val="single" w:sz="4" w:space="0" w:color="auto"/>
            </w:tcBorders>
            <w:shd w:val="clear" w:color="auto" w:fill="1F1F5F" w:themeFill="text1"/>
            <w:tcMar>
              <w:left w:w="57" w:type="dxa"/>
              <w:right w:w="57" w:type="dxa"/>
            </w:tcMar>
          </w:tcPr>
          <w:p w14:paraId="4981B829" w14:textId="6B0E8E42" w:rsidR="009430CD" w:rsidRPr="00F675EB" w:rsidRDefault="00253806" w:rsidP="00F675EB">
            <w:pPr>
              <w:pStyle w:val="Heading1"/>
              <w:spacing w:before="40" w:after="40"/>
              <w:jc w:val="both"/>
              <w:outlineLvl w:val="0"/>
              <w:rPr>
                <w:sz w:val="19"/>
                <w:szCs w:val="19"/>
              </w:rPr>
            </w:pPr>
            <w:r w:rsidRPr="00F675EB">
              <w:rPr>
                <w:color w:val="FFFFFF" w:themeColor="background1"/>
                <w:sz w:val="19"/>
                <w:szCs w:val="19"/>
              </w:rPr>
              <w:t>APPLICATIONS MUST INCLUDE A ONE-PAGE SUMMARY ABOUT YOU, A DETAILED RESUME AND COPIES OF YOUR TERTIARY QUALIFICATIONS.</w:t>
            </w:r>
          </w:p>
        </w:tc>
      </w:tr>
      <w:tr w:rsidR="00BB432E" w:rsidRPr="00F675EB" w14:paraId="77BA3EEE" w14:textId="77777777" w:rsidTr="00E75DAC">
        <w:trPr>
          <w:trHeight w:val="1528"/>
          <w:tblHeader/>
        </w:trPr>
        <w:tc>
          <w:tcPr>
            <w:tcW w:w="10773" w:type="dxa"/>
            <w:gridSpan w:val="6"/>
            <w:tcBorders>
              <w:top w:val="single" w:sz="4" w:space="0" w:color="auto"/>
              <w:bottom w:val="single" w:sz="4" w:space="0" w:color="1F1F5F" w:themeColor="text1"/>
            </w:tcBorders>
            <w:shd w:val="clear" w:color="auto" w:fill="auto"/>
            <w:tcMar>
              <w:left w:w="57" w:type="dxa"/>
              <w:bottom w:w="28" w:type="dxa"/>
              <w:right w:w="57" w:type="dxa"/>
            </w:tcMar>
            <w:vAlign w:val="center"/>
          </w:tcPr>
          <w:p w14:paraId="08CAA113" w14:textId="77777777" w:rsidR="00BB432E" w:rsidRPr="00F675EB" w:rsidRDefault="00BB432E" w:rsidP="00F675EB">
            <w:pPr>
              <w:pStyle w:val="Heading1"/>
              <w:spacing w:before="40" w:after="40"/>
              <w:jc w:val="both"/>
              <w:outlineLvl w:val="0"/>
              <w:rPr>
                <w:sz w:val="19"/>
                <w:szCs w:val="19"/>
              </w:rPr>
            </w:pPr>
            <w:r w:rsidRPr="00F675EB">
              <w:rPr>
                <w:sz w:val="19"/>
                <w:szCs w:val="19"/>
              </w:rPr>
              <w:t>Information for applicants</w:t>
            </w:r>
            <w:r w:rsidR="009430CD" w:rsidRPr="00F675EB">
              <w:rPr>
                <w:sz w:val="19"/>
                <w:szCs w:val="19"/>
              </w:rPr>
              <w:t xml:space="preserve"> – Inclusion and diversity and Special measures </w:t>
            </w:r>
          </w:p>
          <w:p w14:paraId="6091FBBD" w14:textId="77777777" w:rsidR="0072196C" w:rsidRPr="00F675EB" w:rsidRDefault="00F33D27" w:rsidP="00F675EB">
            <w:pPr>
              <w:spacing w:before="40" w:line="240" w:lineRule="auto"/>
              <w:jc w:val="both"/>
              <w:rPr>
                <w:szCs w:val="19"/>
              </w:rPr>
            </w:pPr>
            <w:r w:rsidRPr="00F675EB">
              <w:rPr>
                <w:szCs w:val="19"/>
              </w:rPr>
              <w:t>The NTPS values diversity and aims for a workforce that represents the community</w:t>
            </w:r>
            <w:r w:rsidR="004159C8" w:rsidRPr="00F675EB">
              <w:rPr>
                <w:szCs w:val="19"/>
              </w:rPr>
              <w:t>. The NTPS</w:t>
            </w:r>
            <w:r w:rsidRPr="00F675EB">
              <w:rPr>
                <w:szCs w:val="19"/>
              </w:rPr>
              <w:t xml:space="preserve"> encourage</w:t>
            </w:r>
            <w:r w:rsidR="004159C8" w:rsidRPr="00F675EB">
              <w:rPr>
                <w:szCs w:val="19"/>
              </w:rPr>
              <w:t>s</w:t>
            </w:r>
            <w:r w:rsidRPr="00F675EB">
              <w:rPr>
                <w:szCs w:val="19"/>
              </w:rPr>
              <w:t xml:space="preserve"> people from all diversity groups to apply</w:t>
            </w:r>
            <w:r w:rsidR="004159C8" w:rsidRPr="00F675EB">
              <w:rPr>
                <w:szCs w:val="19"/>
              </w:rPr>
              <w:t xml:space="preserve"> for vacancies</w:t>
            </w:r>
            <w:r w:rsidR="004D3EE7" w:rsidRPr="00F675EB">
              <w:rPr>
                <w:szCs w:val="19"/>
              </w:rPr>
              <w:t xml:space="preserve"> a</w:t>
            </w:r>
            <w:bookmarkStart w:id="0" w:name="_GoBack"/>
            <w:bookmarkEnd w:id="0"/>
            <w:r w:rsidR="004D3EE7" w:rsidRPr="00F675EB">
              <w:rPr>
                <w:szCs w:val="19"/>
              </w:rPr>
              <w:t>nd</w:t>
            </w:r>
            <w:r w:rsidR="005C7265" w:rsidRPr="00F675EB">
              <w:rPr>
                <w:szCs w:val="19"/>
              </w:rPr>
              <w:t xml:space="preserve"> accommodates people with dis</w:t>
            </w:r>
            <w:r w:rsidR="003C54D0" w:rsidRPr="00F675EB">
              <w:rPr>
                <w:szCs w:val="19"/>
              </w:rPr>
              <w:t>ability</w:t>
            </w:r>
            <w:r w:rsidR="005C7265" w:rsidRPr="00F675EB">
              <w:rPr>
                <w:szCs w:val="19"/>
              </w:rPr>
              <w:t xml:space="preserve"> by making reasonable workplace adjustments.</w:t>
            </w:r>
            <w:r w:rsidR="009430CD" w:rsidRPr="00F675EB">
              <w:rPr>
                <w:szCs w:val="19"/>
              </w:rPr>
              <w:t xml:space="preserve"> If you require an adjustment for the recruitment process or job, please discuss this with the contact officer.</w:t>
            </w:r>
            <w:r w:rsidR="005C7265" w:rsidRPr="00F675EB">
              <w:rPr>
                <w:szCs w:val="19"/>
              </w:rPr>
              <w:t xml:space="preserve"> </w:t>
            </w:r>
            <w:r w:rsidRPr="00F675EB">
              <w:rPr>
                <w:szCs w:val="19"/>
              </w:rPr>
              <w:t>For more information about applying for this position and the merit process</w:t>
            </w:r>
            <w:r w:rsidR="0072196C" w:rsidRPr="00F675EB">
              <w:rPr>
                <w:szCs w:val="19"/>
              </w:rPr>
              <w:t>,</w:t>
            </w:r>
            <w:r w:rsidRPr="00F675EB">
              <w:rPr>
                <w:szCs w:val="19"/>
              </w:rPr>
              <w:t xml:space="preserve"> go to the </w:t>
            </w:r>
            <w:hyperlink r:id="rId12" w:history="1">
              <w:r w:rsidRPr="00F675EB">
                <w:rPr>
                  <w:rStyle w:val="Hyperlink"/>
                  <w:szCs w:val="19"/>
                </w:rPr>
                <w:t>OCPE website</w:t>
              </w:r>
            </w:hyperlink>
            <w:r w:rsidRPr="00F675EB">
              <w:rPr>
                <w:szCs w:val="19"/>
              </w:rPr>
              <w:t>.</w:t>
            </w:r>
          </w:p>
          <w:p w14:paraId="5B737772" w14:textId="355C662C" w:rsidR="00BB432E" w:rsidRPr="00F675EB" w:rsidRDefault="00253806" w:rsidP="00F675EB">
            <w:pPr>
              <w:spacing w:before="40" w:line="240" w:lineRule="auto"/>
              <w:jc w:val="both"/>
              <w:rPr>
                <w:szCs w:val="19"/>
              </w:rPr>
            </w:pPr>
            <w:r w:rsidRPr="00F675EB">
              <w:rPr>
                <w:szCs w:val="19"/>
              </w:rPr>
              <w:t xml:space="preserve">Aboriginal applicants will be granted priority consideration for this vacancy. For more information on Special Measures plans, go to the </w:t>
            </w:r>
            <w:hyperlink r:id="rId13" w:history="1">
              <w:r w:rsidRPr="00F675EB">
                <w:rPr>
                  <w:rStyle w:val="Hyperlink"/>
                  <w:szCs w:val="19"/>
                </w:rPr>
                <w:t>OCPE website</w:t>
              </w:r>
            </w:hyperlink>
            <w:r w:rsidRPr="00F675EB">
              <w:rPr>
                <w:szCs w:val="19"/>
              </w:rPr>
              <w:t>.</w:t>
            </w:r>
          </w:p>
        </w:tc>
      </w:tr>
    </w:tbl>
    <w:p w14:paraId="3F0D2D97" w14:textId="0C1B5C75" w:rsidR="00BE40A1" w:rsidRPr="00F675EB" w:rsidRDefault="00BE40A1" w:rsidP="00F675EB">
      <w:pPr>
        <w:pStyle w:val="Heading1"/>
        <w:spacing w:before="120"/>
        <w:ind w:right="141"/>
        <w:jc w:val="both"/>
        <w:rPr>
          <w:sz w:val="19"/>
          <w:szCs w:val="19"/>
        </w:rPr>
      </w:pPr>
      <w:r w:rsidRPr="00F675EB">
        <w:rPr>
          <w:sz w:val="19"/>
          <w:szCs w:val="19"/>
        </w:rPr>
        <w:t>Primary objective</w:t>
      </w:r>
    </w:p>
    <w:p w14:paraId="2CEABF8E" w14:textId="0741DAE4" w:rsidR="0081157C" w:rsidRPr="00F675EB" w:rsidRDefault="0081157C" w:rsidP="00F675EB">
      <w:pPr>
        <w:pStyle w:val="Heading1"/>
        <w:spacing w:before="40" w:after="40"/>
        <w:jc w:val="both"/>
        <w:rPr>
          <w:b w:val="0"/>
          <w:bCs w:val="0"/>
          <w:color w:val="auto"/>
          <w:sz w:val="19"/>
          <w:szCs w:val="19"/>
          <w:lang w:eastAsia="en-US"/>
        </w:rPr>
      </w:pPr>
      <w:r w:rsidRPr="00F675EB">
        <w:rPr>
          <w:b w:val="0"/>
          <w:bCs w:val="0"/>
          <w:color w:val="auto"/>
          <w:sz w:val="19"/>
          <w:szCs w:val="19"/>
          <w:lang w:eastAsia="en-US"/>
        </w:rPr>
        <w:t>Provide support services to teaching staff and assist with the implementation of special education needs programs within the school and assist with the general administration of the school.</w:t>
      </w:r>
    </w:p>
    <w:p w14:paraId="48E5FA8A" w14:textId="6EF3EAC4" w:rsidR="00BE40A1" w:rsidRPr="00F675EB" w:rsidRDefault="00BE40A1" w:rsidP="00F675EB">
      <w:pPr>
        <w:pStyle w:val="Heading1"/>
        <w:spacing w:before="160"/>
        <w:ind w:right="141"/>
        <w:jc w:val="both"/>
        <w:rPr>
          <w:sz w:val="19"/>
          <w:szCs w:val="19"/>
        </w:rPr>
      </w:pPr>
      <w:r w:rsidRPr="00F675EB">
        <w:rPr>
          <w:sz w:val="19"/>
          <w:szCs w:val="19"/>
        </w:rPr>
        <w:t>Context statement</w:t>
      </w:r>
    </w:p>
    <w:p w14:paraId="7B48A5BD" w14:textId="2F38E0E7" w:rsidR="00BE40A1" w:rsidRPr="00F675EB" w:rsidRDefault="00BE40A1" w:rsidP="00F675EB">
      <w:pPr>
        <w:spacing w:before="40" w:line="240" w:lineRule="auto"/>
        <w:jc w:val="both"/>
        <w:rPr>
          <w:rFonts w:cs="Arial"/>
          <w:szCs w:val="19"/>
        </w:rPr>
      </w:pPr>
      <w:r w:rsidRPr="00F675EB">
        <w:rPr>
          <w:rFonts w:cs="Arial"/>
          <w:szCs w:val="19"/>
        </w:rPr>
        <w:t xml:space="preserve">Sanderson Middle School is located in Wulagi and has an enrolment of </w:t>
      </w:r>
      <w:r w:rsidR="00536A9D" w:rsidRPr="00F675EB">
        <w:rPr>
          <w:rFonts w:cs="Arial"/>
          <w:szCs w:val="19"/>
        </w:rPr>
        <w:t>380</w:t>
      </w:r>
      <w:r w:rsidRPr="00F675EB">
        <w:rPr>
          <w:rFonts w:cs="Arial"/>
          <w:szCs w:val="19"/>
        </w:rPr>
        <w:t xml:space="preserve"> students. The school enrols Years 7, 8 and 9 students from the suburbs of Anula, Karama, Malak, Northlakes and Wulagi, but many students (including Intensive English students) come from further afield.</w:t>
      </w:r>
    </w:p>
    <w:p w14:paraId="2D0B48BC" w14:textId="4A30C405" w:rsidR="00BE40A1" w:rsidRPr="00F675EB" w:rsidRDefault="00BE40A1" w:rsidP="00F675EB">
      <w:pPr>
        <w:pStyle w:val="Heading1"/>
        <w:spacing w:before="160"/>
        <w:ind w:right="141"/>
        <w:jc w:val="both"/>
        <w:rPr>
          <w:sz w:val="19"/>
          <w:szCs w:val="19"/>
        </w:rPr>
      </w:pPr>
      <w:r w:rsidRPr="00F675EB">
        <w:rPr>
          <w:sz w:val="19"/>
          <w:szCs w:val="19"/>
        </w:rPr>
        <w:t>Key duties and responsibilities</w:t>
      </w:r>
    </w:p>
    <w:p w14:paraId="56463347" w14:textId="77777777" w:rsidR="0081157C" w:rsidRPr="00F675EB" w:rsidRDefault="0081157C" w:rsidP="00F675EB">
      <w:pPr>
        <w:pStyle w:val="ListParagraph"/>
        <w:numPr>
          <w:ilvl w:val="0"/>
          <w:numId w:val="28"/>
        </w:numPr>
        <w:spacing w:before="40" w:after="40" w:line="240" w:lineRule="auto"/>
        <w:contextualSpacing/>
        <w:jc w:val="both"/>
        <w:rPr>
          <w:rFonts w:eastAsia="Calibri" w:cs="Arial"/>
          <w:szCs w:val="19"/>
          <w:lang w:eastAsia="en-US"/>
        </w:rPr>
      </w:pPr>
      <w:r w:rsidRPr="00F675EB">
        <w:rPr>
          <w:rFonts w:eastAsia="Calibri" w:cs="Arial"/>
          <w:szCs w:val="19"/>
          <w:lang w:eastAsia="en-US"/>
        </w:rPr>
        <w:t>Assist with the preparation and implementation of student Educational Adjustment Plans (EAPs), teaching and learning resources, work experience, and alternate programs and pathways for students requiring special education needs intervention in and out of classrooms.</w:t>
      </w:r>
    </w:p>
    <w:p w14:paraId="5E2A030F" w14:textId="77777777" w:rsidR="0081157C" w:rsidRPr="00F675EB" w:rsidRDefault="0081157C" w:rsidP="00F675EB">
      <w:pPr>
        <w:pStyle w:val="ListParagraph"/>
        <w:numPr>
          <w:ilvl w:val="0"/>
          <w:numId w:val="28"/>
        </w:numPr>
        <w:spacing w:before="40" w:after="40" w:line="240" w:lineRule="auto"/>
        <w:contextualSpacing/>
        <w:jc w:val="both"/>
        <w:rPr>
          <w:rFonts w:eastAsia="Calibri" w:cs="Arial"/>
          <w:szCs w:val="19"/>
          <w:lang w:eastAsia="en-US"/>
        </w:rPr>
      </w:pPr>
      <w:r w:rsidRPr="00F675EB">
        <w:rPr>
          <w:rFonts w:eastAsia="Calibri" w:cs="Arial"/>
          <w:szCs w:val="19"/>
          <w:lang w:eastAsia="en-US"/>
        </w:rPr>
        <w:t>Guide, train and support a range of casual classroom support assistants.</w:t>
      </w:r>
    </w:p>
    <w:p w14:paraId="0CC42F3E" w14:textId="77777777" w:rsidR="0081157C" w:rsidRPr="00F675EB" w:rsidRDefault="0081157C" w:rsidP="00F675EB">
      <w:pPr>
        <w:pStyle w:val="BodyTextIndent"/>
        <w:numPr>
          <w:ilvl w:val="0"/>
          <w:numId w:val="28"/>
        </w:numPr>
        <w:tabs>
          <w:tab w:val="clear" w:pos="4136"/>
        </w:tabs>
        <w:spacing w:before="40" w:after="40" w:line="240" w:lineRule="auto"/>
        <w:jc w:val="both"/>
        <w:rPr>
          <w:rFonts w:cs="Arial"/>
          <w:szCs w:val="19"/>
          <w:lang w:eastAsia="en-US"/>
        </w:rPr>
      </w:pPr>
      <w:r w:rsidRPr="00F675EB">
        <w:rPr>
          <w:rFonts w:cs="Arial"/>
          <w:szCs w:val="19"/>
          <w:lang w:eastAsia="en-US"/>
        </w:rPr>
        <w:t>Assist with the administrative and liaison duties required in the special education needs area.</w:t>
      </w:r>
    </w:p>
    <w:p w14:paraId="5D551A5D" w14:textId="77777777" w:rsidR="0081157C" w:rsidRPr="00F675EB" w:rsidRDefault="0081157C" w:rsidP="00F675EB">
      <w:pPr>
        <w:pStyle w:val="ListParagraph"/>
        <w:numPr>
          <w:ilvl w:val="0"/>
          <w:numId w:val="28"/>
        </w:numPr>
        <w:spacing w:before="40" w:after="40" w:line="240" w:lineRule="auto"/>
        <w:contextualSpacing/>
        <w:jc w:val="both"/>
        <w:rPr>
          <w:rFonts w:eastAsia="Calibri" w:cs="Arial"/>
          <w:szCs w:val="19"/>
          <w:lang w:eastAsia="en-US"/>
        </w:rPr>
      </w:pPr>
      <w:r w:rsidRPr="00F675EB">
        <w:rPr>
          <w:rFonts w:eastAsia="Calibri" w:cs="Arial"/>
          <w:szCs w:val="19"/>
          <w:lang w:eastAsia="en-US"/>
        </w:rPr>
        <w:t xml:space="preserve">Undertake reception duties and general office tasks as required. </w:t>
      </w:r>
    </w:p>
    <w:p w14:paraId="52C0D37A" w14:textId="5A3AEB11" w:rsidR="00995234" w:rsidRPr="00F675EB" w:rsidRDefault="0081157C" w:rsidP="00F675EB">
      <w:pPr>
        <w:pStyle w:val="ListParagraph"/>
        <w:numPr>
          <w:ilvl w:val="0"/>
          <w:numId w:val="28"/>
        </w:numPr>
        <w:spacing w:before="40" w:after="40" w:line="240" w:lineRule="auto"/>
        <w:contextualSpacing/>
        <w:jc w:val="both"/>
        <w:rPr>
          <w:rFonts w:eastAsia="Calibri" w:cs="Arial"/>
          <w:szCs w:val="19"/>
          <w:lang w:eastAsia="en-US"/>
        </w:rPr>
      </w:pPr>
      <w:r w:rsidRPr="00F675EB">
        <w:rPr>
          <w:rFonts w:eastAsia="Calibri" w:cs="Arial"/>
          <w:szCs w:val="19"/>
          <w:lang w:eastAsia="en-US"/>
        </w:rPr>
        <w:t xml:space="preserve">Administer first aid and attend to sick students as necessary. </w:t>
      </w:r>
    </w:p>
    <w:p w14:paraId="6B9529D0" w14:textId="0900B318" w:rsidR="00BE40A1" w:rsidRPr="00F675EB" w:rsidRDefault="00BE40A1" w:rsidP="00F675EB">
      <w:pPr>
        <w:pStyle w:val="Heading1"/>
        <w:spacing w:before="120"/>
        <w:ind w:right="141"/>
        <w:jc w:val="both"/>
        <w:rPr>
          <w:sz w:val="19"/>
          <w:szCs w:val="19"/>
        </w:rPr>
      </w:pPr>
      <w:r w:rsidRPr="00F675EB">
        <w:rPr>
          <w:sz w:val="19"/>
          <w:szCs w:val="19"/>
        </w:rPr>
        <w:t>Selection criteria</w:t>
      </w:r>
    </w:p>
    <w:p w14:paraId="5471FA83" w14:textId="0CCB9DB6" w:rsidR="00BE40A1" w:rsidRPr="00F675EB" w:rsidRDefault="00BE40A1" w:rsidP="00F675EB">
      <w:pPr>
        <w:pStyle w:val="Heading1"/>
        <w:spacing w:before="0"/>
        <w:ind w:right="141"/>
        <w:jc w:val="both"/>
        <w:rPr>
          <w:sz w:val="19"/>
          <w:szCs w:val="19"/>
        </w:rPr>
      </w:pPr>
      <w:r w:rsidRPr="00F675EB">
        <w:rPr>
          <w:sz w:val="19"/>
          <w:szCs w:val="19"/>
        </w:rPr>
        <w:t>Essential</w:t>
      </w:r>
    </w:p>
    <w:p w14:paraId="2475EDC0" w14:textId="77777777" w:rsidR="0081157C" w:rsidRPr="00F675EB" w:rsidRDefault="0081157C" w:rsidP="00F675EB">
      <w:pPr>
        <w:pStyle w:val="BodyTextIndent"/>
        <w:numPr>
          <w:ilvl w:val="0"/>
          <w:numId w:val="29"/>
        </w:numPr>
        <w:tabs>
          <w:tab w:val="clear" w:pos="4136"/>
        </w:tabs>
        <w:spacing w:before="40" w:after="40" w:line="240" w:lineRule="auto"/>
        <w:jc w:val="both"/>
        <w:rPr>
          <w:rFonts w:cs="Arial"/>
          <w:szCs w:val="19"/>
          <w:lang w:eastAsia="en-US"/>
        </w:rPr>
      </w:pPr>
      <w:r w:rsidRPr="00F675EB">
        <w:rPr>
          <w:rFonts w:cs="Arial"/>
          <w:szCs w:val="19"/>
          <w:lang w:eastAsia="en-US"/>
        </w:rPr>
        <w:t>Proven ability to collaboratively prepare, implement, monitor and evaluate student EAPs, work experience and alternate programs and pathways for a range of special education needs students.</w:t>
      </w:r>
    </w:p>
    <w:p w14:paraId="5B2E9885" w14:textId="77777777" w:rsidR="0081157C" w:rsidRPr="00F675EB" w:rsidRDefault="0081157C" w:rsidP="00F675EB">
      <w:pPr>
        <w:pStyle w:val="BodyTextIndent"/>
        <w:numPr>
          <w:ilvl w:val="0"/>
          <w:numId w:val="29"/>
        </w:numPr>
        <w:tabs>
          <w:tab w:val="clear" w:pos="4136"/>
        </w:tabs>
        <w:spacing w:before="40" w:after="40" w:line="240" w:lineRule="auto"/>
        <w:jc w:val="both"/>
        <w:rPr>
          <w:rFonts w:cs="Arial"/>
          <w:szCs w:val="19"/>
          <w:lang w:eastAsia="en-US"/>
        </w:rPr>
      </w:pPr>
      <w:r w:rsidRPr="00F675EB">
        <w:rPr>
          <w:rFonts w:cs="Arial"/>
          <w:szCs w:val="19"/>
          <w:lang w:eastAsia="en-US"/>
        </w:rPr>
        <w:t>Proven ability to support and develop the skills of a range of casual classroom support assistants through the delivery of effective evidence-based training and guidance.</w:t>
      </w:r>
    </w:p>
    <w:p w14:paraId="259E01E1" w14:textId="77777777" w:rsidR="0081157C" w:rsidRPr="00F675EB" w:rsidRDefault="0081157C" w:rsidP="00F675EB">
      <w:pPr>
        <w:pStyle w:val="BodyTextIndent"/>
        <w:numPr>
          <w:ilvl w:val="0"/>
          <w:numId w:val="29"/>
        </w:numPr>
        <w:tabs>
          <w:tab w:val="clear" w:pos="4136"/>
        </w:tabs>
        <w:spacing w:before="40" w:after="40" w:line="240" w:lineRule="auto"/>
        <w:jc w:val="both"/>
        <w:rPr>
          <w:rFonts w:cs="Arial"/>
          <w:szCs w:val="19"/>
          <w:lang w:eastAsia="en-US"/>
        </w:rPr>
      </w:pPr>
      <w:r w:rsidRPr="00F675EB">
        <w:rPr>
          <w:rFonts w:cs="Arial"/>
          <w:szCs w:val="19"/>
          <w:lang w:eastAsia="en-US"/>
        </w:rPr>
        <w:t>Demonstrated experience in a range of case management approaches when working with culturally diverse special education needs students and families.</w:t>
      </w:r>
    </w:p>
    <w:p w14:paraId="39BAED3B" w14:textId="77777777" w:rsidR="0081157C" w:rsidRPr="00F675EB" w:rsidRDefault="0081157C" w:rsidP="00F675EB">
      <w:pPr>
        <w:pStyle w:val="BodyTextIndent"/>
        <w:numPr>
          <w:ilvl w:val="0"/>
          <w:numId w:val="29"/>
        </w:numPr>
        <w:tabs>
          <w:tab w:val="clear" w:pos="4136"/>
        </w:tabs>
        <w:spacing w:before="40" w:after="40" w:line="240" w:lineRule="auto"/>
        <w:jc w:val="both"/>
        <w:rPr>
          <w:rFonts w:cs="Arial"/>
          <w:szCs w:val="19"/>
          <w:lang w:eastAsia="en-US"/>
        </w:rPr>
      </w:pPr>
      <w:r w:rsidRPr="00F675EB">
        <w:rPr>
          <w:rFonts w:cs="Arial"/>
          <w:szCs w:val="19"/>
          <w:lang w:eastAsia="en-US"/>
        </w:rPr>
        <w:t>Proven high level oral, digital and written communication skills and the ability to communicate with a range of students and staff in a sensitive manner.</w:t>
      </w:r>
    </w:p>
    <w:p w14:paraId="0D4C636D" w14:textId="569CC1A9" w:rsidR="00235C5E" w:rsidRPr="00F675EB" w:rsidRDefault="0081157C" w:rsidP="00F675EB">
      <w:pPr>
        <w:pStyle w:val="BodyTextIndent"/>
        <w:numPr>
          <w:ilvl w:val="0"/>
          <w:numId w:val="29"/>
        </w:numPr>
        <w:tabs>
          <w:tab w:val="clear" w:pos="4136"/>
        </w:tabs>
        <w:spacing w:before="40" w:after="40" w:line="240" w:lineRule="auto"/>
        <w:jc w:val="both"/>
        <w:rPr>
          <w:rFonts w:cs="Arial"/>
          <w:szCs w:val="19"/>
          <w:lang w:eastAsia="en-US"/>
        </w:rPr>
      </w:pPr>
      <w:r w:rsidRPr="00F675EB">
        <w:rPr>
          <w:rFonts w:cs="Arial"/>
          <w:szCs w:val="19"/>
          <w:lang w:eastAsia="en-US"/>
        </w:rPr>
        <w:t xml:space="preserve">Proven ability to </w:t>
      </w:r>
      <w:r w:rsidR="00235C5E" w:rsidRPr="00F675EB">
        <w:rPr>
          <w:rFonts w:cs="Arial"/>
          <w:szCs w:val="19"/>
          <w:lang w:eastAsia="en-US"/>
        </w:rPr>
        <w:t xml:space="preserve">use a range of computer programs </w:t>
      </w:r>
      <w:r w:rsidR="00235C5E" w:rsidRPr="00F675EB">
        <w:rPr>
          <w:rFonts w:cs="Arial"/>
          <w:iCs/>
          <w:szCs w:val="19"/>
        </w:rPr>
        <w:t>including student management databases</w:t>
      </w:r>
      <w:r w:rsidR="00235C5E" w:rsidRPr="00F675EB">
        <w:rPr>
          <w:rFonts w:cs="Arial"/>
          <w:szCs w:val="19"/>
        </w:rPr>
        <w:t xml:space="preserve"> </w:t>
      </w:r>
      <w:r w:rsidR="00235C5E" w:rsidRPr="00F675EB">
        <w:rPr>
          <w:rFonts w:cs="Arial"/>
          <w:szCs w:val="19"/>
          <w:lang w:eastAsia="en-US"/>
        </w:rPr>
        <w:t xml:space="preserve">and office equipment to collect and manage data and to </w:t>
      </w:r>
      <w:r w:rsidRPr="00F675EB">
        <w:rPr>
          <w:rFonts w:cs="Arial"/>
          <w:szCs w:val="19"/>
          <w:lang w:eastAsia="en-US"/>
        </w:rPr>
        <w:t>complete diverse tasks, work with initiative under limited supervision and to maintain complete confidentiality.</w:t>
      </w:r>
    </w:p>
    <w:p w14:paraId="0B64208C" w14:textId="60BB522D" w:rsidR="00907424" w:rsidRPr="00F675EB" w:rsidRDefault="00907424" w:rsidP="00F675EB">
      <w:pPr>
        <w:pStyle w:val="Heading1"/>
        <w:spacing w:before="160"/>
        <w:ind w:right="141"/>
        <w:jc w:val="both"/>
        <w:rPr>
          <w:sz w:val="19"/>
          <w:szCs w:val="19"/>
        </w:rPr>
      </w:pPr>
      <w:r w:rsidRPr="00F675EB">
        <w:rPr>
          <w:sz w:val="19"/>
          <w:szCs w:val="19"/>
        </w:rPr>
        <w:t>Desirable</w:t>
      </w:r>
    </w:p>
    <w:p w14:paraId="29EA76C8" w14:textId="3F6BCC62" w:rsidR="00BE40A1" w:rsidRPr="00F675EB" w:rsidRDefault="0081157C" w:rsidP="00F675EB">
      <w:pPr>
        <w:pStyle w:val="ListParagraph"/>
        <w:numPr>
          <w:ilvl w:val="0"/>
          <w:numId w:val="27"/>
        </w:numPr>
        <w:tabs>
          <w:tab w:val="left" w:pos="567"/>
        </w:tabs>
        <w:spacing w:before="40" w:after="40" w:line="240" w:lineRule="auto"/>
        <w:jc w:val="both"/>
        <w:rPr>
          <w:rFonts w:eastAsia="Calibri" w:cs="Arial"/>
          <w:szCs w:val="19"/>
          <w:lang w:eastAsia="en-US"/>
        </w:rPr>
      </w:pPr>
      <w:r w:rsidRPr="00F675EB">
        <w:rPr>
          <w:rFonts w:eastAsia="Calibri" w:cs="Arial"/>
          <w:szCs w:val="19"/>
          <w:lang w:eastAsia="en-US"/>
        </w:rPr>
        <w:t>Current NT Light Rigid Licence.</w:t>
      </w:r>
      <w:r w:rsidR="00907424" w:rsidRPr="00F675EB">
        <w:rPr>
          <w:bCs/>
          <w:szCs w:val="19"/>
        </w:rPr>
        <w:t xml:space="preserve">  </w:t>
      </w:r>
    </w:p>
    <w:p w14:paraId="18548C8C" w14:textId="2C364D19" w:rsidR="00F922F1" w:rsidRPr="00F675EB" w:rsidRDefault="00F922F1" w:rsidP="00F675EB">
      <w:pPr>
        <w:pStyle w:val="Heading1"/>
        <w:spacing w:before="160"/>
        <w:ind w:right="141"/>
        <w:jc w:val="both"/>
        <w:rPr>
          <w:sz w:val="19"/>
          <w:szCs w:val="19"/>
        </w:rPr>
      </w:pPr>
      <w:r w:rsidRPr="00F675EB">
        <w:rPr>
          <w:sz w:val="19"/>
          <w:szCs w:val="19"/>
        </w:rPr>
        <w:t>F</w:t>
      </w:r>
      <w:r w:rsidR="00E75DAC" w:rsidRPr="00F675EB">
        <w:rPr>
          <w:sz w:val="19"/>
          <w:szCs w:val="19"/>
        </w:rPr>
        <w:t>urther i</w:t>
      </w:r>
      <w:r w:rsidRPr="00F675EB">
        <w:rPr>
          <w:sz w:val="19"/>
          <w:szCs w:val="19"/>
        </w:rPr>
        <w:t>nformation</w:t>
      </w:r>
    </w:p>
    <w:p w14:paraId="40E98186" w14:textId="372456F7" w:rsidR="00235C5E" w:rsidRPr="00F675EB" w:rsidRDefault="00827F9B" w:rsidP="00F675EB">
      <w:pPr>
        <w:spacing w:before="40" w:line="240" w:lineRule="auto"/>
        <w:jc w:val="both"/>
        <w:rPr>
          <w:szCs w:val="19"/>
          <w:lang w:val="en-GB"/>
        </w:rPr>
      </w:pPr>
      <w:r w:rsidRPr="00F675EB">
        <w:rPr>
          <w:szCs w:val="19"/>
          <w:lang w:val="en-GB"/>
        </w:rPr>
        <w:t>The successful applicant must have no significant criminal</w:t>
      </w:r>
      <w:r w:rsidR="004F7E02" w:rsidRPr="00F675EB">
        <w:rPr>
          <w:szCs w:val="19"/>
          <w:lang w:val="en-GB"/>
        </w:rPr>
        <w:t xml:space="preserve"> record confirmed by a Police Criminal History check and have, or be in the process of obtaining</w:t>
      </w:r>
      <w:r w:rsidR="00995234" w:rsidRPr="00F675EB">
        <w:rPr>
          <w:szCs w:val="19"/>
          <w:lang w:val="en-GB"/>
        </w:rPr>
        <w:t>, a current Working with Children Card and current First Aid Certificate.</w:t>
      </w:r>
    </w:p>
    <w:p w14:paraId="0860E4DF" w14:textId="16F19CE1" w:rsidR="00BE40A1" w:rsidRPr="00F675EB" w:rsidRDefault="00BE40A1" w:rsidP="00F675EB">
      <w:pPr>
        <w:tabs>
          <w:tab w:val="clear" w:pos="4136"/>
        </w:tabs>
        <w:spacing w:before="240" w:after="0" w:line="240" w:lineRule="auto"/>
        <w:ind w:left="5954" w:hanging="5954"/>
        <w:jc w:val="both"/>
        <w:rPr>
          <w:b/>
          <w:szCs w:val="19"/>
        </w:rPr>
      </w:pPr>
      <w:r w:rsidRPr="00F675EB">
        <w:rPr>
          <w:b/>
          <w:szCs w:val="19"/>
        </w:rPr>
        <w:t xml:space="preserve">Approved: </w:t>
      </w:r>
      <w:r w:rsidR="004836F6" w:rsidRPr="00F675EB">
        <w:rPr>
          <w:szCs w:val="19"/>
        </w:rPr>
        <w:t>June</w:t>
      </w:r>
      <w:r w:rsidRPr="00F675EB">
        <w:rPr>
          <w:szCs w:val="19"/>
        </w:rPr>
        <w:t xml:space="preserve"> 202</w:t>
      </w:r>
      <w:r w:rsidR="008218B5" w:rsidRPr="00F675EB">
        <w:rPr>
          <w:szCs w:val="19"/>
        </w:rPr>
        <w:t>3</w:t>
      </w:r>
      <w:r w:rsidRPr="00F675EB">
        <w:rPr>
          <w:szCs w:val="19"/>
        </w:rPr>
        <w:tab/>
      </w:r>
      <w:r w:rsidR="002D2542" w:rsidRPr="00F675EB">
        <w:rPr>
          <w:szCs w:val="19"/>
        </w:rPr>
        <w:t xml:space="preserve"> </w:t>
      </w:r>
      <w:r w:rsidR="00F675EB">
        <w:rPr>
          <w:szCs w:val="19"/>
        </w:rPr>
        <w:t xml:space="preserve">        </w:t>
      </w:r>
      <w:r w:rsidRPr="00F675EB">
        <w:rPr>
          <w:szCs w:val="19"/>
        </w:rPr>
        <w:t xml:space="preserve">Robert </w:t>
      </w:r>
      <w:proofErr w:type="spellStart"/>
      <w:proofErr w:type="gramStart"/>
      <w:r w:rsidRPr="00F675EB">
        <w:rPr>
          <w:szCs w:val="19"/>
        </w:rPr>
        <w:t>Mcintosh</w:t>
      </w:r>
      <w:proofErr w:type="spellEnd"/>
      <w:proofErr w:type="gramEnd"/>
      <w:r w:rsidRPr="00F675EB">
        <w:rPr>
          <w:szCs w:val="19"/>
        </w:rPr>
        <w:t>, Principal Sanderson Middle School</w:t>
      </w:r>
    </w:p>
    <w:sectPr w:rsidR="00BE40A1" w:rsidRPr="00F675EB" w:rsidSect="00C60A31">
      <w:headerReference w:type="default" r:id="rId14"/>
      <w:footerReference w:type="default" r:id="rId15"/>
      <w:headerReference w:type="first" r:id="rId16"/>
      <w:footerReference w:type="first" r:id="rId17"/>
      <w:pgSz w:w="11906" w:h="16838" w:code="9"/>
      <w:pgMar w:top="736" w:right="566" w:bottom="142"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8D3C" w14:textId="77777777" w:rsidR="00DD7805" w:rsidRDefault="00DD7805" w:rsidP="00EF0B77">
      <w:r>
        <w:separator/>
      </w:r>
    </w:p>
  </w:endnote>
  <w:endnote w:type="continuationSeparator" w:id="0">
    <w:p w14:paraId="537A78A4" w14:textId="77777777" w:rsidR="00DD7805" w:rsidRDefault="00DD7805" w:rsidP="00EF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8662"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4B111F8D" w14:textId="77777777" w:rsidTr="00D47DC7">
      <w:trPr>
        <w:cantSplit/>
        <w:trHeight w:hRule="exact" w:val="850"/>
      </w:trPr>
      <w:tc>
        <w:tcPr>
          <w:tcW w:w="10318" w:type="dxa"/>
          <w:vAlign w:val="bottom"/>
        </w:tcPr>
        <w:p w14:paraId="027A259D" w14:textId="77777777" w:rsidR="00784A4B" w:rsidRDefault="00784A4B" w:rsidP="00EF0B77">
          <w:pPr>
            <w:rPr>
              <w:rStyle w:val="PageNumber"/>
              <w:b/>
            </w:rPr>
          </w:pPr>
          <w:r>
            <w:rPr>
              <w:rStyle w:val="PageNumber"/>
            </w:rPr>
            <w:t>Office of the Commissioner for Public Employment</w:t>
          </w:r>
        </w:p>
        <w:p w14:paraId="23019A81" w14:textId="2B2BFA05" w:rsidR="00CA36A0" w:rsidRDefault="00DD7805" w:rsidP="00EF0B77">
          <w:pPr>
            <w:rPr>
              <w:rStyle w:val="PageNumber"/>
            </w:rPr>
          </w:pPr>
          <w:sdt>
            <w:sdtPr>
              <w:rPr>
                <w:rStyle w:val="PageNumber"/>
              </w:rPr>
              <w:alias w:val="Date"/>
              <w:tag w:val=""/>
              <w:id w:val="188578170"/>
              <w:placeholder>
                <w:docPart w:val="5F882C1D1891416F922BB14291026B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A45CC7">
                <w:rPr>
                  <w:rStyle w:val="PageNumber"/>
                </w:rPr>
                <w:t>Date</w:t>
              </w:r>
            </w:sdtContent>
          </w:sdt>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C60A31">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0D5B0A">
            <w:rPr>
              <w:rStyle w:val="PageNumber"/>
              <w:noProof/>
            </w:rPr>
            <w:t>1</w:t>
          </w:r>
          <w:r w:rsidR="00784A4B" w:rsidRPr="00AC4488">
            <w:rPr>
              <w:rStyle w:val="PageNumber"/>
            </w:rPr>
            <w:fldChar w:fldCharType="end"/>
          </w:r>
        </w:p>
        <w:p w14:paraId="0F910FA0" w14:textId="77777777" w:rsidR="00784A4B" w:rsidRPr="00AC4488" w:rsidRDefault="00784A4B" w:rsidP="00EF0B77">
          <w:pPr>
            <w:rPr>
              <w:rStyle w:val="PageNumber"/>
            </w:rPr>
          </w:pPr>
        </w:p>
      </w:tc>
    </w:tr>
  </w:tbl>
  <w:p w14:paraId="6AF4476D" w14:textId="77777777" w:rsidR="00CA36A0" w:rsidRPr="00B11C67" w:rsidRDefault="00CA36A0" w:rsidP="00EF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148"/>
    </w:tblGrid>
    <w:tr w:rsidR="0071700C" w:rsidRPr="00132658" w14:paraId="062DE704" w14:textId="77777777" w:rsidTr="004D29D1">
      <w:trPr>
        <w:cantSplit/>
        <w:trHeight w:val="836"/>
      </w:trPr>
      <w:tc>
        <w:tcPr>
          <w:tcW w:w="7767" w:type="dxa"/>
          <w:vAlign w:val="bottom"/>
        </w:tcPr>
        <w:p w14:paraId="5B282553" w14:textId="68DF9D62"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675E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675EB">
            <w:rPr>
              <w:rStyle w:val="PageNumber"/>
              <w:noProof/>
            </w:rPr>
            <w:t>1</w:t>
          </w:r>
          <w:r w:rsidRPr="00AC4488">
            <w:rPr>
              <w:rStyle w:val="PageNumber"/>
            </w:rPr>
            <w:fldChar w:fldCharType="end"/>
          </w:r>
        </w:p>
      </w:tc>
      <w:tc>
        <w:tcPr>
          <w:tcW w:w="3148" w:type="dxa"/>
          <w:vAlign w:val="bottom"/>
        </w:tcPr>
        <w:p w14:paraId="2E2CC27C" w14:textId="77777777" w:rsidR="0071700C" w:rsidRPr="001E14EB" w:rsidRDefault="00C0624C" w:rsidP="004D29D1">
          <w:pPr>
            <w:spacing w:before="60" w:line="240" w:lineRule="auto"/>
            <w:ind w:right="136"/>
            <w:jc w:val="right"/>
          </w:pPr>
          <w:r>
            <w:rPr>
              <w:noProof/>
            </w:rPr>
            <w:drawing>
              <wp:inline distT="0" distB="0" distL="0" distR="0" wp14:anchorId="54ADBCCC" wp14:editId="2830C8DE">
                <wp:extent cx="1332000" cy="475715"/>
                <wp:effectExtent l="0" t="0" r="1905" b="635"/>
                <wp:docPr id="10" name="Picture 1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2A04415F"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2156" w14:textId="77777777" w:rsidR="00DD7805" w:rsidRDefault="00DD7805" w:rsidP="00EF0B77">
      <w:r>
        <w:separator/>
      </w:r>
    </w:p>
  </w:footnote>
  <w:footnote w:type="continuationSeparator" w:id="0">
    <w:p w14:paraId="40C8AD83" w14:textId="77777777" w:rsidR="00DD7805" w:rsidRDefault="00DD7805" w:rsidP="00EF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E91C" w14:textId="77777777" w:rsidR="00983000" w:rsidRPr="00162207" w:rsidRDefault="00DD7805" w:rsidP="00EF0B77">
    <w:pPr>
      <w:pStyle w:val="Head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84A4B">
          <w:t>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14:paraId="17BCCBD9" w14:textId="77777777" w:rsidR="00E54F9E" w:rsidRPr="00AD61DC" w:rsidRDefault="00784A4B" w:rsidP="00AD61DC">
        <w:pPr>
          <w:pStyle w:val="Title"/>
        </w:pPr>
        <w:r w:rsidRPr="00AD61DC">
          <w:t>Job description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10"/>
    <w:multiLevelType w:val="hybridMultilevel"/>
    <w:tmpl w:val="62BC23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DE46FB"/>
    <w:multiLevelType w:val="hybridMultilevel"/>
    <w:tmpl w:val="8F5E6B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89712F"/>
    <w:multiLevelType w:val="hybridMultilevel"/>
    <w:tmpl w:val="E6C6EE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A4C104E"/>
    <w:multiLevelType w:val="hybridMultilevel"/>
    <w:tmpl w:val="73842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8631F06"/>
    <w:multiLevelType w:val="hybridMultilevel"/>
    <w:tmpl w:val="C9149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01C5F78"/>
    <w:multiLevelType w:val="hybridMultilevel"/>
    <w:tmpl w:val="79B8EC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5803B25"/>
    <w:multiLevelType w:val="hybridMultilevel"/>
    <w:tmpl w:val="69DECB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D9A6CC4"/>
    <w:multiLevelType w:val="hybridMultilevel"/>
    <w:tmpl w:val="C3D40E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FFE21AE"/>
    <w:multiLevelType w:val="hybridMultilevel"/>
    <w:tmpl w:val="D33AE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023812"/>
    <w:multiLevelType w:val="hybridMultilevel"/>
    <w:tmpl w:val="8A7637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11264D8"/>
    <w:multiLevelType w:val="hybridMultilevel"/>
    <w:tmpl w:val="0BBEC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3842BC6"/>
    <w:multiLevelType w:val="multilevel"/>
    <w:tmpl w:val="0C78A7AC"/>
    <w:numStyleLink w:val="Tablebulletlist"/>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A4423D9"/>
    <w:multiLevelType w:val="hybridMultilevel"/>
    <w:tmpl w:val="D3DE7F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6CB82329"/>
    <w:multiLevelType w:val="hybridMultilevel"/>
    <w:tmpl w:val="E9B2E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AE547B"/>
    <w:multiLevelType w:val="hybridMultilevel"/>
    <w:tmpl w:val="5A12E8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9"/>
  </w:num>
  <w:num w:numId="2">
    <w:abstractNumId w:val="18"/>
  </w:num>
  <w:num w:numId="3">
    <w:abstractNumId w:val="50"/>
  </w:num>
  <w:num w:numId="4">
    <w:abstractNumId w:val="35"/>
  </w:num>
  <w:num w:numId="5">
    <w:abstractNumId w:val="23"/>
  </w:num>
  <w:num w:numId="6">
    <w:abstractNumId w:val="13"/>
  </w:num>
  <w:num w:numId="7">
    <w:abstractNumId w:val="38"/>
  </w:num>
  <w:num w:numId="8">
    <w:abstractNumId w:val="21"/>
  </w:num>
  <w:num w:numId="9">
    <w:abstractNumId w:val="1"/>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2"/>
  </w:num>
  <w:num w:numId="18">
    <w:abstractNumId w:val="31"/>
  </w:num>
  <w:num w:numId="19">
    <w:abstractNumId w:val="47"/>
  </w:num>
  <w:num w:numId="20">
    <w:abstractNumId w:val="32"/>
  </w:num>
  <w:num w:numId="21">
    <w:abstractNumId w:val="46"/>
  </w:num>
  <w:num w:numId="22">
    <w:abstractNumId w:val="0"/>
  </w:num>
  <w:num w:numId="23">
    <w:abstractNumId w:val="14"/>
  </w:num>
  <w:num w:numId="24">
    <w:abstractNumId w:val="10"/>
  </w:num>
  <w:num w:numId="25">
    <w:abstractNumId w:val="28"/>
  </w:num>
  <w:num w:numId="26">
    <w:abstractNumId w:val="33"/>
  </w:num>
  <w:num w:numId="27">
    <w:abstractNumId w:val="37"/>
  </w:num>
  <w:num w:numId="28">
    <w:abstractNumId w:val="22"/>
  </w:num>
  <w:num w:numId="2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4B"/>
    <w:rsid w:val="00001DDF"/>
    <w:rsid w:val="00002A35"/>
    <w:rsid w:val="00002CA4"/>
    <w:rsid w:val="0000322D"/>
    <w:rsid w:val="00007670"/>
    <w:rsid w:val="00010665"/>
    <w:rsid w:val="00014108"/>
    <w:rsid w:val="000174F0"/>
    <w:rsid w:val="0002393A"/>
    <w:rsid w:val="00027DB8"/>
    <w:rsid w:val="00031A96"/>
    <w:rsid w:val="00036E2E"/>
    <w:rsid w:val="00040BF3"/>
    <w:rsid w:val="0004211C"/>
    <w:rsid w:val="00042C0E"/>
    <w:rsid w:val="00046C59"/>
    <w:rsid w:val="0005119F"/>
    <w:rsid w:val="00051362"/>
    <w:rsid w:val="00051F45"/>
    <w:rsid w:val="00052953"/>
    <w:rsid w:val="0005341A"/>
    <w:rsid w:val="00056DEF"/>
    <w:rsid w:val="00056EDC"/>
    <w:rsid w:val="0006635A"/>
    <w:rsid w:val="0007046E"/>
    <w:rsid w:val="000709B7"/>
    <w:rsid w:val="000720BE"/>
    <w:rsid w:val="0007259C"/>
    <w:rsid w:val="000801B3"/>
    <w:rsid w:val="00080202"/>
    <w:rsid w:val="00080DCD"/>
    <w:rsid w:val="00080E22"/>
    <w:rsid w:val="00082573"/>
    <w:rsid w:val="000840A3"/>
    <w:rsid w:val="00085062"/>
    <w:rsid w:val="00086A5F"/>
    <w:rsid w:val="000911EF"/>
    <w:rsid w:val="00094771"/>
    <w:rsid w:val="000962C5"/>
    <w:rsid w:val="00097865"/>
    <w:rsid w:val="000A2AAE"/>
    <w:rsid w:val="000A4317"/>
    <w:rsid w:val="000A559C"/>
    <w:rsid w:val="000B2CA1"/>
    <w:rsid w:val="000D1F29"/>
    <w:rsid w:val="000D5B0A"/>
    <w:rsid w:val="000D633D"/>
    <w:rsid w:val="000E342B"/>
    <w:rsid w:val="000E3ED2"/>
    <w:rsid w:val="000E5DD2"/>
    <w:rsid w:val="000F2958"/>
    <w:rsid w:val="000F34ED"/>
    <w:rsid w:val="000F3850"/>
    <w:rsid w:val="000F604F"/>
    <w:rsid w:val="000F6504"/>
    <w:rsid w:val="00102582"/>
    <w:rsid w:val="00104E7F"/>
    <w:rsid w:val="001137EC"/>
    <w:rsid w:val="001152F5"/>
    <w:rsid w:val="00117743"/>
    <w:rsid w:val="00117F5B"/>
    <w:rsid w:val="00121790"/>
    <w:rsid w:val="00132658"/>
    <w:rsid w:val="001352CC"/>
    <w:rsid w:val="00144126"/>
    <w:rsid w:val="00150DC0"/>
    <w:rsid w:val="0015394D"/>
    <w:rsid w:val="00156CD4"/>
    <w:rsid w:val="0016153B"/>
    <w:rsid w:val="00162207"/>
    <w:rsid w:val="00164A3E"/>
    <w:rsid w:val="00166FF6"/>
    <w:rsid w:val="00176123"/>
    <w:rsid w:val="00180792"/>
    <w:rsid w:val="00181620"/>
    <w:rsid w:val="0018645E"/>
    <w:rsid w:val="00187130"/>
    <w:rsid w:val="001957AD"/>
    <w:rsid w:val="00196F8E"/>
    <w:rsid w:val="001A2B7F"/>
    <w:rsid w:val="001A3AFD"/>
    <w:rsid w:val="001A496C"/>
    <w:rsid w:val="001A576A"/>
    <w:rsid w:val="001B2616"/>
    <w:rsid w:val="001B28DA"/>
    <w:rsid w:val="001B2B6C"/>
    <w:rsid w:val="001B5E90"/>
    <w:rsid w:val="001D01C4"/>
    <w:rsid w:val="001D4F99"/>
    <w:rsid w:val="001D52B0"/>
    <w:rsid w:val="001D5A18"/>
    <w:rsid w:val="001D7CA4"/>
    <w:rsid w:val="001E057F"/>
    <w:rsid w:val="001E14EB"/>
    <w:rsid w:val="001F59E6"/>
    <w:rsid w:val="00203F1C"/>
    <w:rsid w:val="00206936"/>
    <w:rsid w:val="00206C6F"/>
    <w:rsid w:val="00206FBD"/>
    <w:rsid w:val="00207746"/>
    <w:rsid w:val="00211C9B"/>
    <w:rsid w:val="00213F8D"/>
    <w:rsid w:val="002235C5"/>
    <w:rsid w:val="00230031"/>
    <w:rsid w:val="002343EC"/>
    <w:rsid w:val="00235007"/>
    <w:rsid w:val="00235C01"/>
    <w:rsid w:val="00235C5E"/>
    <w:rsid w:val="00247343"/>
    <w:rsid w:val="00253806"/>
    <w:rsid w:val="00255806"/>
    <w:rsid w:val="00257940"/>
    <w:rsid w:val="00260C6D"/>
    <w:rsid w:val="00265C56"/>
    <w:rsid w:val="002716CD"/>
    <w:rsid w:val="00274D4B"/>
    <w:rsid w:val="002806F5"/>
    <w:rsid w:val="00281577"/>
    <w:rsid w:val="00287D73"/>
    <w:rsid w:val="002926BC"/>
    <w:rsid w:val="00293A72"/>
    <w:rsid w:val="002942D4"/>
    <w:rsid w:val="002A0160"/>
    <w:rsid w:val="002A30C3"/>
    <w:rsid w:val="002A321B"/>
    <w:rsid w:val="002A6F6A"/>
    <w:rsid w:val="002A7712"/>
    <w:rsid w:val="002B38F7"/>
    <w:rsid w:val="002B4F50"/>
    <w:rsid w:val="002B521F"/>
    <w:rsid w:val="002B5591"/>
    <w:rsid w:val="002B6AA4"/>
    <w:rsid w:val="002C1FE9"/>
    <w:rsid w:val="002C243B"/>
    <w:rsid w:val="002C68C2"/>
    <w:rsid w:val="002D2542"/>
    <w:rsid w:val="002D3A57"/>
    <w:rsid w:val="002D6524"/>
    <w:rsid w:val="002D7D05"/>
    <w:rsid w:val="002E20C8"/>
    <w:rsid w:val="002E4290"/>
    <w:rsid w:val="002E66A6"/>
    <w:rsid w:val="002F0DB1"/>
    <w:rsid w:val="002F2885"/>
    <w:rsid w:val="002F3314"/>
    <w:rsid w:val="002F45A1"/>
    <w:rsid w:val="0030203D"/>
    <w:rsid w:val="00303643"/>
    <w:rsid w:val="003037F9"/>
    <w:rsid w:val="0030583E"/>
    <w:rsid w:val="00307FE1"/>
    <w:rsid w:val="003116ED"/>
    <w:rsid w:val="003164BA"/>
    <w:rsid w:val="003258E6"/>
    <w:rsid w:val="00342283"/>
    <w:rsid w:val="00342E92"/>
    <w:rsid w:val="00343A87"/>
    <w:rsid w:val="00344A36"/>
    <w:rsid w:val="003456F4"/>
    <w:rsid w:val="00346ACB"/>
    <w:rsid w:val="00347FB6"/>
    <w:rsid w:val="0035018D"/>
    <w:rsid w:val="003504FD"/>
    <w:rsid w:val="00350881"/>
    <w:rsid w:val="0035194B"/>
    <w:rsid w:val="00353869"/>
    <w:rsid w:val="00357D55"/>
    <w:rsid w:val="00363513"/>
    <w:rsid w:val="003657E5"/>
    <w:rsid w:val="0036589C"/>
    <w:rsid w:val="00371312"/>
    <w:rsid w:val="00371DC7"/>
    <w:rsid w:val="00375EE8"/>
    <w:rsid w:val="00377B21"/>
    <w:rsid w:val="00382A7F"/>
    <w:rsid w:val="003842FD"/>
    <w:rsid w:val="003902B6"/>
    <w:rsid w:val="00390862"/>
    <w:rsid w:val="00390CE3"/>
    <w:rsid w:val="00394876"/>
    <w:rsid w:val="00394AAF"/>
    <w:rsid w:val="00394CE5"/>
    <w:rsid w:val="003A6341"/>
    <w:rsid w:val="003B3589"/>
    <w:rsid w:val="003B67FD"/>
    <w:rsid w:val="003B6A61"/>
    <w:rsid w:val="003B7C64"/>
    <w:rsid w:val="003C1F95"/>
    <w:rsid w:val="003C2198"/>
    <w:rsid w:val="003C4941"/>
    <w:rsid w:val="003C54D0"/>
    <w:rsid w:val="003D0F63"/>
    <w:rsid w:val="003D42C0"/>
    <w:rsid w:val="003D4A8F"/>
    <w:rsid w:val="003D5B29"/>
    <w:rsid w:val="003D7818"/>
    <w:rsid w:val="003E2445"/>
    <w:rsid w:val="003E3BB2"/>
    <w:rsid w:val="003F2C34"/>
    <w:rsid w:val="003F5B58"/>
    <w:rsid w:val="00400964"/>
    <w:rsid w:val="0040222A"/>
    <w:rsid w:val="004047BC"/>
    <w:rsid w:val="004100F7"/>
    <w:rsid w:val="00414CB3"/>
    <w:rsid w:val="0041563D"/>
    <w:rsid w:val="004159C8"/>
    <w:rsid w:val="00426E25"/>
    <w:rsid w:val="00427D9C"/>
    <w:rsid w:val="00427E7E"/>
    <w:rsid w:val="0043465D"/>
    <w:rsid w:val="00435082"/>
    <w:rsid w:val="00443B6E"/>
    <w:rsid w:val="00450636"/>
    <w:rsid w:val="0045420A"/>
    <w:rsid w:val="00455301"/>
    <w:rsid w:val="004554D4"/>
    <w:rsid w:val="00461744"/>
    <w:rsid w:val="00466185"/>
    <w:rsid w:val="00466303"/>
    <w:rsid w:val="004668A7"/>
    <w:rsid w:val="00466D96"/>
    <w:rsid w:val="00467747"/>
    <w:rsid w:val="00470017"/>
    <w:rsid w:val="004703EE"/>
    <w:rsid w:val="0047105A"/>
    <w:rsid w:val="00473C98"/>
    <w:rsid w:val="00474965"/>
    <w:rsid w:val="00482DF8"/>
    <w:rsid w:val="004836F6"/>
    <w:rsid w:val="004864DE"/>
    <w:rsid w:val="00490D19"/>
    <w:rsid w:val="00494BE5"/>
    <w:rsid w:val="004A0EBA"/>
    <w:rsid w:val="004A2538"/>
    <w:rsid w:val="004A331E"/>
    <w:rsid w:val="004A59C3"/>
    <w:rsid w:val="004A7FC2"/>
    <w:rsid w:val="004B0C15"/>
    <w:rsid w:val="004B35EA"/>
    <w:rsid w:val="004B69E4"/>
    <w:rsid w:val="004C27EC"/>
    <w:rsid w:val="004C6C39"/>
    <w:rsid w:val="004D075F"/>
    <w:rsid w:val="004D1B76"/>
    <w:rsid w:val="004D29D1"/>
    <w:rsid w:val="004D2BCC"/>
    <w:rsid w:val="004D344E"/>
    <w:rsid w:val="004D3EE7"/>
    <w:rsid w:val="004D464A"/>
    <w:rsid w:val="004E019E"/>
    <w:rsid w:val="004E06EC"/>
    <w:rsid w:val="004E0A3F"/>
    <w:rsid w:val="004E2CB7"/>
    <w:rsid w:val="004F016A"/>
    <w:rsid w:val="004F7E02"/>
    <w:rsid w:val="00500F94"/>
    <w:rsid w:val="00502FB3"/>
    <w:rsid w:val="00503DE9"/>
    <w:rsid w:val="0050530C"/>
    <w:rsid w:val="00505DEA"/>
    <w:rsid w:val="00507782"/>
    <w:rsid w:val="00512A04"/>
    <w:rsid w:val="00520499"/>
    <w:rsid w:val="005249F5"/>
    <w:rsid w:val="005260F7"/>
    <w:rsid w:val="00533B20"/>
    <w:rsid w:val="00536A9D"/>
    <w:rsid w:val="00536D3D"/>
    <w:rsid w:val="00543BD1"/>
    <w:rsid w:val="00546507"/>
    <w:rsid w:val="005558EA"/>
    <w:rsid w:val="00556113"/>
    <w:rsid w:val="005573A3"/>
    <w:rsid w:val="00557438"/>
    <w:rsid w:val="00564C12"/>
    <w:rsid w:val="005654B8"/>
    <w:rsid w:val="00570D94"/>
    <w:rsid w:val="00574247"/>
    <w:rsid w:val="005762CC"/>
    <w:rsid w:val="00582D3D"/>
    <w:rsid w:val="00590040"/>
    <w:rsid w:val="00595386"/>
    <w:rsid w:val="00597234"/>
    <w:rsid w:val="005974AE"/>
    <w:rsid w:val="005A4AC0"/>
    <w:rsid w:val="005A539B"/>
    <w:rsid w:val="005A5FDF"/>
    <w:rsid w:val="005A7A54"/>
    <w:rsid w:val="005B0FB7"/>
    <w:rsid w:val="005B122A"/>
    <w:rsid w:val="005B1FCB"/>
    <w:rsid w:val="005B5AC2"/>
    <w:rsid w:val="005C2833"/>
    <w:rsid w:val="005C3C2D"/>
    <w:rsid w:val="005C7265"/>
    <w:rsid w:val="005E144D"/>
    <w:rsid w:val="005E1500"/>
    <w:rsid w:val="005E277C"/>
    <w:rsid w:val="005E3A43"/>
    <w:rsid w:val="005F0B17"/>
    <w:rsid w:val="005F6602"/>
    <w:rsid w:val="005F77C7"/>
    <w:rsid w:val="00604C49"/>
    <w:rsid w:val="00610FB5"/>
    <w:rsid w:val="00620675"/>
    <w:rsid w:val="00622910"/>
    <w:rsid w:val="006254B6"/>
    <w:rsid w:val="006273A2"/>
    <w:rsid w:val="00627FC8"/>
    <w:rsid w:val="006433C3"/>
    <w:rsid w:val="0064651D"/>
    <w:rsid w:val="00650F5B"/>
    <w:rsid w:val="006670D7"/>
    <w:rsid w:val="006719EA"/>
    <w:rsid w:val="00671F13"/>
    <w:rsid w:val="0067400A"/>
    <w:rsid w:val="00680582"/>
    <w:rsid w:val="006847AD"/>
    <w:rsid w:val="006875EA"/>
    <w:rsid w:val="0069047A"/>
    <w:rsid w:val="0069114B"/>
    <w:rsid w:val="006944C1"/>
    <w:rsid w:val="00694FEA"/>
    <w:rsid w:val="006A756A"/>
    <w:rsid w:val="006C0EC2"/>
    <w:rsid w:val="006D27C9"/>
    <w:rsid w:val="006D66F7"/>
    <w:rsid w:val="00705C9D"/>
    <w:rsid w:val="00705F13"/>
    <w:rsid w:val="0070624C"/>
    <w:rsid w:val="00714F1D"/>
    <w:rsid w:val="00715225"/>
    <w:rsid w:val="00716ADB"/>
    <w:rsid w:val="0071700C"/>
    <w:rsid w:val="00720662"/>
    <w:rsid w:val="00720CC6"/>
    <w:rsid w:val="0072196C"/>
    <w:rsid w:val="00722DDB"/>
    <w:rsid w:val="00724728"/>
    <w:rsid w:val="00724F98"/>
    <w:rsid w:val="00725342"/>
    <w:rsid w:val="0072746F"/>
    <w:rsid w:val="00730B9B"/>
    <w:rsid w:val="0073182E"/>
    <w:rsid w:val="007332FF"/>
    <w:rsid w:val="007408F5"/>
    <w:rsid w:val="00741EAE"/>
    <w:rsid w:val="007447B0"/>
    <w:rsid w:val="00755248"/>
    <w:rsid w:val="0076190B"/>
    <w:rsid w:val="0076355D"/>
    <w:rsid w:val="00763A2D"/>
    <w:rsid w:val="00767150"/>
    <w:rsid w:val="007676A4"/>
    <w:rsid w:val="00777795"/>
    <w:rsid w:val="00777AFA"/>
    <w:rsid w:val="00783A57"/>
    <w:rsid w:val="00784A4B"/>
    <w:rsid w:val="00784C92"/>
    <w:rsid w:val="007859CD"/>
    <w:rsid w:val="00785C24"/>
    <w:rsid w:val="007907E4"/>
    <w:rsid w:val="00796461"/>
    <w:rsid w:val="007A6586"/>
    <w:rsid w:val="007A6A4F"/>
    <w:rsid w:val="007B03F5"/>
    <w:rsid w:val="007B5C09"/>
    <w:rsid w:val="007B5DA2"/>
    <w:rsid w:val="007C0966"/>
    <w:rsid w:val="007C19E7"/>
    <w:rsid w:val="007C5CFD"/>
    <w:rsid w:val="007C6D9F"/>
    <w:rsid w:val="007D4893"/>
    <w:rsid w:val="007E70CF"/>
    <w:rsid w:val="007E74A4"/>
    <w:rsid w:val="007F1B6F"/>
    <w:rsid w:val="007F21D4"/>
    <w:rsid w:val="007F263F"/>
    <w:rsid w:val="007F60BB"/>
    <w:rsid w:val="008015A8"/>
    <w:rsid w:val="0080716F"/>
    <w:rsid w:val="0080766E"/>
    <w:rsid w:val="00811169"/>
    <w:rsid w:val="0081157C"/>
    <w:rsid w:val="00815297"/>
    <w:rsid w:val="008163D8"/>
    <w:rsid w:val="008170DB"/>
    <w:rsid w:val="00817BA1"/>
    <w:rsid w:val="008218B5"/>
    <w:rsid w:val="00822F7A"/>
    <w:rsid w:val="00823022"/>
    <w:rsid w:val="0082634E"/>
    <w:rsid w:val="00827F9B"/>
    <w:rsid w:val="008313C4"/>
    <w:rsid w:val="00835434"/>
    <w:rsid w:val="008358C0"/>
    <w:rsid w:val="00842838"/>
    <w:rsid w:val="008536D8"/>
    <w:rsid w:val="00854EC1"/>
    <w:rsid w:val="0085797F"/>
    <w:rsid w:val="00861DC3"/>
    <w:rsid w:val="00867019"/>
    <w:rsid w:val="00872EF1"/>
    <w:rsid w:val="008735A9"/>
    <w:rsid w:val="00877BC5"/>
    <w:rsid w:val="00877D20"/>
    <w:rsid w:val="00880EB4"/>
    <w:rsid w:val="00881C48"/>
    <w:rsid w:val="00883D9A"/>
    <w:rsid w:val="00885B80"/>
    <w:rsid w:val="00885C30"/>
    <w:rsid w:val="00885E9B"/>
    <w:rsid w:val="0089368E"/>
    <w:rsid w:val="00893C96"/>
    <w:rsid w:val="0089500A"/>
    <w:rsid w:val="00897C94"/>
    <w:rsid w:val="008A4B30"/>
    <w:rsid w:val="008A7191"/>
    <w:rsid w:val="008A7C12"/>
    <w:rsid w:val="008B03CE"/>
    <w:rsid w:val="008B529E"/>
    <w:rsid w:val="008C17FB"/>
    <w:rsid w:val="008C2D32"/>
    <w:rsid w:val="008C70BB"/>
    <w:rsid w:val="008D1B00"/>
    <w:rsid w:val="008D2207"/>
    <w:rsid w:val="008D57B8"/>
    <w:rsid w:val="008D7FAA"/>
    <w:rsid w:val="008E03FC"/>
    <w:rsid w:val="008E510B"/>
    <w:rsid w:val="00902B13"/>
    <w:rsid w:val="00903EEE"/>
    <w:rsid w:val="0090409B"/>
    <w:rsid w:val="00907424"/>
    <w:rsid w:val="00911941"/>
    <w:rsid w:val="009150F4"/>
    <w:rsid w:val="0092024D"/>
    <w:rsid w:val="009247F9"/>
    <w:rsid w:val="00925146"/>
    <w:rsid w:val="00925F0F"/>
    <w:rsid w:val="00931DD5"/>
    <w:rsid w:val="00932F6B"/>
    <w:rsid w:val="009430CD"/>
    <w:rsid w:val="009444F0"/>
    <w:rsid w:val="009468BC"/>
    <w:rsid w:val="00947FAE"/>
    <w:rsid w:val="009616DF"/>
    <w:rsid w:val="0096542F"/>
    <w:rsid w:val="009656B1"/>
    <w:rsid w:val="00967FA7"/>
    <w:rsid w:val="009710C2"/>
    <w:rsid w:val="00971645"/>
    <w:rsid w:val="00977919"/>
    <w:rsid w:val="009804DF"/>
    <w:rsid w:val="00983000"/>
    <w:rsid w:val="009870FA"/>
    <w:rsid w:val="009921C3"/>
    <w:rsid w:val="00995234"/>
    <w:rsid w:val="0099551D"/>
    <w:rsid w:val="00997407"/>
    <w:rsid w:val="009A5897"/>
    <w:rsid w:val="009A5F24"/>
    <w:rsid w:val="009B0B3E"/>
    <w:rsid w:val="009B1913"/>
    <w:rsid w:val="009B397A"/>
    <w:rsid w:val="009B6657"/>
    <w:rsid w:val="009B6966"/>
    <w:rsid w:val="009D0EB5"/>
    <w:rsid w:val="009D14F9"/>
    <w:rsid w:val="009D161F"/>
    <w:rsid w:val="009D2B74"/>
    <w:rsid w:val="009D63FF"/>
    <w:rsid w:val="009E175D"/>
    <w:rsid w:val="009E3CC2"/>
    <w:rsid w:val="009F06BD"/>
    <w:rsid w:val="009F2A4D"/>
    <w:rsid w:val="00A00828"/>
    <w:rsid w:val="00A03290"/>
    <w:rsid w:val="00A0387E"/>
    <w:rsid w:val="00A05BFD"/>
    <w:rsid w:val="00A06DD6"/>
    <w:rsid w:val="00A07490"/>
    <w:rsid w:val="00A10145"/>
    <w:rsid w:val="00A10655"/>
    <w:rsid w:val="00A12B64"/>
    <w:rsid w:val="00A149F9"/>
    <w:rsid w:val="00A22C38"/>
    <w:rsid w:val="00A25193"/>
    <w:rsid w:val="00A26E80"/>
    <w:rsid w:val="00A31AE8"/>
    <w:rsid w:val="00A3739D"/>
    <w:rsid w:val="00A37DDA"/>
    <w:rsid w:val="00A45005"/>
    <w:rsid w:val="00A45CC7"/>
    <w:rsid w:val="00A567EE"/>
    <w:rsid w:val="00A70DD8"/>
    <w:rsid w:val="00A76790"/>
    <w:rsid w:val="00A85D0C"/>
    <w:rsid w:val="00A925EC"/>
    <w:rsid w:val="00A929AA"/>
    <w:rsid w:val="00A92B6B"/>
    <w:rsid w:val="00AA541E"/>
    <w:rsid w:val="00AD0DA4"/>
    <w:rsid w:val="00AD4169"/>
    <w:rsid w:val="00AD61DC"/>
    <w:rsid w:val="00AE25C6"/>
    <w:rsid w:val="00AE306C"/>
    <w:rsid w:val="00AE532B"/>
    <w:rsid w:val="00AF0464"/>
    <w:rsid w:val="00AF2007"/>
    <w:rsid w:val="00AF28C1"/>
    <w:rsid w:val="00AF6F18"/>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67C00"/>
    <w:rsid w:val="00B709C1"/>
    <w:rsid w:val="00B71E2C"/>
    <w:rsid w:val="00B81261"/>
    <w:rsid w:val="00B8223E"/>
    <w:rsid w:val="00B832AE"/>
    <w:rsid w:val="00B84E17"/>
    <w:rsid w:val="00B86678"/>
    <w:rsid w:val="00B92F9B"/>
    <w:rsid w:val="00B941B3"/>
    <w:rsid w:val="00B96513"/>
    <w:rsid w:val="00BA1D47"/>
    <w:rsid w:val="00BA66F0"/>
    <w:rsid w:val="00BB2239"/>
    <w:rsid w:val="00BB2AE7"/>
    <w:rsid w:val="00BB432E"/>
    <w:rsid w:val="00BB6464"/>
    <w:rsid w:val="00BC0853"/>
    <w:rsid w:val="00BC1BB8"/>
    <w:rsid w:val="00BD7FE1"/>
    <w:rsid w:val="00BE37CA"/>
    <w:rsid w:val="00BE40A1"/>
    <w:rsid w:val="00BE6144"/>
    <w:rsid w:val="00BE635A"/>
    <w:rsid w:val="00BF17E9"/>
    <w:rsid w:val="00BF2ABB"/>
    <w:rsid w:val="00BF5099"/>
    <w:rsid w:val="00C0624C"/>
    <w:rsid w:val="00C10B5E"/>
    <w:rsid w:val="00C10F10"/>
    <w:rsid w:val="00C15D4D"/>
    <w:rsid w:val="00C175DC"/>
    <w:rsid w:val="00C2204B"/>
    <w:rsid w:val="00C22495"/>
    <w:rsid w:val="00C30171"/>
    <w:rsid w:val="00C309D8"/>
    <w:rsid w:val="00C3631D"/>
    <w:rsid w:val="00C43519"/>
    <w:rsid w:val="00C45263"/>
    <w:rsid w:val="00C51537"/>
    <w:rsid w:val="00C52BC3"/>
    <w:rsid w:val="00C60A31"/>
    <w:rsid w:val="00C61AFA"/>
    <w:rsid w:val="00C61D64"/>
    <w:rsid w:val="00C62099"/>
    <w:rsid w:val="00C62A34"/>
    <w:rsid w:val="00C64EA3"/>
    <w:rsid w:val="00C658D0"/>
    <w:rsid w:val="00C71446"/>
    <w:rsid w:val="00C72867"/>
    <w:rsid w:val="00C75E81"/>
    <w:rsid w:val="00C77ABB"/>
    <w:rsid w:val="00C837D3"/>
    <w:rsid w:val="00C83BB6"/>
    <w:rsid w:val="00C86609"/>
    <w:rsid w:val="00C92B4C"/>
    <w:rsid w:val="00C954F6"/>
    <w:rsid w:val="00CA36A0"/>
    <w:rsid w:val="00CA6BC5"/>
    <w:rsid w:val="00CB0AB1"/>
    <w:rsid w:val="00CB6129"/>
    <w:rsid w:val="00CB6CC5"/>
    <w:rsid w:val="00CC4261"/>
    <w:rsid w:val="00CC571B"/>
    <w:rsid w:val="00CC61CD"/>
    <w:rsid w:val="00CC6C02"/>
    <w:rsid w:val="00CC737B"/>
    <w:rsid w:val="00CC7BC5"/>
    <w:rsid w:val="00CD5011"/>
    <w:rsid w:val="00CE640F"/>
    <w:rsid w:val="00CE76BC"/>
    <w:rsid w:val="00CF540E"/>
    <w:rsid w:val="00D02F07"/>
    <w:rsid w:val="00D15D88"/>
    <w:rsid w:val="00D20905"/>
    <w:rsid w:val="00D27D49"/>
    <w:rsid w:val="00D27EBE"/>
    <w:rsid w:val="00D36A49"/>
    <w:rsid w:val="00D47DC7"/>
    <w:rsid w:val="00D517C6"/>
    <w:rsid w:val="00D63FC3"/>
    <w:rsid w:val="00D71D84"/>
    <w:rsid w:val="00D72464"/>
    <w:rsid w:val="00D72A57"/>
    <w:rsid w:val="00D7507E"/>
    <w:rsid w:val="00D768EB"/>
    <w:rsid w:val="00D81E17"/>
    <w:rsid w:val="00D82D1E"/>
    <w:rsid w:val="00D832D9"/>
    <w:rsid w:val="00D87269"/>
    <w:rsid w:val="00D90F00"/>
    <w:rsid w:val="00D9116C"/>
    <w:rsid w:val="00D96804"/>
    <w:rsid w:val="00D975C0"/>
    <w:rsid w:val="00DA33A1"/>
    <w:rsid w:val="00DA49FE"/>
    <w:rsid w:val="00DA5285"/>
    <w:rsid w:val="00DA7597"/>
    <w:rsid w:val="00DB191D"/>
    <w:rsid w:val="00DB4F91"/>
    <w:rsid w:val="00DB6D0A"/>
    <w:rsid w:val="00DC06BE"/>
    <w:rsid w:val="00DC1F0F"/>
    <w:rsid w:val="00DC3117"/>
    <w:rsid w:val="00DC4E2A"/>
    <w:rsid w:val="00DC5DD9"/>
    <w:rsid w:val="00DC6D2D"/>
    <w:rsid w:val="00DC7AA8"/>
    <w:rsid w:val="00DD0931"/>
    <w:rsid w:val="00DD4E59"/>
    <w:rsid w:val="00DD7805"/>
    <w:rsid w:val="00DE0AA1"/>
    <w:rsid w:val="00DE33B5"/>
    <w:rsid w:val="00DE5E18"/>
    <w:rsid w:val="00DE7FF6"/>
    <w:rsid w:val="00DF0487"/>
    <w:rsid w:val="00DF5EA4"/>
    <w:rsid w:val="00E02681"/>
    <w:rsid w:val="00E02792"/>
    <w:rsid w:val="00E034D8"/>
    <w:rsid w:val="00E04CC0"/>
    <w:rsid w:val="00E063F7"/>
    <w:rsid w:val="00E0732E"/>
    <w:rsid w:val="00E15816"/>
    <w:rsid w:val="00E160D5"/>
    <w:rsid w:val="00E239FF"/>
    <w:rsid w:val="00E27D7B"/>
    <w:rsid w:val="00E30556"/>
    <w:rsid w:val="00E30981"/>
    <w:rsid w:val="00E31E14"/>
    <w:rsid w:val="00E33136"/>
    <w:rsid w:val="00E34D7C"/>
    <w:rsid w:val="00E3723D"/>
    <w:rsid w:val="00E44608"/>
    <w:rsid w:val="00E44C89"/>
    <w:rsid w:val="00E457A6"/>
    <w:rsid w:val="00E5067F"/>
    <w:rsid w:val="00E54F9E"/>
    <w:rsid w:val="00E56F6A"/>
    <w:rsid w:val="00E61BA2"/>
    <w:rsid w:val="00E63864"/>
    <w:rsid w:val="00E6403F"/>
    <w:rsid w:val="00E75451"/>
    <w:rsid w:val="00E75DAC"/>
    <w:rsid w:val="00E75EA9"/>
    <w:rsid w:val="00E76AD6"/>
    <w:rsid w:val="00E770C4"/>
    <w:rsid w:val="00E82F46"/>
    <w:rsid w:val="00E8405D"/>
    <w:rsid w:val="00E84C5A"/>
    <w:rsid w:val="00E861DB"/>
    <w:rsid w:val="00E908F1"/>
    <w:rsid w:val="00E93406"/>
    <w:rsid w:val="00E956C5"/>
    <w:rsid w:val="00E95C39"/>
    <w:rsid w:val="00EA0425"/>
    <w:rsid w:val="00EA2C39"/>
    <w:rsid w:val="00EA3543"/>
    <w:rsid w:val="00EA7C3B"/>
    <w:rsid w:val="00EB0A3C"/>
    <w:rsid w:val="00EB0A96"/>
    <w:rsid w:val="00EB2B1F"/>
    <w:rsid w:val="00EB77F9"/>
    <w:rsid w:val="00EC277B"/>
    <w:rsid w:val="00EC5769"/>
    <w:rsid w:val="00EC7D00"/>
    <w:rsid w:val="00ED0039"/>
    <w:rsid w:val="00ED0304"/>
    <w:rsid w:val="00ED26CC"/>
    <w:rsid w:val="00ED4FF7"/>
    <w:rsid w:val="00ED5B7B"/>
    <w:rsid w:val="00EE00A9"/>
    <w:rsid w:val="00EE2D16"/>
    <w:rsid w:val="00EE38FA"/>
    <w:rsid w:val="00EE3E2C"/>
    <w:rsid w:val="00EE5D23"/>
    <w:rsid w:val="00EE750D"/>
    <w:rsid w:val="00EF0B77"/>
    <w:rsid w:val="00EF3CA4"/>
    <w:rsid w:val="00EF49A8"/>
    <w:rsid w:val="00EF7859"/>
    <w:rsid w:val="00F014DA"/>
    <w:rsid w:val="00F02591"/>
    <w:rsid w:val="00F07B42"/>
    <w:rsid w:val="00F24D96"/>
    <w:rsid w:val="00F264EA"/>
    <w:rsid w:val="00F30AE1"/>
    <w:rsid w:val="00F33D27"/>
    <w:rsid w:val="00F4205B"/>
    <w:rsid w:val="00F5696E"/>
    <w:rsid w:val="00F60EFF"/>
    <w:rsid w:val="00F6267A"/>
    <w:rsid w:val="00F650ED"/>
    <w:rsid w:val="00F675EB"/>
    <w:rsid w:val="00F67D2D"/>
    <w:rsid w:val="00F858F2"/>
    <w:rsid w:val="00F860CC"/>
    <w:rsid w:val="00F922F1"/>
    <w:rsid w:val="00F94398"/>
    <w:rsid w:val="00FB2B56"/>
    <w:rsid w:val="00FB5407"/>
    <w:rsid w:val="00FB55D5"/>
    <w:rsid w:val="00FC12BF"/>
    <w:rsid w:val="00FC2C60"/>
    <w:rsid w:val="00FD3E6F"/>
    <w:rsid w:val="00FD51B9"/>
    <w:rsid w:val="00FD5849"/>
    <w:rsid w:val="00FE03E4"/>
    <w:rsid w:val="00FE198F"/>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FA74"/>
  <w15:docId w15:val="{EC70F2C8-9F83-4446-BD29-61575F79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 w:type="character" w:customStyle="1" w:styleId="UnresolvedMention">
    <w:name w:val="Unresolved Mention"/>
    <w:basedOn w:val="DefaultParagraphFont"/>
    <w:uiPriority w:val="99"/>
    <w:semiHidden/>
    <w:unhideWhenUsed/>
    <w:rsid w:val="0007046E"/>
    <w:rPr>
      <w:color w:val="605E5C"/>
      <w:shd w:val="clear" w:color="auto" w:fill="E1DFDD"/>
    </w:rPr>
  </w:style>
  <w:style w:type="paragraph" w:styleId="Revision">
    <w:name w:val="Revision"/>
    <w:hidden/>
    <w:uiPriority w:val="99"/>
    <w:semiHidden/>
    <w:rsid w:val="00907424"/>
    <w:pPr>
      <w:spacing w:after="0"/>
    </w:pPr>
    <w:rPr>
      <w:rFonts w:ascii="Lato" w:hAnsi="Lato"/>
      <w:sz w:val="19"/>
      <w:szCs w:val="20"/>
      <w:lang w:eastAsia="en-AU"/>
    </w:rPr>
  </w:style>
  <w:style w:type="paragraph" w:styleId="BodyTextIndent">
    <w:name w:val="Body Text Indent"/>
    <w:basedOn w:val="Normal"/>
    <w:link w:val="BodyTextIndentChar"/>
    <w:uiPriority w:val="99"/>
    <w:unhideWhenUsed/>
    <w:rsid w:val="0081157C"/>
    <w:pPr>
      <w:spacing w:after="120"/>
      <w:ind w:left="283"/>
    </w:pPr>
  </w:style>
  <w:style w:type="character" w:customStyle="1" w:styleId="BodyTextIndentChar">
    <w:name w:val="Body Text Indent Char"/>
    <w:basedOn w:val="DefaultParagraphFont"/>
    <w:link w:val="BodyTextIndent"/>
    <w:uiPriority w:val="99"/>
    <w:rsid w:val="0081157C"/>
    <w:rPr>
      <w:rFonts w:ascii="Lato" w:hAnsi="Lato"/>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e.nt.gov.au/employment-conditions-appeals-grievances/special-measu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pe.nt.gov.au/employment-conditions-appeals-grievances/applying-for-and-filling-jobs/information-for-applic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nt.gov.au/Home/JobDetails?rtfId=27150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tion.nt.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donna.cartwright2@education.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82C1D1891416F922BB14291026BD8"/>
        <w:category>
          <w:name w:val="General"/>
          <w:gallery w:val="placeholder"/>
        </w:category>
        <w:types>
          <w:type w:val="bbPlcHdr"/>
        </w:types>
        <w:behaviors>
          <w:behavior w:val="content"/>
        </w:behaviors>
        <w:guid w:val="{832367BA-C8F5-4F60-A56D-65DD27578D47}"/>
      </w:docPartPr>
      <w:docPartBody>
        <w:p w:rsidR="0021636C" w:rsidRDefault="002B0E17" w:rsidP="002B0E17">
          <w:pPr>
            <w:pStyle w:val="5F882C1D1891416F922BB14291026BD8"/>
          </w:pPr>
          <w:r>
            <w:rPr>
              <w:rStyle w:val="PlaceholderText"/>
              <w:sz w:val="20"/>
            </w:rPr>
            <w:t>Enter work 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17"/>
    <w:rsid w:val="00044A43"/>
    <w:rsid w:val="00045B9C"/>
    <w:rsid w:val="00066D5A"/>
    <w:rsid w:val="001712BB"/>
    <w:rsid w:val="0021636C"/>
    <w:rsid w:val="002463B0"/>
    <w:rsid w:val="00271128"/>
    <w:rsid w:val="002B0E17"/>
    <w:rsid w:val="002F5191"/>
    <w:rsid w:val="002F7D4E"/>
    <w:rsid w:val="003808C4"/>
    <w:rsid w:val="00380ED1"/>
    <w:rsid w:val="00475EEF"/>
    <w:rsid w:val="00543B83"/>
    <w:rsid w:val="00611EB4"/>
    <w:rsid w:val="006A6B3E"/>
    <w:rsid w:val="006D0FE8"/>
    <w:rsid w:val="00720694"/>
    <w:rsid w:val="00740510"/>
    <w:rsid w:val="007611DF"/>
    <w:rsid w:val="0079478A"/>
    <w:rsid w:val="008B3DF6"/>
    <w:rsid w:val="00910BC7"/>
    <w:rsid w:val="009317D8"/>
    <w:rsid w:val="009705E7"/>
    <w:rsid w:val="00977B5D"/>
    <w:rsid w:val="00A0562C"/>
    <w:rsid w:val="00A442F3"/>
    <w:rsid w:val="00AD765D"/>
    <w:rsid w:val="00CD0B36"/>
    <w:rsid w:val="00CF7E12"/>
    <w:rsid w:val="00D10B16"/>
    <w:rsid w:val="00DD07B1"/>
    <w:rsid w:val="00DD6E9B"/>
    <w:rsid w:val="00DF5ED3"/>
    <w:rsid w:val="00F9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E8"/>
    <w:rPr>
      <w:color w:val="808080"/>
    </w:rPr>
  </w:style>
  <w:style w:type="paragraph" w:customStyle="1" w:styleId="5F882C1D1891416F922BB14291026BD8">
    <w:name w:val="5F882C1D1891416F922BB14291026BD8"/>
    <w:rsid w:val="002B0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71936E-3137-4F59-A103-8E2B483C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&lt;NAME&gt;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Northern Territory Government</dc:creator>
  <cp:lastModifiedBy>Faun Wolter</cp:lastModifiedBy>
  <cp:revision>2</cp:revision>
  <cp:lastPrinted>2023-06-20T06:34:00Z</cp:lastPrinted>
  <dcterms:created xsi:type="dcterms:W3CDTF">2023-06-20T23:40:00Z</dcterms:created>
  <dcterms:modified xsi:type="dcterms:W3CDTF">2023-06-20T23:40:00Z</dcterms:modified>
</cp:coreProperties>
</file>