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4D30" w14:textId="7707A419" w:rsidR="2872F45A" w:rsidRDefault="2872F45A" w:rsidP="2872F45A">
      <w:pPr>
        <w:pStyle w:val="BodyText"/>
        <w:jc w:val="both"/>
        <w:rPr>
          <w:rFonts w:asciiTheme="minorHAnsi" w:hAnsiTheme="minorHAnsi" w:cstheme="minorBidi"/>
          <w:sz w:val="22"/>
          <w:szCs w:val="22"/>
        </w:rPr>
      </w:pPr>
    </w:p>
    <w:tbl>
      <w:tblPr>
        <w:tblStyle w:val="TableGrid"/>
        <w:tblW w:w="10211" w:type="dxa"/>
        <w:tblLook w:val="04A0" w:firstRow="1" w:lastRow="0" w:firstColumn="1" w:lastColumn="0" w:noHBand="0" w:noVBand="1"/>
      </w:tblPr>
      <w:tblGrid>
        <w:gridCol w:w="3403"/>
        <w:gridCol w:w="3404"/>
        <w:gridCol w:w="3404"/>
      </w:tblGrid>
      <w:tr w:rsidR="00AF4BA2" w:rsidRPr="00AF4BA2" w14:paraId="33B02367" w14:textId="77777777" w:rsidTr="00733D4F">
        <w:trPr>
          <w:trHeight w:val="243"/>
        </w:trPr>
        <w:tc>
          <w:tcPr>
            <w:tcW w:w="3403" w:type="dxa"/>
            <w:shd w:val="clear" w:color="auto" w:fill="CCF0F0"/>
          </w:tcPr>
          <w:p w14:paraId="085607B9"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Role</w:t>
            </w:r>
          </w:p>
        </w:tc>
        <w:tc>
          <w:tcPr>
            <w:tcW w:w="3404" w:type="dxa"/>
            <w:shd w:val="clear" w:color="auto" w:fill="CCF0F0"/>
          </w:tcPr>
          <w:p w14:paraId="43778502"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Grade</w:t>
            </w:r>
          </w:p>
        </w:tc>
        <w:tc>
          <w:tcPr>
            <w:tcW w:w="3404" w:type="dxa"/>
            <w:shd w:val="clear" w:color="auto" w:fill="CCF0F0"/>
          </w:tcPr>
          <w:p w14:paraId="55C64E21"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Reports to</w:t>
            </w:r>
          </w:p>
        </w:tc>
      </w:tr>
      <w:tr w:rsidR="00AF4BA2" w:rsidRPr="00AF4BA2" w14:paraId="6F5A5931" w14:textId="77777777" w:rsidTr="00733D4F">
        <w:trPr>
          <w:trHeight w:val="258"/>
        </w:trPr>
        <w:tc>
          <w:tcPr>
            <w:tcW w:w="3403" w:type="dxa"/>
          </w:tcPr>
          <w:p w14:paraId="074AF0FA" w14:textId="3B9C8C5C" w:rsidR="00AF4BA2" w:rsidRPr="00AF4BA2" w:rsidRDefault="00AF4BA2" w:rsidP="2872F45A">
            <w:pPr>
              <w:spacing w:line="276" w:lineRule="auto"/>
              <w:jc w:val="center"/>
              <w:rPr>
                <w:rFonts w:asciiTheme="minorHAnsi" w:hAnsiTheme="minorHAnsi" w:cstheme="minorBidi"/>
              </w:rPr>
            </w:pPr>
            <w:r w:rsidRPr="2872F45A">
              <w:rPr>
                <w:rFonts w:asciiTheme="minorHAnsi" w:hAnsiTheme="minorHAnsi" w:cstheme="minorBidi"/>
              </w:rPr>
              <w:t>Admin Officer</w:t>
            </w:r>
          </w:p>
        </w:tc>
        <w:tc>
          <w:tcPr>
            <w:tcW w:w="3404" w:type="dxa"/>
          </w:tcPr>
          <w:p w14:paraId="0A0A1901" w14:textId="15C6371F" w:rsidR="00AF4BA2" w:rsidRPr="00AF4BA2" w:rsidRDefault="007B52CD"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AF4BA2" w:rsidRPr="00AF4BA2">
              <w:rPr>
                <w:rFonts w:asciiTheme="minorHAnsi" w:hAnsiTheme="minorHAnsi" w:cstheme="minorHAnsi"/>
              </w:rPr>
              <w:t>4</w:t>
            </w:r>
          </w:p>
        </w:tc>
        <w:tc>
          <w:tcPr>
            <w:tcW w:w="3404" w:type="dxa"/>
          </w:tcPr>
          <w:p w14:paraId="52BE734E" w14:textId="2C920F6E" w:rsidR="00AF4BA2" w:rsidRPr="00AF4BA2" w:rsidRDefault="00AF4BA2" w:rsidP="00F809E3">
            <w:pPr>
              <w:spacing w:line="276" w:lineRule="auto"/>
              <w:jc w:val="center"/>
              <w:rPr>
                <w:rFonts w:asciiTheme="minorHAnsi" w:hAnsiTheme="minorHAnsi" w:cstheme="minorHAnsi"/>
              </w:rPr>
            </w:pPr>
            <w:r w:rsidRPr="00AF4BA2">
              <w:rPr>
                <w:rFonts w:asciiTheme="minorHAnsi" w:hAnsiTheme="minorHAnsi" w:cstheme="minorHAnsi"/>
              </w:rPr>
              <w:t>School Administrator/Operations Manager</w:t>
            </w:r>
          </w:p>
        </w:tc>
      </w:tr>
    </w:tbl>
    <w:p w14:paraId="781C8F2E" w14:textId="77777777" w:rsidR="007D7EE8" w:rsidRPr="00AF4BA2" w:rsidRDefault="007D7EE8" w:rsidP="007D7EE8">
      <w:pPr>
        <w:spacing w:line="276" w:lineRule="auto"/>
        <w:rPr>
          <w:rFonts w:asciiTheme="minorHAnsi" w:hAnsiTheme="minorHAnsi" w:cstheme="minorHAnsi"/>
          <w:b/>
        </w:rPr>
      </w:pPr>
    </w:p>
    <w:p w14:paraId="7AADC494" w14:textId="12B8E0D8" w:rsidR="007D7EE8" w:rsidRPr="00AF4BA2" w:rsidRDefault="007D7EE8" w:rsidP="007D7EE8">
      <w:pPr>
        <w:spacing w:line="276" w:lineRule="auto"/>
        <w:rPr>
          <w:rFonts w:asciiTheme="minorHAnsi" w:hAnsiTheme="minorHAnsi" w:cstheme="minorHAnsi"/>
          <w:b/>
          <w:u w:val="single"/>
        </w:rPr>
      </w:pPr>
      <w:r w:rsidRPr="00AF4BA2">
        <w:rPr>
          <w:rFonts w:asciiTheme="minorHAnsi" w:hAnsiTheme="minorHAnsi" w:cstheme="minorHAnsi"/>
          <w:b/>
          <w:u w:val="single"/>
        </w:rPr>
        <w:t>Main purpose of the job</w:t>
      </w:r>
      <w:r w:rsidR="00036464" w:rsidRPr="00AF4BA2">
        <w:rPr>
          <w:rFonts w:asciiTheme="minorHAnsi" w:hAnsiTheme="minorHAnsi" w:cstheme="minorHAnsi"/>
          <w:b/>
          <w:u w:val="single"/>
        </w:rPr>
        <w:t>:</w:t>
      </w:r>
    </w:p>
    <w:p w14:paraId="0C3D5D5A" w14:textId="0851E183" w:rsidR="005E1301" w:rsidRPr="00AF4BA2" w:rsidRDefault="00AF4BA2" w:rsidP="005E1301">
      <w:pPr>
        <w:jc w:val="both"/>
        <w:rPr>
          <w:rFonts w:asciiTheme="minorHAnsi" w:hAnsiTheme="minorHAnsi" w:cstheme="minorHAnsi"/>
          <w:bCs/>
        </w:rPr>
      </w:pPr>
      <w:r w:rsidRPr="00AF4BA2">
        <w:rPr>
          <w:rFonts w:asciiTheme="minorHAnsi" w:hAnsiTheme="minorHAnsi" w:cstheme="minorHAnsi"/>
          <w:bCs/>
        </w:rPr>
        <w:t>To</w:t>
      </w:r>
      <w:r w:rsidR="005E1301" w:rsidRPr="00AF4BA2">
        <w:rPr>
          <w:rFonts w:asciiTheme="minorHAnsi" w:hAnsiTheme="minorHAnsi" w:cstheme="minorHAnsi"/>
          <w:bCs/>
        </w:rPr>
        <w:t xml:space="preserve"> provide an efficient, responsive and high quality administrative and financial support to the school. </w:t>
      </w:r>
    </w:p>
    <w:p w14:paraId="58541AE3" w14:textId="77777777" w:rsidR="003574F3" w:rsidRPr="00AF4BA2" w:rsidRDefault="003574F3" w:rsidP="007D7EE8">
      <w:pPr>
        <w:spacing w:line="276" w:lineRule="auto"/>
        <w:rPr>
          <w:rFonts w:asciiTheme="minorHAnsi" w:hAnsiTheme="minorHAnsi" w:cstheme="minorHAnsi"/>
          <w:b/>
        </w:rPr>
      </w:pPr>
    </w:p>
    <w:p w14:paraId="7BA35325" w14:textId="0369CDA4" w:rsidR="00587750" w:rsidRPr="00AF4BA2" w:rsidRDefault="007D7EE8" w:rsidP="004F401A">
      <w:pPr>
        <w:spacing w:line="276" w:lineRule="auto"/>
        <w:rPr>
          <w:rFonts w:asciiTheme="minorHAnsi" w:hAnsiTheme="minorHAnsi" w:cstheme="minorHAnsi"/>
          <w:b/>
          <w:u w:val="single"/>
        </w:rPr>
      </w:pPr>
      <w:r w:rsidRPr="00AF4BA2">
        <w:rPr>
          <w:rFonts w:asciiTheme="minorHAnsi" w:hAnsiTheme="minorHAnsi" w:cstheme="minorHAnsi"/>
          <w:b/>
          <w:u w:val="single"/>
        </w:rPr>
        <w:t>Key relationships</w:t>
      </w:r>
      <w:r w:rsidR="00036464" w:rsidRPr="00AF4BA2">
        <w:rPr>
          <w:rFonts w:asciiTheme="minorHAnsi" w:hAnsiTheme="minorHAnsi" w:cstheme="minorHAnsi"/>
          <w:b/>
          <w:u w:val="single"/>
        </w:rPr>
        <w:t>:</w:t>
      </w:r>
    </w:p>
    <w:p w14:paraId="63240916" w14:textId="12C2A0A6" w:rsidR="005E1301" w:rsidRPr="00AF4BA2" w:rsidRDefault="005E1301" w:rsidP="005E1301">
      <w:pPr>
        <w:rPr>
          <w:rFonts w:asciiTheme="minorHAnsi" w:eastAsia="Times New Roman" w:hAnsiTheme="minorHAnsi" w:cstheme="minorHAnsi"/>
          <w:lang w:eastAsia="en-GB"/>
        </w:rPr>
      </w:pPr>
      <w:r w:rsidRPr="00AF4BA2">
        <w:rPr>
          <w:rFonts w:asciiTheme="minorHAnsi" w:eastAsia="Times New Roman" w:hAnsiTheme="minorHAnsi" w:cstheme="minorHAnsi"/>
          <w:lang w:eastAsia="en-GB"/>
        </w:rPr>
        <w:t xml:space="preserve">The post holder will report to the School </w:t>
      </w:r>
      <w:r w:rsidR="00AF4BA2" w:rsidRPr="00AF4BA2">
        <w:rPr>
          <w:rFonts w:asciiTheme="minorHAnsi" w:eastAsia="Times New Roman" w:hAnsiTheme="minorHAnsi" w:cstheme="minorHAnsi"/>
          <w:lang w:eastAsia="en-GB"/>
        </w:rPr>
        <w:t xml:space="preserve">Administrator / </w:t>
      </w:r>
      <w:r w:rsidR="00BA52D6" w:rsidRPr="00AF4BA2">
        <w:rPr>
          <w:rFonts w:asciiTheme="minorHAnsi" w:eastAsia="Times New Roman" w:hAnsiTheme="minorHAnsi" w:cstheme="minorHAnsi"/>
          <w:lang w:eastAsia="en-GB"/>
        </w:rPr>
        <w:t>Operations</w:t>
      </w:r>
      <w:r w:rsidRPr="00AF4BA2">
        <w:rPr>
          <w:rFonts w:asciiTheme="minorHAnsi" w:eastAsia="Times New Roman" w:hAnsiTheme="minorHAnsi" w:cstheme="minorHAnsi"/>
          <w:lang w:eastAsia="en-GB"/>
        </w:rPr>
        <w:t xml:space="preserve"> Manager. Apart from other colleagues in the school, the main contacts of the job are the head teacher, teaching and other support staff, </w:t>
      </w:r>
      <w:proofErr w:type="gramStart"/>
      <w:r w:rsidRPr="00AF4BA2">
        <w:rPr>
          <w:rFonts w:asciiTheme="minorHAnsi" w:eastAsia="Times New Roman" w:hAnsiTheme="minorHAnsi" w:cstheme="minorHAnsi"/>
          <w:lang w:eastAsia="en-GB"/>
        </w:rPr>
        <w:t>pupils</w:t>
      </w:r>
      <w:proofErr w:type="gramEnd"/>
      <w:r w:rsidRPr="00AF4BA2">
        <w:rPr>
          <w:rFonts w:asciiTheme="minorHAnsi" w:eastAsia="Times New Roman" w:hAnsiTheme="minorHAnsi" w:cstheme="minorHAnsi"/>
          <w:lang w:eastAsia="en-GB"/>
        </w:rPr>
        <w:t xml:space="preserve"> parents.</w:t>
      </w:r>
    </w:p>
    <w:p w14:paraId="4795CB81" w14:textId="77777777" w:rsidR="007D7EE8" w:rsidRPr="00AF4BA2" w:rsidRDefault="007D7EE8" w:rsidP="007D7EE8">
      <w:pPr>
        <w:spacing w:line="276" w:lineRule="auto"/>
        <w:jc w:val="both"/>
        <w:rPr>
          <w:rFonts w:asciiTheme="minorHAnsi" w:hAnsiTheme="minorHAnsi" w:cstheme="minorHAnsi"/>
          <w:b/>
          <w:u w:val="single"/>
        </w:rPr>
      </w:pPr>
    </w:p>
    <w:p w14:paraId="7BFCF182" w14:textId="07ED1D38" w:rsidR="007D7EE8" w:rsidRPr="00AF4BA2" w:rsidRDefault="4930595E" w:rsidP="525A2D10">
      <w:pPr>
        <w:spacing w:line="276" w:lineRule="auto"/>
        <w:jc w:val="both"/>
        <w:rPr>
          <w:rFonts w:asciiTheme="minorHAnsi" w:hAnsiTheme="minorHAnsi" w:cstheme="minorHAnsi"/>
          <w:b/>
          <w:bCs/>
          <w:u w:val="single"/>
        </w:rPr>
      </w:pPr>
      <w:r w:rsidRPr="00AF4BA2">
        <w:rPr>
          <w:rFonts w:asciiTheme="minorHAnsi" w:hAnsiTheme="minorHAnsi" w:cstheme="minorHAnsi"/>
          <w:b/>
          <w:bCs/>
        </w:rPr>
        <w:t>Please note that w</w:t>
      </w:r>
      <w:r w:rsidR="007D7EE8" w:rsidRPr="00AF4BA2">
        <w:rPr>
          <w:rFonts w:asciiTheme="minorHAnsi" w:hAnsiTheme="minorHAnsi" w:cstheme="minorHAnsi"/>
          <w:b/>
          <w:bCs/>
        </w:rPr>
        <w:t xml:space="preserve">hilst this job description gives an indication of the </w:t>
      </w:r>
      <w:r w:rsidR="141E3936" w:rsidRPr="00AF4BA2">
        <w:rPr>
          <w:rFonts w:asciiTheme="minorHAnsi" w:hAnsiTheme="minorHAnsi" w:cstheme="minorHAnsi"/>
          <w:b/>
          <w:bCs/>
        </w:rPr>
        <w:t>key</w:t>
      </w:r>
      <w:r w:rsidR="007D7EE8" w:rsidRPr="00AF4BA2">
        <w:rPr>
          <w:rFonts w:asciiTheme="minorHAnsi" w:hAnsiTheme="minorHAnsi" w:cstheme="minorHAnsi"/>
          <w:b/>
          <w:bCs/>
        </w:rPr>
        <w:t xml:space="preserve"> responsibilities, it </w:t>
      </w:r>
      <w:r w:rsidR="2906FE19" w:rsidRPr="00AF4BA2">
        <w:rPr>
          <w:rFonts w:asciiTheme="minorHAnsi" w:hAnsiTheme="minorHAnsi" w:cstheme="minorHAnsi"/>
          <w:b/>
          <w:bCs/>
        </w:rPr>
        <w:t xml:space="preserve">is not intended to </w:t>
      </w:r>
      <w:r w:rsidR="3FB72446" w:rsidRPr="00AF4BA2">
        <w:rPr>
          <w:rFonts w:asciiTheme="minorHAnsi" w:hAnsiTheme="minorHAnsi" w:cstheme="minorHAnsi"/>
          <w:b/>
          <w:bCs/>
        </w:rPr>
        <w:t>provide an</w:t>
      </w:r>
      <w:r w:rsidR="2906FE19" w:rsidRPr="00AF4BA2">
        <w:rPr>
          <w:rFonts w:asciiTheme="minorHAnsi" w:hAnsiTheme="minorHAnsi" w:cstheme="minorHAnsi"/>
          <w:b/>
          <w:bCs/>
        </w:rPr>
        <w:t xml:space="preserve"> </w:t>
      </w:r>
      <w:r w:rsidR="6C9B4CC0" w:rsidRPr="00AF4BA2">
        <w:rPr>
          <w:rFonts w:asciiTheme="minorHAnsi" w:hAnsiTheme="minorHAnsi" w:cstheme="minorHAnsi"/>
          <w:b/>
          <w:bCs/>
        </w:rPr>
        <w:t>exhaustive</w:t>
      </w:r>
      <w:r w:rsidR="2906FE19" w:rsidRPr="00AF4BA2">
        <w:rPr>
          <w:rFonts w:asciiTheme="minorHAnsi" w:hAnsiTheme="minorHAnsi" w:cstheme="minorHAnsi"/>
          <w:b/>
          <w:bCs/>
        </w:rPr>
        <w:t xml:space="preserve"> </w:t>
      </w:r>
      <w:r w:rsidR="1BBEADB3" w:rsidRPr="00AF4BA2">
        <w:rPr>
          <w:rFonts w:asciiTheme="minorHAnsi" w:hAnsiTheme="minorHAnsi" w:cstheme="minorHAnsi"/>
          <w:b/>
          <w:bCs/>
        </w:rPr>
        <w:t>list.</w:t>
      </w:r>
    </w:p>
    <w:p w14:paraId="2A2D7A1F" w14:textId="4423EAD6" w:rsidR="007D7EE8" w:rsidRPr="00AF4BA2" w:rsidRDefault="007D7EE8" w:rsidP="525A2D10">
      <w:pPr>
        <w:spacing w:line="276" w:lineRule="auto"/>
        <w:jc w:val="both"/>
        <w:rPr>
          <w:rFonts w:asciiTheme="minorHAnsi" w:hAnsiTheme="minorHAnsi" w:cstheme="minorHAnsi"/>
          <w:b/>
          <w:bCs/>
        </w:rPr>
      </w:pPr>
    </w:p>
    <w:p w14:paraId="29942F3D" w14:textId="4360328D" w:rsidR="00B203E8" w:rsidRPr="00AF4BA2" w:rsidRDefault="005E1301" w:rsidP="525A2D10">
      <w:pPr>
        <w:spacing w:line="276" w:lineRule="auto"/>
        <w:jc w:val="both"/>
        <w:rPr>
          <w:rFonts w:asciiTheme="minorHAnsi" w:hAnsiTheme="minorHAnsi" w:cstheme="minorHAnsi"/>
          <w:b/>
          <w:bCs/>
          <w:u w:val="single"/>
        </w:rPr>
      </w:pPr>
      <w:r w:rsidRPr="2872F45A">
        <w:rPr>
          <w:rFonts w:asciiTheme="minorHAnsi" w:hAnsiTheme="minorHAnsi" w:cstheme="minorBidi"/>
          <w:b/>
          <w:bCs/>
          <w:u w:val="single"/>
        </w:rPr>
        <w:t>Main accountabilities</w:t>
      </w:r>
    </w:p>
    <w:p w14:paraId="38ADBB0B" w14:textId="1663BF7B" w:rsidR="3EB19FC0" w:rsidRDefault="3EB19FC0" w:rsidP="2872F45A">
      <w:pPr>
        <w:spacing w:before="240" w:after="240"/>
        <w:rPr>
          <w:rFonts w:asciiTheme="minorHAnsi" w:eastAsiaTheme="minorEastAsia" w:hAnsiTheme="minorHAnsi" w:cstheme="minorBidi"/>
          <w:b/>
          <w:bCs/>
          <w:color w:val="000000" w:themeColor="text1"/>
        </w:rPr>
      </w:pPr>
      <w:r w:rsidRPr="2872F45A">
        <w:rPr>
          <w:rFonts w:asciiTheme="minorHAnsi" w:eastAsiaTheme="minorEastAsia" w:hAnsiTheme="minorHAnsi" w:cstheme="minorBidi"/>
          <w:b/>
          <w:bCs/>
          <w:color w:val="000000" w:themeColor="text1"/>
        </w:rPr>
        <w:t>Organisation</w:t>
      </w:r>
    </w:p>
    <w:p w14:paraId="4B1E99F4" w14:textId="4CFE400C"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 xml:space="preserve">To provide an efficient and responsive administrative service to the </w:t>
      </w:r>
      <w:r w:rsidR="009E3A7A">
        <w:rPr>
          <w:rFonts w:asciiTheme="minorHAnsi" w:eastAsia="Times New Roman" w:hAnsiTheme="minorHAnsi" w:cstheme="minorBidi"/>
          <w:lang w:eastAsia="en-GB" w:bidi="ar-SA"/>
        </w:rPr>
        <w:t>department</w:t>
      </w:r>
      <w:r w:rsidRPr="2872F45A">
        <w:rPr>
          <w:rFonts w:asciiTheme="minorHAnsi" w:eastAsia="Times New Roman" w:hAnsiTheme="minorHAnsi" w:cstheme="minorBidi"/>
          <w:lang w:eastAsia="en-GB" w:bidi="ar-SA"/>
        </w:rPr>
        <w:t>.</w:t>
      </w:r>
    </w:p>
    <w:p w14:paraId="51391858" w14:textId="667A2AC5"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take the lead role in developing and implementing administrative procedures within the department, continually seeking to improve procedures and develop the service provided.</w:t>
      </w:r>
    </w:p>
    <w:p w14:paraId="50885CD4" w14:textId="2B788EBE"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ensure an effective link is maintained</w:t>
      </w:r>
      <w:r w:rsidR="3CF505A6" w:rsidRPr="2872F45A">
        <w:rPr>
          <w:rFonts w:asciiTheme="minorHAnsi" w:eastAsia="Times New Roman" w:hAnsiTheme="minorHAnsi" w:cstheme="minorBidi"/>
          <w:lang w:eastAsia="en-GB" w:bidi="ar-SA"/>
        </w:rPr>
        <w:t xml:space="preserve"> with the</w:t>
      </w:r>
      <w:r w:rsidR="00D86DC4">
        <w:rPr>
          <w:rFonts w:asciiTheme="minorHAnsi" w:eastAsia="Times New Roman" w:hAnsiTheme="minorHAnsi" w:cstheme="minorBidi"/>
          <w:lang w:eastAsia="en-GB" w:bidi="ar-SA"/>
        </w:rPr>
        <w:t xml:space="preserve"> main</w:t>
      </w:r>
      <w:r w:rsidRPr="2872F45A">
        <w:rPr>
          <w:rFonts w:asciiTheme="minorHAnsi" w:eastAsia="Times New Roman" w:hAnsiTheme="minorHAnsi" w:cstheme="minorBidi"/>
          <w:lang w:eastAsia="en-GB" w:bidi="ar-SA"/>
        </w:rPr>
        <w:t xml:space="preserve"> school admin team to ensure consistency of procedures and to provide</w:t>
      </w:r>
      <w:r w:rsidR="48E1E98D" w:rsidRPr="2872F45A">
        <w:rPr>
          <w:rFonts w:asciiTheme="minorHAnsi" w:eastAsia="Times New Roman" w:hAnsiTheme="minorHAnsi" w:cstheme="minorBidi"/>
          <w:lang w:eastAsia="en-GB" w:bidi="ar-SA"/>
        </w:rPr>
        <w:t xml:space="preserve"> </w:t>
      </w:r>
      <w:r w:rsidRPr="2872F45A">
        <w:rPr>
          <w:rFonts w:asciiTheme="minorHAnsi" w:eastAsia="Times New Roman" w:hAnsiTheme="minorHAnsi" w:cstheme="minorBidi"/>
          <w:lang w:eastAsia="en-GB" w:bidi="ar-SA"/>
        </w:rPr>
        <w:t>support to the wider team/school as necessary.</w:t>
      </w:r>
    </w:p>
    <w:p w14:paraId="1D09F1D7" w14:textId="375FD765"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Assist with pupil first aid and welfare duties, including looking after sick pupils and liaising with parents and staff.</w:t>
      </w:r>
    </w:p>
    <w:p w14:paraId="23F28D4E" w14:textId="6C5B9E28"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undertake routine clerical and administrative duties on behalf of individual members of staff in relation to the organisation of all school activities.</w:t>
      </w:r>
    </w:p>
    <w:p w14:paraId="1D1694E1" w14:textId="22114B6D" w:rsidR="2872F45A" w:rsidRDefault="2872F45A" w:rsidP="2872F45A">
      <w:pPr>
        <w:spacing w:after="60" w:line="259" w:lineRule="auto"/>
        <w:ind w:right="318"/>
        <w:rPr>
          <w:rFonts w:asciiTheme="minorHAnsi" w:eastAsia="Times New Roman" w:hAnsiTheme="minorHAnsi" w:cstheme="minorBidi"/>
          <w:lang w:eastAsia="en-GB" w:bidi="ar-SA"/>
        </w:rPr>
      </w:pPr>
    </w:p>
    <w:p w14:paraId="66B6FE7D" w14:textId="6A8347A2" w:rsidR="3EB19FC0" w:rsidRDefault="3EB19FC0" w:rsidP="2872F45A">
      <w:pPr>
        <w:spacing w:after="60" w:line="259" w:lineRule="auto"/>
        <w:ind w:right="318"/>
        <w:rPr>
          <w:rFonts w:asciiTheme="minorHAnsi" w:eastAsia="Times New Roman" w:hAnsiTheme="minorHAnsi" w:cstheme="minorBidi"/>
          <w:b/>
          <w:bCs/>
          <w:lang w:eastAsia="en-GB" w:bidi="ar-SA"/>
        </w:rPr>
      </w:pPr>
      <w:r w:rsidRPr="2872F45A">
        <w:rPr>
          <w:rFonts w:asciiTheme="minorHAnsi" w:eastAsia="Times New Roman" w:hAnsiTheme="minorHAnsi" w:cstheme="minorBidi"/>
          <w:b/>
          <w:bCs/>
          <w:lang w:eastAsia="en-GB" w:bidi="ar-SA"/>
        </w:rPr>
        <w:t>Administration</w:t>
      </w:r>
    </w:p>
    <w:p w14:paraId="5600260C" w14:textId="037EA8A8"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maintain manual and computerised records and to use IT systems effectively to provide reports and statistics as required.</w:t>
      </w:r>
    </w:p>
    <w:p w14:paraId="04CD43F3" w14:textId="568F619B"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 xml:space="preserve">To provide high level administrative support for the department on a wide range of tasks as required, including but not limited </w:t>
      </w:r>
      <w:proofErr w:type="gramStart"/>
      <w:r w:rsidRPr="2872F45A">
        <w:rPr>
          <w:rFonts w:asciiTheme="minorHAnsi" w:eastAsia="Times New Roman" w:hAnsiTheme="minorHAnsi" w:cstheme="minorBidi"/>
          <w:lang w:eastAsia="en-GB" w:bidi="ar-SA"/>
        </w:rPr>
        <w:t>to:</w:t>
      </w:r>
      <w:proofErr w:type="gramEnd"/>
      <w:r w:rsidRPr="2872F45A">
        <w:rPr>
          <w:rFonts w:asciiTheme="minorHAnsi" w:eastAsia="Times New Roman" w:hAnsiTheme="minorHAnsi" w:cstheme="minorBidi"/>
          <w:lang w:eastAsia="en-GB" w:bidi="ar-SA"/>
        </w:rPr>
        <w:t xml:space="preserve"> writing letters, communication with parents and other agencies, proofing documents, collating and analysing data, ensuring adherence to deadlines.</w:t>
      </w:r>
    </w:p>
    <w:p w14:paraId="4BD62881" w14:textId="3850265E"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respond independently to correspondence as required.</w:t>
      </w:r>
    </w:p>
    <w:p w14:paraId="1A2AB4F4" w14:textId="679D6BB2"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arrange meetings and events and take notes at meetings to a high standard.</w:t>
      </w:r>
    </w:p>
    <w:p w14:paraId="2264555F" w14:textId="23AA1605"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assist with school administrative duties including examination invigilation as part of the agreed system for the school where appropriate.</w:t>
      </w:r>
    </w:p>
    <w:p w14:paraId="5ED27638" w14:textId="0A08E5BD"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maintain display boards and to ensure these are refreshed regularly.</w:t>
      </w:r>
    </w:p>
    <w:p w14:paraId="7AF2BE4A" w14:textId="5F1DC8EB" w:rsidR="2872F45A" w:rsidRDefault="2872F45A" w:rsidP="2872F45A">
      <w:pPr>
        <w:spacing w:after="60" w:line="259" w:lineRule="auto"/>
        <w:ind w:right="318"/>
        <w:rPr>
          <w:rFonts w:asciiTheme="minorHAnsi" w:eastAsia="Times New Roman" w:hAnsiTheme="minorHAnsi" w:cstheme="minorBidi"/>
          <w:lang w:eastAsia="en-GB" w:bidi="ar-SA"/>
        </w:rPr>
      </w:pPr>
    </w:p>
    <w:p w14:paraId="792ED5ED" w14:textId="20E8DF0F" w:rsidR="2872F45A" w:rsidRDefault="2872F45A" w:rsidP="2872F45A">
      <w:pPr>
        <w:spacing w:after="60" w:line="259" w:lineRule="auto"/>
        <w:ind w:right="318"/>
        <w:rPr>
          <w:rFonts w:asciiTheme="minorHAnsi" w:eastAsia="Times New Roman" w:hAnsiTheme="minorHAnsi" w:cstheme="minorBidi"/>
          <w:lang w:eastAsia="en-GB" w:bidi="ar-SA"/>
        </w:rPr>
      </w:pPr>
    </w:p>
    <w:p w14:paraId="55B7143A" w14:textId="77777777" w:rsidR="00D86DC4" w:rsidRDefault="00D86DC4" w:rsidP="2872F45A">
      <w:pPr>
        <w:spacing w:after="60" w:line="259" w:lineRule="auto"/>
        <w:ind w:right="318"/>
        <w:rPr>
          <w:rFonts w:asciiTheme="minorHAnsi" w:eastAsia="Times New Roman" w:hAnsiTheme="minorHAnsi" w:cstheme="minorBidi"/>
          <w:lang w:eastAsia="en-GB" w:bidi="ar-SA"/>
        </w:rPr>
      </w:pPr>
    </w:p>
    <w:p w14:paraId="09155A65" w14:textId="77777777" w:rsidR="00D86DC4" w:rsidRDefault="00D86DC4" w:rsidP="2872F45A">
      <w:pPr>
        <w:spacing w:after="60" w:line="259" w:lineRule="auto"/>
        <w:ind w:right="318"/>
        <w:rPr>
          <w:rFonts w:asciiTheme="minorHAnsi" w:eastAsia="Times New Roman" w:hAnsiTheme="minorHAnsi" w:cstheme="minorBidi"/>
          <w:lang w:eastAsia="en-GB" w:bidi="ar-SA"/>
        </w:rPr>
      </w:pPr>
    </w:p>
    <w:p w14:paraId="1847D884" w14:textId="2929AFF3" w:rsidR="3EB19FC0" w:rsidRDefault="3EB19FC0" w:rsidP="2872F45A">
      <w:pPr>
        <w:spacing w:after="60" w:line="259" w:lineRule="auto"/>
        <w:ind w:right="318"/>
        <w:rPr>
          <w:rFonts w:asciiTheme="minorHAnsi" w:eastAsia="Times New Roman" w:hAnsiTheme="minorHAnsi" w:cstheme="minorBidi"/>
          <w:b/>
          <w:bCs/>
          <w:lang w:eastAsia="en-GB" w:bidi="ar-SA"/>
        </w:rPr>
      </w:pPr>
      <w:r w:rsidRPr="2872F45A">
        <w:rPr>
          <w:rFonts w:asciiTheme="minorHAnsi" w:eastAsia="Times New Roman" w:hAnsiTheme="minorHAnsi" w:cstheme="minorBidi"/>
          <w:b/>
          <w:bCs/>
          <w:lang w:eastAsia="en-GB" w:bidi="ar-SA"/>
        </w:rPr>
        <w:t>Resources</w:t>
      </w:r>
    </w:p>
    <w:p w14:paraId="7995BCE0" w14:textId="070C0B94" w:rsidR="3EB19FC0" w:rsidRDefault="3EB19FC0" w:rsidP="2872F45A">
      <w:pPr>
        <w:pStyle w:val="ListParagraph"/>
        <w:numPr>
          <w:ilvl w:val="0"/>
          <w:numId w:val="2"/>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operate relevant equipment and ICT packages (for example word, excel, databases, email, internet).</w:t>
      </w:r>
    </w:p>
    <w:p w14:paraId="0C1BB2D4" w14:textId="6E793994" w:rsidR="3EB19FC0" w:rsidRDefault="3EB19FC0" w:rsidP="2872F45A">
      <w:pPr>
        <w:pStyle w:val="ListParagraph"/>
        <w:numPr>
          <w:ilvl w:val="0"/>
          <w:numId w:val="2"/>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maintain records of stationery supplies and stock, cataloguing and distributing and order stock and equipment as required</w:t>
      </w:r>
    </w:p>
    <w:p w14:paraId="308120CC" w14:textId="349DE266" w:rsidR="3EB19FC0" w:rsidRDefault="3EB19FC0" w:rsidP="2872F45A">
      <w:pPr>
        <w:pStyle w:val="ListParagraph"/>
        <w:numPr>
          <w:ilvl w:val="0"/>
          <w:numId w:val="2"/>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provide general advice and guidance to staff, pupils, and others</w:t>
      </w:r>
    </w:p>
    <w:p w14:paraId="2AA2F297" w14:textId="76B7A0BA" w:rsidR="2872F45A" w:rsidRDefault="2872F45A" w:rsidP="2872F45A">
      <w:pPr>
        <w:spacing w:after="60" w:line="259" w:lineRule="auto"/>
        <w:ind w:right="318"/>
        <w:rPr>
          <w:rFonts w:asciiTheme="minorHAnsi" w:eastAsia="Times New Roman" w:hAnsiTheme="minorHAnsi" w:cstheme="minorBidi"/>
          <w:lang w:eastAsia="en-GB" w:bidi="ar-SA"/>
        </w:rPr>
      </w:pPr>
    </w:p>
    <w:p w14:paraId="561BA5B6" w14:textId="35933FEA" w:rsidR="3EB19FC0" w:rsidRDefault="3EB19FC0" w:rsidP="2872F45A">
      <w:pPr>
        <w:spacing w:after="60" w:line="259" w:lineRule="auto"/>
        <w:ind w:right="318"/>
        <w:rPr>
          <w:rFonts w:asciiTheme="minorHAnsi" w:eastAsia="Times New Roman" w:hAnsiTheme="minorHAnsi" w:cstheme="minorBidi"/>
          <w:b/>
          <w:bCs/>
          <w:lang w:eastAsia="en-GB" w:bidi="ar-SA"/>
        </w:rPr>
      </w:pPr>
      <w:r w:rsidRPr="2872F45A">
        <w:rPr>
          <w:rFonts w:asciiTheme="minorHAnsi" w:eastAsia="Times New Roman" w:hAnsiTheme="minorHAnsi" w:cstheme="minorBidi"/>
          <w:b/>
          <w:bCs/>
          <w:lang w:eastAsia="en-GB" w:bidi="ar-SA"/>
        </w:rPr>
        <w:t>Responsibilities</w:t>
      </w:r>
    </w:p>
    <w:p w14:paraId="34DB19F6" w14:textId="1ED4E635"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ensure accuracy and confidentiality of all information produced.</w:t>
      </w:r>
    </w:p>
    <w:p w14:paraId="61A49A59" w14:textId="07D1FCA8"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be aware of and comply with policies and procedures relating to child protection, health and safety, security, confidentiality, and data protection, reporting all concerns to an appropriate person as soon as they arise.</w:t>
      </w:r>
    </w:p>
    <w:p w14:paraId="2762C0A0" w14:textId="15870C64"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be aware of and support difference and to ensure equal opportunities for all.</w:t>
      </w:r>
    </w:p>
    <w:p w14:paraId="29BA0FC1" w14:textId="33B58060"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contribute to the overall ethos, work and aims of the school.</w:t>
      </w:r>
    </w:p>
    <w:p w14:paraId="4ACB675C" w14:textId="0A962C57"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attend and participate in relevant meetings as required.</w:t>
      </w:r>
    </w:p>
    <w:p w14:paraId="07E2A047" w14:textId="6B4BB6CC"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participate in training and other learning activities and performance development as required</w:t>
      </w:r>
    </w:p>
    <w:p w14:paraId="24B606D9" w14:textId="7E20BA4F" w:rsidR="007F2D40" w:rsidRPr="00AF4BA2" w:rsidRDefault="007F2D40" w:rsidP="005E1301">
      <w:pPr>
        <w:pStyle w:val="ListParagraph"/>
        <w:widowControl/>
        <w:autoSpaceDE/>
        <w:autoSpaceDN/>
        <w:spacing w:after="60"/>
        <w:ind w:left="714" w:right="318" w:firstLine="0"/>
        <w:jc w:val="left"/>
        <w:rPr>
          <w:rFonts w:asciiTheme="minorHAnsi" w:eastAsia="Times New Roman" w:hAnsiTheme="minorHAnsi" w:cstheme="minorHAnsi"/>
          <w:lang w:eastAsia="en-GB" w:bidi="ar-SA"/>
        </w:rPr>
      </w:pPr>
    </w:p>
    <w:p w14:paraId="2AD216BC" w14:textId="75A3718A" w:rsidR="007D7EE8" w:rsidRPr="00AF4BA2" w:rsidRDefault="007D7EE8" w:rsidP="008D4679">
      <w:pPr>
        <w:spacing w:line="276" w:lineRule="auto"/>
        <w:jc w:val="both"/>
        <w:rPr>
          <w:rFonts w:asciiTheme="minorHAnsi" w:hAnsiTheme="minorHAnsi" w:cstheme="minorHAnsi"/>
          <w:b/>
          <w:bCs/>
        </w:rPr>
      </w:pPr>
      <w:bookmarkStart w:id="0" w:name="_Hlk162524396"/>
      <w:r w:rsidRPr="00AF4BA2">
        <w:rPr>
          <w:rFonts w:asciiTheme="minorHAnsi" w:hAnsiTheme="minorHAnsi" w:cstheme="minorHAnsi"/>
          <w:b/>
          <w:bCs/>
        </w:rPr>
        <w:t>All employees in the Trust are expected to:</w:t>
      </w:r>
    </w:p>
    <w:p w14:paraId="58BEF227" w14:textId="690BE82A"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Support the vision, values and objectives of the Trust and demonstrate a collaborative, team working approach to school and Trust improvement</w:t>
      </w:r>
      <w:r w:rsidR="00AA2291" w:rsidRPr="2872F45A">
        <w:rPr>
          <w:rFonts w:asciiTheme="minorHAnsi" w:eastAsia="Times New Roman" w:hAnsiTheme="minorHAnsi" w:cstheme="minorBidi"/>
          <w:lang w:eastAsia="en-GB" w:bidi="ar-SA"/>
        </w:rPr>
        <w:t xml:space="preserve"> https://prospere.org.uk/about-us/vision-values</w:t>
      </w:r>
    </w:p>
    <w:p w14:paraId="305CA36D" w14:textId="38961F0C"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Take appropriate responsibility and action for safeguarding, be aware of confidential issues and maintain as appropriate</w:t>
      </w:r>
    </w:p>
    <w:p w14:paraId="6CF65D98" w14:textId="0F23DF10"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Be aware of and comply with policies and procedures relating to child protection reporting all concerns to an appropriate person</w:t>
      </w:r>
    </w:p>
    <w:p w14:paraId="4271779F" w14:textId="0673B3B0"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 xml:space="preserve">Promote and act in accordance with the Code of Conduct and </w:t>
      </w:r>
      <w:r w:rsidR="00F85BFC" w:rsidRPr="2872F45A">
        <w:rPr>
          <w:rFonts w:asciiTheme="minorHAnsi" w:eastAsia="Times New Roman" w:hAnsiTheme="minorHAnsi" w:cstheme="minorBidi"/>
          <w:lang w:eastAsia="en-GB" w:bidi="ar-SA"/>
        </w:rPr>
        <w:t xml:space="preserve">all school / Trust </w:t>
      </w:r>
      <w:r w:rsidRPr="2872F45A">
        <w:rPr>
          <w:rFonts w:asciiTheme="minorHAnsi" w:eastAsia="Times New Roman" w:hAnsiTheme="minorHAnsi" w:cstheme="minorBidi"/>
          <w:lang w:eastAsia="en-GB" w:bidi="ar-SA"/>
        </w:rPr>
        <w:t xml:space="preserve">policies including </w:t>
      </w:r>
      <w:proofErr w:type="gramStart"/>
      <w:r w:rsidRPr="2872F45A">
        <w:rPr>
          <w:rFonts w:asciiTheme="minorHAnsi" w:eastAsia="Times New Roman" w:hAnsiTheme="minorHAnsi" w:cstheme="minorBidi"/>
          <w:lang w:eastAsia="en-GB" w:bidi="ar-SA"/>
        </w:rPr>
        <w:t>the  Health</w:t>
      </w:r>
      <w:proofErr w:type="gramEnd"/>
      <w:r w:rsidRPr="2872F45A">
        <w:rPr>
          <w:rFonts w:asciiTheme="minorHAnsi" w:eastAsia="Times New Roman" w:hAnsiTheme="minorHAnsi" w:cstheme="minorBidi"/>
          <w:lang w:eastAsia="en-GB" w:bidi="ar-SA"/>
        </w:rPr>
        <w:t xml:space="preserve"> and Safety Policy, Equality Policy and Data Protection Policy</w:t>
      </w:r>
    </w:p>
    <w:p w14:paraId="032C3209" w14:textId="77777777" w:rsidR="00F85BFC"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Effectively represent the Trust when liaising with contractors and outside agencies/organisation</w:t>
      </w:r>
      <w:r w:rsidR="4C6AC11D" w:rsidRPr="2872F45A">
        <w:rPr>
          <w:rFonts w:asciiTheme="minorHAnsi" w:eastAsia="Times New Roman" w:hAnsiTheme="minorHAnsi" w:cstheme="minorBidi"/>
          <w:lang w:eastAsia="en-GB" w:bidi="ar-SA"/>
        </w:rPr>
        <w:t>s</w:t>
      </w:r>
    </w:p>
    <w:p w14:paraId="1606DBB7" w14:textId="1FC122BC"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Demonstrate tact and diplomacy in all interpersonal relationships with the public, pupils, parents and colleagues</w:t>
      </w:r>
    </w:p>
    <w:p w14:paraId="2027C3DD" w14:textId="1098E746" w:rsidR="007D7EE8" w:rsidRPr="00AF4BA2" w:rsidRDefault="00EA5342" w:rsidP="008D4679">
      <w:pPr>
        <w:pStyle w:val="ListParagraph"/>
        <w:widowControl/>
        <w:numPr>
          <w:ilvl w:val="0"/>
          <w:numId w:val="37"/>
        </w:numPr>
        <w:autoSpaceDE/>
        <w:autoSpaceDN/>
        <w:spacing w:after="60"/>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 xml:space="preserve">Take responsibility for personal professional growth and development, keeping </w:t>
      </w:r>
      <w:proofErr w:type="gramStart"/>
      <w:r w:rsidRPr="2872F45A">
        <w:rPr>
          <w:rFonts w:asciiTheme="minorHAnsi" w:eastAsia="Times New Roman" w:hAnsiTheme="minorHAnsi" w:cstheme="minorBidi"/>
          <w:lang w:eastAsia="en-GB" w:bidi="ar-SA"/>
        </w:rPr>
        <w:t>up-to-date</w:t>
      </w:r>
      <w:proofErr w:type="gramEnd"/>
      <w:r w:rsidRPr="2872F45A">
        <w:rPr>
          <w:rFonts w:asciiTheme="minorHAnsi" w:eastAsia="Times New Roman" w:hAnsiTheme="minorHAnsi" w:cstheme="minorBidi"/>
          <w:lang w:eastAsia="en-GB" w:bidi="ar-SA"/>
        </w:rPr>
        <w:t xml:space="preserve"> with national research, engaging proactively with nationally recognised career frameworks and professional organisations</w:t>
      </w:r>
    </w:p>
    <w:p w14:paraId="3091BA98" w14:textId="59E240EF"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Attend Trust and school events as required and make a positive contribution during such events</w:t>
      </w:r>
    </w:p>
    <w:p w14:paraId="61B033BB" w14:textId="7E418CC4"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Attend regular meetings before and after Trust hours, including morning briefings</w:t>
      </w:r>
    </w:p>
    <w:bookmarkEnd w:id="0"/>
    <w:p w14:paraId="708F5BBB" w14:textId="29F5C88C" w:rsidR="00F85BFC" w:rsidRPr="00AF4BA2" w:rsidRDefault="007D7EE8" w:rsidP="2872F45A">
      <w:pPr>
        <w:pStyle w:val="ListParagraph"/>
        <w:widowControl/>
        <w:numPr>
          <w:ilvl w:val="0"/>
          <w:numId w:val="37"/>
        </w:numPr>
        <w:spacing w:after="60" w:line="276"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 xml:space="preserve">Carry out duties other than those listed in the job description </w:t>
      </w:r>
      <w:r w:rsidR="00647256" w:rsidRPr="2872F45A">
        <w:rPr>
          <w:rFonts w:asciiTheme="minorHAnsi" w:eastAsia="Times New Roman" w:hAnsiTheme="minorHAnsi" w:cstheme="minorBidi"/>
          <w:lang w:eastAsia="en-GB" w:bidi="ar-SA"/>
        </w:rPr>
        <w:t xml:space="preserve">under the direction of the headteacher </w:t>
      </w:r>
      <w:r w:rsidRPr="2872F45A">
        <w:rPr>
          <w:rFonts w:asciiTheme="minorHAnsi" w:eastAsia="Times New Roman" w:hAnsiTheme="minorHAnsi" w:cstheme="minorBidi"/>
          <w:lang w:eastAsia="en-GB" w:bidi="ar-SA"/>
        </w:rPr>
        <w:t>where the post holder has appropriate qualifications and has received appropriate training</w:t>
      </w:r>
    </w:p>
    <w:p w14:paraId="62896FAA" w14:textId="77777777" w:rsidR="007D7EE8" w:rsidRPr="00AF4BA2" w:rsidRDefault="007D7EE8" w:rsidP="007D7EE8">
      <w:pPr>
        <w:spacing w:line="276" w:lineRule="auto"/>
        <w:jc w:val="both"/>
        <w:rPr>
          <w:rFonts w:asciiTheme="minorHAnsi" w:hAnsiTheme="minorHAnsi" w:cstheme="minorHAnsi"/>
        </w:rPr>
      </w:pPr>
      <w:r w:rsidRPr="00AF4BA2">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FA1586C" w:rsidR="004F401A" w:rsidRPr="00AF4BA2" w:rsidRDefault="004F401A">
      <w:pPr>
        <w:rPr>
          <w:rFonts w:asciiTheme="minorHAnsi" w:hAnsiTheme="minorHAnsi" w:cstheme="minorHAnsi"/>
          <w:b/>
          <w:bCs/>
        </w:rPr>
      </w:pPr>
    </w:p>
    <w:p w14:paraId="7BCA16CD" w14:textId="03663707" w:rsidR="005E1301" w:rsidRPr="00AF4BA2" w:rsidRDefault="005E1301">
      <w:pPr>
        <w:rPr>
          <w:rFonts w:asciiTheme="minorHAnsi" w:hAnsiTheme="minorHAnsi" w:cstheme="minorHAnsi"/>
          <w:b/>
          <w:bCs/>
        </w:rPr>
      </w:pPr>
    </w:p>
    <w:p w14:paraId="0359C19E" w14:textId="15980175" w:rsidR="005E1301" w:rsidRPr="00AF4BA2" w:rsidRDefault="005E1301">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6366"/>
        <w:gridCol w:w="1188"/>
        <w:gridCol w:w="2270"/>
      </w:tblGrid>
      <w:tr w:rsidR="2872F45A" w14:paraId="66AFE3CA"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2B6E30D" w14:textId="18927E20" w:rsidR="2872F45A" w:rsidRDefault="2872F45A" w:rsidP="2872F45A">
            <w:pPr>
              <w:spacing w:after="160" w:line="276" w:lineRule="auto"/>
              <w:jc w:val="both"/>
            </w:pPr>
            <w:r w:rsidRPr="2872F45A">
              <w:rPr>
                <w:rFonts w:ascii="Calibri" w:eastAsia="Calibri" w:hAnsi="Calibri" w:cs="Calibri"/>
                <w:b/>
                <w:bCs/>
              </w:rPr>
              <w:t>Person Specification</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50D540B4" w14:textId="2186510D" w:rsidR="2872F45A" w:rsidRDefault="2872F45A" w:rsidP="2872F45A">
            <w:pPr>
              <w:spacing w:after="160" w:line="276" w:lineRule="auto"/>
              <w:jc w:val="both"/>
            </w:pPr>
            <w:r w:rsidRPr="2872F45A">
              <w:rPr>
                <w:rFonts w:ascii="Calibri" w:eastAsia="Calibri" w:hAnsi="Calibri" w:cs="Calibri"/>
                <w:b/>
                <w:bCs/>
              </w:rPr>
              <w:t>Essential / 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215CC4D4" w14:textId="12838713" w:rsidR="2872F45A" w:rsidRDefault="2872F45A" w:rsidP="2872F45A">
            <w:pPr>
              <w:spacing w:after="160" w:line="276" w:lineRule="auto"/>
              <w:jc w:val="both"/>
            </w:pPr>
            <w:r w:rsidRPr="2872F45A">
              <w:rPr>
                <w:rFonts w:ascii="Calibri" w:eastAsia="Calibri" w:hAnsi="Calibri" w:cs="Calibri"/>
                <w:b/>
                <w:bCs/>
              </w:rPr>
              <w:t>Assessment stage</w:t>
            </w:r>
          </w:p>
        </w:tc>
      </w:tr>
      <w:tr w:rsidR="2872F45A" w14:paraId="48F5DB85" w14:textId="77777777" w:rsidTr="2872F45A">
        <w:trPr>
          <w:trHeight w:val="240"/>
        </w:trPr>
        <w:tc>
          <w:tcPr>
            <w:tcW w:w="9824" w:type="dxa"/>
            <w:gridSpan w:val="3"/>
            <w:tcBorders>
              <w:top w:val="single" w:sz="8" w:space="0" w:color="auto"/>
              <w:left w:val="single" w:sz="8" w:space="0" w:color="auto"/>
              <w:bottom w:val="single" w:sz="8" w:space="0" w:color="auto"/>
              <w:right w:val="single" w:sz="8" w:space="0" w:color="auto"/>
            </w:tcBorders>
            <w:shd w:val="clear" w:color="auto" w:fill="CCF0F0"/>
            <w:tcMar>
              <w:left w:w="108" w:type="dxa"/>
              <w:right w:w="108" w:type="dxa"/>
            </w:tcMar>
          </w:tcPr>
          <w:p w14:paraId="0B15910D" w14:textId="455C6762" w:rsidR="2872F45A" w:rsidRDefault="2872F45A" w:rsidP="2872F45A">
            <w:pPr>
              <w:spacing w:after="160" w:line="276" w:lineRule="auto"/>
              <w:jc w:val="both"/>
            </w:pPr>
            <w:r w:rsidRPr="2872F45A">
              <w:rPr>
                <w:rFonts w:ascii="Calibri" w:eastAsia="Calibri" w:hAnsi="Calibri" w:cs="Calibri"/>
                <w:b/>
                <w:bCs/>
                <w:color w:val="000000" w:themeColor="text1"/>
              </w:rPr>
              <w:t>Qualifications</w:t>
            </w:r>
          </w:p>
        </w:tc>
      </w:tr>
      <w:tr w:rsidR="2872F45A" w14:paraId="0EA68B42"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0B1687B" w14:textId="210C5213" w:rsidR="2872F45A" w:rsidRDefault="2872F45A" w:rsidP="2872F45A">
            <w:pPr>
              <w:spacing w:after="160" w:line="276" w:lineRule="auto"/>
              <w:jc w:val="both"/>
            </w:pPr>
            <w:r w:rsidRPr="2872F45A">
              <w:rPr>
                <w:rFonts w:ascii="Calibri" w:eastAsia="Calibri" w:hAnsi="Calibri" w:cs="Calibri"/>
              </w:rPr>
              <w:t>Numeracy/literacy skills (at a level equivalent to NVQ Level 2)</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42BD62F9" w14:textId="5807EF0D"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6FEC0DC8" w14:textId="32FAC36C" w:rsidR="2872F45A" w:rsidRDefault="2872F45A" w:rsidP="2872F45A">
            <w:pPr>
              <w:spacing w:after="160" w:line="276" w:lineRule="auto"/>
              <w:jc w:val="both"/>
            </w:pPr>
            <w:r w:rsidRPr="2872F45A">
              <w:rPr>
                <w:rFonts w:ascii="Calibri" w:eastAsia="Calibri" w:hAnsi="Calibri" w:cs="Calibri"/>
              </w:rPr>
              <w:t>Application</w:t>
            </w:r>
          </w:p>
        </w:tc>
      </w:tr>
      <w:tr w:rsidR="2872F45A" w14:paraId="678DB543" w14:textId="77777777" w:rsidTr="2872F45A">
        <w:trPr>
          <w:trHeight w:val="255"/>
        </w:trPr>
        <w:tc>
          <w:tcPr>
            <w:tcW w:w="9824" w:type="dxa"/>
            <w:gridSpan w:val="3"/>
            <w:tcBorders>
              <w:top w:val="single" w:sz="8" w:space="0" w:color="auto"/>
              <w:left w:val="single" w:sz="8" w:space="0" w:color="auto"/>
              <w:bottom w:val="single" w:sz="8" w:space="0" w:color="auto"/>
              <w:right w:val="single" w:sz="8" w:space="0" w:color="auto"/>
            </w:tcBorders>
            <w:shd w:val="clear" w:color="auto" w:fill="CCF0F0"/>
            <w:tcMar>
              <w:left w:w="108" w:type="dxa"/>
              <w:right w:w="108" w:type="dxa"/>
            </w:tcMar>
          </w:tcPr>
          <w:p w14:paraId="1C52C6CE" w14:textId="0410B002" w:rsidR="2872F45A" w:rsidRDefault="2872F45A" w:rsidP="2872F45A">
            <w:pPr>
              <w:spacing w:after="160" w:line="276" w:lineRule="auto"/>
              <w:jc w:val="both"/>
            </w:pPr>
            <w:r w:rsidRPr="2872F45A">
              <w:rPr>
                <w:rFonts w:ascii="Calibri" w:eastAsia="Calibri" w:hAnsi="Calibri" w:cs="Calibri"/>
                <w:b/>
                <w:bCs/>
                <w:color w:val="000000" w:themeColor="text1"/>
              </w:rPr>
              <w:t>Knowledge and Experience</w:t>
            </w:r>
          </w:p>
        </w:tc>
      </w:tr>
      <w:tr w:rsidR="2872F45A" w14:paraId="71EFFD31"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43713048" w14:textId="03FB9AB2" w:rsidR="2872F45A" w:rsidRDefault="2872F45A" w:rsidP="2872F45A">
            <w:pPr>
              <w:spacing w:after="160" w:line="276" w:lineRule="auto"/>
              <w:jc w:val="both"/>
            </w:pPr>
            <w:r w:rsidRPr="2872F45A">
              <w:rPr>
                <w:rFonts w:ascii="Calibri" w:eastAsia="Calibri" w:hAnsi="Calibri" w:cs="Calibri"/>
              </w:rPr>
              <w:t xml:space="preserve">Effective written and verbal communication skills to liaise with a wide range of people at all levels. </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42C15225" w14:textId="786B7823"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2CCFF6E7" w14:textId="66736151" w:rsidR="2872F45A" w:rsidRDefault="2872F45A" w:rsidP="2872F45A">
            <w:pPr>
              <w:spacing w:after="160" w:line="276" w:lineRule="auto"/>
              <w:jc w:val="both"/>
            </w:pPr>
            <w:r w:rsidRPr="2872F45A">
              <w:rPr>
                <w:rFonts w:ascii="Calibri" w:eastAsia="Calibri" w:hAnsi="Calibri" w:cs="Calibri"/>
              </w:rPr>
              <w:t>Application/interview</w:t>
            </w:r>
          </w:p>
        </w:tc>
      </w:tr>
      <w:tr w:rsidR="2872F45A" w14:paraId="0E88DA32"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22278D19" w14:textId="485F9256" w:rsidR="2872F45A" w:rsidRDefault="2872F45A" w:rsidP="2872F45A">
            <w:pPr>
              <w:spacing w:after="160" w:line="276" w:lineRule="auto"/>
              <w:jc w:val="both"/>
            </w:pPr>
            <w:r w:rsidRPr="2872F45A">
              <w:rPr>
                <w:rFonts w:ascii="Calibri" w:eastAsia="Calibri" w:hAnsi="Calibri" w:cs="Calibri"/>
              </w:rPr>
              <w:t xml:space="preserve">Ability to plan and prioritise own workload, and that of others to meet deadlines within fixed timescales.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165D351D" w14:textId="0976A8D9"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2F946C17" w14:textId="5E2F72C3" w:rsidR="2872F45A" w:rsidRDefault="2872F45A" w:rsidP="2872F45A">
            <w:pPr>
              <w:spacing w:after="160" w:line="276" w:lineRule="auto"/>
              <w:jc w:val="both"/>
            </w:pPr>
            <w:r w:rsidRPr="2872F45A">
              <w:rPr>
                <w:rFonts w:ascii="Calibri" w:eastAsia="Calibri" w:hAnsi="Calibri" w:cs="Calibri"/>
              </w:rPr>
              <w:t>Interview</w:t>
            </w:r>
          </w:p>
        </w:tc>
      </w:tr>
      <w:tr w:rsidR="2872F45A" w14:paraId="629D613C"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15A56073" w14:textId="2C0C3280" w:rsidR="2872F45A" w:rsidRDefault="2872F45A" w:rsidP="2872F45A">
            <w:pPr>
              <w:spacing w:after="160" w:line="276" w:lineRule="auto"/>
              <w:jc w:val="both"/>
            </w:pPr>
            <w:r w:rsidRPr="2872F45A">
              <w:rPr>
                <w:rFonts w:ascii="Calibri" w:eastAsia="Calibri" w:hAnsi="Calibri" w:cs="Calibri"/>
              </w:rPr>
              <w:t xml:space="preserve">Excellent personal and office organisational skills and ability to develop and maintain effective administrative systems.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1E48FA23" w14:textId="1A0A8CB1"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6E57F4BE" w14:textId="0F27E088" w:rsidR="2872F45A" w:rsidRDefault="2872F45A" w:rsidP="2872F45A">
            <w:pPr>
              <w:spacing w:after="160" w:line="276" w:lineRule="auto"/>
              <w:jc w:val="both"/>
            </w:pPr>
            <w:r w:rsidRPr="2872F45A">
              <w:rPr>
                <w:rFonts w:ascii="Calibri" w:eastAsia="Calibri" w:hAnsi="Calibri" w:cs="Calibri"/>
              </w:rPr>
              <w:t>Interview</w:t>
            </w:r>
          </w:p>
        </w:tc>
      </w:tr>
      <w:tr w:rsidR="2872F45A" w14:paraId="0916C7CA"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D3674DF" w14:textId="628B3577" w:rsidR="2872F45A" w:rsidRDefault="2872F45A" w:rsidP="2872F45A">
            <w:pPr>
              <w:spacing w:after="160" w:line="276" w:lineRule="auto"/>
              <w:jc w:val="both"/>
            </w:pPr>
            <w:r w:rsidRPr="2872F45A">
              <w:rPr>
                <w:rFonts w:ascii="Calibri" w:eastAsia="Calibri" w:hAnsi="Calibri" w:cs="Calibri"/>
              </w:rPr>
              <w:t xml:space="preserve">Ability to produce accurate minutes or notes from meetings.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0901A6BA" w14:textId="2209EDAB"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39E3AF8A" w14:textId="1EDCDDC7" w:rsidR="2872F45A" w:rsidRDefault="2872F45A" w:rsidP="2872F45A">
            <w:pPr>
              <w:spacing w:after="160" w:line="276" w:lineRule="auto"/>
              <w:jc w:val="both"/>
            </w:pPr>
            <w:r w:rsidRPr="2872F45A">
              <w:rPr>
                <w:rFonts w:ascii="Calibri" w:eastAsia="Calibri" w:hAnsi="Calibri" w:cs="Calibri"/>
              </w:rPr>
              <w:t>Interview</w:t>
            </w:r>
          </w:p>
        </w:tc>
      </w:tr>
      <w:tr w:rsidR="2872F45A" w14:paraId="6F3D3509"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2C8C3CB3" w14:textId="4DB8F073" w:rsidR="2872F45A" w:rsidRDefault="2872F45A" w:rsidP="2872F45A">
            <w:pPr>
              <w:spacing w:after="160" w:line="276" w:lineRule="auto"/>
              <w:jc w:val="both"/>
            </w:pPr>
            <w:r w:rsidRPr="2872F45A">
              <w:rPr>
                <w:rFonts w:ascii="Calibri" w:eastAsia="Calibri" w:hAnsi="Calibri" w:cs="Calibri"/>
              </w:rPr>
              <w:t xml:space="preserve">Willingness to undergo minor first aid training.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74F03375" w14:textId="5202D9FE"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50EF02E2" w14:textId="19395200" w:rsidR="2872F45A" w:rsidRDefault="2872F45A" w:rsidP="2872F45A">
            <w:pPr>
              <w:spacing w:after="160" w:line="276" w:lineRule="auto"/>
              <w:jc w:val="both"/>
            </w:pPr>
            <w:r w:rsidRPr="2872F45A">
              <w:rPr>
                <w:rFonts w:ascii="Calibri" w:eastAsia="Calibri" w:hAnsi="Calibri" w:cs="Calibri"/>
              </w:rPr>
              <w:t>Application/interview</w:t>
            </w:r>
          </w:p>
        </w:tc>
      </w:tr>
      <w:tr w:rsidR="2872F45A" w14:paraId="0E3BB8D1"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EAA2243" w14:textId="18C03476" w:rsidR="2872F45A" w:rsidRDefault="2872F45A" w:rsidP="2872F45A">
            <w:pPr>
              <w:spacing w:after="160" w:line="276" w:lineRule="auto"/>
              <w:jc w:val="both"/>
            </w:pPr>
            <w:r w:rsidRPr="2872F45A">
              <w:rPr>
                <w:rFonts w:ascii="Calibri" w:eastAsia="Calibri" w:hAnsi="Calibri" w:cs="Calibri"/>
              </w:rPr>
              <w:t xml:space="preserve">Demonstrable ability to operate various software packages, e.g. Microsoft Word and Excel, and information technology systems.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5B280A71" w14:textId="454553A4"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705EF3BA" w14:textId="38127DCC" w:rsidR="2872F45A" w:rsidRDefault="2872F45A" w:rsidP="2872F45A">
            <w:pPr>
              <w:spacing w:after="160" w:line="276" w:lineRule="auto"/>
              <w:jc w:val="both"/>
            </w:pPr>
            <w:r w:rsidRPr="2872F45A">
              <w:rPr>
                <w:rFonts w:ascii="Calibri" w:eastAsia="Calibri" w:hAnsi="Calibri" w:cs="Calibri"/>
              </w:rPr>
              <w:t>Interview</w:t>
            </w:r>
          </w:p>
        </w:tc>
      </w:tr>
      <w:tr w:rsidR="2872F45A" w14:paraId="624E0306"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2E2D0E32" w14:textId="19092AEF" w:rsidR="2872F45A" w:rsidRDefault="2872F45A" w:rsidP="2872F45A">
            <w:pPr>
              <w:spacing w:after="160" w:line="276" w:lineRule="auto"/>
              <w:jc w:val="both"/>
            </w:pPr>
            <w:r w:rsidRPr="2872F45A">
              <w:rPr>
                <w:rFonts w:ascii="Calibri" w:eastAsia="Calibri" w:hAnsi="Calibri" w:cs="Calibri"/>
              </w:rPr>
              <w:t xml:space="preserve">Have a general knowledge and awareness of the regulatory framework of schools and education.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3478F564" w14:textId="5F777172"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6ABD85F" w14:textId="3A9559AA" w:rsidR="2872F45A" w:rsidRDefault="2872F45A" w:rsidP="2872F45A">
            <w:pPr>
              <w:spacing w:after="160" w:line="276" w:lineRule="auto"/>
              <w:jc w:val="both"/>
            </w:pPr>
            <w:r w:rsidRPr="2872F45A">
              <w:rPr>
                <w:rFonts w:ascii="Calibri" w:eastAsia="Calibri" w:hAnsi="Calibri" w:cs="Calibri"/>
              </w:rPr>
              <w:t>Interview</w:t>
            </w:r>
          </w:p>
        </w:tc>
      </w:tr>
      <w:tr w:rsidR="2872F45A" w14:paraId="1BC477F0"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118F40CD" w14:textId="2FCD085F" w:rsidR="2872F45A" w:rsidRDefault="2872F45A" w:rsidP="2872F45A">
            <w:pPr>
              <w:spacing w:after="160" w:line="276" w:lineRule="auto"/>
              <w:jc w:val="both"/>
            </w:pPr>
            <w:r w:rsidRPr="2872F45A">
              <w:rPr>
                <w:rFonts w:ascii="Calibri" w:eastAsia="Calibri" w:hAnsi="Calibri" w:cs="Calibri"/>
              </w:rPr>
              <w:t xml:space="preserve">Be able to work constructively as part of a team, understanding school roles and responsibilities and your own position within these.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7929D77F" w14:textId="33652AC8"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6BBB398A" w14:textId="25F6462A" w:rsidR="2872F45A" w:rsidRDefault="2872F45A" w:rsidP="2872F45A">
            <w:pPr>
              <w:spacing w:after="160" w:line="276" w:lineRule="auto"/>
              <w:jc w:val="both"/>
            </w:pPr>
            <w:r w:rsidRPr="2872F45A">
              <w:rPr>
                <w:rFonts w:ascii="Calibri" w:eastAsia="Calibri" w:hAnsi="Calibri" w:cs="Calibri"/>
              </w:rPr>
              <w:t>Interview</w:t>
            </w:r>
          </w:p>
        </w:tc>
      </w:tr>
      <w:tr w:rsidR="2872F45A" w14:paraId="74DA681A"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10D79916" w14:textId="7C6E4B4D" w:rsidR="2872F45A" w:rsidRDefault="2872F45A" w:rsidP="2872F45A">
            <w:pPr>
              <w:spacing w:after="160" w:line="276" w:lineRule="auto"/>
              <w:jc w:val="both"/>
            </w:pPr>
            <w:r w:rsidRPr="2872F45A">
              <w:rPr>
                <w:rFonts w:ascii="Calibri" w:eastAsia="Calibri" w:hAnsi="Calibri" w:cs="Calibri"/>
              </w:rPr>
              <w:t xml:space="preserve">Ability to identify your own training and development needs and cooperate with the means to address these needs.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53F85F11" w14:textId="110B31D7"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004852C8" w14:textId="58064CB2" w:rsidR="2872F45A" w:rsidRDefault="2872F45A" w:rsidP="2872F45A">
            <w:pPr>
              <w:spacing w:after="160" w:line="276" w:lineRule="auto"/>
              <w:jc w:val="both"/>
            </w:pPr>
            <w:r w:rsidRPr="2872F45A">
              <w:rPr>
                <w:rFonts w:ascii="Calibri" w:eastAsia="Calibri" w:hAnsi="Calibri" w:cs="Calibri"/>
              </w:rPr>
              <w:t>Interview</w:t>
            </w:r>
          </w:p>
        </w:tc>
      </w:tr>
      <w:tr w:rsidR="2872F45A" w14:paraId="34E766B8" w14:textId="77777777" w:rsidTr="2872F45A">
        <w:trPr>
          <w:trHeight w:val="240"/>
        </w:trPr>
        <w:tc>
          <w:tcPr>
            <w:tcW w:w="9824" w:type="dxa"/>
            <w:gridSpan w:val="3"/>
            <w:tcBorders>
              <w:top w:val="single" w:sz="8" w:space="0" w:color="auto"/>
              <w:left w:val="single" w:sz="8" w:space="0" w:color="auto"/>
              <w:bottom w:val="single" w:sz="8" w:space="0" w:color="auto"/>
              <w:right w:val="single" w:sz="8" w:space="0" w:color="auto"/>
            </w:tcBorders>
            <w:shd w:val="clear" w:color="auto" w:fill="CCF0F0"/>
            <w:tcMar>
              <w:left w:w="108" w:type="dxa"/>
              <w:right w:w="108" w:type="dxa"/>
            </w:tcMar>
          </w:tcPr>
          <w:p w14:paraId="3A67F474" w14:textId="25F0C7DD" w:rsidR="2872F45A" w:rsidRDefault="2872F45A" w:rsidP="2872F45A">
            <w:pPr>
              <w:spacing w:after="160" w:line="276" w:lineRule="auto"/>
              <w:jc w:val="both"/>
            </w:pPr>
            <w:r w:rsidRPr="2872F45A">
              <w:rPr>
                <w:rFonts w:ascii="Calibri" w:eastAsia="Calibri" w:hAnsi="Calibri" w:cs="Calibri"/>
                <w:b/>
                <w:bCs/>
                <w:color w:val="000000" w:themeColor="text1"/>
              </w:rPr>
              <w:t>Behaviours and Values</w:t>
            </w:r>
          </w:p>
        </w:tc>
      </w:tr>
      <w:tr w:rsidR="2872F45A" w14:paraId="3A8B35C3"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784E16DD" w14:textId="690A8149" w:rsidR="2872F45A" w:rsidRDefault="2872F45A" w:rsidP="2872F45A">
            <w:pPr>
              <w:spacing w:after="160" w:line="276" w:lineRule="auto"/>
              <w:jc w:val="both"/>
            </w:pPr>
            <w:r w:rsidRPr="2872F45A">
              <w:rPr>
                <w:rFonts w:ascii="Calibri" w:eastAsia="Calibri" w:hAnsi="Calibri" w:cs="Calibri"/>
              </w:rPr>
              <w:t>Demonstrates a collaborative, team working approach focused on improvement and supporting the vision, values, and objectives of the organisation</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586BED31" w14:textId="6BB36C14"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29608317" w14:textId="7BE025C1" w:rsidR="2872F45A" w:rsidRDefault="2872F45A" w:rsidP="2872F45A">
            <w:pPr>
              <w:spacing w:after="160" w:line="276" w:lineRule="auto"/>
              <w:jc w:val="both"/>
            </w:pPr>
            <w:r w:rsidRPr="2872F45A">
              <w:rPr>
                <w:rFonts w:ascii="Calibri" w:eastAsia="Calibri" w:hAnsi="Calibri" w:cs="Calibri"/>
              </w:rPr>
              <w:t>Interview</w:t>
            </w:r>
          </w:p>
        </w:tc>
      </w:tr>
      <w:tr w:rsidR="2872F45A" w14:paraId="365E488F"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5C2B8B55" w14:textId="0377F382" w:rsidR="2872F45A" w:rsidRDefault="2872F45A" w:rsidP="2872F45A">
            <w:pPr>
              <w:spacing w:after="160" w:line="276" w:lineRule="auto"/>
              <w:jc w:val="both"/>
            </w:pPr>
            <w:r w:rsidRPr="2872F45A">
              <w:rPr>
                <w:rFonts w:ascii="Calibri" w:eastAsia="Calibri" w:hAnsi="Calibri" w:cs="Calibri"/>
              </w:rPr>
              <w:t>Demonstrate a commitment to appropriate professional standards, including core policies relating to equality and diversity and child protection</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240DB13C" w14:textId="4BB1A7A1"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E623766" w14:textId="21CC3E3B" w:rsidR="2872F45A" w:rsidRDefault="2872F45A" w:rsidP="2872F45A">
            <w:pPr>
              <w:spacing w:after="160" w:line="276" w:lineRule="auto"/>
              <w:jc w:val="both"/>
            </w:pPr>
            <w:r w:rsidRPr="2872F45A">
              <w:rPr>
                <w:rFonts w:ascii="Calibri" w:eastAsia="Calibri" w:hAnsi="Calibri" w:cs="Calibri"/>
              </w:rPr>
              <w:t>Interview</w:t>
            </w:r>
          </w:p>
        </w:tc>
      </w:tr>
      <w:tr w:rsidR="2872F45A" w14:paraId="03B2811F"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731F7D14" w14:textId="1F47B278" w:rsidR="2872F45A" w:rsidRDefault="2872F45A" w:rsidP="2872F45A">
            <w:pPr>
              <w:spacing w:after="160" w:line="276" w:lineRule="auto"/>
              <w:jc w:val="both"/>
            </w:pPr>
            <w:r w:rsidRPr="2872F45A">
              <w:rPr>
                <w:rFonts w:ascii="Calibri" w:eastAsia="Calibri" w:hAnsi="Calibri" w:cs="Calibri"/>
              </w:rPr>
              <w:t xml:space="preserve">Demonstrate a commitment to maintaining and developing professional knowledge and skills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0CA179CF" w14:textId="52BD215C"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5715F392" w14:textId="7E11AA62" w:rsidR="2872F45A" w:rsidRDefault="2872F45A" w:rsidP="2872F45A">
            <w:pPr>
              <w:spacing w:after="160" w:line="276" w:lineRule="auto"/>
              <w:jc w:val="both"/>
            </w:pPr>
            <w:r w:rsidRPr="2872F45A">
              <w:rPr>
                <w:rFonts w:ascii="Calibri" w:eastAsia="Calibri" w:hAnsi="Calibri" w:cs="Calibri"/>
              </w:rPr>
              <w:t>Application, Interview</w:t>
            </w:r>
          </w:p>
        </w:tc>
      </w:tr>
      <w:tr w:rsidR="2872F45A" w14:paraId="3B8DE81D"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045A1772" w14:textId="6886AE4F" w:rsidR="2872F45A" w:rsidRDefault="2872F45A" w:rsidP="2872F45A">
            <w:pPr>
              <w:spacing w:after="160" w:line="276" w:lineRule="auto"/>
              <w:jc w:val="both"/>
            </w:pPr>
            <w:r w:rsidRPr="2872F45A">
              <w:rPr>
                <w:rFonts w:ascii="Calibri" w:eastAsia="Calibri" w:hAnsi="Calibri" w:cs="Calibri"/>
              </w:rPr>
              <w:t xml:space="preserve">Tact and diplomacy in interpersonal relationships with all stakeholders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3522AA77" w14:textId="74988B29"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6425261" w14:textId="29091359" w:rsidR="2872F45A" w:rsidRDefault="2872F45A" w:rsidP="2872F45A">
            <w:pPr>
              <w:spacing w:after="160" w:line="276" w:lineRule="auto"/>
              <w:jc w:val="both"/>
            </w:pPr>
            <w:r w:rsidRPr="2872F45A">
              <w:rPr>
                <w:rFonts w:ascii="Calibri" w:eastAsia="Calibri" w:hAnsi="Calibri" w:cs="Calibri"/>
              </w:rPr>
              <w:t>Interview</w:t>
            </w:r>
          </w:p>
        </w:tc>
      </w:tr>
      <w:tr w:rsidR="2872F45A" w14:paraId="7DFD6D8B"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655841DD" w14:textId="7BE78B60" w:rsidR="2872F45A" w:rsidRDefault="2872F45A" w:rsidP="2872F45A">
            <w:pPr>
              <w:spacing w:after="160" w:line="276" w:lineRule="auto"/>
              <w:jc w:val="both"/>
            </w:pPr>
            <w:r w:rsidRPr="2872F45A">
              <w:rPr>
                <w:rFonts w:ascii="Calibri" w:eastAsia="Calibri" w:hAnsi="Calibri" w:cs="Calibri"/>
              </w:rPr>
              <w:lastRenderedPageBreak/>
              <w:t>To be flexible and able to adapt and prioritise appropriately</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6FBBBE0E" w14:textId="6B0FBF81"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62B2CC6A" w14:textId="7F57BA37" w:rsidR="2872F45A" w:rsidRDefault="2872F45A" w:rsidP="2872F45A">
            <w:pPr>
              <w:spacing w:after="160" w:line="276" w:lineRule="auto"/>
              <w:jc w:val="both"/>
            </w:pPr>
            <w:r w:rsidRPr="2872F45A">
              <w:rPr>
                <w:rFonts w:ascii="Calibri" w:eastAsia="Calibri" w:hAnsi="Calibri" w:cs="Calibri"/>
              </w:rPr>
              <w:t>Interview</w:t>
            </w:r>
          </w:p>
        </w:tc>
      </w:tr>
      <w:tr w:rsidR="2872F45A" w14:paraId="3A3FA4F9"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6DF4842C" w14:textId="77E8F90F" w:rsidR="2872F45A" w:rsidRDefault="2872F45A" w:rsidP="2872F45A">
            <w:pPr>
              <w:spacing w:after="160" w:line="276" w:lineRule="auto"/>
              <w:jc w:val="both"/>
            </w:pPr>
            <w:r w:rsidRPr="2872F45A">
              <w:rPr>
                <w:rFonts w:ascii="Calibri" w:eastAsia="Calibri" w:hAnsi="Calibri" w:cs="Calibri"/>
              </w:rPr>
              <w:t xml:space="preserve">Effective staff motivation and development, including establishment of a positive performance management culture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27EE77C0" w14:textId="2CF2F425"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0AC659B" w14:textId="4200E521" w:rsidR="2872F45A" w:rsidRDefault="2872F45A" w:rsidP="2872F45A">
            <w:pPr>
              <w:spacing w:after="160" w:line="276" w:lineRule="auto"/>
              <w:jc w:val="both"/>
            </w:pPr>
            <w:r w:rsidRPr="2872F45A">
              <w:rPr>
                <w:rFonts w:ascii="Calibri" w:eastAsia="Calibri" w:hAnsi="Calibri" w:cs="Calibri"/>
              </w:rPr>
              <w:t>Application, Interview</w:t>
            </w:r>
          </w:p>
        </w:tc>
      </w:tr>
    </w:tbl>
    <w:p w14:paraId="75868189" w14:textId="12AF3568" w:rsidR="005E1301" w:rsidRPr="00AF4BA2" w:rsidRDefault="005E1301" w:rsidP="2872F45A">
      <w:pPr>
        <w:rPr>
          <w:rFonts w:asciiTheme="minorHAnsi" w:hAnsiTheme="minorHAnsi" w:cstheme="minorBidi"/>
          <w:b/>
          <w:bCs/>
        </w:rPr>
      </w:pPr>
    </w:p>
    <w:p w14:paraId="2ABEDA89" w14:textId="35896E09" w:rsidR="007D7EE8" w:rsidRPr="00AF4BA2" w:rsidRDefault="007D7EE8" w:rsidP="2872F45A">
      <w:pPr>
        <w:spacing w:line="276" w:lineRule="auto"/>
        <w:rPr>
          <w:rFonts w:asciiTheme="minorHAnsi" w:hAnsiTheme="minorHAnsi" w:cstheme="minorBidi"/>
          <w:b/>
          <w:bCs/>
        </w:rPr>
      </w:pPr>
      <w:r w:rsidRPr="2872F45A">
        <w:rPr>
          <w:rFonts w:asciiTheme="minorHAnsi" w:hAnsiTheme="minorHAnsi" w:cstheme="minorBidi"/>
          <w:b/>
          <w:bCs/>
        </w:rPr>
        <w:t>Review and Amendment</w:t>
      </w:r>
      <w:r w:rsidR="00D033E2" w:rsidRPr="2872F45A">
        <w:rPr>
          <w:rFonts w:asciiTheme="minorHAnsi" w:hAnsiTheme="minorHAnsi" w:cstheme="minorBidi"/>
          <w:b/>
          <w:bCs/>
        </w:rPr>
        <w:t>:</w:t>
      </w:r>
    </w:p>
    <w:p w14:paraId="76D27DF4" w14:textId="3B3082C0" w:rsidR="007D7EE8" w:rsidRPr="00AF4BA2" w:rsidRDefault="007D7EE8" w:rsidP="525A2D10">
      <w:pPr>
        <w:spacing w:line="276" w:lineRule="auto"/>
        <w:jc w:val="both"/>
        <w:rPr>
          <w:rFonts w:asciiTheme="minorHAnsi" w:hAnsiTheme="minorHAnsi" w:cstheme="minorHAnsi"/>
        </w:rPr>
      </w:pPr>
      <w:r w:rsidRPr="00AF4BA2">
        <w:rPr>
          <w:rFonts w:asciiTheme="minorHAnsi" w:hAnsiTheme="minorHAnsi" w:cstheme="minorHAnsi"/>
        </w:rPr>
        <w:t>This job description is normally review</w:t>
      </w:r>
      <w:r w:rsidR="00ED2698" w:rsidRPr="00AF4BA2">
        <w:rPr>
          <w:rFonts w:asciiTheme="minorHAnsi" w:hAnsiTheme="minorHAnsi" w:cstheme="minorHAnsi"/>
        </w:rPr>
        <w:t>ed annually</w:t>
      </w:r>
      <w:r w:rsidR="129B83BC" w:rsidRPr="00AF4BA2">
        <w:rPr>
          <w:rFonts w:asciiTheme="minorHAnsi" w:hAnsiTheme="minorHAnsi" w:cstheme="minorHAnsi"/>
        </w:rPr>
        <w:t xml:space="preserve"> as part of the appraisal </w:t>
      </w:r>
      <w:r w:rsidR="6045536D" w:rsidRPr="00AF4BA2">
        <w:rPr>
          <w:rFonts w:asciiTheme="minorHAnsi" w:hAnsiTheme="minorHAnsi" w:cstheme="minorHAnsi"/>
        </w:rPr>
        <w:t>cycle</w:t>
      </w:r>
      <w:r w:rsidRPr="00AF4BA2">
        <w:rPr>
          <w:rFonts w:asciiTheme="minorHAnsi" w:hAnsiTheme="minorHAnsi" w:cstheme="minorHAnsi"/>
        </w:rPr>
        <w:t>. I</w:t>
      </w:r>
      <w:r w:rsidR="61FBCB45" w:rsidRPr="00AF4BA2">
        <w:rPr>
          <w:rFonts w:asciiTheme="minorHAnsi" w:hAnsiTheme="minorHAnsi" w:cstheme="minorHAnsi"/>
        </w:rPr>
        <w:t>f significant changes are required, i</w:t>
      </w:r>
      <w:r w:rsidRPr="00AF4BA2">
        <w:rPr>
          <w:rFonts w:asciiTheme="minorHAnsi" w:hAnsiTheme="minorHAnsi" w:cstheme="minorHAnsi"/>
        </w:rPr>
        <w:t xml:space="preserve">t may be </w:t>
      </w:r>
      <w:r w:rsidR="0DFF5887" w:rsidRPr="00AF4BA2">
        <w:rPr>
          <w:rFonts w:asciiTheme="minorHAnsi" w:hAnsiTheme="minorHAnsi" w:cstheme="minorHAnsi"/>
        </w:rPr>
        <w:t>amended following</w:t>
      </w:r>
      <w:r w:rsidRPr="00AF4BA2">
        <w:rPr>
          <w:rFonts w:asciiTheme="minorHAnsi" w:hAnsiTheme="minorHAnsi" w:cstheme="minorHAnsi"/>
        </w:rPr>
        <w:t xml:space="preserve"> </w:t>
      </w:r>
      <w:r w:rsidR="0AB3391D" w:rsidRPr="00AF4BA2">
        <w:rPr>
          <w:rFonts w:asciiTheme="minorHAnsi" w:hAnsiTheme="minorHAnsi" w:cstheme="minorHAnsi"/>
        </w:rPr>
        <w:t xml:space="preserve">an individual </w:t>
      </w:r>
      <w:r w:rsidRPr="00AF4BA2">
        <w:rPr>
          <w:rFonts w:asciiTheme="minorHAnsi" w:hAnsiTheme="minorHAnsi" w:cstheme="minorHAnsi"/>
        </w:rPr>
        <w:t>consultation</w:t>
      </w:r>
      <w:r w:rsidR="2E131413" w:rsidRPr="00AF4BA2">
        <w:rPr>
          <w:rFonts w:asciiTheme="minorHAnsi" w:hAnsiTheme="minorHAnsi" w:cstheme="minorHAnsi"/>
        </w:rPr>
        <w:t xml:space="preserve"> process</w:t>
      </w:r>
      <w:r w:rsidRPr="00AF4BA2">
        <w:rPr>
          <w:rFonts w:asciiTheme="minorHAnsi" w:hAnsiTheme="minorHAnsi" w:cstheme="minorHAnsi"/>
        </w:rPr>
        <w:t>.</w:t>
      </w:r>
    </w:p>
    <w:p w14:paraId="1FF1A3AB" w14:textId="77777777" w:rsidR="00D033E2" w:rsidRPr="00AF4BA2" w:rsidRDefault="00D033E2" w:rsidP="525A2D10">
      <w:pPr>
        <w:spacing w:line="276" w:lineRule="auto"/>
        <w:jc w:val="both"/>
        <w:rPr>
          <w:rFonts w:asciiTheme="minorHAnsi" w:hAnsiTheme="minorHAnsi" w:cstheme="minorHAnsi"/>
        </w:rPr>
      </w:pPr>
    </w:p>
    <w:p w14:paraId="4AD92C3B" w14:textId="7F9FF162" w:rsidR="007D7EE8" w:rsidRPr="00AF4BA2" w:rsidRDefault="22E81D6A" w:rsidP="525A2D10">
      <w:pPr>
        <w:spacing w:line="276" w:lineRule="auto"/>
        <w:jc w:val="both"/>
        <w:rPr>
          <w:rFonts w:asciiTheme="minorHAnsi" w:hAnsiTheme="minorHAnsi" w:cstheme="minorHAnsi"/>
        </w:rPr>
      </w:pPr>
      <w:r w:rsidRPr="00AF4BA2">
        <w:rPr>
          <w:rFonts w:asciiTheme="minorHAnsi" w:hAnsiTheme="minorHAnsi" w:cstheme="minorHAnsi"/>
        </w:rPr>
        <w:t>All staff</w:t>
      </w:r>
      <w:r w:rsidR="007D7EE8" w:rsidRPr="00AF4BA2">
        <w:rPr>
          <w:rFonts w:asciiTheme="minorHAnsi" w:hAnsiTheme="minorHAnsi" w:cstheme="minorHAnsi"/>
        </w:rPr>
        <w:t xml:space="preserve"> are expected to carry out </w:t>
      </w:r>
      <w:r w:rsidR="2AB378A0" w:rsidRPr="00AF4BA2">
        <w:rPr>
          <w:rFonts w:asciiTheme="minorHAnsi" w:hAnsiTheme="minorHAnsi" w:cstheme="minorHAnsi"/>
        </w:rPr>
        <w:t>their</w:t>
      </w:r>
      <w:r w:rsidR="007D7EE8" w:rsidRPr="00AF4BA2">
        <w:rPr>
          <w:rFonts w:asciiTheme="minorHAnsi" w:hAnsiTheme="minorHAnsi" w:cstheme="minorHAnsi"/>
        </w:rPr>
        <w:t xml:space="preserve"> duties with due regard to current and future Trust </w:t>
      </w:r>
      <w:r w:rsidR="00E37723" w:rsidRPr="00AF4BA2">
        <w:rPr>
          <w:rFonts w:asciiTheme="minorHAnsi" w:hAnsiTheme="minorHAnsi" w:cstheme="minorHAnsi"/>
        </w:rPr>
        <w:t xml:space="preserve">and school </w:t>
      </w:r>
      <w:r w:rsidR="007D7EE8" w:rsidRPr="00AF4BA2">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AF4BA2"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6ADD" w14:textId="77777777" w:rsidR="00E06BDE" w:rsidRDefault="00E06BDE">
      <w:r>
        <w:separator/>
      </w:r>
    </w:p>
  </w:endnote>
  <w:endnote w:type="continuationSeparator" w:id="0">
    <w:p w14:paraId="4AD5148B" w14:textId="77777777" w:rsidR="00E06BDE" w:rsidRDefault="00E0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C91E79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D3F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3FE6">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8334" w14:textId="77777777" w:rsidR="00E06BDE" w:rsidRDefault="00E06BDE">
      <w:r>
        <w:separator/>
      </w:r>
    </w:p>
  </w:footnote>
  <w:footnote w:type="continuationSeparator" w:id="0">
    <w:p w14:paraId="5891AA27" w14:textId="77777777" w:rsidR="00E06BDE" w:rsidRDefault="00E0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12637"/>
    <w:multiLevelType w:val="hybridMultilevel"/>
    <w:tmpl w:val="3F24D182"/>
    <w:lvl w:ilvl="0" w:tplc="047E936E">
      <w:start w:val="1"/>
      <w:numFmt w:val="bullet"/>
      <w:lvlText w:val=""/>
      <w:lvlJc w:val="left"/>
      <w:pPr>
        <w:ind w:left="720" w:hanging="360"/>
      </w:pPr>
      <w:rPr>
        <w:rFonts w:ascii="Symbol" w:hAnsi="Symbol" w:hint="default"/>
      </w:rPr>
    </w:lvl>
    <w:lvl w:ilvl="1" w:tplc="8A6009B6">
      <w:start w:val="1"/>
      <w:numFmt w:val="bullet"/>
      <w:lvlText w:val="o"/>
      <w:lvlJc w:val="left"/>
      <w:pPr>
        <w:ind w:left="1440" w:hanging="360"/>
      </w:pPr>
      <w:rPr>
        <w:rFonts w:ascii="Courier New" w:hAnsi="Courier New" w:hint="default"/>
      </w:rPr>
    </w:lvl>
    <w:lvl w:ilvl="2" w:tplc="F87C3C6E">
      <w:start w:val="1"/>
      <w:numFmt w:val="bullet"/>
      <w:lvlText w:val=""/>
      <w:lvlJc w:val="left"/>
      <w:pPr>
        <w:ind w:left="2160" w:hanging="360"/>
      </w:pPr>
      <w:rPr>
        <w:rFonts w:ascii="Wingdings" w:hAnsi="Wingdings" w:hint="default"/>
      </w:rPr>
    </w:lvl>
    <w:lvl w:ilvl="3" w:tplc="9DC89F5A">
      <w:start w:val="1"/>
      <w:numFmt w:val="bullet"/>
      <w:lvlText w:val=""/>
      <w:lvlJc w:val="left"/>
      <w:pPr>
        <w:ind w:left="2880" w:hanging="360"/>
      </w:pPr>
      <w:rPr>
        <w:rFonts w:ascii="Symbol" w:hAnsi="Symbol" w:hint="default"/>
      </w:rPr>
    </w:lvl>
    <w:lvl w:ilvl="4" w:tplc="AEAC9348">
      <w:start w:val="1"/>
      <w:numFmt w:val="bullet"/>
      <w:lvlText w:val="o"/>
      <w:lvlJc w:val="left"/>
      <w:pPr>
        <w:ind w:left="3600" w:hanging="360"/>
      </w:pPr>
      <w:rPr>
        <w:rFonts w:ascii="Courier New" w:hAnsi="Courier New" w:hint="default"/>
      </w:rPr>
    </w:lvl>
    <w:lvl w:ilvl="5" w:tplc="AF802EBC">
      <w:start w:val="1"/>
      <w:numFmt w:val="bullet"/>
      <w:lvlText w:val=""/>
      <w:lvlJc w:val="left"/>
      <w:pPr>
        <w:ind w:left="4320" w:hanging="360"/>
      </w:pPr>
      <w:rPr>
        <w:rFonts w:ascii="Wingdings" w:hAnsi="Wingdings" w:hint="default"/>
      </w:rPr>
    </w:lvl>
    <w:lvl w:ilvl="6" w:tplc="45F64062">
      <w:start w:val="1"/>
      <w:numFmt w:val="bullet"/>
      <w:lvlText w:val=""/>
      <w:lvlJc w:val="left"/>
      <w:pPr>
        <w:ind w:left="5040" w:hanging="360"/>
      </w:pPr>
      <w:rPr>
        <w:rFonts w:ascii="Symbol" w:hAnsi="Symbol" w:hint="default"/>
      </w:rPr>
    </w:lvl>
    <w:lvl w:ilvl="7" w:tplc="841246CA">
      <w:start w:val="1"/>
      <w:numFmt w:val="bullet"/>
      <w:lvlText w:val="o"/>
      <w:lvlJc w:val="left"/>
      <w:pPr>
        <w:ind w:left="5760" w:hanging="360"/>
      </w:pPr>
      <w:rPr>
        <w:rFonts w:ascii="Courier New" w:hAnsi="Courier New" w:hint="default"/>
      </w:rPr>
    </w:lvl>
    <w:lvl w:ilvl="8" w:tplc="30A46302">
      <w:start w:val="1"/>
      <w:numFmt w:val="bullet"/>
      <w:lvlText w:val=""/>
      <w:lvlJc w:val="left"/>
      <w:pPr>
        <w:ind w:left="6480" w:hanging="360"/>
      </w:pPr>
      <w:rPr>
        <w:rFonts w:ascii="Wingdings" w:hAnsi="Wingdings" w:hint="default"/>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C0DAA6"/>
    <w:multiLevelType w:val="hybridMultilevel"/>
    <w:tmpl w:val="FB884FF6"/>
    <w:lvl w:ilvl="0" w:tplc="FB7C511C">
      <w:start w:val="1"/>
      <w:numFmt w:val="bullet"/>
      <w:lvlText w:val=""/>
      <w:lvlJc w:val="left"/>
      <w:pPr>
        <w:ind w:left="720" w:hanging="360"/>
      </w:pPr>
      <w:rPr>
        <w:rFonts w:ascii="Symbol" w:hAnsi="Symbol" w:hint="default"/>
      </w:rPr>
    </w:lvl>
    <w:lvl w:ilvl="1" w:tplc="26026D16">
      <w:start w:val="1"/>
      <w:numFmt w:val="bullet"/>
      <w:lvlText w:val="o"/>
      <w:lvlJc w:val="left"/>
      <w:pPr>
        <w:ind w:left="1440" w:hanging="360"/>
      </w:pPr>
      <w:rPr>
        <w:rFonts w:ascii="Courier New" w:hAnsi="Courier New" w:hint="default"/>
      </w:rPr>
    </w:lvl>
    <w:lvl w:ilvl="2" w:tplc="6AFE1646">
      <w:start w:val="1"/>
      <w:numFmt w:val="bullet"/>
      <w:lvlText w:val=""/>
      <w:lvlJc w:val="left"/>
      <w:pPr>
        <w:ind w:left="2160" w:hanging="360"/>
      </w:pPr>
      <w:rPr>
        <w:rFonts w:ascii="Wingdings" w:hAnsi="Wingdings" w:hint="default"/>
      </w:rPr>
    </w:lvl>
    <w:lvl w:ilvl="3" w:tplc="CCDEE16E">
      <w:start w:val="1"/>
      <w:numFmt w:val="bullet"/>
      <w:lvlText w:val=""/>
      <w:lvlJc w:val="left"/>
      <w:pPr>
        <w:ind w:left="2880" w:hanging="360"/>
      </w:pPr>
      <w:rPr>
        <w:rFonts w:ascii="Symbol" w:hAnsi="Symbol" w:hint="default"/>
      </w:rPr>
    </w:lvl>
    <w:lvl w:ilvl="4" w:tplc="EF9261A4">
      <w:start w:val="1"/>
      <w:numFmt w:val="bullet"/>
      <w:lvlText w:val="o"/>
      <w:lvlJc w:val="left"/>
      <w:pPr>
        <w:ind w:left="3600" w:hanging="360"/>
      </w:pPr>
      <w:rPr>
        <w:rFonts w:ascii="Courier New" w:hAnsi="Courier New" w:hint="default"/>
      </w:rPr>
    </w:lvl>
    <w:lvl w:ilvl="5" w:tplc="425C2EF0">
      <w:start w:val="1"/>
      <w:numFmt w:val="bullet"/>
      <w:lvlText w:val=""/>
      <w:lvlJc w:val="left"/>
      <w:pPr>
        <w:ind w:left="4320" w:hanging="360"/>
      </w:pPr>
      <w:rPr>
        <w:rFonts w:ascii="Wingdings" w:hAnsi="Wingdings" w:hint="default"/>
      </w:rPr>
    </w:lvl>
    <w:lvl w:ilvl="6" w:tplc="F8FEEDCC">
      <w:start w:val="1"/>
      <w:numFmt w:val="bullet"/>
      <w:lvlText w:val=""/>
      <w:lvlJc w:val="left"/>
      <w:pPr>
        <w:ind w:left="5040" w:hanging="360"/>
      </w:pPr>
      <w:rPr>
        <w:rFonts w:ascii="Symbol" w:hAnsi="Symbol" w:hint="default"/>
      </w:rPr>
    </w:lvl>
    <w:lvl w:ilvl="7" w:tplc="3368A4C2">
      <w:start w:val="1"/>
      <w:numFmt w:val="bullet"/>
      <w:lvlText w:val="o"/>
      <w:lvlJc w:val="left"/>
      <w:pPr>
        <w:ind w:left="5760" w:hanging="360"/>
      </w:pPr>
      <w:rPr>
        <w:rFonts w:ascii="Courier New" w:hAnsi="Courier New" w:hint="default"/>
      </w:rPr>
    </w:lvl>
    <w:lvl w:ilvl="8" w:tplc="555E7740">
      <w:start w:val="1"/>
      <w:numFmt w:val="bullet"/>
      <w:lvlText w:val=""/>
      <w:lvlJc w:val="left"/>
      <w:pPr>
        <w:ind w:left="6480" w:hanging="360"/>
      </w:pPr>
      <w:rPr>
        <w:rFonts w:ascii="Wingdings" w:hAnsi="Wingdings" w:hint="default"/>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9C94FA"/>
    <w:multiLevelType w:val="hybridMultilevel"/>
    <w:tmpl w:val="EE746460"/>
    <w:lvl w:ilvl="0" w:tplc="4B882438">
      <w:start w:val="1"/>
      <w:numFmt w:val="bullet"/>
      <w:lvlText w:val=""/>
      <w:lvlJc w:val="left"/>
      <w:pPr>
        <w:ind w:left="720" w:hanging="360"/>
      </w:pPr>
      <w:rPr>
        <w:rFonts w:ascii="Symbol" w:hAnsi="Symbol" w:hint="default"/>
      </w:rPr>
    </w:lvl>
    <w:lvl w:ilvl="1" w:tplc="DFCC239A">
      <w:start w:val="1"/>
      <w:numFmt w:val="bullet"/>
      <w:lvlText w:val="o"/>
      <w:lvlJc w:val="left"/>
      <w:pPr>
        <w:ind w:left="1440" w:hanging="360"/>
      </w:pPr>
      <w:rPr>
        <w:rFonts w:ascii="Courier New" w:hAnsi="Courier New" w:hint="default"/>
      </w:rPr>
    </w:lvl>
    <w:lvl w:ilvl="2" w:tplc="3B823468">
      <w:start w:val="1"/>
      <w:numFmt w:val="bullet"/>
      <w:lvlText w:val=""/>
      <w:lvlJc w:val="left"/>
      <w:pPr>
        <w:ind w:left="2160" w:hanging="360"/>
      </w:pPr>
      <w:rPr>
        <w:rFonts w:ascii="Wingdings" w:hAnsi="Wingdings" w:hint="default"/>
      </w:rPr>
    </w:lvl>
    <w:lvl w:ilvl="3" w:tplc="D92AC984">
      <w:start w:val="1"/>
      <w:numFmt w:val="bullet"/>
      <w:lvlText w:val=""/>
      <w:lvlJc w:val="left"/>
      <w:pPr>
        <w:ind w:left="2880" w:hanging="360"/>
      </w:pPr>
      <w:rPr>
        <w:rFonts w:ascii="Symbol" w:hAnsi="Symbol" w:hint="default"/>
      </w:rPr>
    </w:lvl>
    <w:lvl w:ilvl="4" w:tplc="7ECCDD78">
      <w:start w:val="1"/>
      <w:numFmt w:val="bullet"/>
      <w:lvlText w:val="o"/>
      <w:lvlJc w:val="left"/>
      <w:pPr>
        <w:ind w:left="3600" w:hanging="360"/>
      </w:pPr>
      <w:rPr>
        <w:rFonts w:ascii="Courier New" w:hAnsi="Courier New" w:hint="default"/>
      </w:rPr>
    </w:lvl>
    <w:lvl w:ilvl="5" w:tplc="DDA80F08">
      <w:start w:val="1"/>
      <w:numFmt w:val="bullet"/>
      <w:lvlText w:val=""/>
      <w:lvlJc w:val="left"/>
      <w:pPr>
        <w:ind w:left="4320" w:hanging="360"/>
      </w:pPr>
      <w:rPr>
        <w:rFonts w:ascii="Wingdings" w:hAnsi="Wingdings" w:hint="default"/>
      </w:rPr>
    </w:lvl>
    <w:lvl w:ilvl="6" w:tplc="FEF6B5AE">
      <w:start w:val="1"/>
      <w:numFmt w:val="bullet"/>
      <w:lvlText w:val=""/>
      <w:lvlJc w:val="left"/>
      <w:pPr>
        <w:ind w:left="5040" w:hanging="360"/>
      </w:pPr>
      <w:rPr>
        <w:rFonts w:ascii="Symbol" w:hAnsi="Symbol" w:hint="default"/>
      </w:rPr>
    </w:lvl>
    <w:lvl w:ilvl="7" w:tplc="8B9C4822">
      <w:start w:val="1"/>
      <w:numFmt w:val="bullet"/>
      <w:lvlText w:val="o"/>
      <w:lvlJc w:val="left"/>
      <w:pPr>
        <w:ind w:left="5760" w:hanging="360"/>
      </w:pPr>
      <w:rPr>
        <w:rFonts w:ascii="Courier New" w:hAnsi="Courier New" w:hint="default"/>
      </w:rPr>
    </w:lvl>
    <w:lvl w:ilvl="8" w:tplc="D6EA68FE">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823F96"/>
    <w:multiLevelType w:val="hybridMultilevel"/>
    <w:tmpl w:val="054CA8B0"/>
    <w:lvl w:ilvl="0" w:tplc="E4A8B038">
      <w:start w:val="1"/>
      <w:numFmt w:val="bullet"/>
      <w:lvlText w:val=""/>
      <w:lvlJc w:val="left"/>
      <w:pPr>
        <w:ind w:left="720" w:hanging="360"/>
      </w:pPr>
      <w:rPr>
        <w:rFonts w:ascii="Symbol" w:hAnsi="Symbol" w:hint="default"/>
      </w:rPr>
    </w:lvl>
    <w:lvl w:ilvl="1" w:tplc="C0B0C49E">
      <w:start w:val="1"/>
      <w:numFmt w:val="bullet"/>
      <w:lvlText w:val="o"/>
      <w:lvlJc w:val="left"/>
      <w:pPr>
        <w:ind w:left="1440" w:hanging="360"/>
      </w:pPr>
      <w:rPr>
        <w:rFonts w:ascii="Courier New" w:hAnsi="Courier New" w:hint="default"/>
      </w:rPr>
    </w:lvl>
    <w:lvl w:ilvl="2" w:tplc="7A72EC16">
      <w:start w:val="1"/>
      <w:numFmt w:val="bullet"/>
      <w:lvlText w:val=""/>
      <w:lvlJc w:val="left"/>
      <w:pPr>
        <w:ind w:left="2160" w:hanging="360"/>
      </w:pPr>
      <w:rPr>
        <w:rFonts w:ascii="Wingdings" w:hAnsi="Wingdings" w:hint="default"/>
      </w:rPr>
    </w:lvl>
    <w:lvl w:ilvl="3" w:tplc="B9F477C2">
      <w:start w:val="1"/>
      <w:numFmt w:val="bullet"/>
      <w:lvlText w:val=""/>
      <w:lvlJc w:val="left"/>
      <w:pPr>
        <w:ind w:left="2880" w:hanging="360"/>
      </w:pPr>
      <w:rPr>
        <w:rFonts w:ascii="Symbol" w:hAnsi="Symbol" w:hint="default"/>
      </w:rPr>
    </w:lvl>
    <w:lvl w:ilvl="4" w:tplc="DB4EBD86">
      <w:start w:val="1"/>
      <w:numFmt w:val="bullet"/>
      <w:lvlText w:val="o"/>
      <w:lvlJc w:val="left"/>
      <w:pPr>
        <w:ind w:left="3600" w:hanging="360"/>
      </w:pPr>
      <w:rPr>
        <w:rFonts w:ascii="Courier New" w:hAnsi="Courier New" w:hint="default"/>
      </w:rPr>
    </w:lvl>
    <w:lvl w:ilvl="5" w:tplc="4D24AE94">
      <w:start w:val="1"/>
      <w:numFmt w:val="bullet"/>
      <w:lvlText w:val=""/>
      <w:lvlJc w:val="left"/>
      <w:pPr>
        <w:ind w:left="4320" w:hanging="360"/>
      </w:pPr>
      <w:rPr>
        <w:rFonts w:ascii="Wingdings" w:hAnsi="Wingdings" w:hint="default"/>
      </w:rPr>
    </w:lvl>
    <w:lvl w:ilvl="6" w:tplc="ED101322">
      <w:start w:val="1"/>
      <w:numFmt w:val="bullet"/>
      <w:lvlText w:val=""/>
      <w:lvlJc w:val="left"/>
      <w:pPr>
        <w:ind w:left="5040" w:hanging="360"/>
      </w:pPr>
      <w:rPr>
        <w:rFonts w:ascii="Symbol" w:hAnsi="Symbol" w:hint="default"/>
      </w:rPr>
    </w:lvl>
    <w:lvl w:ilvl="7" w:tplc="3E9AE568">
      <w:start w:val="1"/>
      <w:numFmt w:val="bullet"/>
      <w:lvlText w:val="o"/>
      <w:lvlJc w:val="left"/>
      <w:pPr>
        <w:ind w:left="5760" w:hanging="360"/>
      </w:pPr>
      <w:rPr>
        <w:rFonts w:ascii="Courier New" w:hAnsi="Courier New" w:hint="default"/>
      </w:rPr>
    </w:lvl>
    <w:lvl w:ilvl="8" w:tplc="6F523608">
      <w:start w:val="1"/>
      <w:numFmt w:val="bullet"/>
      <w:lvlText w:val=""/>
      <w:lvlJc w:val="left"/>
      <w:pPr>
        <w:ind w:left="6480" w:hanging="360"/>
      </w:pPr>
      <w:rPr>
        <w:rFonts w:ascii="Wingdings" w:hAnsi="Wingdings" w:hint="default"/>
      </w:rPr>
    </w:lvl>
  </w:abstractNum>
  <w:abstractNum w:abstractNumId="40"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0F741C"/>
    <w:multiLevelType w:val="hybridMultilevel"/>
    <w:tmpl w:val="83340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3203674">
    <w:abstractNumId w:val="37"/>
  </w:num>
  <w:num w:numId="2" w16cid:durableId="1319923048">
    <w:abstractNumId w:val="39"/>
  </w:num>
  <w:num w:numId="3" w16cid:durableId="1206064360">
    <w:abstractNumId w:val="20"/>
  </w:num>
  <w:num w:numId="4" w16cid:durableId="1118718748">
    <w:abstractNumId w:val="31"/>
  </w:num>
  <w:num w:numId="5" w16cid:durableId="445273810">
    <w:abstractNumId w:val="1"/>
  </w:num>
  <w:num w:numId="6" w16cid:durableId="93601331">
    <w:abstractNumId w:val="2"/>
  </w:num>
  <w:num w:numId="7" w16cid:durableId="813714711">
    <w:abstractNumId w:val="33"/>
  </w:num>
  <w:num w:numId="8" w16cid:durableId="639847967">
    <w:abstractNumId w:val="43"/>
  </w:num>
  <w:num w:numId="9" w16cid:durableId="1529484373">
    <w:abstractNumId w:val="27"/>
  </w:num>
  <w:num w:numId="10" w16cid:durableId="1627200116">
    <w:abstractNumId w:val="3"/>
  </w:num>
  <w:num w:numId="11" w16cid:durableId="1174955824">
    <w:abstractNumId w:val="21"/>
  </w:num>
  <w:num w:numId="12" w16cid:durableId="2054848392">
    <w:abstractNumId w:val="13"/>
  </w:num>
  <w:num w:numId="13" w16cid:durableId="927809633">
    <w:abstractNumId w:val="18"/>
  </w:num>
  <w:num w:numId="14" w16cid:durableId="1000432120">
    <w:abstractNumId w:val="44"/>
  </w:num>
  <w:num w:numId="15" w16cid:durableId="1077287022">
    <w:abstractNumId w:val="8"/>
  </w:num>
  <w:num w:numId="16" w16cid:durableId="1409881864">
    <w:abstractNumId w:val="11"/>
  </w:num>
  <w:num w:numId="17" w16cid:durableId="1095900822">
    <w:abstractNumId w:val="14"/>
  </w:num>
  <w:num w:numId="18" w16cid:durableId="615257082">
    <w:abstractNumId w:val="45"/>
  </w:num>
  <w:num w:numId="19" w16cid:durableId="56824511">
    <w:abstractNumId w:val="22"/>
  </w:num>
  <w:num w:numId="20" w16cid:durableId="1693146938">
    <w:abstractNumId w:val="10"/>
  </w:num>
  <w:num w:numId="21" w16cid:durableId="254939496">
    <w:abstractNumId w:val="30"/>
  </w:num>
  <w:num w:numId="22" w16cid:durableId="982582813">
    <w:abstractNumId w:val="19"/>
  </w:num>
  <w:num w:numId="23" w16cid:durableId="408699469">
    <w:abstractNumId w:val="12"/>
  </w:num>
  <w:num w:numId="24" w16cid:durableId="2123180245">
    <w:abstractNumId w:val="5"/>
  </w:num>
  <w:num w:numId="25" w16cid:durableId="1849130944">
    <w:abstractNumId w:val="46"/>
  </w:num>
  <w:num w:numId="26" w16cid:durableId="1927834995">
    <w:abstractNumId w:val="0"/>
  </w:num>
  <w:num w:numId="27" w16cid:durableId="95945333">
    <w:abstractNumId w:val="7"/>
  </w:num>
  <w:num w:numId="28" w16cid:durableId="2106459260">
    <w:abstractNumId w:val="25"/>
  </w:num>
  <w:num w:numId="29" w16cid:durableId="2111194472">
    <w:abstractNumId w:val="49"/>
  </w:num>
  <w:num w:numId="30" w16cid:durableId="1630739292">
    <w:abstractNumId w:val="40"/>
  </w:num>
  <w:num w:numId="31" w16cid:durableId="750929214">
    <w:abstractNumId w:val="41"/>
  </w:num>
  <w:num w:numId="32" w16cid:durableId="220332839">
    <w:abstractNumId w:val="16"/>
  </w:num>
  <w:num w:numId="33" w16cid:durableId="2130582920">
    <w:abstractNumId w:val="24"/>
  </w:num>
  <w:num w:numId="34" w16cid:durableId="327901517">
    <w:abstractNumId w:val="36"/>
  </w:num>
  <w:num w:numId="35" w16cid:durableId="561722618">
    <w:abstractNumId w:val="34"/>
  </w:num>
  <w:num w:numId="36" w16cid:durableId="1114056096">
    <w:abstractNumId w:val="4"/>
  </w:num>
  <w:num w:numId="37" w16cid:durableId="1283682574">
    <w:abstractNumId w:val="47"/>
  </w:num>
  <w:num w:numId="38" w16cid:durableId="371729547">
    <w:abstractNumId w:val="15"/>
  </w:num>
  <w:num w:numId="39" w16cid:durableId="118644543">
    <w:abstractNumId w:val="23"/>
  </w:num>
  <w:num w:numId="40" w16cid:durableId="2001420932">
    <w:abstractNumId w:val="29"/>
  </w:num>
  <w:num w:numId="41" w16cid:durableId="1492408015">
    <w:abstractNumId w:val="28"/>
  </w:num>
  <w:num w:numId="42" w16cid:durableId="1682581401">
    <w:abstractNumId w:val="35"/>
  </w:num>
  <w:num w:numId="43" w16cid:durableId="1989480153">
    <w:abstractNumId w:val="48"/>
  </w:num>
  <w:num w:numId="44" w16cid:durableId="173231834">
    <w:abstractNumId w:val="9"/>
  </w:num>
  <w:num w:numId="45" w16cid:durableId="1132866515">
    <w:abstractNumId w:val="17"/>
  </w:num>
  <w:num w:numId="46" w16cid:durableId="994602418">
    <w:abstractNumId w:val="38"/>
  </w:num>
  <w:num w:numId="47" w16cid:durableId="694699781">
    <w:abstractNumId w:val="6"/>
  </w:num>
  <w:num w:numId="48" w16cid:durableId="334579838">
    <w:abstractNumId w:val="26"/>
  </w:num>
  <w:num w:numId="49" w16cid:durableId="1438409816">
    <w:abstractNumId w:val="32"/>
  </w:num>
  <w:num w:numId="50" w16cid:durableId="180495584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C7CC0"/>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045E"/>
    <w:rsid w:val="001719DC"/>
    <w:rsid w:val="001732CC"/>
    <w:rsid w:val="00174A58"/>
    <w:rsid w:val="00175FA9"/>
    <w:rsid w:val="00185EEB"/>
    <w:rsid w:val="001A46CB"/>
    <w:rsid w:val="001A5159"/>
    <w:rsid w:val="001B1D75"/>
    <w:rsid w:val="001E564E"/>
    <w:rsid w:val="001F083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0A67"/>
    <w:rsid w:val="00695385"/>
    <w:rsid w:val="006A316A"/>
    <w:rsid w:val="006A4709"/>
    <w:rsid w:val="006B39E1"/>
    <w:rsid w:val="006C76D5"/>
    <w:rsid w:val="006E3BE9"/>
    <w:rsid w:val="006E709A"/>
    <w:rsid w:val="006F31CF"/>
    <w:rsid w:val="007067AA"/>
    <w:rsid w:val="00711C98"/>
    <w:rsid w:val="00715385"/>
    <w:rsid w:val="007158B3"/>
    <w:rsid w:val="00720E3B"/>
    <w:rsid w:val="00733D4F"/>
    <w:rsid w:val="00735057"/>
    <w:rsid w:val="00747F4D"/>
    <w:rsid w:val="007503F5"/>
    <w:rsid w:val="007528D6"/>
    <w:rsid w:val="007616B0"/>
    <w:rsid w:val="00776BEE"/>
    <w:rsid w:val="0077774D"/>
    <w:rsid w:val="007866FF"/>
    <w:rsid w:val="00793EBC"/>
    <w:rsid w:val="007A2AC6"/>
    <w:rsid w:val="007A65C1"/>
    <w:rsid w:val="007B52CD"/>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D3FE6"/>
    <w:rsid w:val="009E3A7A"/>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AF4BA2"/>
    <w:rsid w:val="00B031EB"/>
    <w:rsid w:val="00B04FD7"/>
    <w:rsid w:val="00B11204"/>
    <w:rsid w:val="00B203E8"/>
    <w:rsid w:val="00B23FD8"/>
    <w:rsid w:val="00B26BD3"/>
    <w:rsid w:val="00B44837"/>
    <w:rsid w:val="00B45141"/>
    <w:rsid w:val="00B550E7"/>
    <w:rsid w:val="00B72E88"/>
    <w:rsid w:val="00B76B97"/>
    <w:rsid w:val="00B96FD6"/>
    <w:rsid w:val="00B97AA4"/>
    <w:rsid w:val="00BA1E90"/>
    <w:rsid w:val="00BA52D6"/>
    <w:rsid w:val="00BB5BF5"/>
    <w:rsid w:val="00BC2322"/>
    <w:rsid w:val="00BD54C1"/>
    <w:rsid w:val="00BD6636"/>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86DC4"/>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06BDE"/>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0636"/>
    <w:rsid w:val="00FA593A"/>
    <w:rsid w:val="00FA5A42"/>
    <w:rsid w:val="00FA6DEE"/>
    <w:rsid w:val="00FB03A5"/>
    <w:rsid w:val="00FC1A83"/>
    <w:rsid w:val="00FC22E1"/>
    <w:rsid w:val="00FC46EB"/>
    <w:rsid w:val="00FC6788"/>
    <w:rsid w:val="00FD5FE5"/>
    <w:rsid w:val="00FE0B20"/>
    <w:rsid w:val="00FE2B17"/>
    <w:rsid w:val="00FF0859"/>
    <w:rsid w:val="00FF4C8C"/>
    <w:rsid w:val="00FF7F0B"/>
    <w:rsid w:val="011A233C"/>
    <w:rsid w:val="02404086"/>
    <w:rsid w:val="0294DDD3"/>
    <w:rsid w:val="0340CFC7"/>
    <w:rsid w:val="0404DF89"/>
    <w:rsid w:val="0451C3FE"/>
    <w:rsid w:val="04A90FEB"/>
    <w:rsid w:val="0A641526"/>
    <w:rsid w:val="0AB3391D"/>
    <w:rsid w:val="0B163F06"/>
    <w:rsid w:val="0DFF5887"/>
    <w:rsid w:val="10B2CEA2"/>
    <w:rsid w:val="126BBFB2"/>
    <w:rsid w:val="129B83BC"/>
    <w:rsid w:val="141E3936"/>
    <w:rsid w:val="142C16EC"/>
    <w:rsid w:val="14726409"/>
    <w:rsid w:val="172AE471"/>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872F45A"/>
    <w:rsid w:val="2906FE19"/>
    <w:rsid w:val="29504DC5"/>
    <w:rsid w:val="297E6A4B"/>
    <w:rsid w:val="2AB378A0"/>
    <w:rsid w:val="2BE9072C"/>
    <w:rsid w:val="2E131413"/>
    <w:rsid w:val="2FD8D119"/>
    <w:rsid w:val="3097D965"/>
    <w:rsid w:val="31F6616A"/>
    <w:rsid w:val="32767C7B"/>
    <w:rsid w:val="333C58D0"/>
    <w:rsid w:val="334A3AA3"/>
    <w:rsid w:val="34769FD3"/>
    <w:rsid w:val="34EDFC3B"/>
    <w:rsid w:val="36104BF1"/>
    <w:rsid w:val="36E434FF"/>
    <w:rsid w:val="38048369"/>
    <w:rsid w:val="38469E21"/>
    <w:rsid w:val="39BB0871"/>
    <w:rsid w:val="3A9DFC81"/>
    <w:rsid w:val="3B135589"/>
    <w:rsid w:val="3C33FDA5"/>
    <w:rsid w:val="3CF505A6"/>
    <w:rsid w:val="3DB64115"/>
    <w:rsid w:val="3E8EBE4A"/>
    <w:rsid w:val="3E9FEE89"/>
    <w:rsid w:val="3EB19FC0"/>
    <w:rsid w:val="3F652DFA"/>
    <w:rsid w:val="3FB72446"/>
    <w:rsid w:val="406E4C12"/>
    <w:rsid w:val="41B35335"/>
    <w:rsid w:val="4222E9C6"/>
    <w:rsid w:val="44482719"/>
    <w:rsid w:val="44A10F72"/>
    <w:rsid w:val="44CA9078"/>
    <w:rsid w:val="45858534"/>
    <w:rsid w:val="4691D811"/>
    <w:rsid w:val="46EA5F95"/>
    <w:rsid w:val="47283B69"/>
    <w:rsid w:val="48E1E98D"/>
    <w:rsid w:val="4930595E"/>
    <w:rsid w:val="499C8C48"/>
    <w:rsid w:val="4B26850F"/>
    <w:rsid w:val="4B79E52B"/>
    <w:rsid w:val="4C6AC11D"/>
    <w:rsid w:val="4D39CDDB"/>
    <w:rsid w:val="4E39920B"/>
    <w:rsid w:val="4E9CE9F6"/>
    <w:rsid w:val="4F133F1D"/>
    <w:rsid w:val="509661B8"/>
    <w:rsid w:val="50D1A043"/>
    <w:rsid w:val="515E3EDA"/>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E5D2652"/>
    <w:rsid w:val="6F6772BE"/>
    <w:rsid w:val="70428C3D"/>
    <w:rsid w:val="709B469B"/>
    <w:rsid w:val="70C88D5D"/>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9"/>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1103</Words>
  <Characters>6289</Characters>
  <Application>Microsoft Office Word</Application>
  <DocSecurity>0</DocSecurity>
  <Lines>52</Lines>
  <Paragraphs>14</Paragraphs>
  <ScaleCrop>false</ScaleCrop>
  <Company>The Prospere Trust</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12</cp:revision>
  <cp:lastPrinted>2021-06-30T11:52:00Z</cp:lastPrinted>
  <dcterms:created xsi:type="dcterms:W3CDTF">2022-01-28T09:31:00Z</dcterms:created>
  <dcterms:modified xsi:type="dcterms:W3CDTF">2025-01-08T16:06:00Z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984366237</vt:i4>
  </property>
  <property fmtid="{D5CDD505-2E9C-101B-9397-08002B2CF9AE}" pid="6" name="_NewReviewCycle">
    <vt:lpwstr/>
  </property>
  <property fmtid="{D5CDD505-2E9C-101B-9397-08002B2CF9AE}" pid="7" name="_EmailSubject">
    <vt:lpwstr>JD</vt:lpwstr>
  </property>
  <property fmtid="{D5CDD505-2E9C-101B-9397-08002B2CF9AE}" pid="8" name="_AuthorEmail">
    <vt:lpwstr>KFord@prospere.org.uk</vt:lpwstr>
  </property>
  <property fmtid="{D5CDD505-2E9C-101B-9397-08002B2CF9AE}" pid="9" name="_AuthorEmailDisplayName">
    <vt:lpwstr>Kate Ford</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