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2A2BF" w14:textId="77777777" w:rsidR="00534CD0" w:rsidRPr="007B3F4E" w:rsidRDefault="00534CD0">
      <w:r w:rsidRPr="007B3F4E">
        <w:rPr>
          <w:noProof/>
          <w:lang w:eastAsia="en-GB"/>
        </w:rPr>
        <w:drawing>
          <wp:anchor distT="0" distB="0" distL="114300" distR="114300" simplePos="0" relativeHeight="251658240" behindDoc="1" locked="0" layoutInCell="1" allowOverlap="1" wp14:anchorId="287E0165" wp14:editId="0508495A">
            <wp:simplePos x="0" y="0"/>
            <wp:positionH relativeFrom="column">
              <wp:posOffset>1286510</wp:posOffset>
            </wp:positionH>
            <wp:positionV relativeFrom="paragraph">
              <wp:posOffset>-308610</wp:posOffset>
            </wp:positionV>
            <wp:extent cx="2797175" cy="1144905"/>
            <wp:effectExtent l="0" t="0" r="3175" b="0"/>
            <wp:wrapTight wrapText="bothSides">
              <wp:wrapPolygon edited="0">
                <wp:start x="0" y="0"/>
                <wp:lineTo x="0" y="21205"/>
                <wp:lineTo x="21477" y="21205"/>
                <wp:lineTo x="21477" y="0"/>
                <wp:lineTo x="0" y="0"/>
              </wp:wrapPolygon>
            </wp:wrapTight>
            <wp:docPr id="1" name="Picture 1" descr="schools"/>
            <wp:cNvGraphicFramePr/>
            <a:graphic xmlns:a="http://schemas.openxmlformats.org/drawingml/2006/main">
              <a:graphicData uri="http://schemas.openxmlformats.org/drawingml/2006/picture">
                <pic:pic xmlns:pic="http://schemas.openxmlformats.org/drawingml/2006/picture">
                  <pic:nvPicPr>
                    <pic:cNvPr id="1" name="Picture 1" descr="school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717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A5A59" w14:textId="77777777" w:rsidR="00534CD0" w:rsidRPr="007B3F4E" w:rsidRDefault="00534CD0" w:rsidP="00534CD0"/>
    <w:p w14:paraId="0FF8BD76" w14:textId="77777777" w:rsidR="00534CD0" w:rsidRPr="007B3F4E" w:rsidRDefault="00534CD0" w:rsidP="00534CD0"/>
    <w:p w14:paraId="54890306" w14:textId="77777777" w:rsidR="005A152A" w:rsidRPr="007B3F4E" w:rsidRDefault="005A152A" w:rsidP="00483593">
      <w:pPr>
        <w:spacing w:after="0" w:line="240" w:lineRule="auto"/>
        <w:jc w:val="center"/>
        <w:rPr>
          <w:rFonts w:eastAsia="Times New Roman" w:cs="Arial"/>
          <w:b/>
          <w:bCs/>
        </w:rPr>
      </w:pPr>
      <w:r w:rsidRPr="007B3F4E">
        <w:rPr>
          <w:rFonts w:eastAsia="Times New Roman" w:cs="Arial"/>
          <w:b/>
          <w:bCs/>
        </w:rPr>
        <w:t xml:space="preserve">Job Description </w:t>
      </w:r>
    </w:p>
    <w:p w14:paraId="2745EEFF" w14:textId="4321542A" w:rsidR="00534CD0" w:rsidRPr="007B3F4E" w:rsidRDefault="00AF10C2" w:rsidP="00483593">
      <w:pPr>
        <w:spacing w:after="0" w:line="240" w:lineRule="auto"/>
        <w:jc w:val="center"/>
        <w:rPr>
          <w:rFonts w:eastAsia="Times New Roman" w:cs="Arial"/>
          <w:b/>
          <w:bCs/>
        </w:rPr>
      </w:pPr>
      <w:r>
        <w:rPr>
          <w:rFonts w:eastAsia="Times New Roman" w:cs="Arial"/>
          <w:b/>
          <w:bCs/>
        </w:rPr>
        <w:t>Appeal</w:t>
      </w:r>
      <w:r w:rsidR="00B30403" w:rsidRPr="007B3F4E">
        <w:rPr>
          <w:rFonts w:eastAsia="Times New Roman" w:cs="Arial"/>
          <w:b/>
          <w:bCs/>
        </w:rPr>
        <w:t xml:space="preserve">s </w:t>
      </w:r>
      <w:r w:rsidR="0093141E" w:rsidRPr="007B3F4E">
        <w:rPr>
          <w:rFonts w:eastAsia="Times New Roman" w:cs="Arial"/>
          <w:b/>
          <w:bCs/>
        </w:rPr>
        <w:t xml:space="preserve">Clerk </w:t>
      </w:r>
    </w:p>
    <w:p w14:paraId="40EE831B" w14:textId="77777777" w:rsidR="00AC6380" w:rsidRPr="007B3F4E" w:rsidRDefault="00AC6380" w:rsidP="00534CD0">
      <w:pPr>
        <w:tabs>
          <w:tab w:val="left" w:pos="3667"/>
        </w:tabs>
      </w:pPr>
    </w:p>
    <w:p w14:paraId="19286DD1" w14:textId="77777777" w:rsidR="005C6960" w:rsidRPr="007B3F4E" w:rsidRDefault="005C6960" w:rsidP="00534CD0">
      <w:pPr>
        <w:tabs>
          <w:tab w:val="left" w:pos="3667"/>
        </w:tabs>
        <w:rPr>
          <w:b/>
          <w:u w:val="single"/>
        </w:rPr>
      </w:pPr>
      <w:r w:rsidRPr="007B3F4E">
        <w:rPr>
          <w:b/>
          <w:u w:val="single"/>
        </w:rPr>
        <w:t xml:space="preserve">The Role </w:t>
      </w:r>
      <w:bookmarkStart w:id="0" w:name="_GoBack"/>
      <w:bookmarkEnd w:id="0"/>
    </w:p>
    <w:p w14:paraId="3F099795" w14:textId="2D727971" w:rsidR="00534CD0" w:rsidRPr="007B3F4E" w:rsidRDefault="00534CD0" w:rsidP="00534CD0">
      <w:pPr>
        <w:tabs>
          <w:tab w:val="left" w:pos="3667"/>
        </w:tabs>
        <w:spacing w:after="0"/>
        <w:rPr>
          <w:b/>
        </w:rPr>
      </w:pPr>
      <w:r w:rsidRPr="007B3F4E">
        <w:rPr>
          <w:b/>
        </w:rPr>
        <w:t>Location:</w:t>
      </w:r>
      <w:r w:rsidR="00C200FE" w:rsidRPr="007B3F4E">
        <w:rPr>
          <w:b/>
        </w:rPr>
        <w:t xml:space="preserve"> </w:t>
      </w:r>
      <w:r w:rsidR="00B30403" w:rsidRPr="007B3F4E">
        <w:t>Foundation Office and home</w:t>
      </w:r>
      <w:r w:rsidR="00C200FE" w:rsidRPr="007B3F4E">
        <w:t xml:space="preserve"> based</w:t>
      </w:r>
    </w:p>
    <w:p w14:paraId="6E0912DB" w14:textId="645EA0B1" w:rsidR="00534CD0" w:rsidRPr="007B3F4E" w:rsidRDefault="00025E42" w:rsidP="00534CD0">
      <w:pPr>
        <w:tabs>
          <w:tab w:val="left" w:pos="3667"/>
        </w:tabs>
        <w:spacing w:after="0"/>
        <w:rPr>
          <w:b/>
        </w:rPr>
      </w:pPr>
      <w:r w:rsidRPr="007B3F4E">
        <w:rPr>
          <w:b/>
        </w:rPr>
        <w:t>Accountable</w:t>
      </w:r>
      <w:r w:rsidR="00534CD0" w:rsidRPr="007B3F4E">
        <w:rPr>
          <w:b/>
        </w:rPr>
        <w:t xml:space="preserve"> to:</w:t>
      </w:r>
      <w:r w:rsidR="00C200FE" w:rsidRPr="007B3F4E">
        <w:rPr>
          <w:b/>
        </w:rPr>
        <w:t xml:space="preserve"> </w:t>
      </w:r>
      <w:r w:rsidR="00C35906" w:rsidRPr="007B3F4E">
        <w:t xml:space="preserve">Admissions Department </w:t>
      </w:r>
    </w:p>
    <w:p w14:paraId="6D2552B1" w14:textId="77777777" w:rsidR="00534CD0" w:rsidRPr="007B3F4E" w:rsidRDefault="00534CD0" w:rsidP="00534CD0">
      <w:pPr>
        <w:tabs>
          <w:tab w:val="left" w:pos="3667"/>
        </w:tabs>
        <w:spacing w:after="0"/>
        <w:rPr>
          <w:b/>
        </w:rPr>
      </w:pPr>
      <w:r w:rsidRPr="007B3F4E">
        <w:rPr>
          <w:b/>
        </w:rPr>
        <w:t>Direct reports:</w:t>
      </w:r>
      <w:r w:rsidR="00C200FE" w:rsidRPr="007B3F4E">
        <w:rPr>
          <w:b/>
        </w:rPr>
        <w:t xml:space="preserve"> </w:t>
      </w:r>
      <w:r w:rsidR="00C200FE" w:rsidRPr="007B3F4E">
        <w:t>None</w:t>
      </w:r>
    </w:p>
    <w:p w14:paraId="4BE2494F" w14:textId="2BCAFAFE" w:rsidR="00534CD0" w:rsidRPr="007B3F4E" w:rsidRDefault="00534CD0" w:rsidP="00534CD0">
      <w:pPr>
        <w:tabs>
          <w:tab w:val="left" w:pos="3667"/>
        </w:tabs>
        <w:spacing w:after="0"/>
      </w:pPr>
      <w:r w:rsidRPr="007B3F4E">
        <w:rPr>
          <w:b/>
        </w:rPr>
        <w:t>Hours of work:</w:t>
      </w:r>
      <w:r w:rsidR="00C200FE" w:rsidRPr="007B3F4E">
        <w:rPr>
          <w:b/>
        </w:rPr>
        <w:t xml:space="preserve"> </w:t>
      </w:r>
      <w:r w:rsidR="00B30403" w:rsidRPr="007B3F4E">
        <w:t>Main hearings take place</w:t>
      </w:r>
      <w:r w:rsidR="00AF10C2">
        <w:t xml:space="preserve"> in</w:t>
      </w:r>
      <w:r w:rsidR="00B30403" w:rsidRPr="007B3F4E">
        <w:t xml:space="preserve"> May and June</w:t>
      </w:r>
      <w:r w:rsidR="00AF10C2">
        <w:t>, around 10 days per year plus preparation time and any ad-hoc appeals throughout the year</w:t>
      </w:r>
    </w:p>
    <w:p w14:paraId="43234307" w14:textId="72474015" w:rsidR="008321D5" w:rsidRPr="007B3F4E" w:rsidRDefault="008321D5" w:rsidP="00534CD0">
      <w:pPr>
        <w:tabs>
          <w:tab w:val="left" w:pos="3667"/>
        </w:tabs>
        <w:spacing w:after="0"/>
        <w:rPr>
          <w:b/>
        </w:rPr>
      </w:pPr>
      <w:r w:rsidRPr="007B3F4E">
        <w:rPr>
          <w:b/>
        </w:rPr>
        <w:t>Salary:</w:t>
      </w:r>
      <w:r w:rsidR="006C3FAB" w:rsidRPr="007B3F4E">
        <w:rPr>
          <w:b/>
        </w:rPr>
        <w:t xml:space="preserve"> </w:t>
      </w:r>
      <w:r w:rsidR="006C3FAB" w:rsidRPr="007B3F4E">
        <w:t>£</w:t>
      </w:r>
      <w:r w:rsidR="004647D5">
        <w:t>17.67</w:t>
      </w:r>
      <w:r w:rsidR="006C3FAB" w:rsidRPr="007B3F4E">
        <w:t xml:space="preserve"> hourly rate </w:t>
      </w:r>
    </w:p>
    <w:p w14:paraId="3ACF2987" w14:textId="77777777" w:rsidR="00534CD0" w:rsidRPr="007B3F4E" w:rsidRDefault="00534CD0" w:rsidP="00534CD0">
      <w:pPr>
        <w:tabs>
          <w:tab w:val="left" w:pos="3667"/>
        </w:tabs>
        <w:spacing w:after="0"/>
        <w:rPr>
          <w:b/>
        </w:rPr>
      </w:pPr>
    </w:p>
    <w:p w14:paraId="3878EC8C" w14:textId="77777777" w:rsidR="0093141E" w:rsidRPr="007B3F4E" w:rsidRDefault="00534CD0" w:rsidP="00534CD0">
      <w:pPr>
        <w:spacing w:after="0" w:line="240" w:lineRule="auto"/>
        <w:rPr>
          <w:rFonts w:eastAsia="Times New Roman" w:cs="Arial"/>
          <w:b/>
          <w:bCs/>
        </w:rPr>
      </w:pPr>
      <w:r w:rsidRPr="007B3F4E">
        <w:rPr>
          <w:rFonts w:eastAsia="Times New Roman" w:cs="Arial"/>
          <w:b/>
          <w:bCs/>
        </w:rPr>
        <w:t xml:space="preserve">Purpose of </w:t>
      </w:r>
      <w:r w:rsidR="008321D5" w:rsidRPr="007B3F4E">
        <w:rPr>
          <w:rFonts w:eastAsia="Times New Roman" w:cs="Arial"/>
          <w:b/>
          <w:bCs/>
        </w:rPr>
        <w:t xml:space="preserve">the </w:t>
      </w:r>
      <w:r w:rsidRPr="007B3F4E">
        <w:rPr>
          <w:rFonts w:eastAsia="Times New Roman" w:cs="Arial"/>
          <w:b/>
          <w:bCs/>
        </w:rPr>
        <w:t xml:space="preserve">Role: </w:t>
      </w:r>
    </w:p>
    <w:p w14:paraId="12177BCC" w14:textId="77777777" w:rsidR="007D284B" w:rsidRPr="007B3F4E" w:rsidRDefault="007D284B" w:rsidP="00534CD0">
      <w:pPr>
        <w:spacing w:after="0" w:line="240" w:lineRule="auto"/>
        <w:rPr>
          <w:rFonts w:eastAsia="Times New Roman" w:cs="Arial"/>
          <w:b/>
          <w:bCs/>
        </w:rPr>
      </w:pPr>
    </w:p>
    <w:p w14:paraId="29F4F8C8" w14:textId="76786CAA" w:rsidR="00534CD0" w:rsidRPr="007B3F4E" w:rsidRDefault="0093141E" w:rsidP="00483593">
      <w:pPr>
        <w:spacing w:after="0" w:line="240" w:lineRule="auto"/>
        <w:jc w:val="both"/>
        <w:rPr>
          <w:rFonts w:eastAsia="Times New Roman" w:cs="Arial"/>
          <w:bCs/>
        </w:rPr>
      </w:pPr>
      <w:r w:rsidRPr="007B3F4E">
        <w:rPr>
          <w:rFonts w:eastAsia="Times New Roman" w:cs="Arial"/>
          <w:bCs/>
        </w:rPr>
        <w:t>Th</w:t>
      </w:r>
      <w:r w:rsidR="00B30403" w:rsidRPr="007B3F4E">
        <w:rPr>
          <w:rFonts w:eastAsia="Times New Roman" w:cs="Arial"/>
          <w:bCs/>
        </w:rPr>
        <w:t xml:space="preserve">is exciting </w:t>
      </w:r>
      <w:r w:rsidRPr="007B3F4E">
        <w:rPr>
          <w:rFonts w:eastAsia="Times New Roman" w:cs="Arial"/>
          <w:bCs/>
        </w:rPr>
        <w:t xml:space="preserve">role will involve clerking for </w:t>
      </w:r>
      <w:r w:rsidR="00B30403" w:rsidRPr="007B3F4E">
        <w:rPr>
          <w:rFonts w:eastAsia="Times New Roman" w:cs="Arial"/>
          <w:bCs/>
        </w:rPr>
        <w:t xml:space="preserve">five grammar </w:t>
      </w:r>
      <w:r w:rsidRPr="007B3F4E">
        <w:rPr>
          <w:rFonts w:eastAsia="Times New Roman" w:cs="Arial"/>
          <w:bCs/>
        </w:rPr>
        <w:t xml:space="preserve">schools </w:t>
      </w:r>
      <w:r w:rsidR="00B30403" w:rsidRPr="007B3F4E">
        <w:rPr>
          <w:rFonts w:eastAsia="Times New Roman" w:cs="Arial"/>
          <w:bCs/>
        </w:rPr>
        <w:t>with</w:t>
      </w:r>
      <w:r w:rsidRPr="007B3F4E">
        <w:rPr>
          <w:rFonts w:eastAsia="Times New Roman" w:cs="Arial"/>
          <w:bCs/>
        </w:rPr>
        <w:t>in the King Edward VI Academy Trust</w:t>
      </w:r>
      <w:r w:rsidR="006C3FAB" w:rsidRPr="007B3F4E">
        <w:rPr>
          <w:rFonts w:eastAsia="Times New Roman" w:cs="Arial"/>
          <w:bCs/>
        </w:rPr>
        <w:t xml:space="preserve"> Birmingham</w:t>
      </w:r>
      <w:r w:rsidR="00B30403" w:rsidRPr="007B3F4E">
        <w:rPr>
          <w:rFonts w:eastAsia="Times New Roman" w:cs="Arial"/>
          <w:bCs/>
        </w:rPr>
        <w:t xml:space="preserve"> </w:t>
      </w:r>
      <w:r w:rsidRPr="007B3F4E">
        <w:rPr>
          <w:rFonts w:eastAsia="Times New Roman" w:cs="Arial"/>
          <w:bCs/>
        </w:rPr>
        <w:t>on a flexible part-time basis</w:t>
      </w:r>
      <w:r w:rsidR="006C3FAB" w:rsidRPr="007B3F4E">
        <w:rPr>
          <w:rFonts w:eastAsia="Times New Roman" w:cs="Arial"/>
          <w:bCs/>
        </w:rPr>
        <w:t>.</w:t>
      </w:r>
      <w:r w:rsidRPr="007B3F4E">
        <w:rPr>
          <w:rFonts w:eastAsia="Times New Roman" w:cs="Arial"/>
          <w:bCs/>
        </w:rPr>
        <w:t xml:space="preserve"> </w:t>
      </w:r>
      <w:r w:rsidR="00393BDF" w:rsidRPr="007B3F4E">
        <w:rPr>
          <w:rFonts w:eastAsia="Times New Roman" w:cs="Arial"/>
          <w:bCs/>
        </w:rPr>
        <w:t xml:space="preserve">  </w:t>
      </w:r>
      <w:r w:rsidR="00C35906" w:rsidRPr="007B3F4E">
        <w:rPr>
          <w:rFonts w:eastAsia="Times New Roman" w:cs="Arial"/>
          <w:bCs/>
        </w:rPr>
        <w:t>The successful candidate will be required to s</w:t>
      </w:r>
      <w:r w:rsidRPr="007B3F4E">
        <w:rPr>
          <w:rFonts w:eastAsia="Times New Roman" w:cs="Arial"/>
          <w:bCs/>
        </w:rPr>
        <w:t xml:space="preserve">upport the </w:t>
      </w:r>
      <w:r w:rsidR="00B30403" w:rsidRPr="007B3F4E">
        <w:rPr>
          <w:rFonts w:eastAsia="Times New Roman" w:cs="Arial"/>
          <w:bCs/>
        </w:rPr>
        <w:t xml:space="preserve">Admissions Department </w:t>
      </w:r>
      <w:r w:rsidRPr="007B3F4E">
        <w:rPr>
          <w:rFonts w:eastAsia="Times New Roman" w:cs="Arial"/>
          <w:bCs/>
        </w:rPr>
        <w:t>within a wider professional team based at the Foundation Office</w:t>
      </w:r>
      <w:r w:rsidR="00C35906" w:rsidRPr="007B3F4E">
        <w:rPr>
          <w:rFonts w:eastAsia="Times New Roman" w:cs="Arial"/>
          <w:bCs/>
        </w:rPr>
        <w:t xml:space="preserve">.   </w:t>
      </w:r>
    </w:p>
    <w:p w14:paraId="35F8E8EC" w14:textId="77777777" w:rsidR="008321D5" w:rsidRPr="007B3F4E" w:rsidRDefault="008321D5" w:rsidP="00483593">
      <w:pPr>
        <w:spacing w:after="0" w:line="240" w:lineRule="auto"/>
        <w:jc w:val="both"/>
        <w:rPr>
          <w:rFonts w:eastAsia="Times New Roman" w:cs="Arial"/>
          <w:bCs/>
        </w:rPr>
      </w:pPr>
    </w:p>
    <w:p w14:paraId="290C7E87" w14:textId="77777777" w:rsidR="008321D5" w:rsidRPr="007B3F4E" w:rsidRDefault="008321D5" w:rsidP="00483593">
      <w:pPr>
        <w:spacing w:after="0" w:line="240" w:lineRule="auto"/>
        <w:jc w:val="both"/>
        <w:rPr>
          <w:rFonts w:eastAsia="Times New Roman" w:cs="Arial"/>
          <w:bCs/>
        </w:rPr>
      </w:pPr>
      <w:r w:rsidRPr="007B3F4E">
        <w:rPr>
          <w:rFonts w:eastAsia="Times New Roman" w:cs="Arial"/>
          <w:bCs/>
        </w:rPr>
        <w:t xml:space="preserve">The </w:t>
      </w:r>
      <w:r w:rsidR="007D284B" w:rsidRPr="007B3F4E">
        <w:rPr>
          <w:rFonts w:eastAsia="Times New Roman" w:cs="Arial"/>
          <w:bCs/>
        </w:rPr>
        <w:t>main</w:t>
      </w:r>
      <w:r w:rsidRPr="007B3F4E">
        <w:rPr>
          <w:rFonts w:eastAsia="Times New Roman" w:cs="Arial"/>
          <w:bCs/>
        </w:rPr>
        <w:t xml:space="preserve"> purpose is to:</w:t>
      </w:r>
    </w:p>
    <w:p w14:paraId="0F491D6A" w14:textId="77777777" w:rsidR="0094231C" w:rsidRPr="007B3F4E" w:rsidRDefault="0094231C" w:rsidP="00483593">
      <w:pPr>
        <w:spacing w:after="0" w:line="240" w:lineRule="auto"/>
        <w:jc w:val="both"/>
        <w:rPr>
          <w:rFonts w:eastAsia="Times New Roman" w:cs="Arial"/>
          <w:bCs/>
        </w:rPr>
      </w:pPr>
    </w:p>
    <w:p w14:paraId="1EDE7C5E" w14:textId="5FF3A4D5" w:rsidR="00393BDF" w:rsidRPr="007B3F4E" w:rsidRDefault="00393BDF" w:rsidP="00483593">
      <w:pPr>
        <w:pStyle w:val="ListParagraph"/>
        <w:numPr>
          <w:ilvl w:val="0"/>
          <w:numId w:val="10"/>
        </w:numPr>
        <w:jc w:val="both"/>
      </w:pPr>
      <w:r w:rsidRPr="007B3F4E">
        <w:t>Clerk, minute and produce typed minutes of every hearing attended</w:t>
      </w:r>
    </w:p>
    <w:p w14:paraId="43132EA2" w14:textId="237AAE9C" w:rsidR="005C24E0" w:rsidRPr="007B3F4E" w:rsidRDefault="005C24E0" w:rsidP="00483593">
      <w:pPr>
        <w:pStyle w:val="ListParagraph"/>
        <w:numPr>
          <w:ilvl w:val="0"/>
          <w:numId w:val="10"/>
        </w:numPr>
        <w:jc w:val="both"/>
      </w:pPr>
      <w:r w:rsidRPr="007B3F4E">
        <w:t xml:space="preserve">Provide effective administrative support to the </w:t>
      </w:r>
      <w:r w:rsidR="00393BDF" w:rsidRPr="007B3F4E">
        <w:t xml:space="preserve">Admissions Department </w:t>
      </w:r>
      <w:r w:rsidRPr="007B3F4E">
        <w:t xml:space="preserve">and </w:t>
      </w:r>
      <w:r w:rsidR="00393BDF" w:rsidRPr="007B3F4E">
        <w:t xml:space="preserve">to the required Schools  </w:t>
      </w:r>
    </w:p>
    <w:p w14:paraId="05EF6B71" w14:textId="2107753E" w:rsidR="00534CD0" w:rsidRPr="007B3F4E" w:rsidRDefault="005C24E0" w:rsidP="00483593">
      <w:pPr>
        <w:pStyle w:val="ListParagraph"/>
        <w:numPr>
          <w:ilvl w:val="0"/>
          <w:numId w:val="10"/>
        </w:numPr>
        <w:tabs>
          <w:tab w:val="left" w:pos="3667"/>
        </w:tabs>
        <w:spacing w:after="0"/>
        <w:jc w:val="both"/>
        <w:rPr>
          <w:b/>
        </w:rPr>
      </w:pPr>
      <w:r w:rsidRPr="007B3F4E">
        <w:t xml:space="preserve">Manage information </w:t>
      </w:r>
      <w:r w:rsidR="00393BDF" w:rsidRPr="007B3F4E">
        <w:t xml:space="preserve">confidentially and </w:t>
      </w:r>
      <w:r w:rsidRPr="007B3F4E">
        <w:t>effectively</w:t>
      </w:r>
      <w:r w:rsidR="00393BDF" w:rsidRPr="007B3F4E">
        <w:t xml:space="preserve"> to assist the Admissions Department</w:t>
      </w:r>
    </w:p>
    <w:p w14:paraId="38FB61AA" w14:textId="77777777" w:rsidR="00393BDF" w:rsidRPr="007B3F4E" w:rsidRDefault="00393BDF" w:rsidP="00393BDF">
      <w:pPr>
        <w:pStyle w:val="ListParagraph"/>
        <w:tabs>
          <w:tab w:val="left" w:pos="3667"/>
        </w:tabs>
        <w:spacing w:after="0"/>
        <w:jc w:val="both"/>
        <w:rPr>
          <w:b/>
        </w:rPr>
      </w:pPr>
    </w:p>
    <w:p w14:paraId="36299AA6" w14:textId="77777777" w:rsidR="00393BDF" w:rsidRPr="007B3F4E" w:rsidRDefault="00393BDF" w:rsidP="00393BDF">
      <w:pPr>
        <w:pStyle w:val="ListParagraph"/>
        <w:tabs>
          <w:tab w:val="left" w:pos="3667"/>
        </w:tabs>
        <w:spacing w:after="0"/>
        <w:jc w:val="both"/>
        <w:rPr>
          <w:b/>
        </w:rPr>
      </w:pPr>
    </w:p>
    <w:p w14:paraId="4CF98C8A" w14:textId="3B5E8107" w:rsidR="005C24E0" w:rsidRPr="007B3F4E" w:rsidRDefault="00534CD0" w:rsidP="00483593">
      <w:pPr>
        <w:tabs>
          <w:tab w:val="left" w:pos="3667"/>
        </w:tabs>
        <w:spacing w:after="0"/>
        <w:jc w:val="both"/>
        <w:rPr>
          <w:b/>
        </w:rPr>
      </w:pPr>
      <w:r w:rsidRPr="007B3F4E">
        <w:rPr>
          <w:b/>
        </w:rPr>
        <w:t>Principl</w:t>
      </w:r>
      <w:r w:rsidR="00B30403" w:rsidRPr="007B3F4E">
        <w:rPr>
          <w:b/>
        </w:rPr>
        <w:t>e</w:t>
      </w:r>
      <w:r w:rsidRPr="007B3F4E">
        <w:rPr>
          <w:b/>
        </w:rPr>
        <w:t xml:space="preserve"> Duties and Responsibilities:</w:t>
      </w:r>
    </w:p>
    <w:p w14:paraId="1C9176B5" w14:textId="77777777" w:rsidR="007D284B" w:rsidRPr="007B3F4E" w:rsidRDefault="007D284B" w:rsidP="00483593">
      <w:pPr>
        <w:tabs>
          <w:tab w:val="left" w:pos="3667"/>
        </w:tabs>
        <w:spacing w:after="0"/>
        <w:jc w:val="both"/>
        <w:rPr>
          <w:b/>
        </w:rPr>
      </w:pPr>
    </w:p>
    <w:p w14:paraId="1383B8CD" w14:textId="33AAE588" w:rsidR="005C24E0" w:rsidRPr="007B3F4E" w:rsidRDefault="005C24E0" w:rsidP="00483593">
      <w:pPr>
        <w:pStyle w:val="ListParagraph"/>
        <w:numPr>
          <w:ilvl w:val="0"/>
          <w:numId w:val="12"/>
        </w:numPr>
        <w:jc w:val="both"/>
      </w:pPr>
      <w:r w:rsidRPr="007B3F4E">
        <w:t xml:space="preserve">Prepare a focused agenda for </w:t>
      </w:r>
      <w:r w:rsidR="00393BDF" w:rsidRPr="007B3F4E">
        <w:t>each hearing</w:t>
      </w:r>
    </w:p>
    <w:p w14:paraId="3F55490B" w14:textId="77777777" w:rsidR="005C24E0" w:rsidRPr="007B3F4E" w:rsidRDefault="005C24E0" w:rsidP="00483593">
      <w:pPr>
        <w:pStyle w:val="ListParagraph"/>
        <w:jc w:val="both"/>
      </w:pPr>
    </w:p>
    <w:p w14:paraId="45E00A28" w14:textId="04FDCC44" w:rsidR="005C24E0" w:rsidRPr="007B3F4E" w:rsidRDefault="005C24E0" w:rsidP="00483593">
      <w:pPr>
        <w:pStyle w:val="ListParagraph"/>
        <w:numPr>
          <w:ilvl w:val="0"/>
          <w:numId w:val="12"/>
        </w:numPr>
        <w:jc w:val="both"/>
      </w:pPr>
      <w:r w:rsidRPr="007B3F4E">
        <w:t>Convene meetings of</w:t>
      </w:r>
      <w:r w:rsidR="00393BDF" w:rsidRPr="007B3F4E">
        <w:t xml:space="preserve"> each hearing and distribute relevant paperwork </w:t>
      </w:r>
    </w:p>
    <w:p w14:paraId="3EF26E3B" w14:textId="77777777" w:rsidR="00F2641E" w:rsidRPr="007B3F4E" w:rsidRDefault="00F2641E" w:rsidP="00F2641E">
      <w:pPr>
        <w:pStyle w:val="ListParagraph"/>
        <w:jc w:val="both"/>
      </w:pPr>
    </w:p>
    <w:p w14:paraId="757BB522" w14:textId="1E24FDBA" w:rsidR="005C24E0" w:rsidRPr="007B3F4E" w:rsidRDefault="005C24E0" w:rsidP="00483593">
      <w:pPr>
        <w:pStyle w:val="ListParagraph"/>
        <w:numPr>
          <w:ilvl w:val="0"/>
          <w:numId w:val="12"/>
        </w:numPr>
        <w:jc w:val="both"/>
      </w:pPr>
      <w:r w:rsidRPr="007B3F4E">
        <w:t>Effective administration of meetings including taking the minutes and ensuring the minutes a</w:t>
      </w:r>
      <w:r w:rsidR="00393BDF" w:rsidRPr="007B3F4E">
        <w:t>re compiled in a timely fashion</w:t>
      </w:r>
    </w:p>
    <w:p w14:paraId="25E0C22E" w14:textId="77777777" w:rsidR="005C24E0" w:rsidRPr="007B3F4E" w:rsidRDefault="005C24E0" w:rsidP="00483593">
      <w:pPr>
        <w:pStyle w:val="ListParagraph"/>
        <w:jc w:val="both"/>
      </w:pPr>
    </w:p>
    <w:p w14:paraId="056DB9D5" w14:textId="40797018" w:rsidR="005C24E0" w:rsidRPr="007B3F4E" w:rsidRDefault="005C24E0" w:rsidP="00483593">
      <w:pPr>
        <w:pStyle w:val="ListParagraph"/>
        <w:numPr>
          <w:ilvl w:val="0"/>
          <w:numId w:val="12"/>
        </w:numPr>
        <w:jc w:val="both"/>
      </w:pPr>
      <w:r w:rsidRPr="007B3F4E">
        <w:t xml:space="preserve">The clerk will report to the </w:t>
      </w:r>
      <w:r w:rsidR="00393BDF" w:rsidRPr="007B3F4E">
        <w:t>Admissions Department based at the Foundation Office</w:t>
      </w:r>
    </w:p>
    <w:p w14:paraId="4545CE87" w14:textId="77777777" w:rsidR="00393BDF" w:rsidRPr="007B3F4E" w:rsidRDefault="00393BDF" w:rsidP="00393BDF">
      <w:pPr>
        <w:pStyle w:val="ListParagraph"/>
        <w:jc w:val="both"/>
      </w:pPr>
    </w:p>
    <w:p w14:paraId="10601354" w14:textId="7F4120F6" w:rsidR="005C24E0" w:rsidRPr="007B3F4E" w:rsidRDefault="005C24E0" w:rsidP="00483593">
      <w:pPr>
        <w:pStyle w:val="ListParagraph"/>
        <w:numPr>
          <w:ilvl w:val="0"/>
          <w:numId w:val="12"/>
        </w:numPr>
        <w:jc w:val="both"/>
      </w:pPr>
      <w:r w:rsidRPr="007B3F4E">
        <w:t>Act as the first point of c</w:t>
      </w:r>
      <w:r w:rsidR="00393BDF" w:rsidRPr="007B3F4E">
        <w:t>ontact</w:t>
      </w:r>
      <w:r w:rsidRPr="007B3F4E">
        <w:t xml:space="preserve"> for </w:t>
      </w:r>
      <w:r w:rsidR="00393BDF" w:rsidRPr="007B3F4E">
        <w:t xml:space="preserve">assigned hearings  </w:t>
      </w:r>
    </w:p>
    <w:p w14:paraId="009A82F8" w14:textId="77777777" w:rsidR="00393BDF" w:rsidRPr="007B3F4E" w:rsidRDefault="00393BDF" w:rsidP="00393BDF">
      <w:pPr>
        <w:pStyle w:val="ListParagraph"/>
        <w:jc w:val="both"/>
      </w:pPr>
    </w:p>
    <w:p w14:paraId="044B2230" w14:textId="6B949681" w:rsidR="005C24E0" w:rsidRPr="007B3F4E" w:rsidRDefault="005C24E0" w:rsidP="00483593">
      <w:pPr>
        <w:pStyle w:val="ListParagraph"/>
        <w:numPr>
          <w:ilvl w:val="0"/>
          <w:numId w:val="12"/>
        </w:numPr>
        <w:jc w:val="both"/>
      </w:pPr>
      <w:r w:rsidRPr="007B3F4E">
        <w:t>Follow up any agreed action points with those responsible a</w:t>
      </w:r>
      <w:r w:rsidR="00393BDF" w:rsidRPr="007B3F4E">
        <w:t>nd inform the Chair of progress</w:t>
      </w:r>
    </w:p>
    <w:p w14:paraId="516B3B04" w14:textId="77777777" w:rsidR="00483593" w:rsidRPr="007B3F4E" w:rsidRDefault="00483593" w:rsidP="00483593">
      <w:pPr>
        <w:pStyle w:val="ListParagraph"/>
      </w:pPr>
    </w:p>
    <w:p w14:paraId="4FF76CAD" w14:textId="36D8D6DC" w:rsidR="005C24E0" w:rsidRPr="007B3F4E" w:rsidRDefault="005C24E0" w:rsidP="00483593">
      <w:pPr>
        <w:pStyle w:val="ListParagraph"/>
        <w:numPr>
          <w:ilvl w:val="0"/>
          <w:numId w:val="12"/>
        </w:numPr>
        <w:jc w:val="both"/>
      </w:pPr>
      <w:r w:rsidRPr="007B3F4E">
        <w:lastRenderedPageBreak/>
        <w:t xml:space="preserve">Maintain a record of signed minutes of meetings </w:t>
      </w:r>
      <w:r w:rsidR="00393BDF" w:rsidRPr="007B3F4E">
        <w:t>at the Foundation</w:t>
      </w:r>
      <w:r w:rsidRPr="007B3F4E">
        <w:t xml:space="preserve">, and ensure copies are sent to relevant </w:t>
      </w:r>
      <w:r w:rsidR="00393BDF" w:rsidRPr="007B3F4E">
        <w:t xml:space="preserve">people </w:t>
      </w:r>
      <w:r w:rsidRPr="007B3F4E">
        <w:t xml:space="preserve">on request and are </w:t>
      </w:r>
      <w:r w:rsidR="00393BDF" w:rsidRPr="007B3F4E">
        <w:t xml:space="preserve">distributed as instructed by the Admissions Department </w:t>
      </w:r>
    </w:p>
    <w:p w14:paraId="6210F7F8" w14:textId="77777777" w:rsidR="00F2641E" w:rsidRPr="007B3F4E" w:rsidRDefault="00F2641E" w:rsidP="00F2641E">
      <w:pPr>
        <w:pStyle w:val="ListParagraph"/>
        <w:jc w:val="both"/>
      </w:pPr>
    </w:p>
    <w:p w14:paraId="3C2672B2" w14:textId="77777777" w:rsidR="004549E1" w:rsidRPr="007B3F4E" w:rsidRDefault="004549E1" w:rsidP="004549E1">
      <w:pPr>
        <w:pStyle w:val="ListParagraph"/>
      </w:pPr>
    </w:p>
    <w:p w14:paraId="2A0AFC0B" w14:textId="77777777" w:rsidR="004549E1" w:rsidRPr="007B3F4E" w:rsidRDefault="004549E1" w:rsidP="004549E1">
      <w:pPr>
        <w:jc w:val="both"/>
        <w:rPr>
          <w:b/>
        </w:rPr>
      </w:pPr>
      <w:r w:rsidRPr="007B3F4E">
        <w:rPr>
          <w:b/>
        </w:rPr>
        <w:t>Special Requirements:</w:t>
      </w:r>
    </w:p>
    <w:p w14:paraId="0274029F" w14:textId="532AAE2C" w:rsidR="004549E1" w:rsidRPr="007B3F4E" w:rsidRDefault="004549E1" w:rsidP="004549E1">
      <w:pPr>
        <w:pStyle w:val="ListParagraph"/>
        <w:numPr>
          <w:ilvl w:val="0"/>
          <w:numId w:val="19"/>
        </w:numPr>
        <w:jc w:val="both"/>
      </w:pPr>
      <w:r w:rsidRPr="007B3F4E">
        <w:t xml:space="preserve">Be able to work at times convenient to the </w:t>
      </w:r>
      <w:r w:rsidR="00393BDF" w:rsidRPr="007B3F4E">
        <w:t>Admissions Department</w:t>
      </w:r>
    </w:p>
    <w:p w14:paraId="37955252" w14:textId="77777777" w:rsidR="004549E1" w:rsidRPr="007B3F4E" w:rsidRDefault="004549E1" w:rsidP="004549E1">
      <w:pPr>
        <w:pStyle w:val="ListParagraph"/>
        <w:numPr>
          <w:ilvl w:val="0"/>
          <w:numId w:val="19"/>
        </w:numPr>
        <w:jc w:val="both"/>
      </w:pPr>
      <w:r w:rsidRPr="007B3F4E">
        <w:t>Be able to travel to meetings</w:t>
      </w:r>
    </w:p>
    <w:p w14:paraId="7683F558" w14:textId="77777777" w:rsidR="004549E1" w:rsidRPr="007B3F4E" w:rsidRDefault="004549E1" w:rsidP="004549E1">
      <w:pPr>
        <w:pStyle w:val="ListParagraph"/>
        <w:numPr>
          <w:ilvl w:val="0"/>
          <w:numId w:val="19"/>
        </w:numPr>
        <w:jc w:val="both"/>
      </w:pPr>
      <w:r w:rsidRPr="007B3F4E">
        <w:t>Be available to be contacted at mutually convenient times</w:t>
      </w:r>
    </w:p>
    <w:p w14:paraId="3F6834D8" w14:textId="77777777" w:rsidR="004549E1" w:rsidRPr="007B3F4E" w:rsidRDefault="004549E1" w:rsidP="004549E1">
      <w:pPr>
        <w:pStyle w:val="ListParagraph"/>
        <w:numPr>
          <w:ilvl w:val="0"/>
          <w:numId w:val="19"/>
        </w:numPr>
        <w:jc w:val="both"/>
      </w:pPr>
      <w:r w:rsidRPr="007B3F4E">
        <w:t>Have access to computing facilities</w:t>
      </w:r>
    </w:p>
    <w:p w14:paraId="1BC01052" w14:textId="77777777" w:rsidR="00CF3A22" w:rsidRPr="007B3F4E" w:rsidRDefault="00CF3A22" w:rsidP="00483593">
      <w:pPr>
        <w:tabs>
          <w:tab w:val="left" w:pos="3667"/>
        </w:tabs>
        <w:spacing w:after="0"/>
        <w:jc w:val="both"/>
      </w:pPr>
    </w:p>
    <w:p w14:paraId="323EE910" w14:textId="77777777" w:rsidR="00E62113" w:rsidRPr="007B3F4E" w:rsidRDefault="00E62113" w:rsidP="00483593">
      <w:pPr>
        <w:tabs>
          <w:tab w:val="left" w:pos="3667"/>
        </w:tabs>
        <w:spacing w:after="0"/>
        <w:jc w:val="both"/>
        <w:rPr>
          <w:b/>
        </w:rPr>
      </w:pPr>
      <w:r w:rsidRPr="007B3F4E">
        <w:rPr>
          <w:b/>
        </w:rPr>
        <w:t>General Duties and Responsibilities:</w:t>
      </w:r>
    </w:p>
    <w:p w14:paraId="327FEB65" w14:textId="77777777" w:rsidR="007D284B" w:rsidRPr="007B3F4E" w:rsidRDefault="007D284B" w:rsidP="00483593">
      <w:pPr>
        <w:tabs>
          <w:tab w:val="left" w:pos="3667"/>
        </w:tabs>
        <w:spacing w:after="0"/>
        <w:jc w:val="both"/>
        <w:rPr>
          <w:b/>
        </w:rPr>
      </w:pPr>
    </w:p>
    <w:p w14:paraId="707660B3" w14:textId="77777777" w:rsidR="00E62113" w:rsidRPr="007B3F4E" w:rsidRDefault="00E62113" w:rsidP="00483593">
      <w:pPr>
        <w:numPr>
          <w:ilvl w:val="0"/>
          <w:numId w:val="3"/>
        </w:numPr>
        <w:ind w:left="928"/>
        <w:jc w:val="both"/>
        <w:outlineLvl w:val="0"/>
        <w:rPr>
          <w:rFonts w:eastAsia="ヒラギノ角ゴ Pro W3"/>
          <w:color w:val="000000"/>
          <w:lang w:eastAsia="en-GB"/>
        </w:rPr>
      </w:pPr>
      <w:r w:rsidRPr="007B3F4E">
        <w:rPr>
          <w:rFonts w:eastAsia="ヒラギノ角ゴ Pro W3"/>
          <w:color w:val="000000"/>
          <w:lang w:eastAsia="en-GB"/>
        </w:rPr>
        <w:t xml:space="preserve">To </w:t>
      </w:r>
      <w:r w:rsidR="007F165A" w:rsidRPr="007B3F4E">
        <w:rPr>
          <w:rFonts w:eastAsia="ヒラギノ角ゴ Pro W3"/>
          <w:color w:val="000000"/>
          <w:lang w:eastAsia="en-GB"/>
        </w:rPr>
        <w:t>develop</w:t>
      </w:r>
      <w:r w:rsidRPr="007B3F4E">
        <w:rPr>
          <w:rFonts w:eastAsia="ヒラギノ角ゴ Pro W3"/>
          <w:color w:val="000000"/>
          <w:lang w:eastAsia="en-GB"/>
        </w:rPr>
        <w:t xml:space="preserve"> a clear understanding of the Foundation’s vision, mission and strategic aims and </w:t>
      </w:r>
      <w:r w:rsidR="007F165A" w:rsidRPr="007B3F4E">
        <w:rPr>
          <w:rFonts w:eastAsia="ヒラギノ角ゴ Pro W3"/>
          <w:color w:val="000000"/>
          <w:lang w:eastAsia="en-GB"/>
        </w:rPr>
        <w:t xml:space="preserve">to </w:t>
      </w:r>
      <w:r w:rsidRPr="007B3F4E">
        <w:rPr>
          <w:rFonts w:eastAsia="ヒラギノ角ゴ Pro W3"/>
          <w:color w:val="000000"/>
          <w:lang w:eastAsia="en-GB"/>
        </w:rPr>
        <w:t>actively support these</w:t>
      </w:r>
      <w:r w:rsidR="007F165A" w:rsidRPr="007B3F4E">
        <w:rPr>
          <w:rFonts w:eastAsia="ヒラギノ角ゴ Pro W3"/>
          <w:color w:val="000000"/>
          <w:lang w:eastAsia="en-GB"/>
        </w:rPr>
        <w:t>.</w:t>
      </w:r>
    </w:p>
    <w:p w14:paraId="08689929" w14:textId="77777777" w:rsidR="007F165A" w:rsidRPr="007B3F4E" w:rsidRDefault="00E62113" w:rsidP="00483593">
      <w:pPr>
        <w:numPr>
          <w:ilvl w:val="0"/>
          <w:numId w:val="3"/>
        </w:numPr>
        <w:ind w:left="928"/>
        <w:jc w:val="both"/>
        <w:outlineLvl w:val="0"/>
        <w:rPr>
          <w:rFonts w:eastAsia="ヒラギノ角ゴ Pro W3"/>
          <w:color w:val="000000"/>
          <w:lang w:eastAsia="en-GB"/>
        </w:rPr>
      </w:pPr>
      <w:r w:rsidRPr="007B3F4E">
        <w:rPr>
          <w:rFonts w:eastAsia="ヒラギノ角ゴ Pro W3"/>
          <w:color w:val="000000"/>
          <w:lang w:eastAsia="en-GB"/>
        </w:rPr>
        <w:t xml:space="preserve">To remain up to date with </w:t>
      </w:r>
      <w:r w:rsidR="007F165A" w:rsidRPr="007B3F4E">
        <w:rPr>
          <w:rFonts w:eastAsia="ヒラギノ角ゴ Pro W3"/>
          <w:color w:val="000000"/>
          <w:lang w:eastAsia="en-GB"/>
        </w:rPr>
        <w:t>the Foundation’s</w:t>
      </w:r>
      <w:r w:rsidRPr="007B3F4E">
        <w:rPr>
          <w:rFonts w:eastAsia="ヒラギノ角ゴ Pro W3"/>
          <w:color w:val="000000"/>
          <w:lang w:eastAsia="en-GB"/>
        </w:rPr>
        <w:t xml:space="preserve"> policies</w:t>
      </w:r>
      <w:r w:rsidR="007F165A" w:rsidRPr="007B3F4E">
        <w:rPr>
          <w:rFonts w:eastAsia="ヒラギノ角ゴ Pro W3"/>
          <w:color w:val="000000"/>
          <w:lang w:eastAsia="en-GB"/>
        </w:rPr>
        <w:t>,</w:t>
      </w:r>
      <w:r w:rsidRPr="007B3F4E">
        <w:rPr>
          <w:rFonts w:eastAsia="ヒラギノ角ゴ Pro W3"/>
          <w:color w:val="000000"/>
          <w:lang w:eastAsia="en-GB"/>
        </w:rPr>
        <w:t xml:space="preserve"> procedures </w:t>
      </w:r>
      <w:r w:rsidR="007F165A" w:rsidRPr="007B3F4E">
        <w:rPr>
          <w:rFonts w:eastAsia="ヒラギノ角ゴ Pro W3"/>
          <w:color w:val="000000"/>
          <w:lang w:eastAsia="en-GB"/>
        </w:rPr>
        <w:t>and code of conduct and uphold these at all times.</w:t>
      </w:r>
    </w:p>
    <w:p w14:paraId="2FC85D30" w14:textId="77777777" w:rsidR="00E62113" w:rsidRPr="007B3F4E" w:rsidRDefault="007F165A" w:rsidP="00483593">
      <w:pPr>
        <w:numPr>
          <w:ilvl w:val="0"/>
          <w:numId w:val="3"/>
        </w:numPr>
        <w:ind w:left="928"/>
        <w:jc w:val="both"/>
        <w:outlineLvl w:val="0"/>
        <w:rPr>
          <w:rFonts w:eastAsia="ヒラギノ角ゴ Pro W3"/>
          <w:color w:val="000000"/>
          <w:lang w:eastAsia="en-GB"/>
        </w:rPr>
      </w:pPr>
      <w:r w:rsidRPr="007B3F4E">
        <w:rPr>
          <w:rFonts w:eastAsia="ヒラギノ角ゴ Pro W3"/>
          <w:color w:val="000000"/>
          <w:lang w:eastAsia="en-GB"/>
        </w:rPr>
        <w:t>To</w:t>
      </w:r>
      <w:r w:rsidR="00E62113" w:rsidRPr="007B3F4E">
        <w:rPr>
          <w:rFonts w:eastAsia="ヒラギノ角ゴ Pro W3"/>
          <w:color w:val="000000"/>
          <w:lang w:eastAsia="en-GB"/>
        </w:rPr>
        <w:t xml:space="preserve"> identify and </w:t>
      </w:r>
      <w:r w:rsidRPr="007B3F4E">
        <w:rPr>
          <w:rFonts w:eastAsia="ヒラギノ角ゴ Pro W3"/>
          <w:color w:val="000000"/>
          <w:lang w:eastAsia="en-GB"/>
        </w:rPr>
        <w:t>undertake relevant training</w:t>
      </w:r>
      <w:r w:rsidR="00E62113" w:rsidRPr="007B3F4E">
        <w:rPr>
          <w:rFonts w:eastAsia="ヒラギノ角ゴ Pro W3"/>
          <w:color w:val="000000"/>
          <w:lang w:eastAsia="en-GB"/>
        </w:rPr>
        <w:t xml:space="preserve"> to enable continuing professional development, where resources allow.</w:t>
      </w:r>
    </w:p>
    <w:p w14:paraId="34ABC31E" w14:textId="77777777" w:rsidR="00E62113" w:rsidRPr="007B3F4E" w:rsidRDefault="00E62113" w:rsidP="00483593">
      <w:pPr>
        <w:numPr>
          <w:ilvl w:val="0"/>
          <w:numId w:val="3"/>
        </w:numPr>
        <w:ind w:left="928"/>
        <w:jc w:val="both"/>
        <w:outlineLvl w:val="0"/>
        <w:rPr>
          <w:rFonts w:eastAsia="ヒラギノ角ゴ Pro W3"/>
          <w:color w:val="000000"/>
          <w:lang w:eastAsia="en-GB"/>
        </w:rPr>
      </w:pPr>
      <w:r w:rsidRPr="007B3F4E">
        <w:rPr>
          <w:rFonts w:eastAsia="ヒラギノ角ゴ Pro W3"/>
          <w:color w:val="000000"/>
          <w:lang w:eastAsia="en-GB"/>
        </w:rPr>
        <w:t xml:space="preserve">To prepare for and proactively engage in the performance </w:t>
      </w:r>
      <w:r w:rsidR="00BB4F74" w:rsidRPr="007B3F4E">
        <w:rPr>
          <w:rFonts w:eastAsia="ヒラギノ角ゴ Pro W3"/>
          <w:color w:val="000000"/>
          <w:lang w:eastAsia="en-GB"/>
        </w:rPr>
        <w:t>development</w:t>
      </w:r>
      <w:r w:rsidRPr="007B3F4E">
        <w:rPr>
          <w:rFonts w:eastAsia="ヒラギノ角ゴ Pro W3"/>
          <w:color w:val="000000"/>
          <w:lang w:eastAsia="en-GB"/>
        </w:rPr>
        <w:t xml:space="preserve"> cycle with your line manager.</w:t>
      </w:r>
    </w:p>
    <w:p w14:paraId="3C693715" w14:textId="77777777" w:rsidR="00E62113" w:rsidRPr="007B3F4E" w:rsidRDefault="00E62113" w:rsidP="00483593">
      <w:pPr>
        <w:numPr>
          <w:ilvl w:val="0"/>
          <w:numId w:val="3"/>
        </w:numPr>
        <w:ind w:left="928"/>
        <w:jc w:val="both"/>
        <w:outlineLvl w:val="0"/>
        <w:rPr>
          <w:rFonts w:eastAsia="ヒラギノ角ゴ Pro W3"/>
          <w:color w:val="000000"/>
          <w:lang w:eastAsia="en-GB"/>
        </w:rPr>
      </w:pPr>
      <w:r w:rsidRPr="007B3F4E">
        <w:rPr>
          <w:rFonts w:eastAsia="ヒラギノ角ゴ Pro W3"/>
          <w:color w:val="000000"/>
          <w:lang w:eastAsia="en-GB"/>
        </w:rPr>
        <w:t>To attend appropriate internal and external meetings, as directed by your line manager.</w:t>
      </w:r>
    </w:p>
    <w:p w14:paraId="2B72EAA9" w14:textId="77777777" w:rsidR="004E0AD1" w:rsidRPr="007B3F4E" w:rsidRDefault="004E0AD1" w:rsidP="00483593">
      <w:pPr>
        <w:numPr>
          <w:ilvl w:val="0"/>
          <w:numId w:val="3"/>
        </w:numPr>
        <w:ind w:left="928"/>
        <w:jc w:val="both"/>
        <w:outlineLvl w:val="0"/>
        <w:rPr>
          <w:rFonts w:eastAsia="ヒラギノ角ゴ Pro W3"/>
          <w:color w:val="000000"/>
          <w:lang w:eastAsia="en-GB"/>
        </w:rPr>
      </w:pPr>
      <w:r w:rsidRPr="007B3F4E">
        <w:rPr>
          <w:rFonts w:eastAsia="ヒラギノ角ゴ Pro W3"/>
          <w:color w:val="000000"/>
          <w:lang w:eastAsia="en-GB"/>
        </w:rPr>
        <w:t>To work in such a way as to minimise risks to data protection</w:t>
      </w:r>
      <w:r w:rsidR="008831C2" w:rsidRPr="007B3F4E">
        <w:rPr>
          <w:rFonts w:eastAsia="ヒラギノ角ゴ Pro W3"/>
          <w:color w:val="000000"/>
          <w:lang w:eastAsia="en-GB"/>
        </w:rPr>
        <w:t xml:space="preserve"> and to the environment.</w:t>
      </w:r>
    </w:p>
    <w:p w14:paraId="72A11A8D" w14:textId="77777777" w:rsidR="00E62113" w:rsidRPr="007B3F4E" w:rsidRDefault="00E62113" w:rsidP="00483593">
      <w:pPr>
        <w:numPr>
          <w:ilvl w:val="0"/>
          <w:numId w:val="3"/>
        </w:numPr>
        <w:ind w:left="928"/>
        <w:jc w:val="both"/>
        <w:outlineLvl w:val="0"/>
        <w:rPr>
          <w:rFonts w:eastAsia="ヒラギノ角ゴ Pro W3"/>
          <w:color w:val="000000"/>
          <w:lang w:eastAsia="en-GB"/>
        </w:rPr>
      </w:pPr>
      <w:r w:rsidRPr="007B3F4E">
        <w:rPr>
          <w:rFonts w:eastAsia="ヒラギノ角ゴ Pro W3"/>
          <w:color w:val="000000"/>
          <w:lang w:eastAsia="en-GB"/>
        </w:rPr>
        <w:t>To undertake such other duties as are agreed as being in keeping with the general nature of the job and its grade.</w:t>
      </w:r>
    </w:p>
    <w:p w14:paraId="2984862A" w14:textId="77777777" w:rsidR="00E62113" w:rsidRPr="007B3F4E" w:rsidRDefault="00E62113" w:rsidP="00483593">
      <w:pPr>
        <w:tabs>
          <w:tab w:val="left" w:pos="3667"/>
        </w:tabs>
        <w:spacing w:after="0"/>
        <w:jc w:val="both"/>
      </w:pPr>
    </w:p>
    <w:p w14:paraId="5C1BC54F" w14:textId="0970175B" w:rsidR="00CF3A22" w:rsidRPr="007B3F4E" w:rsidRDefault="00CF3A22" w:rsidP="00483593">
      <w:pPr>
        <w:tabs>
          <w:tab w:val="left" w:pos="3667"/>
        </w:tabs>
        <w:spacing w:after="0"/>
        <w:jc w:val="both"/>
      </w:pPr>
      <w:r w:rsidRPr="007B3F4E">
        <w:t xml:space="preserve">The post holder will be required to attend </w:t>
      </w:r>
      <w:r w:rsidR="00393BDF" w:rsidRPr="007B3F4E">
        <w:t>hearings</w:t>
      </w:r>
      <w:r w:rsidRPr="007B3F4E">
        <w:t xml:space="preserve"> </w:t>
      </w:r>
      <w:r w:rsidR="00393BDF" w:rsidRPr="007B3F4E">
        <w:t xml:space="preserve">at the Foundation Office </w:t>
      </w:r>
    </w:p>
    <w:p w14:paraId="306D4F8D" w14:textId="77777777" w:rsidR="00CF3A22" w:rsidRPr="007B3F4E" w:rsidRDefault="00CF3A22" w:rsidP="00483593">
      <w:pPr>
        <w:tabs>
          <w:tab w:val="left" w:pos="3667"/>
        </w:tabs>
        <w:spacing w:after="0"/>
        <w:jc w:val="both"/>
      </w:pPr>
    </w:p>
    <w:p w14:paraId="6C91A49E" w14:textId="77777777" w:rsidR="00534CD0" w:rsidRPr="007B3F4E" w:rsidRDefault="00CF3A22" w:rsidP="00483593">
      <w:pPr>
        <w:tabs>
          <w:tab w:val="left" w:pos="3667"/>
        </w:tabs>
        <w:spacing w:after="0"/>
        <w:jc w:val="both"/>
      </w:pPr>
      <w:r w:rsidRPr="007B3F4E">
        <w:t>The successful candidate will be required to fulfil an enhanced DBS check.</w:t>
      </w:r>
    </w:p>
    <w:p w14:paraId="2A653DC8" w14:textId="77777777" w:rsidR="00CF3A22" w:rsidRPr="007B3F4E" w:rsidRDefault="00CF3A22" w:rsidP="00483593">
      <w:pPr>
        <w:tabs>
          <w:tab w:val="left" w:pos="3667"/>
        </w:tabs>
        <w:spacing w:after="0"/>
        <w:jc w:val="both"/>
      </w:pPr>
    </w:p>
    <w:p w14:paraId="08FFE937" w14:textId="77777777" w:rsidR="00534CD0" w:rsidRPr="007B3F4E" w:rsidRDefault="00534CD0" w:rsidP="00483593">
      <w:pPr>
        <w:tabs>
          <w:tab w:val="left" w:pos="3667"/>
        </w:tabs>
        <w:spacing w:after="0"/>
        <w:jc w:val="both"/>
      </w:pPr>
      <w:r w:rsidRPr="007B3F4E">
        <w:t>This job description reflects the current requirements of the post. As duties and responsibilities change and develop due to changes in organisational and other circumstances, so the actual duties and responsibilities will vary from the particulars of this job description. Job descriptions will be updated or amended from time to time to reflect such changes.</w:t>
      </w:r>
    </w:p>
    <w:p w14:paraId="5CA2A85D" w14:textId="77777777" w:rsidR="007F165A" w:rsidRPr="007B3F4E" w:rsidRDefault="007F165A" w:rsidP="00483593">
      <w:pPr>
        <w:tabs>
          <w:tab w:val="left" w:pos="3667"/>
        </w:tabs>
        <w:spacing w:after="0"/>
        <w:jc w:val="both"/>
        <w:rPr>
          <w:b/>
        </w:rPr>
      </w:pPr>
    </w:p>
    <w:p w14:paraId="6721D944" w14:textId="77777777" w:rsidR="007D284B" w:rsidRPr="007B3F4E" w:rsidRDefault="007D284B" w:rsidP="00534CD0">
      <w:pPr>
        <w:tabs>
          <w:tab w:val="left" w:pos="3667"/>
        </w:tabs>
        <w:spacing w:after="0"/>
        <w:rPr>
          <w:b/>
        </w:rPr>
      </w:pPr>
      <w:r w:rsidRPr="007B3F4E">
        <w:rPr>
          <w:b/>
        </w:rPr>
        <w:br w:type="page"/>
      </w:r>
    </w:p>
    <w:p w14:paraId="1898EB9C" w14:textId="77777777" w:rsidR="007F165A" w:rsidRPr="007B3F4E" w:rsidRDefault="007F165A" w:rsidP="00534CD0">
      <w:pPr>
        <w:tabs>
          <w:tab w:val="left" w:pos="3667"/>
        </w:tabs>
        <w:spacing w:after="0"/>
        <w:rPr>
          <w:b/>
        </w:rPr>
      </w:pPr>
      <w:r w:rsidRPr="007B3F4E">
        <w:rPr>
          <w:b/>
        </w:rPr>
        <w:lastRenderedPageBreak/>
        <w:t>Person Specification</w:t>
      </w:r>
    </w:p>
    <w:p w14:paraId="3D937459" w14:textId="77777777" w:rsidR="009807D6" w:rsidRPr="007B3F4E" w:rsidRDefault="009807D6" w:rsidP="00534CD0">
      <w:pPr>
        <w:tabs>
          <w:tab w:val="left" w:pos="3667"/>
        </w:tabs>
        <w:spacing w:after="0"/>
        <w:rPr>
          <w:b/>
        </w:rPr>
      </w:pPr>
    </w:p>
    <w:tbl>
      <w:tblPr>
        <w:tblStyle w:val="TableGrid"/>
        <w:tblW w:w="0" w:type="auto"/>
        <w:tblLook w:val="04A0" w:firstRow="1" w:lastRow="0" w:firstColumn="1" w:lastColumn="0" w:noHBand="0" w:noVBand="1"/>
      </w:tblPr>
      <w:tblGrid>
        <w:gridCol w:w="4621"/>
        <w:gridCol w:w="4621"/>
      </w:tblGrid>
      <w:tr w:rsidR="009807D6" w:rsidRPr="007B3F4E" w14:paraId="17A5A5B1" w14:textId="77777777" w:rsidTr="001F1EFE">
        <w:trPr>
          <w:trHeight w:val="559"/>
        </w:trPr>
        <w:tc>
          <w:tcPr>
            <w:tcW w:w="4621" w:type="dxa"/>
            <w:shd w:val="clear" w:color="auto" w:fill="B8CCE4" w:themeFill="accent1" w:themeFillTint="66"/>
          </w:tcPr>
          <w:p w14:paraId="5CE34868" w14:textId="77777777" w:rsidR="001F1EFE" w:rsidRPr="007B3F4E" w:rsidRDefault="001F1EFE" w:rsidP="001F1EFE">
            <w:pPr>
              <w:tabs>
                <w:tab w:val="left" w:pos="3667"/>
              </w:tabs>
              <w:jc w:val="center"/>
              <w:rPr>
                <w:b/>
              </w:rPr>
            </w:pPr>
          </w:p>
          <w:p w14:paraId="165DA1F7" w14:textId="77777777" w:rsidR="009807D6" w:rsidRPr="007B3F4E" w:rsidRDefault="009807D6" w:rsidP="001F1EFE">
            <w:pPr>
              <w:tabs>
                <w:tab w:val="left" w:pos="3667"/>
              </w:tabs>
              <w:jc w:val="center"/>
              <w:rPr>
                <w:b/>
              </w:rPr>
            </w:pPr>
            <w:r w:rsidRPr="007B3F4E">
              <w:rPr>
                <w:b/>
              </w:rPr>
              <w:t>Essential</w:t>
            </w:r>
          </w:p>
        </w:tc>
        <w:tc>
          <w:tcPr>
            <w:tcW w:w="4621" w:type="dxa"/>
            <w:shd w:val="clear" w:color="auto" w:fill="B8CCE4" w:themeFill="accent1" w:themeFillTint="66"/>
          </w:tcPr>
          <w:p w14:paraId="211B2E97" w14:textId="77777777" w:rsidR="001F1EFE" w:rsidRPr="007B3F4E" w:rsidRDefault="001F1EFE" w:rsidP="001F1EFE">
            <w:pPr>
              <w:tabs>
                <w:tab w:val="left" w:pos="3667"/>
              </w:tabs>
              <w:jc w:val="center"/>
              <w:rPr>
                <w:b/>
              </w:rPr>
            </w:pPr>
          </w:p>
          <w:p w14:paraId="2AD710A0" w14:textId="77777777" w:rsidR="009807D6" w:rsidRPr="007B3F4E" w:rsidRDefault="009807D6" w:rsidP="001F1EFE">
            <w:pPr>
              <w:tabs>
                <w:tab w:val="left" w:pos="3667"/>
              </w:tabs>
              <w:jc w:val="center"/>
              <w:rPr>
                <w:b/>
              </w:rPr>
            </w:pPr>
            <w:r w:rsidRPr="007B3F4E">
              <w:rPr>
                <w:b/>
              </w:rPr>
              <w:t>Desirable</w:t>
            </w:r>
          </w:p>
        </w:tc>
      </w:tr>
      <w:tr w:rsidR="001F1EFE" w:rsidRPr="007B3F4E" w14:paraId="418C284B" w14:textId="77777777" w:rsidTr="001F1EFE">
        <w:tc>
          <w:tcPr>
            <w:tcW w:w="9242" w:type="dxa"/>
            <w:gridSpan w:val="2"/>
            <w:shd w:val="clear" w:color="auto" w:fill="F2F2F2" w:themeFill="background1" w:themeFillShade="F2"/>
          </w:tcPr>
          <w:p w14:paraId="48D2296D" w14:textId="77777777" w:rsidR="001F1EFE" w:rsidRPr="007B3F4E" w:rsidRDefault="001F1EFE" w:rsidP="001F1EFE">
            <w:pPr>
              <w:tabs>
                <w:tab w:val="left" w:pos="3667"/>
              </w:tabs>
              <w:jc w:val="center"/>
            </w:pPr>
            <w:r w:rsidRPr="007B3F4E">
              <w:t>Knowledge and experience</w:t>
            </w:r>
          </w:p>
        </w:tc>
      </w:tr>
      <w:tr w:rsidR="009807D6" w:rsidRPr="007B3F4E" w14:paraId="1432849E" w14:textId="77777777" w:rsidTr="009807D6">
        <w:tc>
          <w:tcPr>
            <w:tcW w:w="4621" w:type="dxa"/>
          </w:tcPr>
          <w:p w14:paraId="38F29C17" w14:textId="77777777" w:rsidR="009807D6" w:rsidRPr="007B3F4E" w:rsidRDefault="000578A5" w:rsidP="000578A5">
            <w:pPr>
              <w:pStyle w:val="ListParagraph"/>
              <w:numPr>
                <w:ilvl w:val="0"/>
                <w:numId w:val="13"/>
              </w:numPr>
              <w:tabs>
                <w:tab w:val="left" w:pos="3667"/>
              </w:tabs>
            </w:pPr>
            <w:r w:rsidRPr="007B3F4E">
              <w:t>Minute taking experience</w:t>
            </w:r>
          </w:p>
          <w:p w14:paraId="4E5AE5D6" w14:textId="77777777" w:rsidR="000578A5" w:rsidRPr="007B3F4E" w:rsidRDefault="000578A5" w:rsidP="000578A5">
            <w:pPr>
              <w:pStyle w:val="ListParagraph"/>
              <w:numPr>
                <w:ilvl w:val="0"/>
                <w:numId w:val="13"/>
              </w:numPr>
              <w:tabs>
                <w:tab w:val="left" w:pos="3667"/>
              </w:tabs>
            </w:pPr>
            <w:r w:rsidRPr="007B3F4E">
              <w:t>Administrative experience</w:t>
            </w:r>
          </w:p>
          <w:p w14:paraId="10302786" w14:textId="77777777" w:rsidR="000578A5" w:rsidRPr="007B3F4E" w:rsidRDefault="000578A5" w:rsidP="000578A5">
            <w:pPr>
              <w:pStyle w:val="ListParagraph"/>
              <w:numPr>
                <w:ilvl w:val="0"/>
                <w:numId w:val="13"/>
              </w:numPr>
              <w:tabs>
                <w:tab w:val="left" w:pos="3667"/>
              </w:tabs>
            </w:pPr>
            <w:r w:rsidRPr="007B3F4E">
              <w:t>Dealing with confidential information in a professional and appropriate manner.</w:t>
            </w:r>
          </w:p>
          <w:p w14:paraId="2268FEEC" w14:textId="77777777" w:rsidR="000578A5" w:rsidRPr="007B3F4E" w:rsidRDefault="000578A5" w:rsidP="000578A5">
            <w:pPr>
              <w:pStyle w:val="ListParagraph"/>
              <w:numPr>
                <w:ilvl w:val="0"/>
                <w:numId w:val="13"/>
              </w:numPr>
              <w:tabs>
                <w:tab w:val="left" w:pos="3667"/>
              </w:tabs>
            </w:pPr>
            <w:r w:rsidRPr="007B3F4E">
              <w:t>Experienced in using the Microsoft Office Suite</w:t>
            </w:r>
          </w:p>
          <w:p w14:paraId="310862E6" w14:textId="77777777" w:rsidR="004549E1" w:rsidRPr="007B3F4E" w:rsidRDefault="004549E1" w:rsidP="000578A5">
            <w:pPr>
              <w:pStyle w:val="ListParagraph"/>
              <w:numPr>
                <w:ilvl w:val="0"/>
                <w:numId w:val="13"/>
              </w:numPr>
              <w:tabs>
                <w:tab w:val="left" w:pos="3667"/>
              </w:tabs>
            </w:pPr>
            <w:r w:rsidRPr="007B3F4E">
              <w:t>Organising meetings</w:t>
            </w:r>
          </w:p>
          <w:p w14:paraId="29C6F01E" w14:textId="77777777" w:rsidR="001F1EFE" w:rsidRPr="007B3F4E" w:rsidRDefault="001F1EFE" w:rsidP="00534CD0">
            <w:pPr>
              <w:tabs>
                <w:tab w:val="left" w:pos="3667"/>
              </w:tabs>
            </w:pPr>
          </w:p>
        </w:tc>
        <w:tc>
          <w:tcPr>
            <w:tcW w:w="4621" w:type="dxa"/>
          </w:tcPr>
          <w:p w14:paraId="3B7BFF49" w14:textId="77777777" w:rsidR="004549E1" w:rsidRPr="007B3F4E" w:rsidRDefault="004549E1" w:rsidP="000578A5">
            <w:pPr>
              <w:pStyle w:val="ListParagraph"/>
              <w:numPr>
                <w:ilvl w:val="0"/>
                <w:numId w:val="13"/>
              </w:numPr>
              <w:tabs>
                <w:tab w:val="left" w:pos="3667"/>
              </w:tabs>
            </w:pPr>
            <w:r w:rsidRPr="007B3F4E">
              <w:t>Knowledge of educational legislation, guidance and legal requirements</w:t>
            </w:r>
          </w:p>
          <w:p w14:paraId="1EFD7959" w14:textId="77777777" w:rsidR="004549E1" w:rsidRPr="007B3F4E" w:rsidRDefault="004549E1" w:rsidP="000578A5">
            <w:pPr>
              <w:pStyle w:val="ListParagraph"/>
              <w:numPr>
                <w:ilvl w:val="0"/>
                <w:numId w:val="13"/>
              </w:numPr>
              <w:tabs>
                <w:tab w:val="left" w:pos="3667"/>
              </w:tabs>
            </w:pPr>
            <w:r w:rsidRPr="007B3F4E">
              <w:t>Knowledge of Data Protection legislation</w:t>
            </w:r>
          </w:p>
          <w:p w14:paraId="7D251F66" w14:textId="77777777" w:rsidR="000578A5" w:rsidRPr="007B3F4E" w:rsidRDefault="000578A5" w:rsidP="000578A5">
            <w:pPr>
              <w:pStyle w:val="ListParagraph"/>
              <w:tabs>
                <w:tab w:val="left" w:pos="3667"/>
              </w:tabs>
            </w:pPr>
          </w:p>
        </w:tc>
      </w:tr>
      <w:tr w:rsidR="001F1EFE" w:rsidRPr="007B3F4E" w14:paraId="024415B9" w14:textId="77777777" w:rsidTr="001F1EFE">
        <w:tc>
          <w:tcPr>
            <w:tcW w:w="9242" w:type="dxa"/>
            <w:gridSpan w:val="2"/>
            <w:shd w:val="clear" w:color="auto" w:fill="F2F2F2" w:themeFill="background1" w:themeFillShade="F2"/>
          </w:tcPr>
          <w:p w14:paraId="71165EE9" w14:textId="77777777" w:rsidR="001F1EFE" w:rsidRPr="007B3F4E" w:rsidRDefault="001F1EFE" w:rsidP="001F1EFE">
            <w:pPr>
              <w:tabs>
                <w:tab w:val="left" w:pos="3667"/>
              </w:tabs>
              <w:jc w:val="center"/>
            </w:pPr>
            <w:r w:rsidRPr="007B3F4E">
              <w:t>Qualifications</w:t>
            </w:r>
          </w:p>
        </w:tc>
      </w:tr>
      <w:tr w:rsidR="009807D6" w:rsidRPr="007B3F4E" w14:paraId="60D13869" w14:textId="77777777" w:rsidTr="009807D6">
        <w:tc>
          <w:tcPr>
            <w:tcW w:w="4621" w:type="dxa"/>
          </w:tcPr>
          <w:p w14:paraId="0901FE1A" w14:textId="77777777" w:rsidR="009807D6" w:rsidRPr="007B3F4E" w:rsidRDefault="000578A5" w:rsidP="000578A5">
            <w:pPr>
              <w:pStyle w:val="ListParagraph"/>
              <w:numPr>
                <w:ilvl w:val="0"/>
                <w:numId w:val="14"/>
              </w:numPr>
              <w:tabs>
                <w:tab w:val="left" w:pos="3667"/>
              </w:tabs>
            </w:pPr>
            <w:r w:rsidRPr="007B3F4E">
              <w:t>Good level of education at least to GCSE standard or equivalent, including Maths &amp; English</w:t>
            </w:r>
          </w:p>
          <w:p w14:paraId="2C7DDF26" w14:textId="77777777" w:rsidR="00F4219C" w:rsidRPr="007B3F4E" w:rsidRDefault="000578A5" w:rsidP="00534CD0">
            <w:pPr>
              <w:pStyle w:val="ListParagraph"/>
              <w:numPr>
                <w:ilvl w:val="0"/>
                <w:numId w:val="14"/>
              </w:numPr>
              <w:tabs>
                <w:tab w:val="left" w:pos="3667"/>
              </w:tabs>
            </w:pPr>
            <w:r w:rsidRPr="007B3F4E">
              <w:t>Full UK Driving Licence</w:t>
            </w:r>
          </w:p>
          <w:p w14:paraId="73E68C02" w14:textId="77777777" w:rsidR="001F1EFE" w:rsidRPr="007B3F4E" w:rsidRDefault="00F4219C" w:rsidP="00534CD0">
            <w:pPr>
              <w:pStyle w:val="ListParagraph"/>
              <w:numPr>
                <w:ilvl w:val="0"/>
                <w:numId w:val="14"/>
              </w:numPr>
              <w:tabs>
                <w:tab w:val="left" w:pos="3667"/>
              </w:tabs>
            </w:pPr>
            <w:r w:rsidRPr="007B3F4E">
              <w:t>Demonstrate a willingness to attend appropriate training and development</w:t>
            </w:r>
          </w:p>
          <w:p w14:paraId="6E962A2A" w14:textId="77777777" w:rsidR="001F1EFE" w:rsidRPr="007B3F4E" w:rsidRDefault="001F1EFE" w:rsidP="00534CD0">
            <w:pPr>
              <w:tabs>
                <w:tab w:val="left" w:pos="3667"/>
              </w:tabs>
            </w:pPr>
          </w:p>
        </w:tc>
        <w:tc>
          <w:tcPr>
            <w:tcW w:w="4621" w:type="dxa"/>
          </w:tcPr>
          <w:p w14:paraId="510FA8F2" w14:textId="77777777" w:rsidR="007D284B" w:rsidRPr="007B3F4E" w:rsidRDefault="004549E1" w:rsidP="00F4219C">
            <w:pPr>
              <w:pStyle w:val="ListParagraph"/>
              <w:numPr>
                <w:ilvl w:val="0"/>
                <w:numId w:val="14"/>
              </w:numPr>
              <w:tabs>
                <w:tab w:val="left" w:pos="3667"/>
              </w:tabs>
            </w:pPr>
            <w:r w:rsidRPr="007B3F4E">
              <w:t>Attended the National Training Programme for Clerks</w:t>
            </w:r>
            <w:r w:rsidR="007D284B" w:rsidRPr="007B3F4E">
              <w:t xml:space="preserve"> or equivalent</w:t>
            </w:r>
          </w:p>
        </w:tc>
      </w:tr>
      <w:tr w:rsidR="001F1EFE" w:rsidRPr="007B3F4E" w14:paraId="7566AD2E" w14:textId="77777777" w:rsidTr="001F1EFE">
        <w:tc>
          <w:tcPr>
            <w:tcW w:w="9242" w:type="dxa"/>
            <w:gridSpan w:val="2"/>
            <w:shd w:val="clear" w:color="auto" w:fill="F2F2F2" w:themeFill="background1" w:themeFillShade="F2"/>
          </w:tcPr>
          <w:p w14:paraId="556DEE95" w14:textId="77777777" w:rsidR="001F1EFE" w:rsidRPr="007B3F4E" w:rsidRDefault="001F1EFE" w:rsidP="001F1EFE">
            <w:pPr>
              <w:tabs>
                <w:tab w:val="left" w:pos="3667"/>
              </w:tabs>
              <w:jc w:val="center"/>
              <w:rPr>
                <w:b/>
              </w:rPr>
            </w:pPr>
            <w:r w:rsidRPr="007B3F4E">
              <w:t>Skills</w:t>
            </w:r>
          </w:p>
        </w:tc>
      </w:tr>
      <w:tr w:rsidR="001F1EFE" w:rsidRPr="007B3F4E" w14:paraId="796B52F8" w14:textId="77777777" w:rsidTr="009807D6">
        <w:tc>
          <w:tcPr>
            <w:tcW w:w="4621" w:type="dxa"/>
          </w:tcPr>
          <w:p w14:paraId="7F0EC2DB" w14:textId="77777777" w:rsidR="001F1EFE" w:rsidRPr="007B3F4E" w:rsidRDefault="007D284B" w:rsidP="000578A5">
            <w:pPr>
              <w:pStyle w:val="ListParagraph"/>
              <w:numPr>
                <w:ilvl w:val="0"/>
                <w:numId w:val="16"/>
              </w:numPr>
              <w:tabs>
                <w:tab w:val="left" w:pos="3667"/>
              </w:tabs>
            </w:pPr>
            <w:r w:rsidRPr="007B3F4E">
              <w:t>Excellent</w:t>
            </w:r>
            <w:r w:rsidR="000578A5" w:rsidRPr="007B3F4E">
              <w:t xml:space="preserve"> oral and written communication</w:t>
            </w:r>
          </w:p>
          <w:p w14:paraId="74564337" w14:textId="77777777" w:rsidR="001F1EFE" w:rsidRPr="00B55B17" w:rsidRDefault="000578A5" w:rsidP="000578A5">
            <w:pPr>
              <w:pStyle w:val="ListParagraph"/>
              <w:numPr>
                <w:ilvl w:val="0"/>
                <w:numId w:val="15"/>
              </w:numPr>
              <w:tabs>
                <w:tab w:val="left" w:pos="3667"/>
              </w:tabs>
            </w:pPr>
            <w:r w:rsidRPr="007B3F4E">
              <w:t xml:space="preserve">Able to prioritise work load and work to </w:t>
            </w:r>
            <w:r w:rsidRPr="00B55B17">
              <w:t>deadlines</w:t>
            </w:r>
          </w:p>
          <w:p w14:paraId="2C5D9855" w14:textId="05757746" w:rsidR="000578A5" w:rsidRPr="00B55B17" w:rsidRDefault="000578A5" w:rsidP="000578A5">
            <w:pPr>
              <w:pStyle w:val="ListParagraph"/>
              <w:numPr>
                <w:ilvl w:val="0"/>
                <w:numId w:val="15"/>
              </w:numPr>
              <w:tabs>
                <w:tab w:val="left" w:pos="3667"/>
              </w:tabs>
            </w:pPr>
            <w:r w:rsidRPr="00B55B17">
              <w:t>Good record keeping</w:t>
            </w:r>
            <w:r w:rsidR="004549E1" w:rsidRPr="00B55B17">
              <w:t>, information retrieval and dissemination of data/documentation</w:t>
            </w:r>
          </w:p>
          <w:p w14:paraId="1DA9B864" w14:textId="77777777" w:rsidR="000578A5" w:rsidRPr="007B3F4E" w:rsidRDefault="000578A5" w:rsidP="000578A5">
            <w:pPr>
              <w:pStyle w:val="ListParagraph"/>
              <w:numPr>
                <w:ilvl w:val="0"/>
                <w:numId w:val="15"/>
              </w:numPr>
              <w:tabs>
                <w:tab w:val="left" w:pos="3667"/>
              </w:tabs>
            </w:pPr>
            <w:r w:rsidRPr="007B3F4E">
              <w:t>Methodical and organised approach to work</w:t>
            </w:r>
          </w:p>
          <w:p w14:paraId="1313A10F" w14:textId="77777777" w:rsidR="000578A5" w:rsidRPr="007B3F4E" w:rsidRDefault="007D284B" w:rsidP="000578A5">
            <w:pPr>
              <w:pStyle w:val="ListParagraph"/>
              <w:numPr>
                <w:ilvl w:val="0"/>
                <w:numId w:val="15"/>
              </w:numPr>
              <w:tabs>
                <w:tab w:val="left" w:pos="3667"/>
              </w:tabs>
            </w:pPr>
            <w:r w:rsidRPr="007B3F4E">
              <w:t>Excellent</w:t>
            </w:r>
            <w:r w:rsidR="000578A5" w:rsidRPr="007B3F4E">
              <w:t xml:space="preserve"> listening skills</w:t>
            </w:r>
          </w:p>
          <w:p w14:paraId="73166FEC" w14:textId="77777777" w:rsidR="004549E1" w:rsidRPr="007B3F4E" w:rsidRDefault="004549E1" w:rsidP="000578A5">
            <w:pPr>
              <w:pStyle w:val="ListParagraph"/>
              <w:numPr>
                <w:ilvl w:val="0"/>
                <w:numId w:val="15"/>
              </w:numPr>
              <w:tabs>
                <w:tab w:val="left" w:pos="3667"/>
              </w:tabs>
            </w:pPr>
            <w:r w:rsidRPr="007B3F4E">
              <w:t>Ability to compile agendas and write accurate concise minutes</w:t>
            </w:r>
          </w:p>
          <w:p w14:paraId="0A3B11B7" w14:textId="649E714D" w:rsidR="007B3F4E" w:rsidRPr="007B3F4E" w:rsidRDefault="007B3F4E" w:rsidP="007B3F4E">
            <w:pPr>
              <w:pStyle w:val="NoSpacing"/>
              <w:numPr>
                <w:ilvl w:val="0"/>
                <w:numId w:val="15"/>
              </w:numPr>
              <w:rPr>
                <w:rFonts w:asciiTheme="minorHAnsi" w:hAnsiTheme="minorHAnsi"/>
              </w:rPr>
            </w:pPr>
            <w:r w:rsidRPr="007B3F4E">
              <w:rPr>
                <w:rFonts w:asciiTheme="minorHAnsi" w:hAnsiTheme="minorHAnsi"/>
                <w:bCs/>
              </w:rPr>
              <w:t>The ability to converse at ease with parents/pupils and members of the public and provide advice in accurate spoken English is essential for the post</w:t>
            </w:r>
          </w:p>
          <w:p w14:paraId="3ED0A8C5" w14:textId="77777777" w:rsidR="001F1EFE" w:rsidRPr="007B3F4E" w:rsidRDefault="001F1EFE" w:rsidP="00534CD0">
            <w:pPr>
              <w:tabs>
                <w:tab w:val="left" w:pos="3667"/>
              </w:tabs>
            </w:pPr>
          </w:p>
        </w:tc>
        <w:tc>
          <w:tcPr>
            <w:tcW w:w="4621" w:type="dxa"/>
          </w:tcPr>
          <w:p w14:paraId="65E7671B" w14:textId="77777777" w:rsidR="001F1EFE" w:rsidRPr="007B3F4E" w:rsidRDefault="001F1EFE" w:rsidP="00534CD0">
            <w:pPr>
              <w:tabs>
                <w:tab w:val="left" w:pos="3667"/>
              </w:tabs>
            </w:pPr>
          </w:p>
        </w:tc>
      </w:tr>
      <w:tr w:rsidR="001F1EFE" w:rsidRPr="007B3F4E" w14:paraId="2A023FE6" w14:textId="77777777" w:rsidTr="001F1EFE">
        <w:tc>
          <w:tcPr>
            <w:tcW w:w="9242" w:type="dxa"/>
            <w:gridSpan w:val="2"/>
            <w:shd w:val="clear" w:color="auto" w:fill="F2F2F2" w:themeFill="background1" w:themeFillShade="F2"/>
          </w:tcPr>
          <w:p w14:paraId="255ADDF8" w14:textId="77777777" w:rsidR="001F1EFE" w:rsidRPr="007B3F4E" w:rsidRDefault="001F1EFE" w:rsidP="001F1EFE">
            <w:pPr>
              <w:tabs>
                <w:tab w:val="left" w:pos="3667"/>
              </w:tabs>
              <w:jc w:val="center"/>
            </w:pPr>
            <w:r w:rsidRPr="007B3F4E">
              <w:t>Competencies</w:t>
            </w:r>
          </w:p>
        </w:tc>
      </w:tr>
      <w:tr w:rsidR="001F1EFE" w:rsidRPr="007B3F4E" w14:paraId="324BF9B1" w14:textId="77777777" w:rsidTr="009807D6">
        <w:tc>
          <w:tcPr>
            <w:tcW w:w="4621" w:type="dxa"/>
          </w:tcPr>
          <w:p w14:paraId="335A1500" w14:textId="77777777" w:rsidR="001F1EFE" w:rsidRPr="007B3F4E" w:rsidRDefault="000578A5" w:rsidP="000578A5">
            <w:pPr>
              <w:pStyle w:val="ListParagraph"/>
              <w:numPr>
                <w:ilvl w:val="0"/>
                <w:numId w:val="17"/>
              </w:numPr>
              <w:tabs>
                <w:tab w:val="left" w:pos="3667"/>
              </w:tabs>
            </w:pPr>
            <w:r w:rsidRPr="007B3F4E">
              <w:t>Self-motivated</w:t>
            </w:r>
          </w:p>
          <w:p w14:paraId="21E46E8E" w14:textId="77777777" w:rsidR="001F1EFE" w:rsidRPr="007B3F4E" w:rsidRDefault="000578A5" w:rsidP="000578A5">
            <w:pPr>
              <w:pStyle w:val="ListParagraph"/>
              <w:numPr>
                <w:ilvl w:val="0"/>
                <w:numId w:val="17"/>
              </w:numPr>
              <w:tabs>
                <w:tab w:val="left" w:pos="3667"/>
              </w:tabs>
            </w:pPr>
            <w:r w:rsidRPr="007B3F4E">
              <w:t>Good accuracy and attention to detail</w:t>
            </w:r>
          </w:p>
          <w:p w14:paraId="5371F0FC" w14:textId="77777777" w:rsidR="004549E1" w:rsidRPr="007B3F4E" w:rsidRDefault="000578A5" w:rsidP="004549E1">
            <w:pPr>
              <w:pStyle w:val="ListParagraph"/>
              <w:numPr>
                <w:ilvl w:val="0"/>
                <w:numId w:val="17"/>
              </w:numPr>
              <w:tabs>
                <w:tab w:val="left" w:pos="3667"/>
              </w:tabs>
            </w:pPr>
            <w:r w:rsidRPr="007B3F4E">
              <w:t>Ability to work under own initiative, with minimal supervision</w:t>
            </w:r>
          </w:p>
          <w:p w14:paraId="5536E49D" w14:textId="77777777" w:rsidR="000578A5" w:rsidRPr="007B3F4E" w:rsidRDefault="004549E1" w:rsidP="004549E1">
            <w:pPr>
              <w:pStyle w:val="ListParagraph"/>
              <w:numPr>
                <w:ilvl w:val="0"/>
                <w:numId w:val="17"/>
              </w:numPr>
              <w:tabs>
                <w:tab w:val="left" w:pos="3667"/>
              </w:tabs>
            </w:pPr>
            <w:r w:rsidRPr="007B3F4E">
              <w:t>Flexible approach to working hours</w:t>
            </w:r>
          </w:p>
          <w:p w14:paraId="35ED388C" w14:textId="77777777" w:rsidR="006C3FAB" w:rsidRPr="007B3F4E" w:rsidRDefault="006C3FAB" w:rsidP="006C3FAB">
            <w:pPr>
              <w:pStyle w:val="ListParagraph"/>
              <w:numPr>
                <w:ilvl w:val="0"/>
                <w:numId w:val="17"/>
              </w:numPr>
              <w:tabs>
                <w:tab w:val="left" w:pos="3667"/>
              </w:tabs>
            </w:pPr>
            <w:r w:rsidRPr="007B3F4E">
              <w:t>Adaptability</w:t>
            </w:r>
          </w:p>
          <w:p w14:paraId="689F20B5" w14:textId="77777777" w:rsidR="006C3FAB" w:rsidRPr="007B3F4E" w:rsidRDefault="006C3FAB" w:rsidP="006C3FAB">
            <w:pPr>
              <w:pStyle w:val="ListParagraph"/>
              <w:numPr>
                <w:ilvl w:val="0"/>
                <w:numId w:val="17"/>
              </w:numPr>
              <w:tabs>
                <w:tab w:val="left" w:pos="3667"/>
              </w:tabs>
            </w:pPr>
            <w:r w:rsidRPr="007B3F4E">
              <w:t>Impartiality</w:t>
            </w:r>
          </w:p>
          <w:p w14:paraId="3BB6B564" w14:textId="77777777" w:rsidR="006C3FAB" w:rsidRPr="007B3F4E" w:rsidRDefault="006C3FAB" w:rsidP="006C3FAB">
            <w:pPr>
              <w:pStyle w:val="ListParagraph"/>
              <w:numPr>
                <w:ilvl w:val="0"/>
                <w:numId w:val="17"/>
              </w:numPr>
              <w:tabs>
                <w:tab w:val="left" w:pos="3667"/>
              </w:tabs>
            </w:pPr>
            <w:r w:rsidRPr="007B3F4E">
              <w:t>Initiative and motivation to assist and improve the working of the governing body</w:t>
            </w:r>
          </w:p>
          <w:p w14:paraId="6B599DE9" w14:textId="77777777" w:rsidR="006C3FAB" w:rsidRPr="007B3F4E" w:rsidRDefault="006C3FAB" w:rsidP="006C3FAB">
            <w:pPr>
              <w:pStyle w:val="ListParagraph"/>
              <w:numPr>
                <w:ilvl w:val="0"/>
                <w:numId w:val="17"/>
              </w:numPr>
              <w:tabs>
                <w:tab w:val="left" w:pos="3667"/>
              </w:tabs>
            </w:pPr>
            <w:r w:rsidRPr="007B3F4E">
              <w:t>Openness to learning and change</w:t>
            </w:r>
          </w:p>
          <w:p w14:paraId="680BD2A7" w14:textId="77777777" w:rsidR="001F1EFE" w:rsidRPr="007B3F4E" w:rsidRDefault="001F1EFE" w:rsidP="00534CD0">
            <w:pPr>
              <w:tabs>
                <w:tab w:val="left" w:pos="3667"/>
              </w:tabs>
            </w:pPr>
          </w:p>
        </w:tc>
        <w:tc>
          <w:tcPr>
            <w:tcW w:w="4621" w:type="dxa"/>
          </w:tcPr>
          <w:p w14:paraId="289D36CC" w14:textId="77777777" w:rsidR="007D284B" w:rsidRPr="007B3F4E" w:rsidRDefault="007D284B" w:rsidP="006C3FAB">
            <w:pPr>
              <w:tabs>
                <w:tab w:val="left" w:pos="3667"/>
              </w:tabs>
            </w:pPr>
          </w:p>
        </w:tc>
      </w:tr>
    </w:tbl>
    <w:p w14:paraId="18739578" w14:textId="77777777" w:rsidR="007B3F4E" w:rsidRPr="007B3F4E" w:rsidRDefault="007B3F4E" w:rsidP="007B3F4E">
      <w:pPr>
        <w:tabs>
          <w:tab w:val="left" w:pos="3667"/>
        </w:tabs>
        <w:spacing w:after="0"/>
        <w:rPr>
          <w:b/>
        </w:rPr>
      </w:pPr>
    </w:p>
    <w:sectPr w:rsidR="007B3F4E" w:rsidRPr="007B3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18F"/>
    <w:multiLevelType w:val="hybridMultilevel"/>
    <w:tmpl w:val="85688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34749DF"/>
    <w:multiLevelType w:val="hybridMultilevel"/>
    <w:tmpl w:val="4642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666DC5"/>
    <w:multiLevelType w:val="hybridMultilevel"/>
    <w:tmpl w:val="ACCA5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52107D"/>
    <w:multiLevelType w:val="hybridMultilevel"/>
    <w:tmpl w:val="9D14B0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BE1020"/>
    <w:multiLevelType w:val="hybridMultilevel"/>
    <w:tmpl w:val="ACA00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165BAF"/>
    <w:multiLevelType w:val="multilevel"/>
    <w:tmpl w:val="03D8BBCE"/>
    <w:lvl w:ilvl="0">
      <w:start w:val="1"/>
      <w:numFmt w:val="decimal"/>
      <w:lvlText w:val="%1"/>
      <w:lvlJc w:val="left"/>
      <w:pPr>
        <w:tabs>
          <w:tab w:val="num" w:pos="1440"/>
        </w:tabs>
        <w:ind w:left="1440" w:hanging="1440"/>
      </w:pPr>
    </w:lvl>
    <w:lvl w:ilvl="1">
      <w:start w:val="1"/>
      <w:numFmt w:val="decimal"/>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6">
    <w:nsid w:val="27E65E73"/>
    <w:multiLevelType w:val="hybridMultilevel"/>
    <w:tmpl w:val="662E88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3045BA0"/>
    <w:multiLevelType w:val="hybridMultilevel"/>
    <w:tmpl w:val="9BBAB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8A3A46"/>
    <w:multiLevelType w:val="hybridMultilevel"/>
    <w:tmpl w:val="B1580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1A2A1C"/>
    <w:multiLevelType w:val="hybridMultilevel"/>
    <w:tmpl w:val="91586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A7B3ED1"/>
    <w:multiLevelType w:val="hybridMultilevel"/>
    <w:tmpl w:val="DB748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E451C14"/>
    <w:multiLevelType w:val="hybridMultilevel"/>
    <w:tmpl w:val="226C0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D712619"/>
    <w:multiLevelType w:val="hybridMultilevel"/>
    <w:tmpl w:val="70C8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B96264"/>
    <w:multiLevelType w:val="hybridMultilevel"/>
    <w:tmpl w:val="DF042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5563064E"/>
    <w:multiLevelType w:val="hybridMultilevel"/>
    <w:tmpl w:val="2E467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1C63812"/>
    <w:multiLevelType w:val="multilevel"/>
    <w:tmpl w:val="8E90C002"/>
    <w:lvl w:ilvl="0">
      <w:start w:val="1"/>
      <w:numFmt w:val="decimal"/>
      <w:lvlText w:val="%1."/>
      <w:lvlJc w:val="left"/>
      <w:pPr>
        <w:ind w:left="-207" w:hanging="360"/>
      </w:pPr>
    </w:lvl>
    <w:lvl w:ilvl="1">
      <w:start w:val="1"/>
      <w:numFmt w:val="decimal"/>
      <w:isLgl/>
      <w:lvlText w:val="%1.%2"/>
      <w:lvlJc w:val="left"/>
      <w:pPr>
        <w:ind w:left="788" w:hanging="930"/>
      </w:pPr>
    </w:lvl>
    <w:lvl w:ilvl="2">
      <w:start w:val="1"/>
      <w:numFmt w:val="decimal"/>
      <w:isLgl/>
      <w:lvlText w:val="%1.%2.%3"/>
      <w:lvlJc w:val="left"/>
      <w:pPr>
        <w:ind w:left="1213" w:hanging="930"/>
      </w:pPr>
    </w:lvl>
    <w:lvl w:ilvl="3">
      <w:start w:val="1"/>
      <w:numFmt w:val="decimal"/>
      <w:isLgl/>
      <w:lvlText w:val="%1.%2.%3.%4"/>
      <w:lvlJc w:val="left"/>
      <w:pPr>
        <w:ind w:left="1638" w:hanging="930"/>
      </w:pPr>
    </w:lvl>
    <w:lvl w:ilvl="4">
      <w:start w:val="1"/>
      <w:numFmt w:val="decimal"/>
      <w:isLgl/>
      <w:lvlText w:val="%1.%2.%3.%4.%5"/>
      <w:lvlJc w:val="left"/>
      <w:pPr>
        <w:ind w:left="2213" w:hanging="1080"/>
      </w:pPr>
    </w:lvl>
    <w:lvl w:ilvl="5">
      <w:start w:val="1"/>
      <w:numFmt w:val="decimal"/>
      <w:isLgl/>
      <w:lvlText w:val="%1.%2.%3.%4.%5.%6"/>
      <w:lvlJc w:val="left"/>
      <w:pPr>
        <w:ind w:left="2638" w:hanging="1080"/>
      </w:pPr>
    </w:lvl>
    <w:lvl w:ilvl="6">
      <w:start w:val="1"/>
      <w:numFmt w:val="decimal"/>
      <w:isLgl/>
      <w:lvlText w:val="%1.%2.%3.%4.%5.%6.%7"/>
      <w:lvlJc w:val="left"/>
      <w:pPr>
        <w:ind w:left="3423" w:hanging="1440"/>
      </w:pPr>
    </w:lvl>
    <w:lvl w:ilvl="7">
      <w:start w:val="1"/>
      <w:numFmt w:val="decimal"/>
      <w:isLgl/>
      <w:lvlText w:val="%1.%2.%3.%4.%5.%6.%7.%8"/>
      <w:lvlJc w:val="left"/>
      <w:pPr>
        <w:ind w:left="3848" w:hanging="1440"/>
      </w:pPr>
    </w:lvl>
    <w:lvl w:ilvl="8">
      <w:start w:val="1"/>
      <w:numFmt w:val="decimal"/>
      <w:isLgl/>
      <w:lvlText w:val="%1.%2.%3.%4.%5.%6.%7.%8.%9"/>
      <w:lvlJc w:val="left"/>
      <w:pPr>
        <w:ind w:left="4273" w:hanging="1440"/>
      </w:pPr>
    </w:lvl>
  </w:abstractNum>
  <w:abstractNum w:abstractNumId="16">
    <w:nsid w:val="65D26965"/>
    <w:multiLevelType w:val="hybridMultilevel"/>
    <w:tmpl w:val="092AC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0"/>
  </w:num>
  <w:num w:numId="9">
    <w:abstractNumId w:val="6"/>
  </w:num>
  <w:num w:numId="10">
    <w:abstractNumId w:val="12"/>
  </w:num>
  <w:num w:numId="11">
    <w:abstractNumId w:val="7"/>
  </w:num>
  <w:num w:numId="12">
    <w:abstractNumId w:val="3"/>
  </w:num>
  <w:num w:numId="13">
    <w:abstractNumId w:val="10"/>
  </w:num>
  <w:num w:numId="14">
    <w:abstractNumId w:val="9"/>
  </w:num>
  <w:num w:numId="15">
    <w:abstractNumId w:val="14"/>
  </w:num>
  <w:num w:numId="16">
    <w:abstractNumId w:val="16"/>
  </w:num>
  <w:num w:numId="17">
    <w:abstractNumId w:val="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CD0"/>
    <w:rsid w:val="00025E42"/>
    <w:rsid w:val="000578A5"/>
    <w:rsid w:val="001260FB"/>
    <w:rsid w:val="001F1EFE"/>
    <w:rsid w:val="002B4F5C"/>
    <w:rsid w:val="00393BDF"/>
    <w:rsid w:val="003C5BBC"/>
    <w:rsid w:val="004549E1"/>
    <w:rsid w:val="004647D5"/>
    <w:rsid w:val="00483593"/>
    <w:rsid w:val="004E0AD1"/>
    <w:rsid w:val="004F726F"/>
    <w:rsid w:val="00534CD0"/>
    <w:rsid w:val="0054000B"/>
    <w:rsid w:val="005602BC"/>
    <w:rsid w:val="0056533D"/>
    <w:rsid w:val="005A152A"/>
    <w:rsid w:val="005C24E0"/>
    <w:rsid w:val="005C6960"/>
    <w:rsid w:val="006C3FAB"/>
    <w:rsid w:val="007B3F4E"/>
    <w:rsid w:val="007D0386"/>
    <w:rsid w:val="007D284B"/>
    <w:rsid w:val="007F165A"/>
    <w:rsid w:val="008321D5"/>
    <w:rsid w:val="008831C2"/>
    <w:rsid w:val="008E28AC"/>
    <w:rsid w:val="008F06E0"/>
    <w:rsid w:val="0093141E"/>
    <w:rsid w:val="0094231C"/>
    <w:rsid w:val="009807D6"/>
    <w:rsid w:val="00983E21"/>
    <w:rsid w:val="00AC6380"/>
    <w:rsid w:val="00AF10C2"/>
    <w:rsid w:val="00B30403"/>
    <w:rsid w:val="00B55B17"/>
    <w:rsid w:val="00BB4F74"/>
    <w:rsid w:val="00C200FE"/>
    <w:rsid w:val="00C35906"/>
    <w:rsid w:val="00C46CC7"/>
    <w:rsid w:val="00CD3EE4"/>
    <w:rsid w:val="00CF3A22"/>
    <w:rsid w:val="00E62113"/>
    <w:rsid w:val="00E84B52"/>
    <w:rsid w:val="00EE3FE4"/>
    <w:rsid w:val="00EF249D"/>
    <w:rsid w:val="00F2641E"/>
    <w:rsid w:val="00F4219C"/>
    <w:rsid w:val="00FF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D0"/>
    <w:rPr>
      <w:rFonts w:ascii="Tahoma" w:hAnsi="Tahoma" w:cs="Tahoma"/>
      <w:sz w:val="16"/>
      <w:szCs w:val="16"/>
    </w:rPr>
  </w:style>
  <w:style w:type="character" w:styleId="CommentReference">
    <w:name w:val="annotation reference"/>
    <w:basedOn w:val="DefaultParagraphFont"/>
    <w:uiPriority w:val="99"/>
    <w:semiHidden/>
    <w:unhideWhenUsed/>
    <w:rsid w:val="00534CD0"/>
    <w:rPr>
      <w:sz w:val="16"/>
      <w:szCs w:val="16"/>
    </w:rPr>
  </w:style>
  <w:style w:type="paragraph" w:styleId="CommentText">
    <w:name w:val="annotation text"/>
    <w:basedOn w:val="Normal"/>
    <w:link w:val="CommentTextChar"/>
    <w:uiPriority w:val="99"/>
    <w:semiHidden/>
    <w:unhideWhenUsed/>
    <w:rsid w:val="00534CD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34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CD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34CD0"/>
    <w:rPr>
      <w:rFonts w:ascii="Times New Roman" w:eastAsia="Times New Roman" w:hAnsi="Times New Roman" w:cs="Times New Roman"/>
      <w:b/>
      <w:bCs/>
      <w:sz w:val="20"/>
      <w:szCs w:val="20"/>
    </w:rPr>
  </w:style>
  <w:style w:type="paragraph" w:styleId="ListParagraph">
    <w:name w:val="List Paragraph"/>
    <w:basedOn w:val="Normal"/>
    <w:uiPriority w:val="34"/>
    <w:qFormat/>
    <w:rsid w:val="00534CD0"/>
    <w:pPr>
      <w:ind w:left="720"/>
      <w:contextualSpacing/>
    </w:pPr>
  </w:style>
  <w:style w:type="paragraph" w:customStyle="1" w:styleId="Body1">
    <w:name w:val="Body 1"/>
    <w:rsid w:val="00E62113"/>
    <w:pPr>
      <w:spacing w:after="0" w:line="240" w:lineRule="auto"/>
      <w:outlineLvl w:val="0"/>
    </w:pPr>
    <w:rPr>
      <w:rFonts w:ascii="Times New Roman" w:eastAsia="ヒラギノ角ゴ Pro W3" w:hAnsi="Times New Roman" w:cs="Times New Roman"/>
      <w:color w:val="000000"/>
      <w:sz w:val="24"/>
      <w:szCs w:val="20"/>
      <w:lang w:val="en-US" w:eastAsia="en-GB"/>
    </w:rPr>
  </w:style>
  <w:style w:type="table" w:styleId="TableGrid">
    <w:name w:val="Table Grid"/>
    <w:basedOn w:val="TableNormal"/>
    <w:uiPriority w:val="59"/>
    <w:rsid w:val="009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C6380"/>
    <w:rPr>
      <w:color w:val="0000FF"/>
      <w:u w:val="single"/>
    </w:rPr>
  </w:style>
  <w:style w:type="paragraph" w:styleId="NoSpacing">
    <w:name w:val="No Spacing"/>
    <w:basedOn w:val="Normal"/>
    <w:uiPriority w:val="1"/>
    <w:qFormat/>
    <w:rsid w:val="007B3F4E"/>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D0"/>
    <w:rPr>
      <w:rFonts w:ascii="Tahoma" w:hAnsi="Tahoma" w:cs="Tahoma"/>
      <w:sz w:val="16"/>
      <w:szCs w:val="16"/>
    </w:rPr>
  </w:style>
  <w:style w:type="character" w:styleId="CommentReference">
    <w:name w:val="annotation reference"/>
    <w:basedOn w:val="DefaultParagraphFont"/>
    <w:uiPriority w:val="99"/>
    <w:semiHidden/>
    <w:unhideWhenUsed/>
    <w:rsid w:val="00534CD0"/>
    <w:rPr>
      <w:sz w:val="16"/>
      <w:szCs w:val="16"/>
    </w:rPr>
  </w:style>
  <w:style w:type="paragraph" w:styleId="CommentText">
    <w:name w:val="annotation text"/>
    <w:basedOn w:val="Normal"/>
    <w:link w:val="CommentTextChar"/>
    <w:uiPriority w:val="99"/>
    <w:semiHidden/>
    <w:unhideWhenUsed/>
    <w:rsid w:val="00534CD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34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CD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34CD0"/>
    <w:rPr>
      <w:rFonts w:ascii="Times New Roman" w:eastAsia="Times New Roman" w:hAnsi="Times New Roman" w:cs="Times New Roman"/>
      <w:b/>
      <w:bCs/>
      <w:sz w:val="20"/>
      <w:szCs w:val="20"/>
    </w:rPr>
  </w:style>
  <w:style w:type="paragraph" w:styleId="ListParagraph">
    <w:name w:val="List Paragraph"/>
    <w:basedOn w:val="Normal"/>
    <w:uiPriority w:val="34"/>
    <w:qFormat/>
    <w:rsid w:val="00534CD0"/>
    <w:pPr>
      <w:ind w:left="720"/>
      <w:contextualSpacing/>
    </w:pPr>
  </w:style>
  <w:style w:type="paragraph" w:customStyle="1" w:styleId="Body1">
    <w:name w:val="Body 1"/>
    <w:rsid w:val="00E62113"/>
    <w:pPr>
      <w:spacing w:after="0" w:line="240" w:lineRule="auto"/>
      <w:outlineLvl w:val="0"/>
    </w:pPr>
    <w:rPr>
      <w:rFonts w:ascii="Times New Roman" w:eastAsia="ヒラギノ角ゴ Pro W3" w:hAnsi="Times New Roman" w:cs="Times New Roman"/>
      <w:color w:val="000000"/>
      <w:sz w:val="24"/>
      <w:szCs w:val="20"/>
      <w:lang w:val="en-US" w:eastAsia="en-GB"/>
    </w:rPr>
  </w:style>
  <w:style w:type="table" w:styleId="TableGrid">
    <w:name w:val="Table Grid"/>
    <w:basedOn w:val="TableNormal"/>
    <w:uiPriority w:val="59"/>
    <w:rsid w:val="009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C6380"/>
    <w:rPr>
      <w:color w:val="0000FF"/>
      <w:u w:val="single"/>
    </w:rPr>
  </w:style>
  <w:style w:type="paragraph" w:styleId="NoSpacing">
    <w:name w:val="No Spacing"/>
    <w:basedOn w:val="Normal"/>
    <w:uiPriority w:val="1"/>
    <w:qFormat/>
    <w:rsid w:val="007B3F4E"/>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83343">
      <w:bodyDiv w:val="1"/>
      <w:marLeft w:val="0"/>
      <w:marRight w:val="0"/>
      <w:marTop w:val="0"/>
      <w:marBottom w:val="0"/>
      <w:divBdr>
        <w:top w:val="none" w:sz="0" w:space="0" w:color="auto"/>
        <w:left w:val="none" w:sz="0" w:space="0" w:color="auto"/>
        <w:bottom w:val="none" w:sz="0" w:space="0" w:color="auto"/>
        <w:right w:val="none" w:sz="0" w:space="0" w:color="auto"/>
      </w:divBdr>
    </w:div>
    <w:div w:id="174471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A2ED0-6A68-4FFD-B3CB-439807F1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Ganderton</dc:creator>
  <cp:lastModifiedBy>Sandy Rudge</cp:lastModifiedBy>
  <cp:revision>2</cp:revision>
  <cp:lastPrinted>2017-08-10T09:35:00Z</cp:lastPrinted>
  <dcterms:created xsi:type="dcterms:W3CDTF">2018-02-14T14:29:00Z</dcterms:created>
  <dcterms:modified xsi:type="dcterms:W3CDTF">2018-02-14T14:29:00Z</dcterms:modified>
</cp:coreProperties>
</file>