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C11" w:rsidRPr="004A1631" w:rsidRDefault="006A542C" w:rsidP="00787C11">
      <w:pPr>
        <w:jc w:val="both"/>
        <w:rPr>
          <w:rFonts w:ascii="Tahoma" w:hAnsi="Tahoma" w:cs="Tahoma"/>
          <w:sz w:val="20"/>
        </w:rPr>
      </w:pPr>
      <w:r>
        <w:rPr>
          <w:rFonts w:ascii="Tahoma" w:hAnsi="Tahoma" w:cs="Tahoma"/>
          <w:sz w:val="20"/>
        </w:rPr>
        <w:t xml:space="preserve">Nov </w:t>
      </w:r>
      <w:bookmarkStart w:id="0" w:name="_GoBack"/>
      <w:bookmarkEnd w:id="0"/>
      <w:r w:rsidR="004A1631" w:rsidRPr="004A1631">
        <w:rPr>
          <w:rFonts w:ascii="Tahoma" w:hAnsi="Tahoma" w:cs="Tahoma"/>
          <w:sz w:val="20"/>
        </w:rPr>
        <w:t>2017</w:t>
      </w:r>
    </w:p>
    <w:tbl>
      <w:tblPr>
        <w:tblW w:w="0" w:type="auto"/>
        <w:jc w:val="right"/>
        <w:tblLayout w:type="fixed"/>
        <w:tblLook w:val="0000" w:firstRow="0" w:lastRow="0" w:firstColumn="0" w:lastColumn="0" w:noHBand="0" w:noVBand="0"/>
      </w:tblPr>
      <w:tblGrid>
        <w:gridCol w:w="1815"/>
      </w:tblGrid>
      <w:tr w:rsidR="00787C11" w:rsidRPr="004A1631" w:rsidTr="00A42B09">
        <w:trPr>
          <w:jc w:val="right"/>
        </w:trPr>
        <w:tc>
          <w:tcPr>
            <w:tcW w:w="1815" w:type="dxa"/>
          </w:tcPr>
          <w:p w:rsidR="00787C11" w:rsidRPr="004A1631" w:rsidRDefault="00787C11" w:rsidP="00A42B09">
            <w:pPr>
              <w:jc w:val="center"/>
              <w:rPr>
                <w:rFonts w:ascii="Tahoma" w:hAnsi="Tahoma" w:cs="Tahoma"/>
                <w:color w:val="0000FF"/>
                <w:sz w:val="22"/>
              </w:rPr>
            </w:pPr>
            <w:r w:rsidRPr="004A1631">
              <w:rPr>
                <w:rFonts w:ascii="Tahoma" w:hAnsi="Tahoma" w:cs="Tahoma"/>
                <w:sz w:val="22"/>
              </w:rPr>
              <w:object w:dxaOrig="2490"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7.75pt" o:ole="" fillcolor="window">
                  <v:imagedata r:id="rId8" o:title=""/>
                </v:shape>
                <o:OLEObject Type="Embed" ProgID="PBrush" ShapeID="_x0000_i1025" DrawAspect="Content" ObjectID="_1572348357" r:id="rId9"/>
              </w:object>
            </w:r>
          </w:p>
        </w:tc>
      </w:tr>
    </w:tbl>
    <w:p w:rsidR="002A18F7" w:rsidRPr="004A1631" w:rsidRDefault="002A18F7" w:rsidP="00787C11">
      <w:pPr>
        <w:pStyle w:val="Heading1"/>
        <w:rPr>
          <w:rFonts w:ascii="Tahoma" w:hAnsi="Tahoma" w:cs="Tahoma"/>
          <w:sz w:val="22"/>
        </w:rPr>
      </w:pPr>
    </w:p>
    <w:p w:rsidR="002A18F7" w:rsidRPr="004A1631" w:rsidRDefault="002A18F7" w:rsidP="00787C11">
      <w:pPr>
        <w:pStyle w:val="Heading1"/>
        <w:rPr>
          <w:rFonts w:ascii="Tahoma" w:hAnsi="Tahoma" w:cs="Tahoma"/>
          <w:sz w:val="22"/>
        </w:rPr>
      </w:pPr>
    </w:p>
    <w:p w:rsidR="00787C11" w:rsidRPr="004A1631" w:rsidRDefault="004A1631" w:rsidP="00787C11">
      <w:pPr>
        <w:pStyle w:val="Heading1"/>
        <w:rPr>
          <w:rFonts w:ascii="Tahoma" w:hAnsi="Tahoma" w:cs="Tahoma"/>
          <w:sz w:val="22"/>
        </w:rPr>
      </w:pPr>
      <w:r w:rsidRPr="004A1631">
        <w:rPr>
          <w:rFonts w:ascii="Tahoma" w:hAnsi="Tahoma" w:cs="Tahoma"/>
          <w:sz w:val="22"/>
        </w:rPr>
        <w:t>Post Graduate Gap Year Tutor</w:t>
      </w:r>
    </w:p>
    <w:p w:rsidR="00787C11" w:rsidRPr="004A1631" w:rsidRDefault="00787C11" w:rsidP="00787C11">
      <w:pPr>
        <w:jc w:val="both"/>
        <w:rPr>
          <w:rFonts w:ascii="Tahoma" w:hAnsi="Tahoma" w:cs="Tahoma"/>
          <w:sz w:val="22"/>
        </w:rPr>
      </w:pPr>
    </w:p>
    <w:p w:rsidR="00787C11" w:rsidRPr="004A1631" w:rsidRDefault="00787C11" w:rsidP="00787C11">
      <w:pPr>
        <w:jc w:val="both"/>
        <w:rPr>
          <w:rFonts w:ascii="Tahoma" w:hAnsi="Tahoma" w:cs="Tahoma"/>
          <w:sz w:val="22"/>
        </w:rPr>
      </w:pPr>
    </w:p>
    <w:p w:rsidR="004A1631" w:rsidRPr="004A1631" w:rsidRDefault="004A1631" w:rsidP="00787C11">
      <w:pPr>
        <w:jc w:val="both"/>
        <w:rPr>
          <w:rFonts w:ascii="Tahoma" w:hAnsi="Tahoma" w:cs="Tahoma"/>
        </w:rPr>
      </w:pPr>
      <w:r w:rsidRPr="004A1631">
        <w:rPr>
          <w:rFonts w:ascii="Tahoma" w:hAnsi="Tahoma" w:cs="Tahoma"/>
          <w:sz w:val="22"/>
        </w:rPr>
        <w:t>General Duties</w:t>
      </w:r>
    </w:p>
    <w:p w:rsidR="00787C11" w:rsidRPr="004A1631" w:rsidRDefault="00787C11" w:rsidP="00787C11">
      <w:pPr>
        <w:jc w:val="both"/>
        <w:rPr>
          <w:rFonts w:ascii="Tahoma" w:hAnsi="Tahoma" w:cs="Tahoma"/>
        </w:rPr>
      </w:pPr>
    </w:p>
    <w:p w:rsidR="00787C11" w:rsidRDefault="004A1631" w:rsidP="005D17CB">
      <w:pPr>
        <w:pStyle w:val="ListParagraph"/>
        <w:numPr>
          <w:ilvl w:val="0"/>
          <w:numId w:val="12"/>
        </w:numPr>
        <w:jc w:val="both"/>
        <w:rPr>
          <w:rFonts w:ascii="Tahoma" w:hAnsi="Tahoma" w:cs="Tahoma"/>
        </w:rPr>
      </w:pPr>
      <w:r w:rsidRPr="004A1631">
        <w:rPr>
          <w:rFonts w:ascii="Tahoma" w:hAnsi="Tahoma" w:cs="Tahoma"/>
        </w:rPr>
        <w:t xml:space="preserve">To assist </w:t>
      </w:r>
      <w:r w:rsidR="005D17CB" w:rsidRPr="005D17CB">
        <w:rPr>
          <w:rFonts w:ascii="Tahoma" w:hAnsi="Tahoma" w:cs="Tahoma"/>
        </w:rPr>
        <w:t>Housemasters/mistresses</w:t>
      </w:r>
      <w:r w:rsidRPr="004A1631">
        <w:rPr>
          <w:rFonts w:ascii="Tahoma" w:hAnsi="Tahoma" w:cs="Tahoma"/>
        </w:rPr>
        <w:t xml:space="preserve"> with the day-to-day running of the Day and Boarding Houses. Such duties will include break time supervision, accompanying the children to and from lunch, after school and prep supervision and in the case of the Boarding Houses, morning, </w:t>
      </w:r>
      <w:proofErr w:type="gramStart"/>
      <w:r w:rsidRPr="004A1631">
        <w:rPr>
          <w:rFonts w:ascii="Tahoma" w:hAnsi="Tahoma" w:cs="Tahoma"/>
        </w:rPr>
        <w:t>evening</w:t>
      </w:r>
      <w:proofErr w:type="gramEnd"/>
      <w:r w:rsidRPr="004A1631">
        <w:rPr>
          <w:rFonts w:ascii="Tahoma" w:hAnsi="Tahoma" w:cs="Tahoma"/>
        </w:rPr>
        <w:t xml:space="preserve"> and weekend duties on a rota basis.</w:t>
      </w:r>
    </w:p>
    <w:p w:rsidR="004A1631" w:rsidRDefault="004A1631" w:rsidP="00C571AC">
      <w:pPr>
        <w:pStyle w:val="ListParagraph"/>
        <w:numPr>
          <w:ilvl w:val="0"/>
          <w:numId w:val="12"/>
        </w:numPr>
        <w:jc w:val="both"/>
        <w:rPr>
          <w:rFonts w:ascii="Tahoma" w:hAnsi="Tahoma" w:cs="Tahoma"/>
        </w:rPr>
      </w:pPr>
      <w:r>
        <w:rPr>
          <w:rFonts w:ascii="Tahoma" w:hAnsi="Tahoma" w:cs="Tahoma"/>
        </w:rPr>
        <w:t xml:space="preserve">To assist </w:t>
      </w:r>
      <w:r w:rsidR="0027676F">
        <w:rPr>
          <w:rFonts w:ascii="Tahoma" w:hAnsi="Tahoma" w:cs="Tahoma"/>
        </w:rPr>
        <w:t xml:space="preserve">staff in the Games and PE Departments with curriculum and co-curricular Physical Education, Swimming, and Games lessons, including the possibility of the coaching and supervision of School Teams, </w:t>
      </w:r>
      <w:r w:rsidR="000C5C7E">
        <w:rPr>
          <w:rFonts w:ascii="Tahoma" w:hAnsi="Tahoma" w:cs="Tahoma"/>
        </w:rPr>
        <w:t xml:space="preserve">with </w:t>
      </w:r>
      <w:r w:rsidR="00C571AC" w:rsidRPr="00C571AC">
        <w:rPr>
          <w:rFonts w:ascii="Tahoma" w:hAnsi="Tahoma" w:cs="Tahoma"/>
        </w:rPr>
        <w:t xml:space="preserve">a </w:t>
      </w:r>
      <w:proofErr w:type="spellStart"/>
      <w:r w:rsidR="00C571AC" w:rsidRPr="00C571AC">
        <w:rPr>
          <w:rFonts w:ascii="Tahoma" w:hAnsi="Tahoma" w:cs="Tahoma"/>
        </w:rPr>
        <w:t>sp</w:t>
      </w:r>
      <w:r w:rsidR="00C571AC">
        <w:rPr>
          <w:rFonts w:ascii="Tahoma" w:hAnsi="Tahoma" w:cs="Tahoma"/>
        </w:rPr>
        <w:t>ecialism</w:t>
      </w:r>
      <w:proofErr w:type="spellEnd"/>
      <w:r w:rsidR="00C571AC">
        <w:rPr>
          <w:rFonts w:ascii="Tahoma" w:hAnsi="Tahoma" w:cs="Tahoma"/>
        </w:rPr>
        <w:t xml:space="preserve"> in Netball</w:t>
      </w:r>
      <w:r w:rsidR="004A264B">
        <w:rPr>
          <w:rFonts w:ascii="Tahoma" w:hAnsi="Tahoma" w:cs="Tahoma"/>
        </w:rPr>
        <w:t xml:space="preserve"> </w:t>
      </w:r>
      <w:r w:rsidR="00C571AC">
        <w:rPr>
          <w:rFonts w:ascii="Tahoma" w:hAnsi="Tahoma" w:cs="Tahoma"/>
        </w:rPr>
        <w:t>being a strong advantage</w:t>
      </w:r>
      <w:r w:rsidR="000C5C7E">
        <w:rPr>
          <w:rFonts w:ascii="Tahoma" w:hAnsi="Tahoma" w:cs="Tahoma"/>
        </w:rPr>
        <w:t>. A life guard qualification would be an advantage however training will be available.</w:t>
      </w:r>
    </w:p>
    <w:p w:rsidR="000C5C7E" w:rsidRDefault="000C5C7E" w:rsidP="004A1631">
      <w:pPr>
        <w:pStyle w:val="ListParagraph"/>
        <w:numPr>
          <w:ilvl w:val="0"/>
          <w:numId w:val="12"/>
        </w:numPr>
        <w:jc w:val="both"/>
        <w:rPr>
          <w:rFonts w:ascii="Tahoma" w:hAnsi="Tahoma" w:cs="Tahoma"/>
        </w:rPr>
      </w:pPr>
      <w:r>
        <w:rPr>
          <w:rFonts w:ascii="Tahoma" w:hAnsi="Tahoma" w:cs="Tahoma"/>
        </w:rPr>
        <w:t>To perform School Duties, including Playground Supervision and Road Crossing Duty. This is an important part of the post.</w:t>
      </w:r>
    </w:p>
    <w:p w:rsidR="000C5C7E" w:rsidRDefault="000C5C7E" w:rsidP="004A1631">
      <w:pPr>
        <w:pStyle w:val="ListParagraph"/>
        <w:numPr>
          <w:ilvl w:val="0"/>
          <w:numId w:val="12"/>
        </w:numPr>
        <w:jc w:val="both"/>
        <w:rPr>
          <w:rFonts w:ascii="Tahoma" w:hAnsi="Tahoma" w:cs="Tahoma"/>
        </w:rPr>
      </w:pPr>
      <w:r>
        <w:rPr>
          <w:rFonts w:ascii="Tahoma" w:hAnsi="Tahoma" w:cs="Tahoma"/>
        </w:rPr>
        <w:t>To participate in the School ‘Outward Bound Programme’, including the running of activities such as Rock Climbing and Horse Riding.</w:t>
      </w:r>
    </w:p>
    <w:p w:rsidR="000C5C7E" w:rsidRDefault="000C5C7E" w:rsidP="004A1631">
      <w:pPr>
        <w:pStyle w:val="ListParagraph"/>
        <w:numPr>
          <w:ilvl w:val="0"/>
          <w:numId w:val="12"/>
        </w:numPr>
        <w:jc w:val="both"/>
        <w:rPr>
          <w:rFonts w:ascii="Tahoma" w:hAnsi="Tahoma" w:cs="Tahoma"/>
        </w:rPr>
      </w:pPr>
      <w:r>
        <w:rPr>
          <w:rFonts w:ascii="Tahoma" w:hAnsi="Tahoma" w:cs="Tahoma"/>
        </w:rPr>
        <w:t>To Assist with the Saturday Morning and After School Co-Curricular Activities Programmes.</w:t>
      </w:r>
    </w:p>
    <w:p w:rsidR="000C5C7E" w:rsidRDefault="0052240B" w:rsidP="004A1631">
      <w:pPr>
        <w:pStyle w:val="ListParagraph"/>
        <w:numPr>
          <w:ilvl w:val="0"/>
          <w:numId w:val="12"/>
        </w:numPr>
        <w:jc w:val="both"/>
        <w:rPr>
          <w:rFonts w:ascii="Tahoma" w:hAnsi="Tahoma" w:cs="Tahoma"/>
        </w:rPr>
      </w:pPr>
      <w:r>
        <w:rPr>
          <w:rFonts w:ascii="Tahoma" w:hAnsi="Tahoma" w:cs="Tahoma"/>
        </w:rPr>
        <w:t>To participate in Day Trips, Overnight Trips and on occasions Overseas Trips if required.</w:t>
      </w:r>
    </w:p>
    <w:p w:rsidR="0052240B" w:rsidRDefault="0052240B" w:rsidP="004A1631">
      <w:pPr>
        <w:pStyle w:val="ListParagraph"/>
        <w:numPr>
          <w:ilvl w:val="0"/>
          <w:numId w:val="12"/>
        </w:numPr>
        <w:jc w:val="both"/>
        <w:rPr>
          <w:rFonts w:ascii="Tahoma" w:hAnsi="Tahoma" w:cs="Tahoma"/>
        </w:rPr>
      </w:pPr>
      <w:r>
        <w:rPr>
          <w:rFonts w:ascii="Tahoma" w:hAnsi="Tahoma" w:cs="Tahoma"/>
        </w:rPr>
        <w:t>To assist teaching staff in the classroom and the Library, as required.</w:t>
      </w:r>
    </w:p>
    <w:p w:rsidR="0052240B" w:rsidRDefault="0052240B" w:rsidP="004A1631">
      <w:pPr>
        <w:pStyle w:val="ListParagraph"/>
        <w:numPr>
          <w:ilvl w:val="0"/>
          <w:numId w:val="12"/>
        </w:numPr>
        <w:jc w:val="both"/>
        <w:rPr>
          <w:rFonts w:ascii="Tahoma" w:hAnsi="Tahoma" w:cs="Tahoma"/>
        </w:rPr>
      </w:pPr>
      <w:r>
        <w:rPr>
          <w:rFonts w:ascii="Tahoma" w:hAnsi="Tahoma" w:cs="Tahoma"/>
        </w:rPr>
        <w:t>To cover staff absence as required.</w:t>
      </w:r>
    </w:p>
    <w:p w:rsidR="0052240B" w:rsidRDefault="0052240B" w:rsidP="004A1631">
      <w:pPr>
        <w:pStyle w:val="ListParagraph"/>
        <w:numPr>
          <w:ilvl w:val="0"/>
          <w:numId w:val="12"/>
        </w:numPr>
        <w:jc w:val="both"/>
        <w:rPr>
          <w:rFonts w:ascii="Tahoma" w:hAnsi="Tahoma" w:cs="Tahoma"/>
        </w:rPr>
      </w:pPr>
      <w:r>
        <w:rPr>
          <w:rFonts w:ascii="Tahoma" w:hAnsi="Tahoma" w:cs="Tahoma"/>
        </w:rPr>
        <w:t>To assist the Senior Management Team and Secretarial Staff with other tasks and duties as required.</w:t>
      </w:r>
    </w:p>
    <w:p w:rsidR="006A542C" w:rsidRPr="006A542C" w:rsidRDefault="006A542C" w:rsidP="004A1631">
      <w:pPr>
        <w:pStyle w:val="ListParagraph"/>
        <w:numPr>
          <w:ilvl w:val="0"/>
          <w:numId w:val="12"/>
        </w:numPr>
        <w:jc w:val="both"/>
        <w:rPr>
          <w:rFonts w:ascii="Tahoma" w:hAnsi="Tahoma" w:cs="Tahoma"/>
        </w:rPr>
      </w:pPr>
      <w:r w:rsidRPr="006A542C">
        <w:rPr>
          <w:rFonts w:ascii="Tahoma" w:hAnsi="Tahoma" w:cs="Tahoma"/>
          <w:color w:val="222222"/>
          <w:shd w:val="clear" w:color="auto" w:fill="FFFFFF"/>
        </w:rPr>
        <w:t>Adhere to our health and safety policy and all associated requirements, to help ensure your safety, as well as the safety of those affected by what you do</w:t>
      </w:r>
    </w:p>
    <w:p w:rsidR="00787C11" w:rsidRPr="006A542C" w:rsidRDefault="006A542C" w:rsidP="00787C11">
      <w:pPr>
        <w:pStyle w:val="ListParagraph"/>
        <w:numPr>
          <w:ilvl w:val="0"/>
          <w:numId w:val="12"/>
        </w:numPr>
        <w:jc w:val="both"/>
        <w:rPr>
          <w:rFonts w:ascii="Tahoma" w:hAnsi="Tahoma" w:cs="Tahoma"/>
        </w:rPr>
      </w:pPr>
      <w:r w:rsidRPr="006A542C">
        <w:rPr>
          <w:rFonts w:ascii="Tahoma" w:hAnsi="Tahoma" w:cs="Tahoma"/>
          <w:color w:val="222222"/>
          <w:shd w:val="clear" w:color="auto" w:fill="FFFFFF"/>
        </w:rPr>
        <w:t xml:space="preserve">To </w:t>
      </w:r>
      <w:r>
        <w:rPr>
          <w:rFonts w:ascii="Tahoma" w:hAnsi="Tahoma" w:cs="Tahoma"/>
          <w:color w:val="222222"/>
          <w:shd w:val="clear" w:color="auto" w:fill="FFFFFF"/>
        </w:rPr>
        <w:t>understand and commit to the safeguarding and welfare of all pupils</w:t>
      </w:r>
    </w:p>
    <w:p w:rsidR="00787C11" w:rsidRPr="004A1631" w:rsidRDefault="00787C11" w:rsidP="00787C11">
      <w:pPr>
        <w:overflowPunct w:val="0"/>
        <w:autoSpaceDE w:val="0"/>
        <w:autoSpaceDN w:val="0"/>
        <w:adjustRightInd w:val="0"/>
        <w:rPr>
          <w:rFonts w:ascii="Tahoma" w:hAnsi="Tahoma" w:cs="Tahoma"/>
        </w:rPr>
      </w:pPr>
    </w:p>
    <w:sectPr w:rsidR="00787C11" w:rsidRPr="004A1631" w:rsidSect="00B42008">
      <w:pgSz w:w="11907" w:h="16840" w:code="9"/>
      <w:pgMar w:top="851" w:right="1797" w:bottom="851" w:left="1797"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C2E88"/>
    <w:multiLevelType w:val="singleLevel"/>
    <w:tmpl w:val="BA8AD08A"/>
    <w:lvl w:ilvl="0">
      <w:start w:val="1"/>
      <w:numFmt w:val="lowerRoman"/>
      <w:lvlText w:val="(%1)"/>
      <w:lvlJc w:val="left"/>
      <w:pPr>
        <w:tabs>
          <w:tab w:val="num" w:pos="1080"/>
        </w:tabs>
        <w:ind w:left="1080" w:hanging="720"/>
      </w:pPr>
      <w:rPr>
        <w:rFonts w:hint="default"/>
      </w:rPr>
    </w:lvl>
  </w:abstractNum>
  <w:abstractNum w:abstractNumId="1" w15:restartNumberingAfterBreak="0">
    <w:nsid w:val="12267266"/>
    <w:multiLevelType w:val="singleLevel"/>
    <w:tmpl w:val="38F45A4E"/>
    <w:lvl w:ilvl="0">
      <w:start w:val="1"/>
      <w:numFmt w:val="lowerLetter"/>
      <w:lvlText w:val="%1)"/>
      <w:lvlJc w:val="left"/>
      <w:pPr>
        <w:tabs>
          <w:tab w:val="num" w:pos="1080"/>
        </w:tabs>
        <w:ind w:left="1080" w:hanging="360"/>
      </w:pPr>
      <w:rPr>
        <w:rFonts w:hint="default"/>
      </w:rPr>
    </w:lvl>
  </w:abstractNum>
  <w:abstractNum w:abstractNumId="2" w15:restartNumberingAfterBreak="0">
    <w:nsid w:val="1A8B0018"/>
    <w:multiLevelType w:val="singleLevel"/>
    <w:tmpl w:val="96B8773A"/>
    <w:lvl w:ilvl="0">
      <w:start w:val="5"/>
      <w:numFmt w:val="decimal"/>
      <w:lvlText w:val="%1"/>
      <w:lvlJc w:val="left"/>
      <w:pPr>
        <w:tabs>
          <w:tab w:val="num" w:pos="360"/>
        </w:tabs>
        <w:ind w:left="360" w:hanging="360"/>
      </w:pPr>
      <w:rPr>
        <w:rFonts w:hint="default"/>
      </w:rPr>
    </w:lvl>
  </w:abstractNum>
  <w:abstractNum w:abstractNumId="3" w15:restartNumberingAfterBreak="0">
    <w:nsid w:val="30304AFA"/>
    <w:multiLevelType w:val="singleLevel"/>
    <w:tmpl w:val="38F45A4E"/>
    <w:lvl w:ilvl="0">
      <w:start w:val="1"/>
      <w:numFmt w:val="lowerLetter"/>
      <w:lvlText w:val="%1)"/>
      <w:lvlJc w:val="left"/>
      <w:pPr>
        <w:tabs>
          <w:tab w:val="num" w:pos="1080"/>
        </w:tabs>
        <w:ind w:left="1080" w:hanging="360"/>
      </w:pPr>
      <w:rPr>
        <w:rFonts w:hint="default"/>
      </w:rPr>
    </w:lvl>
  </w:abstractNum>
  <w:abstractNum w:abstractNumId="4" w15:restartNumberingAfterBreak="0">
    <w:nsid w:val="40E0043F"/>
    <w:multiLevelType w:val="singleLevel"/>
    <w:tmpl w:val="96B8773A"/>
    <w:lvl w:ilvl="0">
      <w:start w:val="1"/>
      <w:numFmt w:val="decimal"/>
      <w:lvlText w:val="%1"/>
      <w:lvlJc w:val="left"/>
      <w:pPr>
        <w:tabs>
          <w:tab w:val="num" w:pos="360"/>
        </w:tabs>
        <w:ind w:left="360" w:hanging="360"/>
      </w:pPr>
      <w:rPr>
        <w:rFonts w:hint="default"/>
      </w:rPr>
    </w:lvl>
  </w:abstractNum>
  <w:abstractNum w:abstractNumId="5" w15:restartNumberingAfterBreak="0">
    <w:nsid w:val="5BE53679"/>
    <w:multiLevelType w:val="singleLevel"/>
    <w:tmpl w:val="181E946E"/>
    <w:lvl w:ilvl="0">
      <w:start w:val="1"/>
      <w:numFmt w:val="lowerLetter"/>
      <w:lvlText w:val="%1)"/>
      <w:lvlJc w:val="left"/>
      <w:pPr>
        <w:tabs>
          <w:tab w:val="num" w:pos="1080"/>
        </w:tabs>
        <w:ind w:left="1080" w:hanging="360"/>
      </w:pPr>
      <w:rPr>
        <w:rFonts w:hint="default"/>
      </w:rPr>
    </w:lvl>
  </w:abstractNum>
  <w:abstractNum w:abstractNumId="6" w15:restartNumberingAfterBreak="0">
    <w:nsid w:val="6CA713CA"/>
    <w:multiLevelType w:val="multilevel"/>
    <w:tmpl w:val="509CDB92"/>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CAB2AA1"/>
    <w:multiLevelType w:val="singleLevel"/>
    <w:tmpl w:val="603AF178"/>
    <w:lvl w:ilvl="0">
      <w:start w:val="1"/>
      <w:numFmt w:val="lowerLetter"/>
      <w:lvlText w:val="%1)"/>
      <w:lvlJc w:val="left"/>
      <w:pPr>
        <w:tabs>
          <w:tab w:val="num" w:pos="1069"/>
        </w:tabs>
        <w:ind w:left="1069" w:hanging="360"/>
      </w:pPr>
      <w:rPr>
        <w:rFonts w:hint="default"/>
      </w:rPr>
    </w:lvl>
  </w:abstractNum>
  <w:abstractNum w:abstractNumId="8" w15:restartNumberingAfterBreak="0">
    <w:nsid w:val="6F3A4897"/>
    <w:multiLevelType w:val="singleLevel"/>
    <w:tmpl w:val="38F45A4E"/>
    <w:lvl w:ilvl="0">
      <w:start w:val="1"/>
      <w:numFmt w:val="lowerLetter"/>
      <w:lvlText w:val="%1)"/>
      <w:lvlJc w:val="left"/>
      <w:pPr>
        <w:tabs>
          <w:tab w:val="num" w:pos="1080"/>
        </w:tabs>
        <w:ind w:left="1080" w:hanging="360"/>
      </w:pPr>
      <w:rPr>
        <w:rFonts w:hint="default"/>
      </w:rPr>
    </w:lvl>
  </w:abstractNum>
  <w:abstractNum w:abstractNumId="9" w15:restartNumberingAfterBreak="0">
    <w:nsid w:val="6FA14347"/>
    <w:multiLevelType w:val="singleLevel"/>
    <w:tmpl w:val="A08EE64E"/>
    <w:lvl w:ilvl="0">
      <w:start w:val="1"/>
      <w:numFmt w:val="lowerLetter"/>
      <w:lvlText w:val="%1)"/>
      <w:lvlJc w:val="left"/>
      <w:pPr>
        <w:tabs>
          <w:tab w:val="num" w:pos="1080"/>
        </w:tabs>
        <w:ind w:left="1080" w:hanging="360"/>
      </w:pPr>
      <w:rPr>
        <w:rFonts w:hint="default"/>
      </w:rPr>
    </w:lvl>
  </w:abstractNum>
  <w:abstractNum w:abstractNumId="10" w15:restartNumberingAfterBreak="0">
    <w:nsid w:val="731B21FA"/>
    <w:multiLevelType w:val="singleLevel"/>
    <w:tmpl w:val="403A5F6A"/>
    <w:lvl w:ilvl="0">
      <w:start w:val="1"/>
      <w:numFmt w:val="decimal"/>
      <w:lvlText w:val="(%1)"/>
      <w:lvlJc w:val="left"/>
      <w:pPr>
        <w:tabs>
          <w:tab w:val="num" w:pos="720"/>
        </w:tabs>
        <w:ind w:left="720" w:hanging="720"/>
      </w:pPr>
      <w:rPr>
        <w:rFonts w:hint="default"/>
      </w:rPr>
    </w:lvl>
  </w:abstractNum>
  <w:abstractNum w:abstractNumId="11" w15:restartNumberingAfterBreak="0">
    <w:nsid w:val="7A0E3A23"/>
    <w:multiLevelType w:val="hybridMultilevel"/>
    <w:tmpl w:val="317C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2"/>
  </w:num>
  <w:num w:numId="5">
    <w:abstractNumId w:val="0"/>
  </w:num>
  <w:num w:numId="6">
    <w:abstractNumId w:val="9"/>
  </w:num>
  <w:num w:numId="7">
    <w:abstractNumId w:val="7"/>
  </w:num>
  <w:num w:numId="8">
    <w:abstractNumId w:val="8"/>
  </w:num>
  <w:num w:numId="9">
    <w:abstractNumId w:val="5"/>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28"/>
    <w:rsid w:val="000507B6"/>
    <w:rsid w:val="000C5C7E"/>
    <w:rsid w:val="0027676F"/>
    <w:rsid w:val="002A18F7"/>
    <w:rsid w:val="004A1631"/>
    <w:rsid w:val="004A264B"/>
    <w:rsid w:val="004C5D89"/>
    <w:rsid w:val="0052240B"/>
    <w:rsid w:val="00533A27"/>
    <w:rsid w:val="005D17CB"/>
    <w:rsid w:val="006A542C"/>
    <w:rsid w:val="00787C11"/>
    <w:rsid w:val="00802E28"/>
    <w:rsid w:val="00813098"/>
    <w:rsid w:val="00825930"/>
    <w:rsid w:val="00833B5C"/>
    <w:rsid w:val="009A5B08"/>
    <w:rsid w:val="009B10CB"/>
    <w:rsid w:val="009C04B7"/>
    <w:rsid w:val="00A42B09"/>
    <w:rsid w:val="00A6057F"/>
    <w:rsid w:val="00B06E07"/>
    <w:rsid w:val="00B42008"/>
    <w:rsid w:val="00C35BFD"/>
    <w:rsid w:val="00C571AC"/>
    <w:rsid w:val="00D30932"/>
    <w:rsid w:val="00D47320"/>
    <w:rsid w:val="00E5477C"/>
    <w:rsid w:val="00ED1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AE5AF768-97FF-411A-A961-8A8E4188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87C11"/>
    <w:pPr>
      <w:keepNext/>
      <w:widowControl w:val="0"/>
      <w:jc w:val="center"/>
      <w:outlineLvl w:val="0"/>
    </w:pPr>
    <w:rPr>
      <w:b/>
      <w:snapToGrid w:val="0"/>
      <w:szCs w:val="20"/>
    </w:rPr>
  </w:style>
  <w:style w:type="paragraph" w:styleId="Heading2">
    <w:name w:val="heading 2"/>
    <w:basedOn w:val="Normal"/>
    <w:next w:val="Normal"/>
    <w:link w:val="Heading2Char"/>
    <w:qFormat/>
    <w:rsid w:val="00787C11"/>
    <w:pPr>
      <w:keepNext/>
      <w:outlineLvl w:val="1"/>
    </w:pPr>
    <w:rPr>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87C11"/>
    <w:rPr>
      <w:color w:val="0000FF"/>
      <w:u w:val="single"/>
    </w:rPr>
  </w:style>
  <w:style w:type="paragraph" w:styleId="NoSpacing">
    <w:name w:val="No Spacing"/>
    <w:uiPriority w:val="1"/>
    <w:qFormat/>
    <w:rsid w:val="00787C11"/>
  </w:style>
  <w:style w:type="character" w:customStyle="1" w:styleId="Heading1Char">
    <w:name w:val="Heading 1 Char"/>
    <w:basedOn w:val="DefaultParagraphFont"/>
    <w:link w:val="Heading1"/>
    <w:rsid w:val="00787C11"/>
    <w:rPr>
      <w:b/>
      <w:snapToGrid w:val="0"/>
      <w:sz w:val="24"/>
      <w:lang w:eastAsia="en-US"/>
    </w:rPr>
  </w:style>
  <w:style w:type="character" w:customStyle="1" w:styleId="Heading2Char">
    <w:name w:val="Heading 2 Char"/>
    <w:basedOn w:val="DefaultParagraphFont"/>
    <w:link w:val="Heading2"/>
    <w:rsid w:val="00787C11"/>
    <w:rPr>
      <w:b/>
      <w:sz w:val="24"/>
    </w:rPr>
  </w:style>
  <w:style w:type="paragraph" w:styleId="Title">
    <w:name w:val="Title"/>
    <w:basedOn w:val="Normal"/>
    <w:link w:val="TitleChar"/>
    <w:qFormat/>
    <w:rsid w:val="00787C11"/>
    <w:pPr>
      <w:widowControl w:val="0"/>
      <w:jc w:val="center"/>
    </w:pPr>
    <w:rPr>
      <w:b/>
      <w:snapToGrid w:val="0"/>
      <w:sz w:val="32"/>
      <w:szCs w:val="20"/>
    </w:rPr>
  </w:style>
  <w:style w:type="character" w:customStyle="1" w:styleId="TitleChar">
    <w:name w:val="Title Char"/>
    <w:basedOn w:val="DefaultParagraphFont"/>
    <w:link w:val="Title"/>
    <w:rsid w:val="00787C11"/>
    <w:rPr>
      <w:b/>
      <w:snapToGrid w:val="0"/>
      <w:sz w:val="32"/>
      <w:lang w:eastAsia="en-US"/>
    </w:rPr>
  </w:style>
  <w:style w:type="paragraph" w:styleId="BodyText">
    <w:name w:val="Body Text"/>
    <w:basedOn w:val="Normal"/>
    <w:link w:val="BodyTextChar"/>
    <w:rsid w:val="00787C11"/>
    <w:pPr>
      <w:jc w:val="both"/>
    </w:pPr>
    <w:rPr>
      <w:szCs w:val="20"/>
      <w:lang w:eastAsia="en-GB"/>
    </w:rPr>
  </w:style>
  <w:style w:type="character" w:customStyle="1" w:styleId="BodyTextChar">
    <w:name w:val="Body Text Char"/>
    <w:basedOn w:val="DefaultParagraphFont"/>
    <w:link w:val="BodyText"/>
    <w:rsid w:val="00787C11"/>
    <w:rPr>
      <w:sz w:val="24"/>
    </w:rPr>
  </w:style>
  <w:style w:type="paragraph" w:styleId="BodyTextIndent">
    <w:name w:val="Body Text Indent"/>
    <w:basedOn w:val="Normal"/>
    <w:link w:val="BodyTextIndentChar"/>
    <w:rsid w:val="00787C11"/>
    <w:pPr>
      <w:spacing w:after="120"/>
      <w:ind w:left="283"/>
    </w:pPr>
    <w:rPr>
      <w:szCs w:val="20"/>
      <w:lang w:eastAsia="en-GB"/>
    </w:rPr>
  </w:style>
  <w:style w:type="character" w:customStyle="1" w:styleId="BodyTextIndentChar">
    <w:name w:val="Body Text Indent Char"/>
    <w:basedOn w:val="DefaultParagraphFont"/>
    <w:link w:val="BodyTextIndent"/>
    <w:rsid w:val="00787C11"/>
    <w:rPr>
      <w:sz w:val="24"/>
    </w:rPr>
  </w:style>
  <w:style w:type="paragraph" w:styleId="BalloonText">
    <w:name w:val="Balloon Text"/>
    <w:basedOn w:val="Normal"/>
    <w:link w:val="BalloonTextChar"/>
    <w:uiPriority w:val="99"/>
    <w:semiHidden/>
    <w:unhideWhenUsed/>
    <w:rsid w:val="00C35BFD"/>
    <w:rPr>
      <w:rFonts w:ascii="Tahoma" w:hAnsi="Tahoma" w:cs="Tahoma"/>
      <w:sz w:val="16"/>
      <w:szCs w:val="16"/>
    </w:rPr>
  </w:style>
  <w:style w:type="character" w:customStyle="1" w:styleId="BalloonTextChar">
    <w:name w:val="Balloon Text Char"/>
    <w:basedOn w:val="DefaultParagraphFont"/>
    <w:link w:val="BalloonText"/>
    <w:uiPriority w:val="99"/>
    <w:semiHidden/>
    <w:rsid w:val="00C35BFD"/>
    <w:rPr>
      <w:rFonts w:ascii="Tahoma" w:hAnsi="Tahoma" w:cs="Tahoma"/>
      <w:sz w:val="16"/>
      <w:szCs w:val="16"/>
      <w:lang w:eastAsia="en-US"/>
    </w:rPr>
  </w:style>
  <w:style w:type="paragraph" w:styleId="ListParagraph">
    <w:name w:val="List Paragraph"/>
    <w:basedOn w:val="Normal"/>
    <w:uiPriority w:val="34"/>
    <w:qFormat/>
    <w:rsid w:val="009A5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F3815BBBC55F4C9C0A9FD1F7BE3E54" ma:contentTypeVersion="0" ma:contentTypeDescription="Create a new document." ma:contentTypeScope="" ma:versionID="1ec70f6bcba60f16764eb0c74265f1c5">
  <xsd:schema xmlns:xsd="http://www.w3.org/2001/XMLSchema" xmlns:p="http://schemas.microsoft.com/office/2006/metadata/properties" targetNamespace="http://schemas.microsoft.com/office/2006/metadata/properties" ma:root="true" ma:fieldsID="f0c37c82766f8e15ff57d6cc5e0dea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8C57851-83B8-4935-A20C-353F6F59B691}">
  <ds:schemaRefs>
    <ds:schemaRef ds:uri="http://schemas.microsoft.com/sharepoint/v3/contenttype/forms"/>
  </ds:schemaRefs>
</ds:datastoreItem>
</file>

<file path=customXml/itemProps2.xml><?xml version="1.0" encoding="utf-8"?>
<ds:datastoreItem xmlns:ds="http://schemas.openxmlformats.org/officeDocument/2006/customXml" ds:itemID="{37EC1DF8-9AA8-4E09-9AEA-AF8AAF5C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5F5DE3-726A-477A-A534-A1DD14F97692}">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 «INITIALS» «SURNAME»</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«INITIALS» «SURNAME»</dc:title>
  <dc:creator>John Daniels</dc:creator>
  <cp:lastModifiedBy>Elizabeth Hill</cp:lastModifiedBy>
  <cp:revision>2</cp:revision>
  <cp:lastPrinted>2012-06-21T15:57:00Z</cp:lastPrinted>
  <dcterms:created xsi:type="dcterms:W3CDTF">2017-11-16T14:40:00Z</dcterms:created>
  <dcterms:modified xsi:type="dcterms:W3CDTF">2017-11-16T14:40:00Z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0x0101005AF3815BBBC55F4C9C0A9FD1F7BE3E54</vt:lpwstr>
  </property>
</Properties>
</file>