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6866"/>
      </w:tblGrid>
      <w:tr w:rsidR="00E55B9A" w:rsidRPr="00E55B9A" w:rsidTr="00BE43A7">
        <w:trPr>
          <w:trHeight w:val="1692"/>
        </w:trPr>
        <w:tc>
          <w:tcPr>
            <w:tcW w:w="2376" w:type="dxa"/>
          </w:tcPr>
          <w:p w:rsidR="00E55B9A" w:rsidRPr="00E55B9A" w:rsidRDefault="00E55B9A" w:rsidP="00BE43A7">
            <w:pPr>
              <w:spacing w:before="120"/>
              <w:rPr>
                <w:rFonts w:ascii="Arial" w:hAnsi="Arial" w:cs="Arial"/>
                <w:b/>
              </w:rPr>
            </w:pPr>
            <w:r w:rsidRPr="00E55B9A">
              <w:rPr>
                <w:rFonts w:ascii="Arial" w:hAnsi="Arial" w:cs="Arial"/>
                <w:b/>
                <w:noProof/>
                <w:sz w:val="28"/>
                <w:szCs w:val="28"/>
              </w:rPr>
              <w:drawing>
                <wp:inline distT="0" distB="0" distL="0" distR="0">
                  <wp:extent cx="1019175" cy="981075"/>
                  <wp:effectExtent l="19050" t="0" r="9525" b="0"/>
                  <wp:docPr id="1" name="Picture 1" descr="hi re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 res logo.jpg"/>
                          <pic:cNvPicPr>
                            <a:picLocks noChangeAspect="1" noChangeArrowheads="1"/>
                          </pic:cNvPicPr>
                        </pic:nvPicPr>
                        <pic:blipFill>
                          <a:blip r:embed="rId5" cstate="print"/>
                          <a:srcRect/>
                          <a:stretch>
                            <a:fillRect/>
                          </a:stretch>
                        </pic:blipFill>
                        <pic:spPr bwMode="auto">
                          <a:xfrm>
                            <a:off x="0" y="0"/>
                            <a:ext cx="1019175" cy="981075"/>
                          </a:xfrm>
                          <a:prstGeom prst="rect">
                            <a:avLst/>
                          </a:prstGeom>
                          <a:noFill/>
                          <a:ln w="9525">
                            <a:noFill/>
                            <a:miter lim="800000"/>
                            <a:headEnd/>
                            <a:tailEnd/>
                          </a:ln>
                        </pic:spPr>
                      </pic:pic>
                    </a:graphicData>
                  </a:graphic>
                </wp:inline>
              </w:drawing>
            </w:r>
            <w:r w:rsidRPr="00E55B9A">
              <w:rPr>
                <w:rFonts w:ascii="Arial" w:hAnsi="Arial" w:cs="Arial"/>
                <w:b/>
              </w:rPr>
              <w:t xml:space="preserve"> </w:t>
            </w:r>
          </w:p>
        </w:tc>
        <w:tc>
          <w:tcPr>
            <w:tcW w:w="6866" w:type="dxa"/>
          </w:tcPr>
          <w:p w:rsidR="00E55B9A" w:rsidRPr="00E55B9A" w:rsidRDefault="00E55B9A" w:rsidP="00E55B9A">
            <w:pPr>
              <w:jc w:val="center"/>
              <w:rPr>
                <w:rFonts w:ascii="Arial" w:hAnsi="Arial" w:cs="Arial"/>
              </w:rPr>
            </w:pPr>
          </w:p>
          <w:p w:rsidR="00E55B9A" w:rsidRPr="00E55B9A" w:rsidRDefault="00E55B9A" w:rsidP="00E55B9A">
            <w:pPr>
              <w:jc w:val="center"/>
              <w:rPr>
                <w:rFonts w:ascii="Arial" w:hAnsi="Arial" w:cs="Arial"/>
              </w:rPr>
            </w:pPr>
          </w:p>
          <w:p w:rsidR="00E55B9A" w:rsidRPr="00E55B9A" w:rsidRDefault="00E55B9A" w:rsidP="00E55B9A">
            <w:pPr>
              <w:jc w:val="center"/>
              <w:rPr>
                <w:rFonts w:ascii="Arial" w:hAnsi="Arial" w:cs="Arial"/>
                <w:b/>
              </w:rPr>
            </w:pPr>
            <w:r w:rsidRPr="00E55B9A">
              <w:rPr>
                <w:rFonts w:ascii="Arial" w:hAnsi="Arial" w:cs="Arial"/>
                <w:b/>
              </w:rPr>
              <w:t>EDMONTON COUNTY SCHOOL</w:t>
            </w:r>
          </w:p>
          <w:p w:rsidR="00E55B9A" w:rsidRPr="00E55B9A" w:rsidRDefault="00E55B9A" w:rsidP="00E55B9A">
            <w:pPr>
              <w:jc w:val="center"/>
              <w:rPr>
                <w:rFonts w:ascii="Arial" w:hAnsi="Arial" w:cs="Arial"/>
                <w:b/>
              </w:rPr>
            </w:pPr>
          </w:p>
          <w:p w:rsidR="00E55B9A" w:rsidRPr="00E55B9A" w:rsidRDefault="00374658" w:rsidP="00E55B9A">
            <w:pPr>
              <w:jc w:val="center"/>
              <w:rPr>
                <w:rFonts w:ascii="Arial" w:hAnsi="Arial" w:cs="Arial"/>
                <w:b/>
              </w:rPr>
            </w:pPr>
            <w:r>
              <w:rPr>
                <w:rFonts w:ascii="Arial" w:hAnsi="Arial" w:cs="Arial"/>
                <w:b/>
              </w:rPr>
              <w:t>TEACHING ASSISTANT</w:t>
            </w:r>
            <w:bookmarkStart w:id="0" w:name="_GoBack"/>
            <w:bookmarkEnd w:id="0"/>
          </w:p>
          <w:p w:rsidR="00E55B9A" w:rsidRPr="00E55B9A" w:rsidRDefault="00E55B9A" w:rsidP="00E55B9A">
            <w:pPr>
              <w:spacing w:after="120"/>
              <w:jc w:val="center"/>
              <w:rPr>
                <w:rFonts w:ascii="Arial" w:hAnsi="Arial" w:cs="Arial"/>
                <w:b/>
              </w:rPr>
            </w:pPr>
          </w:p>
        </w:tc>
      </w:tr>
    </w:tbl>
    <w:p w:rsidR="00A00698" w:rsidRPr="00E55B9A" w:rsidRDefault="00A00698" w:rsidP="00A00698">
      <w:pPr>
        <w:jc w:val="center"/>
        <w:rPr>
          <w:rFonts w:ascii="Arial" w:hAnsi="Arial" w:cs="Arial"/>
          <w:b/>
        </w:rPr>
      </w:pPr>
    </w:p>
    <w:p w:rsidR="00A00698" w:rsidRPr="00E55B9A" w:rsidRDefault="00A00698" w:rsidP="00E55B9A">
      <w:pPr>
        <w:jc w:val="center"/>
        <w:rPr>
          <w:rFonts w:ascii="Arial" w:hAnsi="Arial" w:cs="Arial"/>
          <w:b/>
        </w:rPr>
      </w:pPr>
      <w:r w:rsidRPr="00E55B9A">
        <w:rPr>
          <w:rFonts w:ascii="Arial" w:hAnsi="Arial" w:cs="Arial"/>
          <w:b/>
        </w:rPr>
        <w:t>PERSON SPECIFICATION</w:t>
      </w:r>
      <w:r w:rsidR="00FC580C" w:rsidRPr="00E55B9A">
        <w:rPr>
          <w:rFonts w:ascii="Arial" w:hAnsi="Arial" w:cs="Arial"/>
          <w:b/>
        </w:rPr>
        <w:t xml:space="preserve"> </w:t>
      </w:r>
    </w:p>
    <w:p w:rsidR="00A00698" w:rsidRPr="00E55B9A" w:rsidRDefault="00A00698" w:rsidP="00A00698">
      <w:pPr>
        <w:pStyle w:val="text"/>
        <w:rPr>
          <w:sz w:val="22"/>
          <w:szCs w:val="22"/>
        </w:rPr>
      </w:pPr>
      <w:r w:rsidRPr="00E55B9A">
        <w:rPr>
          <w:sz w:val="22"/>
          <w:szCs w:val="22"/>
        </w:rPr>
        <w:t>This person specification describes the skills, abilities and experience that we think are needed to do the job successfully. You should think about these carefully when writing the supporting statement part of your application form. We use the person specification as a benchmark against which we assess all candidates.</w:t>
      </w:r>
    </w:p>
    <w:p w:rsidR="00A00698" w:rsidRPr="00E55B9A" w:rsidRDefault="00A00698" w:rsidP="00A00698">
      <w:pPr>
        <w:rPr>
          <w:rFonts w:ascii="Arial" w:hAnsi="Arial" w:cs="Arial"/>
          <w:sz w:val="22"/>
          <w:szCs w:val="22"/>
        </w:rPr>
      </w:pPr>
      <w:r w:rsidRPr="00E55B9A">
        <w:rPr>
          <w:rFonts w:ascii="Arial" w:hAnsi="Arial" w:cs="Arial"/>
          <w:sz w:val="22"/>
          <w:szCs w:val="22"/>
        </w:rPr>
        <w:t>We will shortlist only those applicants who demonstrate in their application that they meet the criteria set out in the person specification. You should therefore make sure that your su</w:t>
      </w:r>
      <w:r w:rsidR="00FC580C" w:rsidRPr="00E55B9A">
        <w:rPr>
          <w:rFonts w:ascii="Arial" w:hAnsi="Arial" w:cs="Arial"/>
          <w:sz w:val="22"/>
          <w:szCs w:val="22"/>
        </w:rPr>
        <w:t>pporting statement demonstrates</w:t>
      </w:r>
      <w:r w:rsidRPr="00E55B9A">
        <w:rPr>
          <w:rFonts w:ascii="Arial" w:hAnsi="Arial" w:cs="Arial"/>
          <w:sz w:val="22"/>
          <w:szCs w:val="22"/>
        </w:rPr>
        <w:t xml:space="preserve"> how your previous experience, skills, qualifications and abilities match all those on the person specification.</w:t>
      </w:r>
    </w:p>
    <w:p w:rsidR="00A00698" w:rsidRPr="00E55B9A" w:rsidRDefault="00A00698" w:rsidP="00A00698">
      <w:pPr>
        <w:pStyle w:val="text"/>
        <w:rPr>
          <w:sz w:val="22"/>
          <w:szCs w:val="22"/>
        </w:rPr>
      </w:pPr>
      <w:r w:rsidRPr="00E55B9A">
        <w:rPr>
          <w:sz w:val="22"/>
          <w:szCs w:val="22"/>
        </w:rPr>
        <w:t>You may find it helpful to list each of the person specification criteria as a separate heading and explain how you meet that criterion. When outlining your skills and abilities, try to give examples of your successes and achievements. Simply saying 'I have an understanding of…' is not enough.</w:t>
      </w:r>
    </w:p>
    <w:p w:rsidR="00FF2F1D" w:rsidRDefault="00532278">
      <w:pPr>
        <w:rPr>
          <w:rFonts w:ascii="Arial" w:hAnsi="Arial" w:cs="Arial"/>
          <w:b/>
          <w:sz w:val="22"/>
          <w:szCs w:val="22"/>
        </w:rPr>
      </w:pPr>
      <w:r w:rsidRPr="00532278">
        <w:rPr>
          <w:rFonts w:ascii="Arial" w:hAnsi="Arial" w:cs="Arial"/>
          <w:b/>
          <w:sz w:val="22"/>
          <w:szCs w:val="22"/>
        </w:rPr>
        <w:t>Essential</w:t>
      </w:r>
    </w:p>
    <w:p w:rsidR="00532278" w:rsidRPr="00532278" w:rsidRDefault="00532278">
      <w:pPr>
        <w:rPr>
          <w:rFonts w:ascii="Arial" w:hAnsi="Arial" w:cs="Arial"/>
          <w:b/>
          <w:sz w:val="22"/>
          <w:szCs w:val="22"/>
        </w:rPr>
      </w:pPr>
    </w:p>
    <w:p w:rsidR="00FF2F1D" w:rsidRDefault="00374658" w:rsidP="00526B27">
      <w:pPr>
        <w:numPr>
          <w:ilvl w:val="0"/>
          <w:numId w:val="2"/>
        </w:numPr>
        <w:rPr>
          <w:rFonts w:ascii="Arial" w:hAnsi="Arial" w:cs="Arial"/>
          <w:sz w:val="22"/>
          <w:szCs w:val="22"/>
        </w:rPr>
      </w:pPr>
      <w:r>
        <w:rPr>
          <w:rFonts w:ascii="Arial" w:hAnsi="Arial" w:cs="Arial"/>
          <w:sz w:val="22"/>
          <w:szCs w:val="22"/>
        </w:rPr>
        <w:t>Demonstrable levels of numeracy and literacy equivalent to GCSE (Grades A*-C) or NVQ level 2.</w:t>
      </w:r>
    </w:p>
    <w:p w:rsidR="00374658" w:rsidRDefault="00374658" w:rsidP="00526B27">
      <w:pPr>
        <w:numPr>
          <w:ilvl w:val="0"/>
          <w:numId w:val="2"/>
        </w:numPr>
        <w:rPr>
          <w:rFonts w:ascii="Arial" w:hAnsi="Arial" w:cs="Arial"/>
          <w:sz w:val="22"/>
          <w:szCs w:val="22"/>
        </w:rPr>
      </w:pPr>
      <w:r>
        <w:rPr>
          <w:rFonts w:ascii="Arial" w:hAnsi="Arial" w:cs="Arial"/>
          <w:sz w:val="22"/>
          <w:szCs w:val="22"/>
        </w:rPr>
        <w:t>Experience of working with young people.</w:t>
      </w:r>
    </w:p>
    <w:p w:rsidR="00374658" w:rsidRDefault="00374658" w:rsidP="00526B27">
      <w:pPr>
        <w:numPr>
          <w:ilvl w:val="0"/>
          <w:numId w:val="2"/>
        </w:numPr>
        <w:rPr>
          <w:rFonts w:ascii="Arial" w:hAnsi="Arial" w:cs="Arial"/>
          <w:sz w:val="22"/>
          <w:szCs w:val="22"/>
        </w:rPr>
      </w:pPr>
      <w:r>
        <w:rPr>
          <w:rFonts w:ascii="Arial" w:hAnsi="Arial" w:cs="Arial"/>
          <w:sz w:val="22"/>
          <w:szCs w:val="22"/>
        </w:rPr>
        <w:t>Understanding of the diverse needs of students requiring support.</w:t>
      </w:r>
    </w:p>
    <w:p w:rsidR="00374658" w:rsidRDefault="00374658" w:rsidP="00526B27">
      <w:pPr>
        <w:numPr>
          <w:ilvl w:val="0"/>
          <w:numId w:val="2"/>
        </w:numPr>
        <w:rPr>
          <w:rFonts w:ascii="Arial" w:hAnsi="Arial" w:cs="Arial"/>
          <w:sz w:val="22"/>
          <w:szCs w:val="22"/>
        </w:rPr>
      </w:pPr>
      <w:r>
        <w:rPr>
          <w:rFonts w:ascii="Arial" w:hAnsi="Arial" w:cs="Arial"/>
          <w:sz w:val="22"/>
          <w:szCs w:val="22"/>
        </w:rPr>
        <w:t>Patience and an ability to remain calm if faced by challenging situations.</w:t>
      </w:r>
    </w:p>
    <w:p w:rsidR="00374658" w:rsidRDefault="00374658" w:rsidP="00526B27">
      <w:pPr>
        <w:numPr>
          <w:ilvl w:val="0"/>
          <w:numId w:val="2"/>
        </w:numPr>
        <w:rPr>
          <w:rFonts w:ascii="Arial" w:hAnsi="Arial" w:cs="Arial"/>
          <w:sz w:val="22"/>
          <w:szCs w:val="22"/>
        </w:rPr>
      </w:pPr>
      <w:r>
        <w:rPr>
          <w:rFonts w:ascii="Arial" w:hAnsi="Arial" w:cs="Arial"/>
          <w:sz w:val="22"/>
          <w:szCs w:val="22"/>
        </w:rPr>
        <w:t>Knowledge of the secondary school curriculum.</w:t>
      </w:r>
    </w:p>
    <w:p w:rsidR="00374658" w:rsidRDefault="00374658" w:rsidP="00526B27">
      <w:pPr>
        <w:numPr>
          <w:ilvl w:val="0"/>
          <w:numId w:val="2"/>
        </w:numPr>
        <w:rPr>
          <w:rFonts w:ascii="Arial" w:hAnsi="Arial" w:cs="Arial"/>
          <w:sz w:val="22"/>
          <w:szCs w:val="22"/>
        </w:rPr>
      </w:pPr>
      <w:r>
        <w:rPr>
          <w:rFonts w:ascii="Arial" w:hAnsi="Arial" w:cs="Arial"/>
          <w:sz w:val="22"/>
          <w:szCs w:val="22"/>
        </w:rPr>
        <w:t>Commitment to ongoing training.</w:t>
      </w:r>
    </w:p>
    <w:p w:rsidR="00374658" w:rsidRDefault="00374658" w:rsidP="00526B27">
      <w:pPr>
        <w:numPr>
          <w:ilvl w:val="0"/>
          <w:numId w:val="2"/>
        </w:numPr>
        <w:rPr>
          <w:rFonts w:ascii="Arial" w:hAnsi="Arial" w:cs="Arial"/>
          <w:sz w:val="22"/>
          <w:szCs w:val="22"/>
        </w:rPr>
      </w:pPr>
      <w:r>
        <w:rPr>
          <w:rFonts w:ascii="Arial" w:hAnsi="Arial" w:cs="Arial"/>
          <w:sz w:val="22"/>
          <w:szCs w:val="22"/>
        </w:rPr>
        <w:t>Good interpersonal skills; the ability</w:t>
      </w:r>
      <w:r w:rsidR="00532278">
        <w:rPr>
          <w:rFonts w:ascii="Arial" w:hAnsi="Arial" w:cs="Arial"/>
          <w:sz w:val="22"/>
          <w:szCs w:val="22"/>
        </w:rPr>
        <w:t xml:space="preserve"> to liaise with outside organisations and agencies, students, parents and staff at all levels.</w:t>
      </w:r>
    </w:p>
    <w:p w:rsidR="00532278" w:rsidRDefault="00532278" w:rsidP="00526B27">
      <w:pPr>
        <w:numPr>
          <w:ilvl w:val="0"/>
          <w:numId w:val="2"/>
        </w:numPr>
        <w:rPr>
          <w:rFonts w:ascii="Arial" w:hAnsi="Arial" w:cs="Arial"/>
          <w:sz w:val="22"/>
          <w:szCs w:val="22"/>
        </w:rPr>
      </w:pPr>
      <w:r>
        <w:rPr>
          <w:rFonts w:ascii="Arial" w:hAnsi="Arial" w:cs="Arial"/>
          <w:sz w:val="22"/>
          <w:szCs w:val="22"/>
        </w:rPr>
        <w:t>Excellent written and oral communications skills.</w:t>
      </w:r>
    </w:p>
    <w:p w:rsidR="00532278" w:rsidRDefault="00532278" w:rsidP="00526B27">
      <w:pPr>
        <w:numPr>
          <w:ilvl w:val="0"/>
          <w:numId w:val="2"/>
        </w:numPr>
        <w:rPr>
          <w:rFonts w:ascii="Arial" w:hAnsi="Arial" w:cs="Arial"/>
          <w:sz w:val="22"/>
          <w:szCs w:val="22"/>
        </w:rPr>
      </w:pPr>
      <w:r>
        <w:rPr>
          <w:rFonts w:ascii="Arial" w:hAnsi="Arial" w:cs="Arial"/>
          <w:sz w:val="22"/>
          <w:szCs w:val="22"/>
        </w:rPr>
        <w:t>Ability to prioritise own workload.</w:t>
      </w:r>
    </w:p>
    <w:p w:rsidR="00532278" w:rsidRDefault="00532278" w:rsidP="00526B27">
      <w:pPr>
        <w:numPr>
          <w:ilvl w:val="0"/>
          <w:numId w:val="2"/>
        </w:numPr>
        <w:rPr>
          <w:rFonts w:ascii="Arial" w:hAnsi="Arial" w:cs="Arial"/>
          <w:sz w:val="22"/>
          <w:szCs w:val="22"/>
        </w:rPr>
      </w:pPr>
      <w:r>
        <w:rPr>
          <w:rFonts w:ascii="Arial" w:hAnsi="Arial" w:cs="Arial"/>
          <w:sz w:val="22"/>
          <w:szCs w:val="22"/>
        </w:rPr>
        <w:t>A keen and flexible attitude to work.</w:t>
      </w:r>
    </w:p>
    <w:p w:rsidR="00532278" w:rsidRDefault="00532278" w:rsidP="00526B27">
      <w:pPr>
        <w:numPr>
          <w:ilvl w:val="0"/>
          <w:numId w:val="2"/>
        </w:numPr>
        <w:rPr>
          <w:rFonts w:ascii="Arial" w:hAnsi="Arial" w:cs="Arial"/>
          <w:sz w:val="22"/>
          <w:szCs w:val="22"/>
        </w:rPr>
      </w:pPr>
      <w:r>
        <w:rPr>
          <w:rFonts w:ascii="Arial" w:hAnsi="Arial" w:cs="Arial"/>
          <w:sz w:val="22"/>
          <w:szCs w:val="22"/>
        </w:rPr>
        <w:t>Good organisation skills, ability to work in an organised and efficient manner.</w:t>
      </w:r>
    </w:p>
    <w:p w:rsidR="00532278" w:rsidRDefault="00532278" w:rsidP="00526B27">
      <w:pPr>
        <w:numPr>
          <w:ilvl w:val="0"/>
          <w:numId w:val="2"/>
        </w:numPr>
        <w:rPr>
          <w:rFonts w:ascii="Arial" w:hAnsi="Arial" w:cs="Arial"/>
          <w:sz w:val="22"/>
          <w:szCs w:val="22"/>
        </w:rPr>
      </w:pPr>
      <w:r>
        <w:rPr>
          <w:rFonts w:ascii="Arial" w:hAnsi="Arial" w:cs="Arial"/>
          <w:sz w:val="22"/>
          <w:szCs w:val="22"/>
        </w:rPr>
        <w:t>Ability to work well as part of a team.</w:t>
      </w:r>
    </w:p>
    <w:p w:rsidR="00532278" w:rsidRDefault="00532278" w:rsidP="00526B27">
      <w:pPr>
        <w:numPr>
          <w:ilvl w:val="0"/>
          <w:numId w:val="2"/>
        </w:numPr>
        <w:rPr>
          <w:rFonts w:ascii="Arial" w:hAnsi="Arial" w:cs="Arial"/>
          <w:sz w:val="22"/>
          <w:szCs w:val="22"/>
        </w:rPr>
      </w:pPr>
      <w:r>
        <w:rPr>
          <w:rFonts w:ascii="Arial" w:hAnsi="Arial" w:cs="Arial"/>
          <w:sz w:val="22"/>
          <w:szCs w:val="22"/>
        </w:rPr>
        <w:t>Track record of excellent punctuality and attendance at work.</w:t>
      </w:r>
    </w:p>
    <w:p w:rsidR="00532278" w:rsidRDefault="00532278" w:rsidP="00532278">
      <w:pPr>
        <w:rPr>
          <w:rFonts w:ascii="Arial" w:hAnsi="Arial" w:cs="Arial"/>
          <w:sz w:val="22"/>
          <w:szCs w:val="22"/>
        </w:rPr>
      </w:pPr>
    </w:p>
    <w:p w:rsidR="00532278" w:rsidRDefault="00532278" w:rsidP="00532278">
      <w:pPr>
        <w:rPr>
          <w:rFonts w:ascii="Arial" w:hAnsi="Arial" w:cs="Arial"/>
          <w:sz w:val="22"/>
          <w:szCs w:val="22"/>
        </w:rPr>
      </w:pPr>
      <w:r>
        <w:rPr>
          <w:rFonts w:ascii="Arial" w:hAnsi="Arial" w:cs="Arial"/>
          <w:b/>
          <w:sz w:val="22"/>
          <w:szCs w:val="22"/>
        </w:rPr>
        <w:t>Desirable</w:t>
      </w:r>
    </w:p>
    <w:p w:rsidR="00532278" w:rsidRDefault="00532278" w:rsidP="00532278">
      <w:pPr>
        <w:rPr>
          <w:rFonts w:ascii="Arial" w:hAnsi="Arial" w:cs="Arial"/>
          <w:sz w:val="22"/>
          <w:szCs w:val="22"/>
        </w:rPr>
      </w:pPr>
    </w:p>
    <w:p w:rsidR="00532278" w:rsidRPr="00532278" w:rsidRDefault="00532278" w:rsidP="00532278">
      <w:pPr>
        <w:pStyle w:val="ListParagraph"/>
        <w:numPr>
          <w:ilvl w:val="0"/>
          <w:numId w:val="5"/>
        </w:numPr>
        <w:rPr>
          <w:rFonts w:ascii="Arial" w:hAnsi="Arial" w:cs="Arial"/>
          <w:sz w:val="22"/>
          <w:szCs w:val="22"/>
        </w:rPr>
      </w:pPr>
      <w:r>
        <w:rPr>
          <w:rFonts w:ascii="Arial" w:hAnsi="Arial" w:cs="Arial"/>
          <w:sz w:val="22"/>
          <w:szCs w:val="22"/>
          <w:u w:val="single"/>
        </w:rPr>
        <w:t>Qualifications at level 3 or higher.</w:t>
      </w:r>
    </w:p>
    <w:p w:rsidR="00532278" w:rsidRPr="00532278" w:rsidRDefault="00532278" w:rsidP="00532278">
      <w:pPr>
        <w:pStyle w:val="ListParagraph"/>
        <w:numPr>
          <w:ilvl w:val="0"/>
          <w:numId w:val="5"/>
        </w:numPr>
        <w:rPr>
          <w:rFonts w:ascii="Arial" w:hAnsi="Arial" w:cs="Arial"/>
          <w:sz w:val="22"/>
          <w:szCs w:val="22"/>
        </w:rPr>
      </w:pPr>
      <w:r>
        <w:rPr>
          <w:rFonts w:ascii="Arial" w:hAnsi="Arial" w:cs="Arial"/>
          <w:sz w:val="22"/>
          <w:szCs w:val="22"/>
          <w:u w:val="single"/>
        </w:rPr>
        <w:t>Experience of working with young people with Special Education Needs e.g. general learning difficulties, specific learning difficulties, emotional behavioural needs, language needs.</w:t>
      </w:r>
    </w:p>
    <w:p w:rsidR="00532278" w:rsidRPr="00D07609" w:rsidRDefault="00532278" w:rsidP="00532278">
      <w:pPr>
        <w:pStyle w:val="ListParagraph"/>
        <w:numPr>
          <w:ilvl w:val="0"/>
          <w:numId w:val="5"/>
        </w:numPr>
        <w:rPr>
          <w:rFonts w:ascii="Arial" w:hAnsi="Arial" w:cs="Arial"/>
          <w:sz w:val="22"/>
          <w:szCs w:val="22"/>
        </w:rPr>
      </w:pPr>
      <w:r>
        <w:rPr>
          <w:rFonts w:ascii="Arial" w:hAnsi="Arial" w:cs="Arial"/>
          <w:sz w:val="22"/>
          <w:szCs w:val="22"/>
          <w:u w:val="single"/>
        </w:rPr>
        <w:t>Understanding, or experience of student learning styles.</w:t>
      </w:r>
    </w:p>
    <w:p w:rsidR="00D07609" w:rsidRPr="00D07609" w:rsidRDefault="00D07609" w:rsidP="00532278">
      <w:pPr>
        <w:pStyle w:val="ListParagraph"/>
        <w:numPr>
          <w:ilvl w:val="0"/>
          <w:numId w:val="5"/>
        </w:numPr>
        <w:rPr>
          <w:rFonts w:ascii="Arial" w:hAnsi="Arial" w:cs="Arial"/>
          <w:sz w:val="22"/>
          <w:szCs w:val="22"/>
        </w:rPr>
      </w:pPr>
      <w:r>
        <w:rPr>
          <w:rFonts w:ascii="Arial" w:hAnsi="Arial" w:cs="Arial"/>
          <w:sz w:val="22"/>
          <w:szCs w:val="22"/>
          <w:u w:val="single"/>
        </w:rPr>
        <w:t>Experience of teaching people in any context.</w:t>
      </w:r>
    </w:p>
    <w:p w:rsidR="00D07609" w:rsidRDefault="00D07609" w:rsidP="00532278">
      <w:pPr>
        <w:pStyle w:val="ListParagraph"/>
        <w:numPr>
          <w:ilvl w:val="0"/>
          <w:numId w:val="5"/>
        </w:numPr>
        <w:rPr>
          <w:rFonts w:ascii="Arial" w:hAnsi="Arial" w:cs="Arial"/>
          <w:sz w:val="22"/>
          <w:szCs w:val="22"/>
        </w:rPr>
      </w:pPr>
      <w:r>
        <w:rPr>
          <w:rFonts w:ascii="Arial" w:hAnsi="Arial" w:cs="Arial"/>
          <w:sz w:val="22"/>
          <w:szCs w:val="22"/>
        </w:rPr>
        <w:t xml:space="preserve">Previous or current experience as a TA, </w:t>
      </w:r>
      <w:r>
        <w:rPr>
          <w:rFonts w:ascii="Arial" w:hAnsi="Arial" w:cs="Arial"/>
          <w:sz w:val="22"/>
          <w:szCs w:val="22"/>
          <w:u w:val="single"/>
        </w:rPr>
        <w:t>particularly at secondary level.</w:t>
      </w:r>
    </w:p>
    <w:p w:rsidR="00D07609" w:rsidRDefault="00D07609" w:rsidP="00532278">
      <w:pPr>
        <w:pStyle w:val="ListParagraph"/>
        <w:numPr>
          <w:ilvl w:val="0"/>
          <w:numId w:val="5"/>
        </w:numPr>
        <w:rPr>
          <w:rFonts w:ascii="Arial" w:hAnsi="Arial" w:cs="Arial"/>
          <w:sz w:val="22"/>
          <w:szCs w:val="22"/>
        </w:rPr>
      </w:pPr>
      <w:r>
        <w:rPr>
          <w:rFonts w:ascii="Arial" w:hAnsi="Arial" w:cs="Arial"/>
          <w:sz w:val="22"/>
          <w:szCs w:val="22"/>
        </w:rPr>
        <w:t>Track record of continuous professional development.</w:t>
      </w:r>
    </w:p>
    <w:p w:rsidR="00D07609" w:rsidRDefault="00D07609" w:rsidP="00532278">
      <w:pPr>
        <w:pStyle w:val="ListParagraph"/>
        <w:numPr>
          <w:ilvl w:val="0"/>
          <w:numId w:val="5"/>
        </w:numPr>
        <w:rPr>
          <w:rFonts w:ascii="Arial" w:hAnsi="Arial" w:cs="Arial"/>
          <w:sz w:val="22"/>
          <w:szCs w:val="22"/>
        </w:rPr>
      </w:pPr>
      <w:r>
        <w:rPr>
          <w:rFonts w:ascii="Arial" w:hAnsi="Arial" w:cs="Arial"/>
          <w:sz w:val="22"/>
          <w:szCs w:val="22"/>
        </w:rPr>
        <w:t>Expertise and qualifications in a specialist subject relevant to a secondary school.</w:t>
      </w:r>
    </w:p>
    <w:p w:rsidR="00D07609" w:rsidRPr="00532278" w:rsidRDefault="00D07609" w:rsidP="00532278">
      <w:pPr>
        <w:pStyle w:val="ListParagraph"/>
        <w:numPr>
          <w:ilvl w:val="0"/>
          <w:numId w:val="5"/>
        </w:numPr>
        <w:rPr>
          <w:rFonts w:ascii="Arial" w:hAnsi="Arial" w:cs="Arial"/>
          <w:sz w:val="22"/>
          <w:szCs w:val="22"/>
        </w:rPr>
      </w:pPr>
      <w:r>
        <w:rPr>
          <w:rFonts w:ascii="Arial" w:hAnsi="Arial" w:cs="Arial"/>
          <w:sz w:val="22"/>
          <w:szCs w:val="22"/>
        </w:rPr>
        <w:t>Ability to speak a community language.</w:t>
      </w:r>
    </w:p>
    <w:sectPr w:rsidR="00D07609" w:rsidRPr="00532278" w:rsidSect="00E55B9A">
      <w:pgSz w:w="11907" w:h="16840" w:code="9"/>
      <w:pgMar w:top="851" w:right="1134" w:bottom="851" w:left="1134"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0DC41EE"/>
    <w:lvl w:ilvl="0">
      <w:numFmt w:val="bullet"/>
      <w:lvlText w:val="*"/>
      <w:lvlJc w:val="left"/>
    </w:lvl>
  </w:abstractNum>
  <w:abstractNum w:abstractNumId="1" w15:restartNumberingAfterBreak="0">
    <w:nsid w:val="35FD6E0F"/>
    <w:multiLevelType w:val="hybridMultilevel"/>
    <w:tmpl w:val="5470A4FC"/>
    <w:lvl w:ilvl="0" w:tplc="DF3A31FA">
      <w:start w:val="1"/>
      <w:numFmt w:val="decimal"/>
      <w:lvlText w:val="%1."/>
      <w:lvlJc w:val="left"/>
      <w:pPr>
        <w:tabs>
          <w:tab w:val="num" w:pos="360"/>
        </w:tabs>
        <w:ind w:left="360" w:hanging="360"/>
      </w:pPr>
      <w:rPr>
        <w:rFonts w:ascii="Times New Roman" w:eastAsia="Times New Roman" w:hAnsi="Times New Roman" w:cs="Times New Roman"/>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58B148B3"/>
    <w:multiLevelType w:val="hybridMultilevel"/>
    <w:tmpl w:val="90DEF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8B7223"/>
    <w:multiLevelType w:val="hybridMultilevel"/>
    <w:tmpl w:val="15E2D7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C593579"/>
    <w:multiLevelType w:val="hybridMultilevel"/>
    <w:tmpl w:val="2ED63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2"/>
  <w:displayVerticalDrawingGridEvery w:val="0"/>
  <w:characterSpacingControl w:val="doNotCompress"/>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698"/>
    <w:rsid w:val="000B30F7"/>
    <w:rsid w:val="0031074E"/>
    <w:rsid w:val="00374658"/>
    <w:rsid w:val="00506EBF"/>
    <w:rsid w:val="00526B27"/>
    <w:rsid w:val="00532278"/>
    <w:rsid w:val="00535B37"/>
    <w:rsid w:val="005B09D1"/>
    <w:rsid w:val="00650784"/>
    <w:rsid w:val="006B2171"/>
    <w:rsid w:val="008A24D4"/>
    <w:rsid w:val="00A00698"/>
    <w:rsid w:val="00A233C1"/>
    <w:rsid w:val="00BA375A"/>
    <w:rsid w:val="00D07609"/>
    <w:rsid w:val="00D54C85"/>
    <w:rsid w:val="00E32A9C"/>
    <w:rsid w:val="00E3613D"/>
    <w:rsid w:val="00E55B9A"/>
    <w:rsid w:val="00FA31B3"/>
    <w:rsid w:val="00FC580C"/>
    <w:rsid w:val="00FF2F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5D8277E-9ED8-4FB4-A323-7A938B054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74E"/>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rsid w:val="00A00698"/>
    <w:pPr>
      <w:overflowPunct/>
      <w:autoSpaceDE/>
      <w:autoSpaceDN/>
      <w:adjustRightInd/>
      <w:spacing w:before="100" w:beforeAutospacing="1" w:after="100" w:afterAutospacing="1"/>
      <w:textAlignment w:val="auto"/>
    </w:pPr>
    <w:rPr>
      <w:rFonts w:ascii="Arial" w:hAnsi="Arial" w:cs="Arial"/>
      <w:color w:val="000000"/>
      <w:sz w:val="18"/>
      <w:szCs w:val="18"/>
    </w:rPr>
  </w:style>
  <w:style w:type="paragraph" w:styleId="ListParagraph">
    <w:name w:val="List Paragraph"/>
    <w:basedOn w:val="Normal"/>
    <w:uiPriority w:val="34"/>
    <w:qFormat/>
    <w:rsid w:val="00526B27"/>
    <w:pPr>
      <w:ind w:left="720"/>
      <w:contextualSpacing/>
    </w:pPr>
  </w:style>
  <w:style w:type="paragraph" w:styleId="BalloonText">
    <w:name w:val="Balloon Text"/>
    <w:basedOn w:val="Normal"/>
    <w:link w:val="BalloonTextChar"/>
    <w:rsid w:val="00E55B9A"/>
    <w:rPr>
      <w:rFonts w:ascii="Tahoma" w:hAnsi="Tahoma" w:cs="Tahoma"/>
      <w:sz w:val="16"/>
      <w:szCs w:val="16"/>
    </w:rPr>
  </w:style>
  <w:style w:type="character" w:customStyle="1" w:styleId="BalloonTextChar">
    <w:name w:val="Balloon Text Char"/>
    <w:basedOn w:val="DefaultParagraphFont"/>
    <w:link w:val="BalloonText"/>
    <w:rsid w:val="00E55B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350</Words>
  <Characters>2056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DEPUTY HEAD OF MATHEMATICS</vt:lpstr>
    </vt:vector>
  </TitlesOfParts>
  <Company>Edmonton County School</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DEPUTY HEAD OF MATHEMATICS</dc:title>
  <dc:creator>neched</dc:creator>
  <cp:lastModifiedBy>Jo Wilson</cp:lastModifiedBy>
  <cp:revision>3</cp:revision>
  <cp:lastPrinted>2013-06-04T13:29:00Z</cp:lastPrinted>
  <dcterms:created xsi:type="dcterms:W3CDTF">2018-01-18T13:25:00Z</dcterms:created>
  <dcterms:modified xsi:type="dcterms:W3CDTF">2018-02-01T19:51:00Z</dcterms:modified>
</cp:coreProperties>
</file>