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CE" w:rsidRPr="000D04AA" w:rsidRDefault="00CD0DCE" w:rsidP="00CD0DCE">
      <w:pPr>
        <w:pStyle w:val="BodyText"/>
        <w:rPr>
          <w:rFonts w:ascii="Century Gothic" w:hAnsi="Century Gothic"/>
          <w:b/>
          <w:szCs w:val="22"/>
          <w:lang w:val="en-US"/>
        </w:rPr>
      </w:pPr>
      <w:r w:rsidRPr="000D04AA">
        <w:rPr>
          <w:rFonts w:ascii="Century Gothic" w:hAnsi="Century Gothic"/>
          <w:b/>
          <w:szCs w:val="22"/>
          <w:lang w:val="en-US"/>
        </w:rPr>
        <w:t xml:space="preserve">Job description </w:t>
      </w:r>
    </w:p>
    <w:p w:rsidR="00CD0DCE" w:rsidRPr="00CD0DCE" w:rsidRDefault="00BB282C" w:rsidP="00CD0DC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Front of House (</w:t>
      </w:r>
      <w:r w:rsidR="00393F0C">
        <w:rPr>
          <w:rFonts w:ascii="Century Gothic" w:hAnsi="Century Gothic"/>
          <w:b/>
          <w:sz w:val="28"/>
          <w:szCs w:val="28"/>
        </w:rPr>
        <w:t>Reception</w:t>
      </w:r>
      <w:r>
        <w:rPr>
          <w:rFonts w:ascii="Century Gothic" w:hAnsi="Century Gothic"/>
          <w:b/>
          <w:sz w:val="28"/>
          <w:szCs w:val="28"/>
        </w:rPr>
        <w:t>ist/</w:t>
      </w:r>
      <w:r w:rsidR="00CD144C">
        <w:rPr>
          <w:rFonts w:ascii="Century Gothic" w:hAnsi="Century Gothic"/>
          <w:b/>
          <w:sz w:val="28"/>
          <w:szCs w:val="28"/>
        </w:rPr>
        <w:t>Administrator</w:t>
      </w:r>
      <w:r>
        <w:rPr>
          <w:rFonts w:ascii="Century Gothic" w:hAnsi="Century Gothic"/>
          <w:b/>
          <w:sz w:val="28"/>
          <w:szCs w:val="28"/>
        </w:rPr>
        <w:t>)</w:t>
      </w:r>
    </w:p>
    <w:p w:rsidR="00830054" w:rsidRPr="007B75E4" w:rsidRDefault="00830054" w:rsidP="00830054">
      <w:pPr>
        <w:rPr>
          <w:rFonts w:ascii="Century Gothic" w:eastAsia="Century Gothic" w:hAnsi="Century Gothic" w:cs="Century Gothic"/>
          <w:sz w:val="20"/>
          <w:szCs w:val="20"/>
        </w:rPr>
      </w:pPr>
    </w:p>
    <w:p w:rsidR="00D12C26" w:rsidRPr="005247D3" w:rsidRDefault="00D12C26" w:rsidP="005247D3">
      <w:pPr>
        <w:pStyle w:val="Heading1"/>
        <w:spacing w:before="0" w:after="120" w:line="259" w:lineRule="auto"/>
        <w:rPr>
          <w:rFonts w:asciiTheme="minorHAnsi" w:hAnsiTheme="minorHAnsi" w:cstheme="minorHAnsi"/>
          <w:b w:val="0"/>
          <w:color w:val="009142"/>
          <w:sz w:val="24"/>
          <w:szCs w:val="22"/>
        </w:rPr>
      </w:pPr>
      <w:bookmarkStart w:id="0" w:name="_2q3wajjft2gx" w:colFirst="0" w:colLast="0"/>
      <w:bookmarkEnd w:id="0"/>
      <w:r w:rsidRPr="005247D3">
        <w:rPr>
          <w:rFonts w:asciiTheme="minorHAnsi" w:hAnsiTheme="minorHAnsi" w:cstheme="minorHAnsi"/>
          <w:color w:val="009142"/>
          <w:sz w:val="24"/>
          <w:szCs w:val="22"/>
        </w:rPr>
        <w:t>A Unique Opportunity for an Outstanding Candidate</w:t>
      </w:r>
    </w:p>
    <w:p w:rsidR="000239B2" w:rsidRPr="005247D3" w:rsidRDefault="00B9667E" w:rsidP="005247D3">
      <w:pPr>
        <w:spacing w:after="120" w:line="259" w:lineRule="auto"/>
        <w:rPr>
          <w:rFonts w:asciiTheme="minorHAnsi" w:eastAsia="Century Gothic" w:hAnsiTheme="minorHAnsi" w:cstheme="minorHAnsi"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sz w:val="22"/>
          <w:szCs w:val="22"/>
        </w:rPr>
        <w:t>In this newly cre</w:t>
      </w:r>
      <w:r w:rsidR="00CE301F" w:rsidRPr="005247D3">
        <w:rPr>
          <w:rFonts w:asciiTheme="minorHAnsi" w:eastAsia="Century Gothic" w:hAnsiTheme="minorHAnsi" w:cstheme="minorHAnsi"/>
          <w:sz w:val="22"/>
          <w:szCs w:val="22"/>
        </w:rPr>
        <w:t xml:space="preserve">ated position, reporting to the </w:t>
      </w:r>
      <w:r w:rsidR="00393F0C" w:rsidRPr="005247D3">
        <w:rPr>
          <w:rFonts w:asciiTheme="minorHAnsi" w:eastAsia="Century Gothic" w:hAnsiTheme="minorHAnsi" w:cstheme="minorHAnsi"/>
          <w:sz w:val="22"/>
          <w:szCs w:val="22"/>
        </w:rPr>
        <w:t xml:space="preserve">Head of Operations (Estates), 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 xml:space="preserve">the </w:t>
      </w:r>
      <w:r w:rsidR="00071529" w:rsidRPr="005247D3">
        <w:rPr>
          <w:rFonts w:asciiTheme="minorHAnsi" w:eastAsia="Century Gothic" w:hAnsiTheme="minorHAnsi" w:cstheme="minorHAnsi"/>
          <w:sz w:val="22"/>
          <w:szCs w:val="22"/>
        </w:rPr>
        <w:t>job-holder</w:t>
      </w:r>
      <w:r w:rsidR="00393F0C" w:rsidRPr="005247D3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>will</w:t>
      </w:r>
      <w:r w:rsidR="00D12C26" w:rsidRPr="005247D3">
        <w:rPr>
          <w:rFonts w:asciiTheme="minorHAnsi" w:eastAsia="Century Gothic" w:hAnsiTheme="minorHAnsi" w:cstheme="minorHAnsi"/>
          <w:sz w:val="22"/>
          <w:szCs w:val="22"/>
        </w:rPr>
        <w:t xml:space="preserve"> manage the Front of House. As 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 xml:space="preserve">the first person </w:t>
      </w:r>
      <w:r w:rsidR="00CF5990" w:rsidRPr="005247D3">
        <w:rPr>
          <w:rFonts w:asciiTheme="minorHAnsi" w:eastAsia="Century Gothic" w:hAnsiTheme="minorHAnsi" w:cstheme="minorHAnsi"/>
          <w:sz w:val="22"/>
          <w:szCs w:val="22"/>
        </w:rPr>
        <w:t>seen</w:t>
      </w:r>
      <w:r w:rsidR="00426C62" w:rsidRPr="005247D3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7B75E4" w:rsidRPr="005247D3">
        <w:rPr>
          <w:rFonts w:asciiTheme="minorHAnsi" w:eastAsia="Century Gothic" w:hAnsiTheme="minorHAnsi" w:cstheme="minorHAnsi"/>
          <w:sz w:val="22"/>
          <w:szCs w:val="22"/>
        </w:rPr>
        <w:t>when arriving at the School</w:t>
      </w:r>
      <w:r w:rsidR="00CF5990" w:rsidRPr="005247D3">
        <w:rPr>
          <w:rFonts w:asciiTheme="minorHAnsi" w:eastAsia="Century Gothic" w:hAnsiTheme="minorHAnsi" w:cstheme="minorHAnsi"/>
          <w:sz w:val="22"/>
          <w:szCs w:val="22"/>
        </w:rPr>
        <w:t>,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BD30D6" w:rsidRPr="005247D3">
        <w:rPr>
          <w:rFonts w:asciiTheme="minorHAnsi" w:eastAsia="Century Gothic" w:hAnsiTheme="minorHAnsi" w:cstheme="minorHAnsi"/>
          <w:sz w:val="22"/>
          <w:szCs w:val="22"/>
        </w:rPr>
        <w:t>the post holder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 xml:space="preserve"> will </w:t>
      </w:r>
      <w:r w:rsidR="00CF5990" w:rsidRPr="005247D3">
        <w:rPr>
          <w:rFonts w:asciiTheme="minorHAnsi" w:eastAsia="Century Gothic" w:hAnsiTheme="minorHAnsi" w:cstheme="minorHAnsi"/>
          <w:sz w:val="22"/>
          <w:szCs w:val="22"/>
        </w:rPr>
        <w:t>be</w:t>
      </w:r>
      <w:r w:rsidR="00426C62" w:rsidRPr="005247D3">
        <w:rPr>
          <w:rFonts w:asciiTheme="minorHAnsi" w:eastAsia="Century Gothic" w:hAnsiTheme="minorHAnsi" w:cstheme="minorHAnsi"/>
          <w:sz w:val="22"/>
          <w:szCs w:val="22"/>
        </w:rPr>
        <w:t xml:space="preserve"> professional, 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 xml:space="preserve">welcoming and </w:t>
      </w:r>
      <w:r w:rsidR="00CF5990" w:rsidRPr="005247D3">
        <w:rPr>
          <w:rFonts w:asciiTheme="minorHAnsi" w:eastAsia="Century Gothic" w:hAnsiTheme="minorHAnsi" w:cstheme="minorHAnsi"/>
          <w:sz w:val="22"/>
          <w:szCs w:val="22"/>
        </w:rPr>
        <w:t>organised</w:t>
      </w:r>
      <w:r w:rsidR="00AA297F">
        <w:rPr>
          <w:rFonts w:asciiTheme="minorHAnsi" w:eastAsia="Century Gothic" w:hAnsiTheme="minorHAnsi" w:cstheme="minorHAnsi"/>
          <w:sz w:val="22"/>
          <w:szCs w:val="22"/>
        </w:rPr>
        <w:t xml:space="preserve"> and have a good knowledge of activities going on in the School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 xml:space="preserve">. </w:t>
      </w:r>
    </w:p>
    <w:p w:rsidR="00BE126A" w:rsidRPr="005247D3" w:rsidRDefault="00BE126A" w:rsidP="005247D3">
      <w:pPr>
        <w:spacing w:after="120" w:line="259" w:lineRule="auto"/>
        <w:rPr>
          <w:rFonts w:asciiTheme="minorHAnsi" w:eastAsia="Century Gothic" w:hAnsiTheme="minorHAnsi" w:cstheme="minorHAnsi"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sz w:val="22"/>
          <w:szCs w:val="22"/>
        </w:rPr>
        <w:t>The post holder is responsible for:</w:t>
      </w:r>
    </w:p>
    <w:p w:rsidR="00CF5990" w:rsidRPr="005247D3" w:rsidRDefault="00BB282C" w:rsidP="00AA297F">
      <w:pPr>
        <w:pStyle w:val="ListParagraph"/>
        <w:numPr>
          <w:ilvl w:val="0"/>
          <w:numId w:val="15"/>
        </w:numPr>
        <w:spacing w:after="60" w:line="259" w:lineRule="auto"/>
        <w:contextualSpacing w:val="0"/>
        <w:rPr>
          <w:rFonts w:asciiTheme="minorHAnsi" w:eastAsia="Century Gothic" w:hAnsiTheme="minorHAnsi" w:cstheme="minorHAnsi"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>Managing</w:t>
      </w:r>
      <w:r w:rsidR="00CF5990"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an efficient and effective Front of House service</w:t>
      </w:r>
      <w:r w:rsidR="00CF5990" w:rsidRPr="005247D3">
        <w:rPr>
          <w:rFonts w:asciiTheme="minorHAnsi" w:eastAsia="Century Gothic" w:hAnsiTheme="minorHAnsi" w:cstheme="minorHAnsi"/>
          <w:sz w:val="22"/>
          <w:szCs w:val="22"/>
        </w:rPr>
        <w:t xml:space="preserve"> including managing the switchboard, photocopiers and photocopying, postal and franking services, and ensuring that the front of house is clean and tidy.</w:t>
      </w:r>
    </w:p>
    <w:p w:rsidR="00CF5990" w:rsidRPr="005247D3" w:rsidRDefault="005247D3" w:rsidP="00AA297F">
      <w:pPr>
        <w:pStyle w:val="ListParagraph"/>
        <w:numPr>
          <w:ilvl w:val="0"/>
          <w:numId w:val="21"/>
        </w:numPr>
        <w:spacing w:after="60" w:line="259" w:lineRule="auto"/>
        <w:contextualSpacing w:val="0"/>
        <w:rPr>
          <w:rFonts w:asciiTheme="minorHAnsi" w:eastAsia="Century Gothic" w:hAnsiTheme="minorHAnsi" w:cstheme="minorHAnsi"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>Implementing</w:t>
      </w:r>
      <w:r w:rsidR="00393F0C"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="00BB282C"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Front of House </w:t>
      </w:r>
      <w:r w:rsidR="005E66FE">
        <w:rPr>
          <w:rFonts w:asciiTheme="minorHAnsi" w:eastAsia="Century Gothic" w:hAnsiTheme="minorHAnsi" w:cstheme="minorHAnsi"/>
          <w:b/>
          <w:sz w:val="22"/>
          <w:szCs w:val="22"/>
        </w:rPr>
        <w:t>s</w:t>
      </w:r>
      <w:r w:rsidR="00393F0C" w:rsidRPr="005247D3">
        <w:rPr>
          <w:rFonts w:asciiTheme="minorHAnsi" w:eastAsia="Century Gothic" w:hAnsiTheme="minorHAnsi" w:cstheme="minorHAnsi"/>
          <w:b/>
          <w:sz w:val="22"/>
          <w:szCs w:val="22"/>
        </w:rPr>
        <w:t>ecurity</w:t>
      </w: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and</w:t>
      </w:r>
      <w:r w:rsidR="00BB282C"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safeguarding</w:t>
      </w:r>
      <w:r w:rsidR="00393F0C"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>procedures</w:t>
      </w:r>
      <w:bookmarkStart w:id="1" w:name="_GoBack"/>
      <w:r w:rsidR="00CF5990" w:rsidRPr="005E66FE">
        <w:rPr>
          <w:rFonts w:asciiTheme="minorHAnsi" w:eastAsia="Century Gothic" w:hAnsiTheme="minorHAnsi" w:cstheme="minorHAnsi"/>
          <w:sz w:val="22"/>
          <w:szCs w:val="22"/>
        </w:rPr>
        <w:t>,</w:t>
      </w:r>
      <w:bookmarkEnd w:id="1"/>
      <w:r w:rsidR="00BE126A" w:rsidRPr="005247D3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="00CF5990" w:rsidRPr="005247D3">
        <w:rPr>
          <w:rFonts w:asciiTheme="minorHAnsi" w:eastAsia="Century Gothic" w:hAnsiTheme="minorHAnsi" w:cstheme="minorHAnsi"/>
          <w:sz w:val="22"/>
          <w:szCs w:val="22"/>
        </w:rPr>
        <w:t>including the access control systems, the safe management of road crossings and vehicle entry and exit</w:t>
      </w:r>
    </w:p>
    <w:p w:rsidR="00CF5990" w:rsidRPr="005247D3" w:rsidRDefault="00CF5990" w:rsidP="00AA297F">
      <w:pPr>
        <w:pStyle w:val="ListParagraph"/>
        <w:numPr>
          <w:ilvl w:val="0"/>
          <w:numId w:val="21"/>
        </w:numPr>
        <w:spacing w:after="60" w:line="259" w:lineRule="auto"/>
        <w:contextualSpacing w:val="0"/>
        <w:rPr>
          <w:rFonts w:asciiTheme="minorHAnsi" w:eastAsia="Century Gothic" w:hAnsiTheme="minorHAnsi" w:cstheme="minorHAnsi"/>
          <w:sz w:val="22"/>
          <w:szCs w:val="22"/>
        </w:rPr>
      </w:pPr>
      <w:r w:rsidRPr="005E66FE">
        <w:rPr>
          <w:rFonts w:asciiTheme="minorHAnsi" w:eastAsia="Century Gothic" w:hAnsiTheme="minorHAnsi" w:cstheme="minorHAnsi"/>
          <w:b/>
          <w:sz w:val="22"/>
          <w:szCs w:val="22"/>
        </w:rPr>
        <w:t>Supporting School</w:t>
      </w: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events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>, playing a lead front facing role</w:t>
      </w:r>
    </w:p>
    <w:p w:rsidR="00CF5990" w:rsidRPr="005247D3" w:rsidRDefault="00CF5990" w:rsidP="000D04AA">
      <w:pPr>
        <w:pStyle w:val="ListParagraph"/>
        <w:numPr>
          <w:ilvl w:val="0"/>
          <w:numId w:val="21"/>
        </w:numPr>
        <w:spacing w:after="240" w:line="259" w:lineRule="auto"/>
        <w:ind w:left="714" w:hanging="357"/>
        <w:contextualSpacing w:val="0"/>
        <w:rPr>
          <w:rFonts w:asciiTheme="minorHAnsi" w:eastAsia="Century Gothic" w:hAnsiTheme="minorHAnsi" w:cstheme="minorHAnsi"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Line managing the </w:t>
      </w:r>
      <w:r w:rsidR="0063706A" w:rsidRPr="005247D3">
        <w:rPr>
          <w:rFonts w:asciiTheme="minorHAnsi" w:eastAsia="Century Gothic" w:hAnsiTheme="minorHAnsi" w:cstheme="minorHAnsi"/>
          <w:b/>
          <w:sz w:val="22"/>
          <w:szCs w:val="22"/>
        </w:rPr>
        <w:t>Security Officer</w:t>
      </w:r>
      <w:r w:rsidR="0063706A" w:rsidRPr="005247D3">
        <w:rPr>
          <w:rFonts w:asciiTheme="minorHAnsi" w:eastAsia="Century Gothic" w:hAnsiTheme="minorHAnsi" w:cstheme="minorHAnsi"/>
          <w:sz w:val="22"/>
          <w:szCs w:val="22"/>
        </w:rPr>
        <w:t xml:space="preserve"> </w:t>
      </w:r>
      <w:r w:rsidRPr="005247D3">
        <w:rPr>
          <w:rFonts w:asciiTheme="minorHAnsi" w:eastAsia="Century Gothic" w:hAnsiTheme="minorHAnsi" w:cstheme="minorHAnsi"/>
          <w:sz w:val="22"/>
          <w:szCs w:val="22"/>
        </w:rPr>
        <w:t>and playing a key role in the Estates management team</w:t>
      </w:r>
      <w:r w:rsidR="000D04AA">
        <w:rPr>
          <w:rFonts w:asciiTheme="minorHAnsi" w:eastAsia="Century Gothic" w:hAnsiTheme="minorHAnsi" w:cstheme="minorHAnsi"/>
          <w:sz w:val="22"/>
          <w:szCs w:val="22"/>
        </w:rPr>
        <w:t>.</w:t>
      </w:r>
    </w:p>
    <w:p w:rsidR="00D12C26" w:rsidRPr="005247D3" w:rsidRDefault="00D12C26" w:rsidP="005247D3">
      <w:pPr>
        <w:spacing w:after="120" w:line="259" w:lineRule="auto"/>
        <w:rPr>
          <w:rFonts w:asciiTheme="minorHAnsi" w:hAnsiTheme="minorHAnsi" w:cstheme="minorHAnsi"/>
          <w:color w:val="00A34A"/>
          <w:szCs w:val="22"/>
        </w:rPr>
      </w:pPr>
      <w:r w:rsidRPr="005247D3">
        <w:rPr>
          <w:rFonts w:asciiTheme="minorHAnsi" w:hAnsiTheme="minorHAnsi" w:cstheme="minorHAnsi"/>
          <w:b/>
          <w:color w:val="00A34A"/>
          <w:szCs w:val="22"/>
        </w:rPr>
        <w:t>About the King Alfred School</w:t>
      </w:r>
    </w:p>
    <w:p w:rsidR="00D12C26" w:rsidRPr="005247D3" w:rsidRDefault="00D12C26" w:rsidP="005247D3">
      <w:pPr>
        <w:spacing w:after="120" w:line="259" w:lineRule="auto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The King Alfred School (</w:t>
      </w:r>
      <w:r w:rsidR="00CF5990" w:rsidRPr="005247D3">
        <w:rPr>
          <w:rFonts w:asciiTheme="minorHAnsi" w:hAnsiTheme="minorHAnsi" w:cstheme="minorHAnsi"/>
          <w:sz w:val="22"/>
          <w:szCs w:val="22"/>
        </w:rPr>
        <w:t>the School)</w:t>
      </w:r>
      <w:r w:rsidRPr="005247D3">
        <w:rPr>
          <w:rFonts w:asciiTheme="minorHAnsi" w:hAnsiTheme="minorHAnsi" w:cstheme="minorHAnsi"/>
          <w:sz w:val="22"/>
          <w:szCs w:val="22"/>
        </w:rPr>
        <w:t xml:space="preserve"> is a popular, co-educational independent school located in North London for children aged 4 to 18.  Established in 1898 as a reaction to the rote learning of Victorian teaching, KAS provides a rounded education using proven teaching methods in an environment free from unnecessary pressures. KAS aims to give its pupils confidence, self-discipline and curiosity so that they leave school able to function well in society, with a wide range of knowledge and awareness of social issues. </w:t>
      </w:r>
    </w:p>
    <w:p w:rsidR="00AA297F" w:rsidRPr="00302AEF" w:rsidRDefault="00D12C26" w:rsidP="000D04AA">
      <w:pPr>
        <w:spacing w:after="240" w:line="259" w:lineRule="auto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 xml:space="preserve">With only 650 children, many of whom are children of Old </w:t>
      </w:r>
      <w:proofErr w:type="spellStart"/>
      <w:r w:rsidRPr="005247D3">
        <w:rPr>
          <w:rFonts w:asciiTheme="minorHAnsi" w:hAnsiTheme="minorHAnsi" w:cstheme="minorHAnsi"/>
          <w:sz w:val="22"/>
          <w:szCs w:val="22"/>
        </w:rPr>
        <w:t>Alfredians</w:t>
      </w:r>
      <w:proofErr w:type="spellEnd"/>
      <w:r w:rsidRPr="005247D3">
        <w:rPr>
          <w:rFonts w:asciiTheme="minorHAnsi" w:hAnsiTheme="minorHAnsi" w:cstheme="minorHAnsi"/>
          <w:sz w:val="22"/>
          <w:szCs w:val="22"/>
        </w:rPr>
        <w:t>, and a village green setting next to Hampstead Heath, KAS has a community feeling. It is owned and run by the King Alfred School Society</w:t>
      </w:r>
      <w:r w:rsidR="00CF5990" w:rsidRPr="005247D3">
        <w:rPr>
          <w:rFonts w:asciiTheme="minorHAnsi" w:hAnsiTheme="minorHAnsi" w:cstheme="minorHAnsi"/>
          <w:sz w:val="22"/>
          <w:szCs w:val="22"/>
        </w:rPr>
        <w:t xml:space="preserve"> (the Society)</w:t>
      </w:r>
      <w:r w:rsidRPr="005247D3">
        <w:rPr>
          <w:rFonts w:asciiTheme="minorHAnsi" w:hAnsiTheme="minorHAnsi" w:cstheme="minorHAnsi"/>
          <w:sz w:val="22"/>
          <w:szCs w:val="22"/>
        </w:rPr>
        <w:t xml:space="preserve"> which also hosts conferences and carries out research, contributing to the </w:t>
      </w:r>
      <w:r w:rsidRPr="00302AEF">
        <w:rPr>
          <w:rFonts w:asciiTheme="minorHAnsi" w:hAnsiTheme="minorHAnsi" w:cstheme="minorHAnsi"/>
          <w:sz w:val="22"/>
          <w:szCs w:val="22"/>
        </w:rPr>
        <w:t xml:space="preserve">latest educational thinking. </w:t>
      </w:r>
    </w:p>
    <w:p w:rsidR="008D1876" w:rsidRPr="005247D3" w:rsidRDefault="00AA297F" w:rsidP="000D04AA">
      <w:pPr>
        <w:spacing w:after="240" w:line="259" w:lineRule="auto"/>
        <w:rPr>
          <w:rFonts w:asciiTheme="minorHAnsi" w:hAnsiTheme="minorHAnsi" w:cstheme="minorHAnsi"/>
          <w:sz w:val="22"/>
          <w:szCs w:val="22"/>
        </w:rPr>
      </w:pPr>
      <w:r w:rsidRPr="00302AEF">
        <w:rPr>
          <w:rFonts w:asciiTheme="minorHAnsi" w:hAnsiTheme="minorHAnsi" w:cstheme="minorHAnsi"/>
          <w:sz w:val="22"/>
          <w:szCs w:val="22"/>
        </w:rPr>
        <w:t>The School is located on two sites</w:t>
      </w:r>
      <w:r w:rsidR="00302AEF" w:rsidRPr="00302AEF">
        <w:rPr>
          <w:rFonts w:asciiTheme="minorHAnsi" w:hAnsiTheme="minorHAnsi" w:cstheme="minorHAnsi"/>
          <w:sz w:val="22"/>
          <w:szCs w:val="22"/>
        </w:rPr>
        <w:t xml:space="preserve"> either side of a busy road. </w:t>
      </w:r>
    </w:p>
    <w:p w:rsidR="000239B2" w:rsidRPr="000D04AA" w:rsidRDefault="000239B2" w:rsidP="005247D3">
      <w:pPr>
        <w:spacing w:after="120" w:line="259" w:lineRule="auto"/>
        <w:rPr>
          <w:rFonts w:asciiTheme="minorHAnsi" w:hAnsiTheme="minorHAnsi" w:cstheme="minorHAnsi"/>
          <w:b/>
          <w:color w:val="00A34A"/>
          <w:szCs w:val="22"/>
        </w:rPr>
      </w:pPr>
      <w:r w:rsidRPr="000D04AA">
        <w:rPr>
          <w:rFonts w:asciiTheme="minorHAnsi" w:hAnsiTheme="minorHAnsi" w:cstheme="minorHAnsi"/>
          <w:b/>
          <w:color w:val="00A34A"/>
          <w:szCs w:val="22"/>
        </w:rPr>
        <w:t>Key Responsibilities of the Role</w:t>
      </w:r>
    </w:p>
    <w:p w:rsidR="008D1876" w:rsidRPr="00AA297F" w:rsidRDefault="00CF5990" w:rsidP="005247D3">
      <w:pPr>
        <w:spacing w:after="120" w:line="259" w:lineRule="auto"/>
        <w:rPr>
          <w:rFonts w:asciiTheme="minorHAnsi" w:eastAsia="Century Gothic" w:hAnsiTheme="minorHAnsi" w:cstheme="minorHAnsi"/>
          <w:b/>
          <w:sz w:val="22"/>
          <w:szCs w:val="22"/>
        </w:rPr>
      </w:pPr>
      <w:r w:rsidRPr="00AA297F">
        <w:rPr>
          <w:rFonts w:asciiTheme="minorHAnsi" w:eastAsia="Century Gothic" w:hAnsiTheme="minorHAnsi" w:cstheme="minorHAnsi"/>
          <w:b/>
          <w:sz w:val="22"/>
          <w:szCs w:val="22"/>
        </w:rPr>
        <w:t xml:space="preserve">Manage the Front of House </w:t>
      </w:r>
      <w:r w:rsidR="00AA297F">
        <w:rPr>
          <w:rFonts w:asciiTheme="minorHAnsi" w:eastAsia="Century Gothic" w:hAnsiTheme="minorHAnsi" w:cstheme="minorHAnsi"/>
          <w:b/>
          <w:sz w:val="22"/>
          <w:szCs w:val="22"/>
        </w:rPr>
        <w:t>s</w:t>
      </w:r>
      <w:r w:rsidRPr="00AA297F">
        <w:rPr>
          <w:rFonts w:asciiTheme="minorHAnsi" w:eastAsia="Century Gothic" w:hAnsiTheme="minorHAnsi" w:cstheme="minorHAnsi"/>
          <w:b/>
          <w:sz w:val="22"/>
          <w:szCs w:val="22"/>
        </w:rPr>
        <w:t>ervice</w:t>
      </w:r>
    </w:p>
    <w:p w:rsidR="00B5672A" w:rsidRPr="00AA297F" w:rsidRDefault="00BE126A" w:rsidP="000D04AA">
      <w:pPr>
        <w:spacing w:after="120" w:line="259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>Serve as t</w:t>
      </w:r>
      <w:r w:rsidR="0011246F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>he</w:t>
      </w:r>
      <w:r w:rsidR="00B9667E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 xml:space="preserve"> main po</w:t>
      </w:r>
      <w:r w:rsidR="00B5672A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>int of contact at</w:t>
      </w:r>
      <w:r w:rsidR="008D1876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 xml:space="preserve"> the</w:t>
      </w:r>
      <w:r w:rsidR="00B5672A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 xml:space="preserve"> front of</w:t>
      </w:r>
      <w:r w:rsidR="00024867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 xml:space="preserve"> house </w:t>
      </w:r>
      <w:r w:rsidR="00B5672A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 xml:space="preserve">providing a warm welcome, offering refreshments, giving information on health, safety and welfare </w:t>
      </w:r>
      <w:r w:rsidR="008D1876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>and liaising with staff members</w:t>
      </w:r>
      <w:r w:rsidR="00B5672A" w:rsidRPr="00AA297F">
        <w:rPr>
          <w:rFonts w:asciiTheme="minorHAnsi" w:eastAsia="Century Gothic" w:hAnsiTheme="minorHAnsi" w:cstheme="minorHAnsi"/>
          <w:i/>
          <w:color w:val="auto"/>
          <w:sz w:val="22"/>
          <w:szCs w:val="22"/>
        </w:rPr>
        <w:t xml:space="preserve"> </w:t>
      </w:r>
    </w:p>
    <w:p w:rsidR="00CF5990" w:rsidRPr="005247D3" w:rsidRDefault="00CF5990" w:rsidP="000D04A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Professionally manage the switchboard, answering/dealing with calls as appropriate, keep up-to-date internal telephone lists and filter calls, as appropriate</w:t>
      </w:r>
    </w:p>
    <w:p w:rsidR="00596B38" w:rsidRPr="005247D3" w:rsidRDefault="00596B38" w:rsidP="000D04A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Receive, store, distribute and log deliveries</w:t>
      </w:r>
    </w:p>
    <w:p w:rsidR="00596B38" w:rsidRPr="005247D3" w:rsidRDefault="00596B38" w:rsidP="000D04A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Oversee the school photocopiers, ensuring that supplies are up-to-date and repairs are dealt with promptly</w:t>
      </w:r>
    </w:p>
    <w:p w:rsidR="005247D3" w:rsidRDefault="005247D3" w:rsidP="00AA297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24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Photocopy, laminate and bind documents for staff</w:t>
      </w:r>
      <w:r w:rsidR="000D04AA">
        <w:rPr>
          <w:rFonts w:asciiTheme="minorHAnsi" w:hAnsiTheme="minorHAnsi" w:cstheme="minorHAnsi"/>
          <w:sz w:val="22"/>
          <w:szCs w:val="22"/>
        </w:rPr>
        <w:t>, as required</w:t>
      </w:r>
      <w:r w:rsidR="00AA297F">
        <w:rPr>
          <w:rFonts w:asciiTheme="minorHAnsi" w:hAnsiTheme="minorHAnsi" w:cstheme="minorHAnsi"/>
          <w:sz w:val="22"/>
          <w:szCs w:val="22"/>
        </w:rPr>
        <w:t>.</w:t>
      </w:r>
    </w:p>
    <w:p w:rsidR="00AA297F" w:rsidRDefault="00AA297F" w:rsidP="00524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120" w:line="259" w:lineRule="auto"/>
        <w:textAlignment w:val="baseline"/>
        <w:rPr>
          <w:rFonts w:asciiTheme="minorHAnsi" w:eastAsia="Century Gothic" w:hAnsiTheme="minorHAnsi" w:cstheme="minorHAnsi"/>
          <w:b/>
          <w:sz w:val="22"/>
          <w:szCs w:val="22"/>
        </w:rPr>
      </w:pPr>
    </w:p>
    <w:p w:rsidR="000D04AA" w:rsidRDefault="005247D3" w:rsidP="00524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120" w:line="259" w:lineRule="auto"/>
        <w:textAlignment w:val="baseline"/>
        <w:rPr>
          <w:rFonts w:asciiTheme="minorHAnsi" w:eastAsia="Century Gothic" w:hAnsiTheme="minorHAnsi" w:cstheme="minorHAnsi"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lastRenderedPageBreak/>
        <w:t xml:space="preserve">Implement </w:t>
      </w:r>
      <w:r w:rsidR="00AA297F">
        <w:rPr>
          <w:rFonts w:asciiTheme="minorHAnsi" w:eastAsia="Century Gothic" w:hAnsiTheme="minorHAnsi" w:cstheme="minorHAnsi"/>
          <w:b/>
          <w:sz w:val="22"/>
          <w:szCs w:val="22"/>
        </w:rPr>
        <w:t>s</w:t>
      </w:r>
      <w:r w:rsidR="00CF5990" w:rsidRPr="005247D3">
        <w:rPr>
          <w:rFonts w:asciiTheme="minorHAnsi" w:eastAsia="Century Gothic" w:hAnsiTheme="minorHAnsi" w:cstheme="minorHAnsi"/>
          <w:b/>
          <w:sz w:val="22"/>
          <w:szCs w:val="22"/>
        </w:rPr>
        <w:t>ecurity and</w:t>
      </w: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 xml:space="preserve"> </w:t>
      </w:r>
      <w:r w:rsidR="00AA297F">
        <w:rPr>
          <w:rFonts w:asciiTheme="minorHAnsi" w:eastAsia="Century Gothic" w:hAnsiTheme="minorHAnsi" w:cstheme="minorHAnsi"/>
          <w:b/>
          <w:sz w:val="22"/>
          <w:szCs w:val="22"/>
        </w:rPr>
        <w:t>s</w:t>
      </w: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>afeguarding procedures</w:t>
      </w:r>
    </w:p>
    <w:p w:rsidR="000D04AA" w:rsidRPr="000D04AA" w:rsidRDefault="000D04AA" w:rsidP="000D04AA">
      <w:pPr>
        <w:spacing w:after="120" w:line="259" w:lineRule="auto"/>
        <w:rPr>
          <w:rFonts w:asciiTheme="minorHAnsi" w:eastAsia="Century Gothic" w:hAnsiTheme="minorHAnsi" w:cstheme="minorHAnsi"/>
          <w:b/>
          <w:i/>
          <w:sz w:val="22"/>
          <w:szCs w:val="22"/>
        </w:rPr>
      </w:pPr>
      <w:r>
        <w:rPr>
          <w:rFonts w:asciiTheme="minorHAnsi" w:eastAsia="Century Gothic" w:hAnsiTheme="minorHAnsi" w:cstheme="minorHAnsi"/>
          <w:i/>
          <w:sz w:val="22"/>
          <w:szCs w:val="22"/>
        </w:rPr>
        <w:t>E</w:t>
      </w:r>
      <w:r w:rsidRPr="000D04AA">
        <w:rPr>
          <w:rFonts w:asciiTheme="minorHAnsi" w:eastAsia="Century Gothic" w:hAnsiTheme="minorHAnsi" w:cstheme="minorHAnsi"/>
          <w:i/>
          <w:sz w:val="22"/>
          <w:szCs w:val="22"/>
        </w:rPr>
        <w:t>nsure that all those who enter the School are appropriately logged and checked</w:t>
      </w:r>
      <w:r>
        <w:rPr>
          <w:rFonts w:asciiTheme="minorHAnsi" w:eastAsia="Century Gothic" w:hAnsiTheme="minorHAnsi" w:cstheme="minorHAnsi"/>
          <w:i/>
          <w:sz w:val="22"/>
          <w:szCs w:val="22"/>
        </w:rPr>
        <w:t>, that young children cross the busy road safely and that the front of house is clean and tidy</w:t>
      </w:r>
      <w:r w:rsidR="00AA297F">
        <w:rPr>
          <w:rFonts w:asciiTheme="minorHAnsi" w:eastAsia="Century Gothic" w:hAnsiTheme="minorHAnsi" w:cstheme="minorHAnsi"/>
          <w:i/>
          <w:sz w:val="22"/>
          <w:szCs w:val="22"/>
        </w:rPr>
        <w:t>.</w:t>
      </w:r>
    </w:p>
    <w:p w:rsidR="00426C62" w:rsidRPr="005247D3" w:rsidRDefault="00BE126A" w:rsidP="00AA297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5247D3">
        <w:rPr>
          <w:rFonts w:asciiTheme="minorHAnsi" w:hAnsiTheme="minorHAnsi" w:cstheme="minorHAnsi"/>
          <w:color w:val="auto"/>
          <w:sz w:val="22"/>
          <w:szCs w:val="22"/>
        </w:rPr>
        <w:t>Sign</w:t>
      </w:r>
      <w:r w:rsidR="00B5672A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79DE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in visitors </w:t>
      </w:r>
      <w:r w:rsidR="00596B38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and contractors </w:t>
      </w:r>
      <w:r w:rsidR="00D603D9" w:rsidRPr="005247D3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0379DE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 the school</w:t>
      </w:r>
      <w:r w:rsidR="00D603D9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 using the </w:t>
      </w:r>
      <w:proofErr w:type="spellStart"/>
      <w:r w:rsidR="00D603D9" w:rsidRPr="005247D3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B5672A" w:rsidRPr="005247D3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603D9" w:rsidRPr="005247D3">
        <w:rPr>
          <w:rFonts w:asciiTheme="minorHAnsi" w:hAnsiTheme="minorHAnsi" w:cstheme="minorHAnsi"/>
          <w:color w:val="auto"/>
          <w:sz w:val="22"/>
          <w:szCs w:val="22"/>
        </w:rPr>
        <w:t>entry</w:t>
      </w:r>
      <w:proofErr w:type="spellEnd"/>
      <w:r w:rsidR="00D603D9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 sign-in </w:t>
      </w:r>
      <w:r w:rsidR="00B5672A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system, ensuring that appropriate checks have been carried out, </w:t>
      </w:r>
      <w:r w:rsidR="000379DE" w:rsidRPr="005247D3">
        <w:rPr>
          <w:rFonts w:asciiTheme="minorHAnsi" w:hAnsiTheme="minorHAnsi" w:cstheme="minorHAnsi"/>
          <w:color w:val="auto"/>
          <w:sz w:val="22"/>
          <w:szCs w:val="22"/>
        </w:rPr>
        <w:t>and issuing them with a security</w:t>
      </w:r>
      <w:r w:rsidR="00B5672A" w:rsidRPr="005247D3">
        <w:rPr>
          <w:rFonts w:asciiTheme="minorHAnsi" w:hAnsiTheme="minorHAnsi" w:cstheme="minorHAnsi"/>
          <w:color w:val="auto"/>
          <w:sz w:val="22"/>
          <w:szCs w:val="22"/>
        </w:rPr>
        <w:t>/ID</w:t>
      </w:r>
      <w:r w:rsidR="000379DE"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 pass, </w:t>
      </w:r>
      <w:r w:rsidR="00B5672A" w:rsidRPr="005247D3">
        <w:rPr>
          <w:rFonts w:asciiTheme="minorHAnsi" w:hAnsiTheme="minorHAnsi" w:cstheme="minorHAnsi"/>
          <w:color w:val="auto"/>
          <w:sz w:val="22"/>
          <w:szCs w:val="22"/>
        </w:rPr>
        <w:t>collecting and</w:t>
      </w:r>
      <w:r w:rsidRPr="005247D3">
        <w:rPr>
          <w:rFonts w:asciiTheme="minorHAnsi" w:hAnsiTheme="minorHAnsi" w:cstheme="minorHAnsi"/>
          <w:color w:val="auto"/>
          <w:sz w:val="22"/>
          <w:szCs w:val="22"/>
        </w:rPr>
        <w:t xml:space="preserve"> erasing </w:t>
      </w:r>
      <w:r w:rsidR="00B5672A" w:rsidRPr="005247D3">
        <w:rPr>
          <w:rFonts w:asciiTheme="minorHAnsi" w:hAnsiTheme="minorHAnsi" w:cstheme="minorHAnsi"/>
          <w:color w:val="auto"/>
          <w:sz w:val="22"/>
          <w:szCs w:val="22"/>
        </w:rPr>
        <w:t>data in line with GDPR</w:t>
      </w:r>
    </w:p>
    <w:p w:rsidR="00596B38" w:rsidRPr="005247D3" w:rsidRDefault="00B5672A" w:rsidP="00AA297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color w:val="auto"/>
          <w:sz w:val="22"/>
          <w:szCs w:val="22"/>
        </w:rPr>
        <w:t>Oversee the effective use of the school student and staff biometric access system</w:t>
      </w:r>
      <w:r w:rsidR="00596B38" w:rsidRPr="005247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6B38" w:rsidRPr="005247D3" w:rsidRDefault="00596B38" w:rsidP="00AA297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Ensure safe access and egress of vehicles, arrang</w:t>
      </w:r>
      <w:r w:rsidR="000D04AA">
        <w:rPr>
          <w:rFonts w:asciiTheme="minorHAnsi" w:hAnsiTheme="minorHAnsi" w:cstheme="minorHAnsi"/>
          <w:sz w:val="22"/>
          <w:szCs w:val="22"/>
        </w:rPr>
        <w:t xml:space="preserve">e </w:t>
      </w:r>
      <w:r w:rsidRPr="005247D3">
        <w:rPr>
          <w:rFonts w:asciiTheme="minorHAnsi" w:hAnsiTheme="minorHAnsi" w:cstheme="minorHAnsi"/>
          <w:sz w:val="22"/>
          <w:szCs w:val="22"/>
        </w:rPr>
        <w:t>visitor and contractor parking</w:t>
      </w:r>
      <w:r w:rsidR="000D04AA">
        <w:rPr>
          <w:rFonts w:asciiTheme="minorHAnsi" w:hAnsiTheme="minorHAnsi" w:cstheme="minorHAnsi"/>
          <w:sz w:val="22"/>
          <w:szCs w:val="22"/>
        </w:rPr>
        <w:t>, and keep the front of house clean and tidy</w:t>
      </w:r>
    </w:p>
    <w:p w:rsidR="000D04AA" w:rsidRDefault="00596B38" w:rsidP="00AA297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60" w:line="259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Act as a Fire Marshall in the event of an emergency and be a qualified school first aider (training will be provided</w:t>
      </w:r>
      <w:r w:rsidR="000D04AA">
        <w:rPr>
          <w:rFonts w:asciiTheme="minorHAnsi" w:hAnsiTheme="minorHAnsi" w:cstheme="minorHAnsi"/>
          <w:sz w:val="22"/>
          <w:szCs w:val="22"/>
        </w:rPr>
        <w:t>)</w:t>
      </w:r>
    </w:p>
    <w:p w:rsidR="00EA415B" w:rsidRPr="00AA297F" w:rsidRDefault="00AA297F" w:rsidP="005247D3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spacing w:after="120" w:line="259" w:lineRule="auto"/>
        <w:contextualSpacing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children crossing the road from one site to another do so quickly and safely. </w:t>
      </w:r>
    </w:p>
    <w:p w:rsidR="007B75E4" w:rsidRDefault="005F1D43" w:rsidP="00524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12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47D3">
        <w:rPr>
          <w:rFonts w:asciiTheme="minorHAnsi" w:hAnsiTheme="minorHAnsi" w:cstheme="minorHAnsi"/>
          <w:b/>
          <w:sz w:val="22"/>
          <w:szCs w:val="22"/>
        </w:rPr>
        <w:t>Play a lead front facing role in School events:</w:t>
      </w:r>
    </w:p>
    <w:p w:rsidR="000D04AA" w:rsidRPr="000D04AA" w:rsidRDefault="00AA297F" w:rsidP="00524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120" w:line="259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Contribute to the smooth running of events.</w:t>
      </w:r>
    </w:p>
    <w:p w:rsidR="005247D3" w:rsidRPr="005247D3" w:rsidRDefault="008D1876" w:rsidP="00AA297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60" w:line="259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W</w:t>
      </w:r>
      <w:r w:rsidR="005F1D43" w:rsidRPr="005247D3">
        <w:rPr>
          <w:rFonts w:asciiTheme="minorHAnsi" w:hAnsiTheme="minorHAnsi" w:cstheme="minorHAnsi"/>
          <w:sz w:val="22"/>
          <w:szCs w:val="22"/>
        </w:rPr>
        <w:t xml:space="preserve">elcome visitors during </w:t>
      </w:r>
      <w:r w:rsidR="007B75E4" w:rsidRPr="005247D3">
        <w:rPr>
          <w:rFonts w:asciiTheme="minorHAnsi" w:hAnsiTheme="minorHAnsi" w:cstheme="minorHAnsi"/>
          <w:sz w:val="22"/>
          <w:szCs w:val="22"/>
        </w:rPr>
        <w:t>open days, parent evening</w:t>
      </w:r>
      <w:r w:rsidR="005F1D43" w:rsidRPr="005247D3">
        <w:rPr>
          <w:rFonts w:asciiTheme="minorHAnsi" w:hAnsiTheme="minorHAnsi" w:cstheme="minorHAnsi"/>
          <w:sz w:val="22"/>
          <w:szCs w:val="22"/>
        </w:rPr>
        <w:t>s and other KAS and KASS events, checking identity and whether or not they are ticketholders</w:t>
      </w:r>
    </w:p>
    <w:p w:rsidR="005247D3" w:rsidRPr="005247D3" w:rsidRDefault="005247D3" w:rsidP="00AA297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60" w:line="259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 xml:space="preserve">Support the teaching and other staff to communicate the event and ensure that visitors </w:t>
      </w:r>
      <w:r w:rsidR="00AA297F">
        <w:rPr>
          <w:rFonts w:asciiTheme="minorHAnsi" w:hAnsiTheme="minorHAnsi" w:cstheme="minorHAnsi"/>
          <w:sz w:val="22"/>
          <w:szCs w:val="22"/>
        </w:rPr>
        <w:t xml:space="preserve">know where to go and </w:t>
      </w:r>
      <w:r w:rsidRPr="005247D3">
        <w:rPr>
          <w:rFonts w:asciiTheme="minorHAnsi" w:hAnsiTheme="minorHAnsi" w:cstheme="minorHAnsi"/>
          <w:sz w:val="22"/>
          <w:szCs w:val="22"/>
        </w:rPr>
        <w:t>have information</w:t>
      </w:r>
      <w:r w:rsidR="00AA297F">
        <w:rPr>
          <w:rFonts w:asciiTheme="minorHAnsi" w:hAnsiTheme="minorHAnsi" w:cstheme="minorHAnsi"/>
          <w:sz w:val="22"/>
          <w:szCs w:val="22"/>
        </w:rPr>
        <w:t xml:space="preserve"> on both the event and safety and security procedures</w:t>
      </w:r>
    </w:p>
    <w:p w:rsidR="00596B38" w:rsidRPr="005247D3" w:rsidRDefault="00D97F3D" w:rsidP="00AA297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240" w:line="259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Coordinate special deliveries for events</w:t>
      </w:r>
      <w:r w:rsidR="00AA297F">
        <w:rPr>
          <w:rFonts w:asciiTheme="minorHAnsi" w:hAnsiTheme="minorHAnsi" w:cstheme="minorHAnsi"/>
          <w:sz w:val="22"/>
          <w:szCs w:val="22"/>
        </w:rPr>
        <w:t>.</w:t>
      </w:r>
    </w:p>
    <w:p w:rsidR="00596B38" w:rsidRDefault="00596B38" w:rsidP="00524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120" w:line="259" w:lineRule="auto"/>
        <w:jc w:val="both"/>
        <w:rPr>
          <w:rFonts w:asciiTheme="minorHAnsi" w:eastAsia="Century Gothic" w:hAnsiTheme="minorHAnsi" w:cstheme="minorHAnsi"/>
          <w:b/>
          <w:sz w:val="22"/>
          <w:szCs w:val="22"/>
        </w:rPr>
      </w:pPr>
      <w:r w:rsidRPr="005247D3">
        <w:rPr>
          <w:rFonts w:asciiTheme="minorHAnsi" w:eastAsia="Century Gothic" w:hAnsiTheme="minorHAnsi" w:cstheme="minorHAnsi"/>
          <w:b/>
          <w:sz w:val="22"/>
          <w:szCs w:val="22"/>
        </w:rPr>
        <w:t>Line Manage the security officer and play a key role in the estates’ management team</w:t>
      </w:r>
    </w:p>
    <w:p w:rsidR="000D04AA" w:rsidRPr="000D04AA" w:rsidRDefault="000D04AA" w:rsidP="00AA29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60" w:line="259" w:lineRule="auto"/>
        <w:jc w:val="both"/>
        <w:rPr>
          <w:rFonts w:asciiTheme="minorHAnsi" w:eastAsia="Century Gothic" w:hAnsiTheme="minorHAnsi" w:cstheme="minorHAnsi"/>
          <w:i/>
          <w:sz w:val="22"/>
          <w:szCs w:val="22"/>
        </w:rPr>
      </w:pPr>
      <w:r w:rsidRPr="000D04AA">
        <w:rPr>
          <w:rFonts w:asciiTheme="minorHAnsi" w:eastAsia="Century Gothic" w:hAnsiTheme="minorHAnsi" w:cstheme="minorHAnsi"/>
          <w:i/>
          <w:sz w:val="22"/>
          <w:szCs w:val="22"/>
        </w:rPr>
        <w:t>Provide leadership and direction to the Front of House and contribute to the</w:t>
      </w:r>
      <w:r>
        <w:rPr>
          <w:rFonts w:asciiTheme="minorHAnsi" w:eastAsia="Century Gothic" w:hAnsiTheme="minorHAnsi" w:cstheme="minorHAnsi"/>
          <w:i/>
          <w:sz w:val="22"/>
          <w:szCs w:val="22"/>
        </w:rPr>
        <w:t xml:space="preserve"> overall</w:t>
      </w:r>
      <w:r w:rsidR="00AA297F">
        <w:rPr>
          <w:rFonts w:asciiTheme="minorHAnsi" w:eastAsia="Century Gothic" w:hAnsiTheme="minorHAnsi" w:cstheme="minorHAnsi"/>
          <w:i/>
          <w:sz w:val="22"/>
          <w:szCs w:val="22"/>
        </w:rPr>
        <w:t xml:space="preserve"> management of the estates team.</w:t>
      </w:r>
    </w:p>
    <w:p w:rsidR="005247D3" w:rsidRPr="005247D3" w:rsidRDefault="005247D3" w:rsidP="00AA297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6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Line manage the security officer, and take part in regular meetings of the estate’s management team</w:t>
      </w:r>
    </w:p>
    <w:p w:rsidR="005247D3" w:rsidRPr="005247D3" w:rsidRDefault="005247D3" w:rsidP="00AA297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60" w:line="259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 xml:space="preserve">Continually seek opportunities to improve systems and processes </w:t>
      </w:r>
    </w:p>
    <w:p w:rsidR="00B9667E" w:rsidRPr="005247D3" w:rsidRDefault="005247D3" w:rsidP="00AA297F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80"/>
        </w:tabs>
        <w:spacing w:after="240" w:line="259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Support one-off special projects and carry out other tasks</w:t>
      </w:r>
      <w:r w:rsidR="00AA297F">
        <w:rPr>
          <w:rFonts w:asciiTheme="minorHAnsi" w:hAnsiTheme="minorHAnsi" w:cstheme="minorHAnsi"/>
          <w:sz w:val="22"/>
          <w:szCs w:val="22"/>
        </w:rPr>
        <w:t xml:space="preserve"> in areas related to the role, </w:t>
      </w:r>
      <w:r w:rsidRPr="005247D3">
        <w:rPr>
          <w:rFonts w:asciiTheme="minorHAnsi" w:hAnsiTheme="minorHAnsi" w:cstheme="minorHAnsi"/>
          <w:sz w:val="22"/>
          <w:szCs w:val="22"/>
        </w:rPr>
        <w:t>as required</w:t>
      </w:r>
      <w:r w:rsidR="00AA297F">
        <w:rPr>
          <w:rFonts w:asciiTheme="minorHAnsi" w:hAnsiTheme="minorHAnsi" w:cstheme="minorHAnsi"/>
          <w:sz w:val="22"/>
          <w:szCs w:val="22"/>
        </w:rPr>
        <w:t>.</w:t>
      </w:r>
    </w:p>
    <w:p w:rsidR="005F1D43" w:rsidRPr="000D04AA" w:rsidRDefault="005F1D43" w:rsidP="005247D3">
      <w:pPr>
        <w:spacing w:after="120" w:line="259" w:lineRule="auto"/>
        <w:rPr>
          <w:rFonts w:asciiTheme="minorHAnsi" w:hAnsiTheme="minorHAnsi" w:cstheme="minorHAnsi"/>
          <w:b/>
          <w:color w:val="00A34A"/>
          <w:szCs w:val="22"/>
        </w:rPr>
      </w:pPr>
      <w:r w:rsidRPr="005247D3">
        <w:rPr>
          <w:rFonts w:asciiTheme="minorHAnsi" w:hAnsiTheme="minorHAnsi" w:cstheme="minorHAnsi"/>
          <w:b/>
          <w:color w:val="00A34A"/>
          <w:sz w:val="22"/>
          <w:szCs w:val="22"/>
        </w:rPr>
        <w:t>P</w:t>
      </w:r>
      <w:r w:rsidRPr="000D04AA">
        <w:rPr>
          <w:rFonts w:asciiTheme="minorHAnsi" w:hAnsiTheme="minorHAnsi" w:cstheme="minorHAnsi"/>
          <w:b/>
          <w:color w:val="00A34A"/>
          <w:szCs w:val="22"/>
        </w:rPr>
        <w:t>erson Specification</w:t>
      </w:r>
    </w:p>
    <w:p w:rsidR="00CD0DCE" w:rsidRPr="005247D3" w:rsidRDefault="008D1876" w:rsidP="005247D3">
      <w:pPr>
        <w:spacing w:after="120" w:line="259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5247D3">
        <w:rPr>
          <w:rFonts w:asciiTheme="minorHAnsi" w:hAnsiTheme="minorHAnsi" w:cstheme="minorHAnsi"/>
          <w:sz w:val="22"/>
          <w:szCs w:val="22"/>
          <w:lang w:val="x-none"/>
        </w:rPr>
        <w:t>T</w:t>
      </w:r>
      <w:r w:rsidR="005F1D43" w:rsidRPr="005247D3">
        <w:rPr>
          <w:rFonts w:asciiTheme="minorHAnsi" w:hAnsiTheme="minorHAnsi" w:cstheme="minorHAnsi"/>
          <w:sz w:val="22"/>
          <w:szCs w:val="22"/>
          <w:lang w:val="x-none"/>
        </w:rPr>
        <w:t xml:space="preserve">he post-holder should </w:t>
      </w:r>
      <w:r w:rsidRPr="005247D3">
        <w:rPr>
          <w:rFonts w:asciiTheme="minorHAnsi" w:hAnsiTheme="minorHAnsi" w:cstheme="minorHAnsi"/>
          <w:sz w:val="22"/>
          <w:szCs w:val="22"/>
          <w:lang w:val="x-none"/>
        </w:rPr>
        <w:t>be warm</w:t>
      </w:r>
      <w:r w:rsidRPr="005247D3">
        <w:rPr>
          <w:rFonts w:asciiTheme="minorHAnsi" w:hAnsiTheme="minorHAnsi" w:cstheme="minorHAnsi"/>
          <w:sz w:val="22"/>
          <w:szCs w:val="22"/>
        </w:rPr>
        <w:t xml:space="preserve">, </w:t>
      </w:r>
      <w:r w:rsidRPr="005247D3">
        <w:rPr>
          <w:rFonts w:asciiTheme="minorHAnsi" w:hAnsiTheme="minorHAnsi" w:cstheme="minorHAnsi"/>
          <w:sz w:val="22"/>
          <w:szCs w:val="22"/>
          <w:lang w:val="x-none"/>
        </w:rPr>
        <w:t xml:space="preserve">friendly and efficient and </w:t>
      </w:r>
      <w:r w:rsidR="005F1D43" w:rsidRPr="005247D3">
        <w:rPr>
          <w:rFonts w:asciiTheme="minorHAnsi" w:hAnsiTheme="minorHAnsi" w:cstheme="minorHAnsi"/>
          <w:sz w:val="22"/>
          <w:szCs w:val="22"/>
          <w:lang w:val="x-none"/>
        </w:rPr>
        <w:t>have</w:t>
      </w:r>
      <w:r w:rsidR="005F1D43" w:rsidRPr="005247D3">
        <w:rPr>
          <w:rFonts w:asciiTheme="minorHAnsi" w:hAnsiTheme="minorHAnsi" w:cstheme="minorHAnsi"/>
          <w:sz w:val="22"/>
          <w:szCs w:val="22"/>
        </w:rPr>
        <w:t>:</w:t>
      </w:r>
    </w:p>
    <w:p w:rsidR="0011246F" w:rsidRPr="005247D3" w:rsidRDefault="0011246F" w:rsidP="00AA297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Excellent inte</w:t>
      </w:r>
      <w:r w:rsidR="00B5672A" w:rsidRPr="005247D3">
        <w:rPr>
          <w:rFonts w:asciiTheme="minorHAnsi" w:hAnsiTheme="minorHAnsi" w:cstheme="minorHAnsi"/>
          <w:sz w:val="22"/>
          <w:szCs w:val="22"/>
        </w:rPr>
        <w:t>rpersonal</w:t>
      </w:r>
      <w:r w:rsidRPr="005247D3">
        <w:rPr>
          <w:rFonts w:asciiTheme="minorHAnsi" w:hAnsiTheme="minorHAnsi" w:cstheme="minorHAnsi"/>
          <w:sz w:val="22"/>
          <w:szCs w:val="22"/>
        </w:rPr>
        <w:t xml:space="preserve"> skills</w:t>
      </w:r>
      <w:r w:rsidR="008D1876" w:rsidRPr="005247D3">
        <w:rPr>
          <w:rFonts w:asciiTheme="minorHAnsi" w:hAnsiTheme="minorHAnsi" w:cstheme="minorHAnsi"/>
          <w:sz w:val="22"/>
          <w:szCs w:val="22"/>
        </w:rPr>
        <w:t>,</w:t>
      </w:r>
      <w:r w:rsidRPr="005247D3">
        <w:rPr>
          <w:rFonts w:asciiTheme="minorHAnsi" w:hAnsiTheme="minorHAnsi" w:cstheme="minorHAnsi"/>
          <w:sz w:val="22"/>
          <w:szCs w:val="22"/>
        </w:rPr>
        <w:t xml:space="preserve"> </w:t>
      </w:r>
      <w:r w:rsidR="008D1876" w:rsidRPr="005247D3">
        <w:rPr>
          <w:rFonts w:asciiTheme="minorHAnsi" w:hAnsiTheme="minorHAnsi" w:cstheme="minorHAnsi"/>
          <w:sz w:val="22"/>
          <w:szCs w:val="22"/>
        </w:rPr>
        <w:t xml:space="preserve">polite, calm, </w:t>
      </w:r>
      <w:r w:rsidRPr="005247D3">
        <w:rPr>
          <w:rFonts w:asciiTheme="minorHAnsi" w:hAnsiTheme="minorHAnsi" w:cstheme="minorHAnsi"/>
          <w:sz w:val="22"/>
          <w:szCs w:val="22"/>
        </w:rPr>
        <w:t>outward going</w:t>
      </w:r>
      <w:r w:rsidR="008D1876" w:rsidRPr="005247D3">
        <w:rPr>
          <w:rFonts w:asciiTheme="minorHAnsi" w:hAnsiTheme="minorHAnsi" w:cstheme="minorHAnsi"/>
          <w:sz w:val="22"/>
          <w:szCs w:val="22"/>
        </w:rPr>
        <w:t>,</w:t>
      </w:r>
      <w:r w:rsidRPr="005247D3">
        <w:rPr>
          <w:rFonts w:asciiTheme="minorHAnsi" w:hAnsiTheme="minorHAnsi" w:cstheme="minorHAnsi"/>
          <w:sz w:val="22"/>
          <w:szCs w:val="22"/>
        </w:rPr>
        <w:t xml:space="preserve"> and able to quickly recognise and relate to individuals</w:t>
      </w:r>
      <w:r w:rsidR="008D1876" w:rsidRPr="005247D3">
        <w:rPr>
          <w:rFonts w:asciiTheme="minorHAnsi" w:hAnsiTheme="minorHAnsi" w:cstheme="minorHAnsi"/>
          <w:sz w:val="22"/>
          <w:szCs w:val="22"/>
        </w:rPr>
        <w:t xml:space="preserve"> including students of all ages</w:t>
      </w:r>
    </w:p>
    <w:p w:rsidR="0011246F" w:rsidRPr="005247D3" w:rsidRDefault="0011246F" w:rsidP="00AA297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>Strong organisationa</w:t>
      </w:r>
      <w:r w:rsidR="008D1876" w:rsidRPr="005247D3">
        <w:rPr>
          <w:rFonts w:asciiTheme="minorHAnsi" w:hAnsiTheme="minorHAnsi" w:cstheme="minorHAnsi"/>
          <w:sz w:val="22"/>
          <w:szCs w:val="22"/>
        </w:rPr>
        <w:t>l skills with the ability to multitask</w:t>
      </w:r>
    </w:p>
    <w:p w:rsidR="0011246F" w:rsidRPr="005247D3" w:rsidRDefault="00B5672A" w:rsidP="00AA297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 xml:space="preserve">Knowledge of </w:t>
      </w:r>
      <w:r w:rsidR="00071529" w:rsidRPr="005247D3">
        <w:rPr>
          <w:rFonts w:asciiTheme="minorHAnsi" w:hAnsiTheme="minorHAnsi" w:cstheme="minorHAnsi"/>
          <w:sz w:val="22"/>
          <w:szCs w:val="22"/>
        </w:rPr>
        <w:t xml:space="preserve">MS Office suite </w:t>
      </w:r>
    </w:p>
    <w:p w:rsidR="00EA415B" w:rsidRPr="00AA297F" w:rsidRDefault="005F1D43" w:rsidP="00AA297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 xml:space="preserve">A </w:t>
      </w:r>
      <w:r w:rsidR="008D1876" w:rsidRPr="005247D3">
        <w:rPr>
          <w:rFonts w:asciiTheme="minorHAnsi" w:hAnsiTheme="minorHAnsi" w:cstheme="minorHAnsi"/>
          <w:sz w:val="22"/>
          <w:szCs w:val="22"/>
        </w:rPr>
        <w:t>proactive and flexible approach</w:t>
      </w:r>
      <w:r w:rsidR="005247D3" w:rsidRPr="005247D3">
        <w:rPr>
          <w:rFonts w:asciiTheme="minorHAnsi" w:hAnsiTheme="minorHAnsi" w:cstheme="minorHAnsi"/>
          <w:sz w:val="22"/>
          <w:szCs w:val="22"/>
        </w:rPr>
        <w:t xml:space="preserve"> with a can-do attitude</w:t>
      </w:r>
      <w:r w:rsidR="008D1876" w:rsidRPr="005247D3">
        <w:rPr>
          <w:rFonts w:asciiTheme="minorHAnsi" w:hAnsiTheme="minorHAnsi" w:cstheme="minorHAnsi"/>
          <w:sz w:val="22"/>
          <w:szCs w:val="22"/>
        </w:rPr>
        <w:t>.</w:t>
      </w:r>
    </w:p>
    <w:p w:rsidR="005F1D43" w:rsidRPr="000D04AA" w:rsidRDefault="005F1D43" w:rsidP="005247D3">
      <w:pPr>
        <w:spacing w:after="120" w:line="259" w:lineRule="auto"/>
        <w:rPr>
          <w:rFonts w:asciiTheme="minorHAnsi" w:hAnsiTheme="minorHAnsi" w:cstheme="minorHAnsi"/>
          <w:b/>
          <w:color w:val="00A34A"/>
          <w:szCs w:val="22"/>
        </w:rPr>
      </w:pPr>
      <w:r w:rsidRPr="000D04AA">
        <w:rPr>
          <w:rFonts w:asciiTheme="minorHAnsi" w:hAnsiTheme="minorHAnsi" w:cstheme="minorHAnsi"/>
          <w:b/>
          <w:color w:val="00A34A"/>
          <w:szCs w:val="22"/>
        </w:rPr>
        <w:t xml:space="preserve">Hours of work </w:t>
      </w:r>
    </w:p>
    <w:p w:rsidR="00D97F3D" w:rsidRPr="005247D3" w:rsidRDefault="005F1D43" w:rsidP="005247D3">
      <w:pPr>
        <w:spacing w:after="120" w:line="259" w:lineRule="auto"/>
        <w:rPr>
          <w:rFonts w:asciiTheme="minorHAnsi" w:hAnsiTheme="minorHAnsi" w:cstheme="minorHAnsi"/>
          <w:sz w:val="22"/>
          <w:szCs w:val="22"/>
        </w:rPr>
      </w:pPr>
      <w:r w:rsidRPr="005247D3">
        <w:rPr>
          <w:rFonts w:asciiTheme="minorHAnsi" w:hAnsiTheme="minorHAnsi" w:cstheme="minorHAnsi"/>
          <w:sz w:val="22"/>
          <w:szCs w:val="22"/>
        </w:rPr>
        <w:t xml:space="preserve">The post-holder will work term time only from </w:t>
      </w:r>
      <w:r w:rsidR="00D97F3D" w:rsidRPr="005247D3">
        <w:rPr>
          <w:rFonts w:asciiTheme="minorHAnsi" w:hAnsiTheme="minorHAnsi" w:cstheme="minorHAnsi"/>
          <w:sz w:val="22"/>
          <w:szCs w:val="22"/>
        </w:rPr>
        <w:t>8</w:t>
      </w:r>
      <w:r w:rsidRPr="005247D3">
        <w:rPr>
          <w:rFonts w:asciiTheme="minorHAnsi" w:hAnsiTheme="minorHAnsi" w:cstheme="minorHAnsi"/>
          <w:sz w:val="22"/>
          <w:szCs w:val="22"/>
        </w:rPr>
        <w:t>:00-16:00</w:t>
      </w:r>
      <w:r w:rsidR="00D97F3D" w:rsidRPr="005247D3">
        <w:rPr>
          <w:rFonts w:asciiTheme="minorHAnsi" w:hAnsiTheme="minorHAnsi" w:cstheme="minorHAnsi"/>
          <w:sz w:val="22"/>
          <w:szCs w:val="22"/>
        </w:rPr>
        <w:t xml:space="preserve">pm </w:t>
      </w:r>
      <w:r w:rsidR="00AA297F">
        <w:rPr>
          <w:rFonts w:asciiTheme="minorHAnsi" w:hAnsiTheme="minorHAnsi" w:cstheme="minorHAnsi"/>
          <w:sz w:val="22"/>
          <w:szCs w:val="22"/>
        </w:rPr>
        <w:t>with a 30-minute</w:t>
      </w:r>
      <w:r w:rsidR="00D97F3D" w:rsidRPr="005247D3">
        <w:rPr>
          <w:rFonts w:asciiTheme="minorHAnsi" w:hAnsiTheme="minorHAnsi" w:cstheme="minorHAnsi"/>
          <w:sz w:val="22"/>
          <w:szCs w:val="22"/>
        </w:rPr>
        <w:t xml:space="preserve"> paid lunch break.</w:t>
      </w:r>
      <w:r w:rsidRPr="005247D3">
        <w:rPr>
          <w:rFonts w:asciiTheme="minorHAnsi" w:hAnsiTheme="minorHAnsi" w:cstheme="minorHAnsi"/>
          <w:sz w:val="22"/>
          <w:szCs w:val="22"/>
        </w:rPr>
        <w:t xml:space="preserve"> From time to time there will be opportunities for overtime.</w:t>
      </w:r>
    </w:p>
    <w:sectPr w:rsidR="00D97F3D" w:rsidRPr="005247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D6" w:rsidRDefault="00BD30D6" w:rsidP="00BD30D6">
      <w:r>
        <w:separator/>
      </w:r>
    </w:p>
  </w:endnote>
  <w:endnote w:type="continuationSeparator" w:id="0">
    <w:p w:rsidR="00BD30D6" w:rsidRDefault="00BD30D6" w:rsidP="00BD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6072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:rsidR="008D1876" w:rsidRPr="008D1876" w:rsidRDefault="008D1876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8D1876">
          <w:rPr>
            <w:rFonts w:asciiTheme="minorHAnsi" w:hAnsiTheme="minorHAnsi" w:cstheme="minorHAnsi"/>
            <w:sz w:val="22"/>
          </w:rPr>
          <w:fldChar w:fldCharType="begin"/>
        </w:r>
        <w:r w:rsidRPr="008D1876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8D1876">
          <w:rPr>
            <w:rFonts w:asciiTheme="minorHAnsi" w:hAnsiTheme="minorHAnsi" w:cstheme="minorHAnsi"/>
            <w:sz w:val="22"/>
          </w:rPr>
          <w:fldChar w:fldCharType="separate"/>
        </w:r>
        <w:r w:rsidR="002553BF">
          <w:rPr>
            <w:rFonts w:asciiTheme="minorHAnsi" w:hAnsiTheme="minorHAnsi" w:cstheme="minorHAnsi"/>
            <w:noProof/>
            <w:sz w:val="22"/>
          </w:rPr>
          <w:t>2</w:t>
        </w:r>
        <w:r w:rsidRPr="008D1876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8D1876" w:rsidRDefault="008D1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D6" w:rsidRDefault="00BD30D6" w:rsidP="00BD30D6">
      <w:r>
        <w:separator/>
      </w:r>
    </w:p>
  </w:footnote>
  <w:footnote w:type="continuationSeparator" w:id="0">
    <w:p w:rsidR="00BD30D6" w:rsidRDefault="00BD30D6" w:rsidP="00BD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0D6" w:rsidRDefault="00BD30D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-134937</wp:posOffset>
              </wp:positionV>
              <wp:extent cx="1356995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0D6" w:rsidRDefault="00BD30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94E822" wp14:editId="69ABBBFD">
                                <wp:extent cx="847725" cy="795338"/>
                                <wp:effectExtent l="0" t="0" r="0" b="5080"/>
                                <wp:docPr id="2" name="Picture 2" descr="KAS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KAS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2150" cy="799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2pt;margin-top:-10.6pt;width:10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eg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" stroked="f">
              <v:textbox style="mso-fit-shape-to-text:t">
                <w:txbxContent>
                  <w:p w:rsidR="00BD30D6" w:rsidRDefault="00BD30D6">
                    <w:r>
                      <w:rPr>
                        <w:noProof/>
                      </w:rPr>
                      <w:drawing>
                        <wp:inline distT="0" distB="0" distL="0" distR="0" wp14:anchorId="3B94E822" wp14:editId="69ABBBFD">
                          <wp:extent cx="847725" cy="795338"/>
                          <wp:effectExtent l="0" t="0" r="0" b="5080"/>
                          <wp:docPr id="2" name="Picture 2" descr="KAS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KASLOGO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2150" cy="799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A28"/>
    <w:multiLevelType w:val="hybridMultilevel"/>
    <w:tmpl w:val="E500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98E"/>
    <w:multiLevelType w:val="hybridMultilevel"/>
    <w:tmpl w:val="C5DE70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9255E"/>
    <w:multiLevelType w:val="hybridMultilevel"/>
    <w:tmpl w:val="7F14A35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83EA7"/>
    <w:multiLevelType w:val="hybridMultilevel"/>
    <w:tmpl w:val="AB76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F51"/>
    <w:multiLevelType w:val="hybridMultilevel"/>
    <w:tmpl w:val="4DE4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6D09"/>
    <w:multiLevelType w:val="hybridMultilevel"/>
    <w:tmpl w:val="A0FA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082"/>
    <w:multiLevelType w:val="multilevel"/>
    <w:tmpl w:val="D5744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19529C"/>
    <w:multiLevelType w:val="hybridMultilevel"/>
    <w:tmpl w:val="FBE2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4396"/>
    <w:multiLevelType w:val="hybridMultilevel"/>
    <w:tmpl w:val="30F6B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65742"/>
    <w:multiLevelType w:val="hybridMultilevel"/>
    <w:tmpl w:val="B2D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AA7"/>
    <w:multiLevelType w:val="hybridMultilevel"/>
    <w:tmpl w:val="6B668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2834"/>
    <w:multiLevelType w:val="multilevel"/>
    <w:tmpl w:val="1070D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7C37EC"/>
    <w:multiLevelType w:val="hybridMultilevel"/>
    <w:tmpl w:val="D61C7112"/>
    <w:lvl w:ilvl="0" w:tplc="C1DE034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063C"/>
    <w:multiLevelType w:val="hybridMultilevel"/>
    <w:tmpl w:val="85C6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02380"/>
    <w:multiLevelType w:val="multilevel"/>
    <w:tmpl w:val="347C0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1745A6"/>
    <w:multiLevelType w:val="hybridMultilevel"/>
    <w:tmpl w:val="498C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96AD6"/>
    <w:multiLevelType w:val="singleLevel"/>
    <w:tmpl w:val="F830E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8091EF9"/>
    <w:multiLevelType w:val="hybridMultilevel"/>
    <w:tmpl w:val="CC9E64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02C5"/>
    <w:multiLevelType w:val="hybridMultilevel"/>
    <w:tmpl w:val="ED5C8048"/>
    <w:lvl w:ilvl="0" w:tplc="0809000B">
      <w:start w:val="1"/>
      <w:numFmt w:val="bullet"/>
      <w:lvlText w:val=""/>
      <w:lvlJc w:val="left"/>
      <w:pPr>
        <w:ind w:left="3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9" w15:restartNumberingAfterBreak="0">
    <w:nsid w:val="7985467C"/>
    <w:multiLevelType w:val="hybridMultilevel"/>
    <w:tmpl w:val="7A882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00861"/>
    <w:multiLevelType w:val="multilevel"/>
    <w:tmpl w:val="3F2CF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C8305AE"/>
    <w:multiLevelType w:val="hybridMultilevel"/>
    <w:tmpl w:val="4C24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6"/>
  </w:num>
  <w:num w:numId="5">
    <w:abstractNumId w:val="16"/>
    <w:lvlOverride w:ilvl="0">
      <w:startOverride w:val="1"/>
    </w:lvlOverride>
  </w:num>
  <w:num w:numId="6">
    <w:abstractNumId w:val="18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19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  <w:num w:numId="20">
    <w:abstractNumId w:val="9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9022B3D-8952-4F33-AA23-4D728D621D4A}"/>
    <w:docVar w:name="dgnword-eventsink" w:val="1593218113072"/>
  </w:docVars>
  <w:rsids>
    <w:rsidRoot w:val="00830054"/>
    <w:rsid w:val="000239B2"/>
    <w:rsid w:val="00024867"/>
    <w:rsid w:val="000379DE"/>
    <w:rsid w:val="00071529"/>
    <w:rsid w:val="000D04AA"/>
    <w:rsid w:val="0011246F"/>
    <w:rsid w:val="002553BF"/>
    <w:rsid w:val="00302AEF"/>
    <w:rsid w:val="0035232D"/>
    <w:rsid w:val="0038513D"/>
    <w:rsid w:val="00393F0C"/>
    <w:rsid w:val="003A12F9"/>
    <w:rsid w:val="00426C62"/>
    <w:rsid w:val="004506E2"/>
    <w:rsid w:val="00487A3A"/>
    <w:rsid w:val="00503DD0"/>
    <w:rsid w:val="005247D3"/>
    <w:rsid w:val="00596B38"/>
    <w:rsid w:val="005C61E3"/>
    <w:rsid w:val="005E66FE"/>
    <w:rsid w:val="005F1D43"/>
    <w:rsid w:val="006058B2"/>
    <w:rsid w:val="0063706A"/>
    <w:rsid w:val="007A2A1B"/>
    <w:rsid w:val="007B75E4"/>
    <w:rsid w:val="00830054"/>
    <w:rsid w:val="008D1876"/>
    <w:rsid w:val="0098477D"/>
    <w:rsid w:val="009A2613"/>
    <w:rsid w:val="00A44951"/>
    <w:rsid w:val="00AA297F"/>
    <w:rsid w:val="00AD7021"/>
    <w:rsid w:val="00B5672A"/>
    <w:rsid w:val="00B9667E"/>
    <w:rsid w:val="00BA349E"/>
    <w:rsid w:val="00BB282C"/>
    <w:rsid w:val="00BD30D6"/>
    <w:rsid w:val="00BE126A"/>
    <w:rsid w:val="00CD0DCE"/>
    <w:rsid w:val="00CD144C"/>
    <w:rsid w:val="00CE301F"/>
    <w:rsid w:val="00CF5990"/>
    <w:rsid w:val="00D12C26"/>
    <w:rsid w:val="00D603D9"/>
    <w:rsid w:val="00D97F3D"/>
    <w:rsid w:val="00E62441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0E4EB2"/>
  <w15:chartTrackingRefBased/>
  <w15:docId w15:val="{920DA40B-9DDE-486F-8F52-C9C6D2B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0DC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B9667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0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667E"/>
    <w:rPr>
      <w:rFonts w:ascii="Arial" w:eastAsia="Arial" w:hAnsi="Arial" w:cs="Arial"/>
      <w:b/>
      <w:color w:val="000000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CD0D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D0DC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D6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3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D6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76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Saunders</dc:creator>
  <cp:keywords/>
  <dc:description/>
  <cp:lastModifiedBy>Julie Saunders</cp:lastModifiedBy>
  <cp:revision>4</cp:revision>
  <cp:lastPrinted>2018-05-11T10:51:00Z</cp:lastPrinted>
  <dcterms:created xsi:type="dcterms:W3CDTF">2019-07-01T04:27:00Z</dcterms:created>
  <dcterms:modified xsi:type="dcterms:W3CDTF">2019-07-02T11:16:00Z</dcterms:modified>
</cp:coreProperties>
</file>