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7600F" w14:textId="77777777" w:rsidR="00DE12B8" w:rsidRDefault="00847025" w:rsidP="000E39E7">
      <w:pPr>
        <w:pStyle w:val="BodyText"/>
        <w:rPr>
          <w:rFonts w:ascii="Times New Roman"/>
          <w:sz w:val="20"/>
        </w:rPr>
      </w:pPr>
      <w:r>
        <w:rPr>
          <w:rFonts w:ascii="Times New Roman"/>
          <w:noProof/>
          <w:sz w:val="20"/>
          <w:lang w:val="en-GB" w:eastAsia="en-GB"/>
        </w:rPr>
        <w:drawing>
          <wp:inline distT="0" distB="0" distL="0" distR="0" wp14:anchorId="3EA6B34A" wp14:editId="1C38E225">
            <wp:extent cx="1059967" cy="10116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59967" cy="1011650"/>
                    </a:xfrm>
                    <a:prstGeom prst="rect">
                      <a:avLst/>
                    </a:prstGeom>
                  </pic:spPr>
                </pic:pic>
              </a:graphicData>
            </a:graphic>
          </wp:inline>
        </w:drawing>
      </w:r>
    </w:p>
    <w:p w14:paraId="070D0E46" w14:textId="77777777" w:rsidR="00DE12B8" w:rsidRDefault="00DE12B8" w:rsidP="000E39E7">
      <w:pPr>
        <w:pStyle w:val="BodyText"/>
        <w:rPr>
          <w:rFonts w:ascii="Times New Roman"/>
          <w:sz w:val="14"/>
        </w:rPr>
      </w:pPr>
    </w:p>
    <w:p w14:paraId="676B2901" w14:textId="68C17F8B" w:rsidR="00EA42BB" w:rsidRPr="008C5E5A" w:rsidRDefault="00847025" w:rsidP="008C5E5A">
      <w:pPr>
        <w:pStyle w:val="BodyText"/>
        <w:rPr>
          <w:b/>
          <w:bCs/>
        </w:rPr>
      </w:pPr>
      <w:r>
        <w:t>Brief for the position of:</w:t>
      </w:r>
      <w:r w:rsidR="008C5E5A">
        <w:tab/>
      </w:r>
      <w:r w:rsidR="008C5E5A">
        <w:tab/>
      </w:r>
      <w:r w:rsidRPr="008C5E5A">
        <w:rPr>
          <w:b/>
          <w:bCs/>
        </w:rPr>
        <w:t xml:space="preserve">Finance </w:t>
      </w:r>
      <w:r w:rsidR="00EA42BB" w:rsidRPr="008C5E5A">
        <w:rPr>
          <w:b/>
          <w:bCs/>
        </w:rPr>
        <w:t>Assistant</w:t>
      </w:r>
    </w:p>
    <w:p w14:paraId="27A5A2D2" w14:textId="77777777" w:rsidR="00DE12B8" w:rsidRDefault="00DE12B8" w:rsidP="000E39E7">
      <w:pPr>
        <w:pStyle w:val="BodyText"/>
        <w:rPr>
          <w:b/>
          <w:sz w:val="24"/>
        </w:rPr>
      </w:pPr>
    </w:p>
    <w:p w14:paraId="1864296F" w14:textId="77777777" w:rsidR="00DE12B8" w:rsidRDefault="00DE12B8" w:rsidP="000E39E7">
      <w:pPr>
        <w:pStyle w:val="BodyText"/>
        <w:rPr>
          <w:b/>
          <w:sz w:val="19"/>
        </w:rPr>
      </w:pPr>
    </w:p>
    <w:p w14:paraId="02EF92E5" w14:textId="486CC198" w:rsidR="00DE12B8" w:rsidRDefault="000E39E7" w:rsidP="000E39E7">
      <w:pPr>
        <w:pStyle w:val="BodyText"/>
        <w:rPr>
          <w:b/>
        </w:rPr>
      </w:pPr>
      <w:bookmarkStart w:id="0" w:name="The_Finance_Department"/>
      <w:bookmarkEnd w:id="0"/>
      <w:r w:rsidRPr="000E39E7">
        <w:rPr>
          <w:b/>
        </w:rPr>
        <w:t>The Role:</w:t>
      </w:r>
    </w:p>
    <w:p w14:paraId="678D99B5" w14:textId="77777777" w:rsidR="000E39E7" w:rsidRDefault="000E39E7" w:rsidP="000E39E7">
      <w:pPr>
        <w:pStyle w:val="BodyText"/>
        <w:rPr>
          <w:b/>
        </w:rPr>
      </w:pPr>
    </w:p>
    <w:p w14:paraId="581FED57" w14:textId="77777777" w:rsidR="000E39E7" w:rsidRDefault="000E39E7" w:rsidP="000E39E7">
      <w:pPr>
        <w:pStyle w:val="BodyText"/>
      </w:pPr>
      <w:r>
        <w:t xml:space="preserve">Salesian College requires an experienced, motivated and proactive finance assistant with purchasing / purchase ledger experience. </w:t>
      </w:r>
    </w:p>
    <w:p w14:paraId="5BE0FE64" w14:textId="77777777" w:rsidR="000E39E7" w:rsidRDefault="000E39E7" w:rsidP="000E39E7">
      <w:pPr>
        <w:pStyle w:val="BodyText"/>
      </w:pPr>
    </w:p>
    <w:p w14:paraId="618C2FB9" w14:textId="2D78E8E9" w:rsidR="000E39E7" w:rsidRDefault="000E39E7" w:rsidP="000E39E7">
      <w:pPr>
        <w:pStyle w:val="BodyText"/>
      </w:pPr>
      <w:r>
        <w:t>The successful candidate will have principal responsi</w:t>
      </w:r>
      <w:r w:rsidR="00BB66AE">
        <w:t>bility</w:t>
      </w:r>
      <w:r>
        <w:t xml:space="preserve"> for the operation of the purchase ledger</w:t>
      </w:r>
      <w:r w:rsidR="00C60AAA">
        <w:t>, processing invoices in a timely and accurate manner</w:t>
      </w:r>
      <w:r>
        <w:t>. In addition, they will be required to process purchase requisitions, raising and placing orders with suppliers on behalf</w:t>
      </w:r>
      <w:r w:rsidR="00BB66AE">
        <w:t xml:space="preserve"> of</w:t>
      </w:r>
      <w:r>
        <w:t xml:space="preserve"> the College. The role will assist the month / year end processes</w:t>
      </w:r>
      <w:r w:rsidR="00BB66AE">
        <w:t>.</w:t>
      </w:r>
      <w:r>
        <w:t xml:space="preserve"> </w:t>
      </w:r>
    </w:p>
    <w:p w14:paraId="5A0FAD8A" w14:textId="77777777" w:rsidR="000E39E7" w:rsidRDefault="000E39E7" w:rsidP="000E39E7">
      <w:pPr>
        <w:pStyle w:val="BodyText"/>
      </w:pPr>
    </w:p>
    <w:p w14:paraId="26815F1A" w14:textId="221C7483" w:rsidR="000E39E7" w:rsidRDefault="000E39E7" w:rsidP="000E39E7">
      <w:pPr>
        <w:pStyle w:val="BodyText"/>
      </w:pPr>
      <w:r>
        <w:t>The successful candidate should have good IT skills, especially Excel and be familiar working with a computer-based accounting system. The ability to communicate at all levels and work as part of a team is essential.</w:t>
      </w:r>
    </w:p>
    <w:p w14:paraId="4C2A255D" w14:textId="77777777" w:rsidR="000E39E7" w:rsidRDefault="000E39E7" w:rsidP="000E39E7">
      <w:pPr>
        <w:pStyle w:val="BodyText"/>
      </w:pPr>
    </w:p>
    <w:p w14:paraId="0F1B7A4B" w14:textId="07E82E1D" w:rsidR="00DE12B8" w:rsidRDefault="000E39E7" w:rsidP="000E39E7">
      <w:pPr>
        <w:pStyle w:val="BodyText"/>
        <w:rPr>
          <w:sz w:val="24"/>
        </w:rPr>
      </w:pPr>
      <w:r>
        <w:t>The successful candidate will be subject to safeguarding procedures and an enhanced DBS check prior to their employment.</w:t>
      </w:r>
    </w:p>
    <w:p w14:paraId="73F4EBF0" w14:textId="77777777" w:rsidR="00DE12B8" w:rsidRDefault="00DE12B8" w:rsidP="000E39E7">
      <w:pPr>
        <w:pStyle w:val="BodyText"/>
        <w:rPr>
          <w:sz w:val="20"/>
        </w:rPr>
      </w:pPr>
      <w:bookmarkStart w:id="1" w:name="Aim_of_the_role"/>
      <w:bookmarkEnd w:id="1"/>
    </w:p>
    <w:p w14:paraId="160C5724" w14:textId="25A402C7" w:rsidR="00847025" w:rsidRDefault="00BB66AE" w:rsidP="000E39E7">
      <w:pPr>
        <w:pStyle w:val="Heading1"/>
        <w:ind w:left="0"/>
      </w:pPr>
      <w:bookmarkStart w:id="2" w:name="Accountability"/>
      <w:bookmarkStart w:id="3" w:name="Main_Duties_and_Responsibilities"/>
      <w:bookmarkEnd w:id="2"/>
      <w:bookmarkEnd w:id="3"/>
      <w:r>
        <w:t xml:space="preserve"> </w:t>
      </w:r>
    </w:p>
    <w:p w14:paraId="7277CAC7" w14:textId="451580EB" w:rsidR="00847025" w:rsidRDefault="00847025" w:rsidP="000E39E7">
      <w:pPr>
        <w:pStyle w:val="Heading1"/>
        <w:ind w:left="0"/>
      </w:pPr>
      <w:r>
        <w:t xml:space="preserve">Finance </w:t>
      </w:r>
      <w:r w:rsidR="000E39E7">
        <w:t>Assistant</w:t>
      </w:r>
    </w:p>
    <w:p w14:paraId="78AB382A" w14:textId="77777777" w:rsidR="00847025" w:rsidRDefault="00847025" w:rsidP="000E39E7">
      <w:pPr>
        <w:pStyle w:val="Heading1"/>
        <w:ind w:left="0"/>
      </w:pPr>
    </w:p>
    <w:p w14:paraId="16F83E0D" w14:textId="6B9B32B1" w:rsidR="00D42F54" w:rsidRDefault="00D42F54" w:rsidP="000E39E7">
      <w:pPr>
        <w:pStyle w:val="Heading1"/>
        <w:tabs>
          <w:tab w:val="left" w:pos="2268"/>
        </w:tabs>
        <w:ind w:left="0"/>
        <w:rPr>
          <w:b w:val="0"/>
        </w:rPr>
      </w:pPr>
      <w:r>
        <w:rPr>
          <w:b w:val="0"/>
        </w:rPr>
        <w:t xml:space="preserve">Salary: </w:t>
      </w:r>
      <w:r>
        <w:rPr>
          <w:b w:val="0"/>
        </w:rPr>
        <w:tab/>
        <w:t xml:space="preserve">Pay Scale </w:t>
      </w:r>
      <w:r w:rsidR="00723C81">
        <w:rPr>
          <w:b w:val="0"/>
        </w:rPr>
        <w:t>10</w:t>
      </w:r>
      <w:r>
        <w:rPr>
          <w:b w:val="0"/>
        </w:rPr>
        <w:t>-1</w:t>
      </w:r>
      <w:r w:rsidR="00723C81">
        <w:rPr>
          <w:b w:val="0"/>
        </w:rPr>
        <w:t>8</w:t>
      </w:r>
      <w:r w:rsidR="00847025" w:rsidRPr="00847025">
        <w:rPr>
          <w:b w:val="0"/>
        </w:rPr>
        <w:t xml:space="preserve"> </w:t>
      </w:r>
      <w:r w:rsidR="0083081D">
        <w:rPr>
          <w:b w:val="0"/>
        </w:rPr>
        <w:t>(</w:t>
      </w:r>
      <w:r>
        <w:rPr>
          <w:b w:val="0"/>
        </w:rPr>
        <w:t>£</w:t>
      </w:r>
      <w:r w:rsidR="00723C81">
        <w:rPr>
          <w:b w:val="0"/>
        </w:rPr>
        <w:t>25,596</w:t>
      </w:r>
      <w:r>
        <w:rPr>
          <w:b w:val="0"/>
        </w:rPr>
        <w:t xml:space="preserve"> – £</w:t>
      </w:r>
      <w:r w:rsidR="000E39E7">
        <w:rPr>
          <w:b w:val="0"/>
        </w:rPr>
        <w:t>2</w:t>
      </w:r>
      <w:r w:rsidR="00723C81">
        <w:rPr>
          <w:b w:val="0"/>
        </w:rPr>
        <w:t>9,989</w:t>
      </w:r>
      <w:r w:rsidR="00847025" w:rsidRPr="00847025">
        <w:rPr>
          <w:b w:val="0"/>
        </w:rPr>
        <w:t>)</w:t>
      </w:r>
      <w:r>
        <w:rPr>
          <w:b w:val="0"/>
        </w:rPr>
        <w:t xml:space="preserve">  </w:t>
      </w:r>
    </w:p>
    <w:p w14:paraId="5B969778" w14:textId="386F5DA1" w:rsidR="00847025" w:rsidRDefault="00D42F54" w:rsidP="000E39E7">
      <w:pPr>
        <w:pStyle w:val="Heading1"/>
        <w:tabs>
          <w:tab w:val="left" w:pos="2268"/>
        </w:tabs>
        <w:ind w:left="0"/>
        <w:rPr>
          <w:b w:val="0"/>
        </w:rPr>
      </w:pPr>
      <w:r>
        <w:rPr>
          <w:b w:val="0"/>
        </w:rPr>
        <w:tab/>
        <w:t xml:space="preserve">FTE </w:t>
      </w:r>
      <w:r w:rsidR="00A27BD6">
        <w:rPr>
          <w:b w:val="0"/>
        </w:rPr>
        <w:t>0.</w:t>
      </w:r>
      <w:r w:rsidR="000E39E7">
        <w:rPr>
          <w:b w:val="0"/>
        </w:rPr>
        <w:t>542</w:t>
      </w:r>
      <w:r>
        <w:rPr>
          <w:b w:val="0"/>
        </w:rPr>
        <w:t xml:space="preserve"> (</w:t>
      </w:r>
      <w:bookmarkStart w:id="4" w:name="_Hlk174019097"/>
      <w:r>
        <w:rPr>
          <w:b w:val="0"/>
        </w:rPr>
        <w:t xml:space="preserve">actual salary </w:t>
      </w:r>
      <w:r w:rsidR="00A27BD6">
        <w:rPr>
          <w:b w:val="0"/>
        </w:rPr>
        <w:t>£</w:t>
      </w:r>
      <w:r w:rsidR="000E39E7">
        <w:rPr>
          <w:b w:val="0"/>
        </w:rPr>
        <w:t>13,</w:t>
      </w:r>
      <w:r w:rsidR="00723C81">
        <w:rPr>
          <w:b w:val="0"/>
        </w:rPr>
        <w:t>873</w:t>
      </w:r>
      <w:r w:rsidR="00A27BD6">
        <w:rPr>
          <w:b w:val="0"/>
        </w:rPr>
        <w:t>– £</w:t>
      </w:r>
      <w:r w:rsidR="00723C81">
        <w:rPr>
          <w:b w:val="0"/>
        </w:rPr>
        <w:t>16,254</w:t>
      </w:r>
      <w:bookmarkEnd w:id="4"/>
      <w:r w:rsidR="00654A71">
        <w:rPr>
          <w:b w:val="0"/>
        </w:rPr>
        <w:t xml:space="preserve">) </w:t>
      </w:r>
    </w:p>
    <w:p w14:paraId="3B3DCC4F" w14:textId="77777777" w:rsidR="00847025" w:rsidRPr="00847025" w:rsidRDefault="00847025" w:rsidP="000E39E7">
      <w:pPr>
        <w:pStyle w:val="Heading1"/>
        <w:tabs>
          <w:tab w:val="left" w:pos="2268"/>
        </w:tabs>
        <w:ind w:left="0"/>
        <w:rPr>
          <w:b w:val="0"/>
        </w:rPr>
      </w:pPr>
    </w:p>
    <w:p w14:paraId="70A8E65A" w14:textId="4A25D50C" w:rsidR="00847025" w:rsidRDefault="00847025" w:rsidP="000E39E7">
      <w:pPr>
        <w:pStyle w:val="Heading1"/>
        <w:tabs>
          <w:tab w:val="left" w:pos="2268"/>
        </w:tabs>
        <w:ind w:left="0"/>
        <w:rPr>
          <w:b w:val="0"/>
        </w:rPr>
      </w:pPr>
      <w:r w:rsidRPr="00847025">
        <w:rPr>
          <w:b w:val="0"/>
        </w:rPr>
        <w:t xml:space="preserve">Hours: </w:t>
      </w:r>
      <w:r w:rsidRPr="00847025">
        <w:rPr>
          <w:b w:val="0"/>
        </w:rPr>
        <w:tab/>
      </w:r>
      <w:r w:rsidR="000E39E7">
        <w:rPr>
          <w:b w:val="0"/>
        </w:rPr>
        <w:t>24</w:t>
      </w:r>
      <w:r w:rsidRPr="00847025">
        <w:rPr>
          <w:b w:val="0"/>
        </w:rPr>
        <w:t xml:space="preserve"> Hours per week</w:t>
      </w:r>
      <w:r w:rsidR="00D42F54">
        <w:rPr>
          <w:b w:val="0"/>
        </w:rPr>
        <w:t xml:space="preserve"> over </w:t>
      </w:r>
      <w:r w:rsidR="000E39E7">
        <w:rPr>
          <w:b w:val="0"/>
        </w:rPr>
        <w:t>4</w:t>
      </w:r>
      <w:r w:rsidR="00D42F54">
        <w:rPr>
          <w:b w:val="0"/>
        </w:rPr>
        <w:t xml:space="preserve"> days, </w:t>
      </w:r>
      <w:r w:rsidR="008C5E5A">
        <w:rPr>
          <w:b w:val="0"/>
        </w:rPr>
        <w:t>College t</w:t>
      </w:r>
      <w:r w:rsidR="00D42F54">
        <w:rPr>
          <w:b w:val="0"/>
        </w:rPr>
        <w:t>erm time plus 3 weeks per year</w:t>
      </w:r>
      <w:r w:rsidR="000E39E7">
        <w:rPr>
          <w:b w:val="0"/>
        </w:rPr>
        <w:t xml:space="preserve"> (38 </w:t>
      </w:r>
      <w:r w:rsidR="000E39E7">
        <w:rPr>
          <w:b w:val="0"/>
        </w:rPr>
        <w:tab/>
        <w:t>weeks per annum)</w:t>
      </w:r>
    </w:p>
    <w:p w14:paraId="1EC6F796" w14:textId="1AD6E3D0" w:rsidR="00847025" w:rsidRPr="00847025" w:rsidRDefault="00D42F54" w:rsidP="000E39E7">
      <w:pPr>
        <w:pStyle w:val="Heading1"/>
        <w:tabs>
          <w:tab w:val="left" w:pos="2410"/>
        </w:tabs>
        <w:ind w:left="0"/>
        <w:rPr>
          <w:b w:val="0"/>
        </w:rPr>
      </w:pPr>
      <w:r>
        <w:rPr>
          <w:b w:val="0"/>
        </w:rPr>
        <w:tab/>
        <w:t xml:space="preserve"> </w:t>
      </w:r>
    </w:p>
    <w:p w14:paraId="521508F6" w14:textId="12E6099E" w:rsidR="00847025" w:rsidRPr="00847025" w:rsidRDefault="00847025" w:rsidP="000E39E7">
      <w:pPr>
        <w:pStyle w:val="Heading1"/>
        <w:tabs>
          <w:tab w:val="left" w:pos="2268"/>
        </w:tabs>
        <w:ind w:left="0"/>
        <w:rPr>
          <w:b w:val="0"/>
        </w:rPr>
      </w:pPr>
      <w:r>
        <w:rPr>
          <w:b w:val="0"/>
        </w:rPr>
        <w:t>Line Management:</w:t>
      </w:r>
      <w:r w:rsidR="000E39E7">
        <w:rPr>
          <w:b w:val="0"/>
        </w:rPr>
        <w:tab/>
      </w:r>
      <w:r w:rsidRPr="00847025">
        <w:rPr>
          <w:b w:val="0"/>
        </w:rPr>
        <w:t xml:space="preserve">Reports to </w:t>
      </w:r>
      <w:r>
        <w:rPr>
          <w:b w:val="0"/>
        </w:rPr>
        <w:t>the Finance Manager</w:t>
      </w:r>
    </w:p>
    <w:p w14:paraId="0C05AC8C" w14:textId="77777777" w:rsidR="00847025" w:rsidRDefault="00847025" w:rsidP="000E39E7">
      <w:pPr>
        <w:pStyle w:val="Heading1"/>
        <w:ind w:left="0"/>
      </w:pPr>
    </w:p>
    <w:p w14:paraId="50B92EE8" w14:textId="77777777" w:rsidR="00847025" w:rsidRDefault="00847025" w:rsidP="000E39E7">
      <w:pPr>
        <w:pStyle w:val="Heading1"/>
        <w:ind w:left="0"/>
      </w:pPr>
    </w:p>
    <w:p w14:paraId="6B494F06" w14:textId="36D84E10" w:rsidR="00DE12B8" w:rsidRDefault="00847025" w:rsidP="000E39E7">
      <w:pPr>
        <w:pStyle w:val="Heading1"/>
        <w:ind w:left="0"/>
      </w:pPr>
      <w:r>
        <w:t>Main Duties and Responsibilities</w:t>
      </w:r>
    </w:p>
    <w:p w14:paraId="23378399" w14:textId="23C03882" w:rsidR="00A27BD6" w:rsidRDefault="00A27BD6" w:rsidP="000E39E7">
      <w:pPr>
        <w:pStyle w:val="Heading1"/>
        <w:ind w:left="0"/>
      </w:pPr>
    </w:p>
    <w:p w14:paraId="2044A859" w14:textId="1618C127" w:rsidR="00A27BD6" w:rsidRDefault="00A27BD6" w:rsidP="000E39E7">
      <w:pPr>
        <w:pStyle w:val="Heading1"/>
        <w:ind w:left="0"/>
      </w:pPr>
      <w:r>
        <w:t>Purchase Ordering:</w:t>
      </w:r>
    </w:p>
    <w:p w14:paraId="0C8A826D" w14:textId="60ABC6A8" w:rsidR="00A27BD6" w:rsidRDefault="00A27BD6" w:rsidP="000E39E7">
      <w:pPr>
        <w:pStyle w:val="Heading1"/>
        <w:ind w:left="0"/>
      </w:pPr>
    </w:p>
    <w:p w14:paraId="136F8CD4" w14:textId="77777777" w:rsidR="00A27BD6" w:rsidRDefault="00A27BD6" w:rsidP="000E39E7">
      <w:pPr>
        <w:pStyle w:val="ListParagraph"/>
        <w:numPr>
          <w:ilvl w:val="0"/>
          <w:numId w:val="8"/>
        </w:numPr>
        <w:spacing w:line="240" w:lineRule="auto"/>
        <w:ind w:left="567"/>
      </w:pPr>
      <w:r>
        <w:t>To process purchase requisitions, raising and placing purchase orders with suppliers in a timely manner</w:t>
      </w:r>
    </w:p>
    <w:p w14:paraId="397A511F" w14:textId="77777777" w:rsidR="00A27BD6" w:rsidRDefault="00A27BD6" w:rsidP="000E39E7">
      <w:pPr>
        <w:pStyle w:val="ListParagraph"/>
        <w:numPr>
          <w:ilvl w:val="0"/>
          <w:numId w:val="8"/>
        </w:numPr>
        <w:spacing w:line="240" w:lineRule="auto"/>
        <w:ind w:left="567"/>
      </w:pPr>
      <w:r>
        <w:t>To ensure ordering is undertaken in a manner consistent to ensure value for</w:t>
      </w:r>
      <w:r>
        <w:rPr>
          <w:spacing w:val="-32"/>
        </w:rPr>
        <w:t xml:space="preserve"> </w:t>
      </w:r>
      <w:r>
        <w:t>money</w:t>
      </w:r>
    </w:p>
    <w:p w14:paraId="5D3BBB1B" w14:textId="77777777" w:rsidR="00A27BD6" w:rsidRDefault="00A27BD6" w:rsidP="000E39E7">
      <w:pPr>
        <w:pStyle w:val="Heading1"/>
        <w:ind w:left="0"/>
      </w:pPr>
    </w:p>
    <w:p w14:paraId="766983BA" w14:textId="77777777" w:rsidR="00DE12B8" w:rsidRDefault="00DE12B8" w:rsidP="000E39E7">
      <w:pPr>
        <w:pStyle w:val="BodyText"/>
        <w:rPr>
          <w:b/>
          <w:sz w:val="24"/>
        </w:rPr>
      </w:pPr>
    </w:p>
    <w:p w14:paraId="407F4CBE" w14:textId="4EB6AEA3" w:rsidR="00D42F54" w:rsidRDefault="00D42F54" w:rsidP="000E39E7">
      <w:pPr>
        <w:pStyle w:val="BodyText"/>
        <w:rPr>
          <w:b/>
        </w:rPr>
      </w:pPr>
      <w:bookmarkStart w:id="5" w:name="College_fees_/_billing"/>
      <w:bookmarkEnd w:id="5"/>
      <w:r>
        <w:rPr>
          <w:b/>
        </w:rPr>
        <w:t>Purchase Ledger</w:t>
      </w:r>
      <w:r w:rsidR="00A27BD6">
        <w:rPr>
          <w:b/>
        </w:rPr>
        <w:t>:</w:t>
      </w:r>
      <w:r>
        <w:rPr>
          <w:b/>
        </w:rPr>
        <w:t xml:space="preserve"> </w:t>
      </w:r>
    </w:p>
    <w:p w14:paraId="2EFF42D2" w14:textId="77777777" w:rsidR="00D42F54" w:rsidRPr="00D42F54" w:rsidRDefault="00D42F54" w:rsidP="000E39E7">
      <w:pPr>
        <w:pStyle w:val="ListParagraph"/>
        <w:tabs>
          <w:tab w:val="left" w:pos="686"/>
          <w:tab w:val="left" w:pos="687"/>
        </w:tabs>
        <w:spacing w:line="240" w:lineRule="auto"/>
        <w:ind w:left="0" w:firstLine="0"/>
      </w:pPr>
    </w:p>
    <w:p w14:paraId="467113BD" w14:textId="040F4332" w:rsidR="00D42F54" w:rsidRDefault="00D42F54" w:rsidP="000E39E7">
      <w:pPr>
        <w:pStyle w:val="ListParagraph"/>
        <w:widowControl/>
        <w:numPr>
          <w:ilvl w:val="0"/>
          <w:numId w:val="8"/>
        </w:numPr>
        <w:autoSpaceDE/>
        <w:autoSpaceDN/>
        <w:spacing w:line="240" w:lineRule="auto"/>
        <w:ind w:left="567"/>
        <w:contextualSpacing/>
        <w:rPr>
          <w:rFonts w:eastAsiaTheme="minorHAnsi" w:cstheme="minorBidi"/>
        </w:rPr>
      </w:pPr>
      <w:bookmarkStart w:id="6" w:name="_Carry_out_all_aspects_of_billing_for_S"/>
      <w:bookmarkStart w:id="7" w:name="_Ensure_all_leaver,_joiner_and_relevant"/>
      <w:bookmarkEnd w:id="6"/>
      <w:bookmarkEnd w:id="7"/>
      <w:r>
        <w:t xml:space="preserve">To </w:t>
      </w:r>
      <w:r w:rsidR="00BB66AE">
        <w:t xml:space="preserve">code, </w:t>
      </w:r>
      <w:r>
        <w:t>enter and process supplier invoices</w:t>
      </w:r>
      <w:r w:rsidR="00C83AB3">
        <w:t>, staff expenses</w:t>
      </w:r>
      <w:r>
        <w:t xml:space="preserve"> and credit notes through</w:t>
      </w:r>
      <w:r w:rsidR="00A27BD6">
        <w:t xml:space="preserve"> the College’s financial system</w:t>
      </w:r>
    </w:p>
    <w:p w14:paraId="11FDF645" w14:textId="64F08B09" w:rsidR="00D42F54" w:rsidRPr="00D40785" w:rsidRDefault="00D42F54" w:rsidP="000E39E7">
      <w:pPr>
        <w:pStyle w:val="ListParagraph"/>
        <w:widowControl/>
        <w:numPr>
          <w:ilvl w:val="0"/>
          <w:numId w:val="8"/>
        </w:numPr>
        <w:autoSpaceDE/>
        <w:autoSpaceDN/>
        <w:spacing w:line="240" w:lineRule="auto"/>
        <w:ind w:left="567"/>
        <w:contextualSpacing/>
        <w:rPr>
          <w:rFonts w:eastAsiaTheme="minorHAnsi" w:cstheme="minorBidi"/>
        </w:rPr>
      </w:pPr>
      <w:r>
        <w:t>To set-up and process BACS payments ensuring complia</w:t>
      </w:r>
      <w:r w:rsidR="00A27BD6">
        <w:t>nce with supplier payment terms</w:t>
      </w:r>
    </w:p>
    <w:p w14:paraId="55952061" w14:textId="2AC58BA1" w:rsidR="00D40785" w:rsidRPr="00D40785" w:rsidRDefault="00D40785" w:rsidP="000E39E7">
      <w:pPr>
        <w:pStyle w:val="ListParagraph"/>
        <w:widowControl/>
        <w:numPr>
          <w:ilvl w:val="0"/>
          <w:numId w:val="8"/>
        </w:numPr>
        <w:autoSpaceDE/>
        <w:autoSpaceDN/>
        <w:spacing w:line="240" w:lineRule="auto"/>
        <w:ind w:left="567"/>
        <w:contextualSpacing/>
        <w:rPr>
          <w:rFonts w:eastAsiaTheme="minorHAnsi" w:cstheme="minorBidi"/>
        </w:rPr>
      </w:pPr>
      <w:r>
        <w:t>To send remittance advices</w:t>
      </w:r>
    </w:p>
    <w:p w14:paraId="5EF3DF08" w14:textId="12F9443F" w:rsidR="00D42F54" w:rsidRDefault="00D42F54" w:rsidP="000E39E7">
      <w:pPr>
        <w:pStyle w:val="ListParagraph"/>
        <w:numPr>
          <w:ilvl w:val="0"/>
          <w:numId w:val="8"/>
        </w:numPr>
        <w:tabs>
          <w:tab w:val="left" w:pos="689"/>
          <w:tab w:val="left" w:pos="690"/>
        </w:tabs>
        <w:spacing w:line="240" w:lineRule="auto"/>
        <w:ind w:left="567"/>
      </w:pPr>
      <w:r>
        <w:t>To reconcile supplier statements</w:t>
      </w:r>
      <w:r w:rsidRPr="00D42F54">
        <w:t xml:space="preserve"> </w:t>
      </w:r>
    </w:p>
    <w:p w14:paraId="66E09D01" w14:textId="77777777" w:rsidR="00D40785" w:rsidRPr="00D42F54" w:rsidRDefault="00D40785" w:rsidP="000E39E7">
      <w:pPr>
        <w:pStyle w:val="ListParagraph"/>
        <w:widowControl/>
        <w:numPr>
          <w:ilvl w:val="0"/>
          <w:numId w:val="8"/>
        </w:numPr>
        <w:autoSpaceDE/>
        <w:autoSpaceDN/>
        <w:spacing w:line="240" w:lineRule="auto"/>
        <w:ind w:left="567"/>
        <w:contextualSpacing/>
        <w:rPr>
          <w:rFonts w:eastAsiaTheme="minorHAnsi" w:cstheme="minorBidi"/>
        </w:rPr>
      </w:pPr>
      <w:r>
        <w:t>To post bank transactions relating to purchase ledger including direct debits</w:t>
      </w:r>
    </w:p>
    <w:p w14:paraId="6394A07D" w14:textId="35B0E953" w:rsidR="00D42F54" w:rsidRDefault="00D42F54" w:rsidP="000E39E7">
      <w:pPr>
        <w:pStyle w:val="ListParagraph"/>
        <w:numPr>
          <w:ilvl w:val="0"/>
          <w:numId w:val="8"/>
        </w:numPr>
        <w:tabs>
          <w:tab w:val="left" w:pos="689"/>
          <w:tab w:val="left" w:pos="690"/>
        </w:tabs>
        <w:spacing w:line="240" w:lineRule="auto"/>
        <w:ind w:left="567"/>
      </w:pPr>
      <w:r>
        <w:lastRenderedPageBreak/>
        <w:t>To be the first point of contact with regard to supplier payment queries</w:t>
      </w:r>
    </w:p>
    <w:p w14:paraId="4A0D6037" w14:textId="17AF2931" w:rsidR="00D42F54" w:rsidRDefault="00D42F54" w:rsidP="000E39E7">
      <w:pPr>
        <w:pStyle w:val="ListParagraph"/>
        <w:widowControl/>
        <w:numPr>
          <w:ilvl w:val="0"/>
          <w:numId w:val="8"/>
        </w:numPr>
        <w:autoSpaceDE/>
        <w:autoSpaceDN/>
        <w:spacing w:line="240" w:lineRule="auto"/>
        <w:ind w:left="567"/>
        <w:contextualSpacing/>
        <w:rPr>
          <w:rFonts w:eastAsiaTheme="minorHAnsi" w:cstheme="minorBidi"/>
        </w:rPr>
      </w:pPr>
      <w:r>
        <w:t>To assist with the production of accrual and prepayment listings f</w:t>
      </w:r>
      <w:r w:rsidR="00A27BD6">
        <w:t>or period and year-end accounts</w:t>
      </w:r>
    </w:p>
    <w:p w14:paraId="125EE09D" w14:textId="1EC9FB91" w:rsidR="00654A71" w:rsidRDefault="00654A71" w:rsidP="000E39E7">
      <w:pPr>
        <w:pStyle w:val="ListParagraph"/>
        <w:numPr>
          <w:ilvl w:val="0"/>
          <w:numId w:val="8"/>
        </w:numPr>
        <w:tabs>
          <w:tab w:val="left" w:pos="689"/>
          <w:tab w:val="left" w:pos="690"/>
        </w:tabs>
        <w:spacing w:line="240" w:lineRule="auto"/>
        <w:ind w:left="567"/>
      </w:pPr>
      <w:r>
        <w:t>Filing of invoices and other documents, and annual archiving</w:t>
      </w:r>
    </w:p>
    <w:p w14:paraId="490FA8F6" w14:textId="77777777" w:rsidR="00DE12B8" w:rsidRDefault="00DE12B8" w:rsidP="000E39E7">
      <w:pPr>
        <w:pStyle w:val="BodyText"/>
        <w:rPr>
          <w:sz w:val="20"/>
        </w:rPr>
      </w:pPr>
    </w:p>
    <w:p w14:paraId="10EB1BAC" w14:textId="77777777" w:rsidR="000E39E7" w:rsidRDefault="000E39E7" w:rsidP="000E39E7">
      <w:pPr>
        <w:pStyle w:val="BodyText"/>
        <w:rPr>
          <w:sz w:val="20"/>
        </w:rPr>
      </w:pPr>
    </w:p>
    <w:p w14:paraId="78D1C319" w14:textId="77777777" w:rsidR="00DE12B8" w:rsidRDefault="00847025" w:rsidP="000E39E7">
      <w:pPr>
        <w:pStyle w:val="Heading1"/>
        <w:ind w:left="0"/>
      </w:pPr>
      <w:bookmarkStart w:id="8" w:name="Accounting:"/>
      <w:bookmarkEnd w:id="8"/>
      <w:r>
        <w:t>Accounting:</w:t>
      </w:r>
    </w:p>
    <w:p w14:paraId="5C86F91D" w14:textId="77777777" w:rsidR="000E39E7" w:rsidRDefault="000E39E7" w:rsidP="000E39E7">
      <w:pPr>
        <w:pStyle w:val="ListParagraph"/>
        <w:tabs>
          <w:tab w:val="left" w:pos="688"/>
          <w:tab w:val="left" w:pos="689"/>
        </w:tabs>
        <w:spacing w:line="240" w:lineRule="auto"/>
        <w:ind w:left="0" w:firstLine="0"/>
      </w:pPr>
      <w:bookmarkStart w:id="9" w:name="_Administer_ParentPay_(or_equivalent_sy"/>
      <w:bookmarkStart w:id="10" w:name="_Undertake_balance_sheet_reconciliation"/>
      <w:bookmarkStart w:id="11" w:name="_Checking_of_all_utilities_and_services"/>
      <w:bookmarkStart w:id="12" w:name="_To_be_a_contact_for_general_finance_qu"/>
      <w:bookmarkEnd w:id="9"/>
      <w:bookmarkEnd w:id="10"/>
      <w:bookmarkEnd w:id="11"/>
      <w:bookmarkEnd w:id="12"/>
    </w:p>
    <w:p w14:paraId="288F0E72" w14:textId="5D2B2DC0" w:rsidR="00654A71" w:rsidRDefault="00847025" w:rsidP="000E39E7">
      <w:pPr>
        <w:pStyle w:val="ListParagraph"/>
        <w:numPr>
          <w:ilvl w:val="0"/>
          <w:numId w:val="11"/>
        </w:numPr>
        <w:spacing w:line="240" w:lineRule="auto"/>
        <w:ind w:left="567" w:hanging="567"/>
      </w:pPr>
      <w:r>
        <w:t>To be a contact for general fin</w:t>
      </w:r>
      <w:r w:rsidR="00654A71">
        <w:t xml:space="preserve">ance queries </w:t>
      </w:r>
      <w:bookmarkStart w:id="13" w:name="_Other_finance_related_activities"/>
      <w:bookmarkEnd w:id="13"/>
    </w:p>
    <w:p w14:paraId="2879370B" w14:textId="77777777" w:rsidR="00C83AB3" w:rsidRDefault="00C83AB3" w:rsidP="000E39E7">
      <w:pPr>
        <w:pStyle w:val="ListParagraph"/>
        <w:numPr>
          <w:ilvl w:val="0"/>
          <w:numId w:val="11"/>
        </w:numPr>
        <w:spacing w:line="240" w:lineRule="auto"/>
        <w:ind w:left="567" w:hanging="567"/>
      </w:pPr>
      <w:r>
        <w:t>Other finance related</w:t>
      </w:r>
      <w:r w:rsidRPr="00654A71">
        <w:rPr>
          <w:spacing w:val="-12"/>
        </w:rPr>
        <w:t xml:space="preserve"> </w:t>
      </w:r>
      <w:r>
        <w:t>activities</w:t>
      </w:r>
    </w:p>
    <w:p w14:paraId="14C9E67E" w14:textId="77777777" w:rsidR="00847025" w:rsidRDefault="00847025" w:rsidP="000E39E7">
      <w:pPr>
        <w:pStyle w:val="ListParagraph"/>
        <w:tabs>
          <w:tab w:val="left" w:pos="688"/>
          <w:tab w:val="left" w:pos="689"/>
        </w:tabs>
        <w:spacing w:line="240" w:lineRule="auto"/>
        <w:ind w:left="0" w:firstLine="0"/>
      </w:pPr>
    </w:p>
    <w:p w14:paraId="15C8B505" w14:textId="77777777" w:rsidR="00DE12B8" w:rsidRDefault="00847025" w:rsidP="000E39E7">
      <w:pPr>
        <w:pStyle w:val="Heading1"/>
        <w:ind w:left="0"/>
      </w:pPr>
      <w:bookmarkStart w:id="14" w:name="Other:"/>
      <w:bookmarkEnd w:id="14"/>
      <w:r>
        <w:t>Other:</w:t>
      </w:r>
    </w:p>
    <w:p w14:paraId="24D31B90" w14:textId="74FD8DE3" w:rsidR="00654A71" w:rsidRDefault="00654A71" w:rsidP="000E39E7">
      <w:pPr>
        <w:pStyle w:val="BodyText"/>
        <w:rPr>
          <w:b/>
        </w:rPr>
      </w:pPr>
    </w:p>
    <w:p w14:paraId="41DF2BEF" w14:textId="67A17933" w:rsidR="00DE12B8" w:rsidRDefault="00847025" w:rsidP="000E39E7">
      <w:pPr>
        <w:pStyle w:val="ListParagraph"/>
        <w:numPr>
          <w:ilvl w:val="0"/>
          <w:numId w:val="8"/>
        </w:numPr>
        <w:spacing w:line="240" w:lineRule="auto"/>
        <w:ind w:left="567"/>
      </w:pPr>
      <w:r>
        <w:t>Assist</w:t>
      </w:r>
      <w:r>
        <w:rPr>
          <w:spacing w:val="-11"/>
        </w:rPr>
        <w:t xml:space="preserve"> </w:t>
      </w:r>
      <w:r>
        <w:t>the</w:t>
      </w:r>
      <w:r>
        <w:rPr>
          <w:spacing w:val="-15"/>
        </w:rPr>
        <w:t xml:space="preserve"> </w:t>
      </w:r>
      <w:r>
        <w:t>Bursar</w:t>
      </w:r>
      <w:r>
        <w:rPr>
          <w:spacing w:val="-9"/>
        </w:rPr>
        <w:t xml:space="preserve"> </w:t>
      </w:r>
      <w:r>
        <w:t>and</w:t>
      </w:r>
      <w:r>
        <w:rPr>
          <w:spacing w:val="-12"/>
        </w:rPr>
        <w:t xml:space="preserve"> </w:t>
      </w:r>
      <w:r>
        <w:rPr>
          <w:spacing w:val="-10"/>
        </w:rPr>
        <w:t>Finance</w:t>
      </w:r>
      <w:r>
        <w:rPr>
          <w:spacing w:val="-22"/>
        </w:rPr>
        <w:t xml:space="preserve"> </w:t>
      </w:r>
      <w:r>
        <w:rPr>
          <w:spacing w:val="-10"/>
        </w:rPr>
        <w:t>Manager</w:t>
      </w:r>
      <w:r>
        <w:rPr>
          <w:spacing w:val="-21"/>
        </w:rPr>
        <w:t xml:space="preserve"> </w:t>
      </w:r>
      <w:r>
        <w:t>with</w:t>
      </w:r>
      <w:r>
        <w:rPr>
          <w:spacing w:val="-12"/>
        </w:rPr>
        <w:t xml:space="preserve"> </w:t>
      </w:r>
      <w:r>
        <w:t>one-off</w:t>
      </w:r>
      <w:r>
        <w:rPr>
          <w:spacing w:val="-11"/>
        </w:rPr>
        <w:t xml:space="preserve"> </w:t>
      </w:r>
      <w:r>
        <w:t>projects</w:t>
      </w:r>
      <w:r>
        <w:rPr>
          <w:spacing w:val="-12"/>
        </w:rPr>
        <w:t xml:space="preserve"> </w:t>
      </w:r>
      <w:r>
        <w:t>and</w:t>
      </w:r>
      <w:r>
        <w:rPr>
          <w:spacing w:val="-12"/>
        </w:rPr>
        <w:t xml:space="preserve"> </w:t>
      </w:r>
      <w:r>
        <w:t>reports as</w:t>
      </w:r>
      <w:r>
        <w:rPr>
          <w:spacing w:val="-5"/>
        </w:rPr>
        <w:t xml:space="preserve"> </w:t>
      </w:r>
      <w:r w:rsidR="00A27BD6">
        <w:t>required</w:t>
      </w:r>
    </w:p>
    <w:p w14:paraId="26FFBD87" w14:textId="6D419716" w:rsidR="00327F92" w:rsidRDefault="00327F92" w:rsidP="000E39E7">
      <w:pPr>
        <w:pStyle w:val="ListParagraph"/>
        <w:numPr>
          <w:ilvl w:val="0"/>
          <w:numId w:val="8"/>
        </w:numPr>
        <w:spacing w:line="240" w:lineRule="auto"/>
        <w:ind w:left="567"/>
      </w:pPr>
      <w:r>
        <w:t xml:space="preserve">To provide cover for the Billing Ledger </w:t>
      </w:r>
      <w:r w:rsidR="00A27BD6">
        <w:t>as required</w:t>
      </w:r>
    </w:p>
    <w:p w14:paraId="29A550DC" w14:textId="37CFABAB" w:rsidR="00DE12B8" w:rsidRDefault="00847025" w:rsidP="000E39E7">
      <w:pPr>
        <w:pStyle w:val="ListParagraph"/>
        <w:numPr>
          <w:ilvl w:val="0"/>
          <w:numId w:val="8"/>
        </w:numPr>
        <w:spacing w:line="240" w:lineRule="auto"/>
        <w:ind w:left="567"/>
      </w:pPr>
      <w:r>
        <w:t>Any other duties as commensurate with the nature and grading of this</w:t>
      </w:r>
      <w:r>
        <w:rPr>
          <w:spacing w:val="-25"/>
        </w:rPr>
        <w:t xml:space="preserve"> </w:t>
      </w:r>
      <w:r w:rsidR="00A27BD6">
        <w:t>post</w:t>
      </w:r>
    </w:p>
    <w:p w14:paraId="461BC404" w14:textId="77777777" w:rsidR="00DE12B8" w:rsidRDefault="00DE12B8" w:rsidP="000E39E7">
      <w:pPr>
        <w:pStyle w:val="BodyText"/>
        <w:rPr>
          <w:sz w:val="26"/>
        </w:rPr>
      </w:pPr>
    </w:p>
    <w:p w14:paraId="323B9ADB" w14:textId="77777777" w:rsidR="00DE12B8" w:rsidRDefault="00DE12B8" w:rsidP="000E39E7">
      <w:pPr>
        <w:pStyle w:val="BodyText"/>
        <w:rPr>
          <w:sz w:val="29"/>
        </w:rPr>
      </w:pPr>
    </w:p>
    <w:p w14:paraId="33B08F63" w14:textId="77777777" w:rsidR="00DE12B8" w:rsidRDefault="00847025" w:rsidP="000E39E7">
      <w:pPr>
        <w:pStyle w:val="Heading1"/>
        <w:ind w:left="0" w:right="22"/>
      </w:pPr>
      <w:bookmarkStart w:id="15" w:name="This_is_not_an_exhaustive_list_of_tasks."/>
      <w:bookmarkEnd w:id="15"/>
      <w:r>
        <w:t>This is not an exhaustive list of tasks. This job description is subject to regular discussion and review. The post-holder will be expected to adopt a flexible attitude towards these duties, which may have to be varied subject to the needs of the College.</w:t>
      </w:r>
    </w:p>
    <w:p w14:paraId="17799BEA" w14:textId="77777777" w:rsidR="00DE12B8" w:rsidRDefault="00DE12B8" w:rsidP="000E39E7">
      <w:pPr>
        <w:sectPr w:rsidR="00DE12B8" w:rsidSect="0080288B">
          <w:pgSz w:w="11920" w:h="16850"/>
          <w:pgMar w:top="851" w:right="1440" w:bottom="1440" w:left="1440" w:header="720" w:footer="720" w:gutter="0"/>
          <w:cols w:space="720"/>
          <w:docGrid w:linePitch="299"/>
        </w:sectPr>
      </w:pPr>
    </w:p>
    <w:p w14:paraId="2F5F1668" w14:textId="77777777" w:rsidR="00DE12B8" w:rsidRDefault="00847025" w:rsidP="000E39E7">
      <w:pPr>
        <w:ind w:left="480"/>
        <w:rPr>
          <w:b/>
        </w:rPr>
      </w:pPr>
      <w:r>
        <w:rPr>
          <w:b/>
        </w:rPr>
        <w:lastRenderedPageBreak/>
        <w:t>Person Specification</w:t>
      </w:r>
    </w:p>
    <w:p w14:paraId="6DEB68AC" w14:textId="77777777" w:rsidR="00DE12B8" w:rsidRDefault="00DE12B8" w:rsidP="000E39E7">
      <w:pPr>
        <w:pStyle w:val="BodyText"/>
        <w:rPr>
          <w:b/>
          <w:sz w:val="20"/>
        </w:rPr>
      </w:pPr>
    </w:p>
    <w:p w14:paraId="7B1B86F7" w14:textId="77777777" w:rsidR="00DE12B8" w:rsidRDefault="00DE12B8" w:rsidP="000E39E7">
      <w:pPr>
        <w:pStyle w:val="BodyText"/>
        <w:rPr>
          <w:b/>
          <w:sz w:val="24"/>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4673"/>
        <w:gridCol w:w="3398"/>
      </w:tblGrid>
      <w:tr w:rsidR="00DE12B8" w14:paraId="29CC5F45" w14:textId="77777777">
        <w:trPr>
          <w:trHeight w:hRule="exact" w:val="367"/>
        </w:trPr>
        <w:tc>
          <w:tcPr>
            <w:tcW w:w="1704" w:type="dxa"/>
            <w:shd w:val="clear" w:color="auto" w:fill="DADADA"/>
          </w:tcPr>
          <w:p w14:paraId="6A15B4ED" w14:textId="77777777" w:rsidR="00DE12B8" w:rsidRDefault="00DE12B8" w:rsidP="000E39E7"/>
        </w:tc>
        <w:tc>
          <w:tcPr>
            <w:tcW w:w="4673" w:type="dxa"/>
            <w:shd w:val="clear" w:color="auto" w:fill="DADADA"/>
          </w:tcPr>
          <w:p w14:paraId="5DCAEA65" w14:textId="77777777" w:rsidR="00DE12B8" w:rsidRDefault="00847025" w:rsidP="000E39E7">
            <w:pPr>
              <w:pStyle w:val="TableParagraph"/>
              <w:ind w:left="134" w:firstLine="0"/>
              <w:rPr>
                <w:b/>
              </w:rPr>
            </w:pPr>
            <w:r>
              <w:rPr>
                <w:b/>
              </w:rPr>
              <w:t>Essential</w:t>
            </w:r>
          </w:p>
        </w:tc>
        <w:tc>
          <w:tcPr>
            <w:tcW w:w="3398" w:type="dxa"/>
            <w:shd w:val="clear" w:color="auto" w:fill="DADADA"/>
          </w:tcPr>
          <w:p w14:paraId="4C8F2006" w14:textId="77777777" w:rsidR="00DE12B8" w:rsidRDefault="00847025" w:rsidP="000E39E7">
            <w:pPr>
              <w:pStyle w:val="TableParagraph"/>
              <w:ind w:left="139" w:firstLine="0"/>
              <w:rPr>
                <w:b/>
              </w:rPr>
            </w:pPr>
            <w:r>
              <w:rPr>
                <w:b/>
              </w:rPr>
              <w:t>Desirable</w:t>
            </w:r>
          </w:p>
        </w:tc>
      </w:tr>
      <w:tr w:rsidR="00DE12B8" w14:paraId="40D177FE" w14:textId="77777777">
        <w:trPr>
          <w:trHeight w:hRule="exact" w:val="1466"/>
        </w:trPr>
        <w:tc>
          <w:tcPr>
            <w:tcW w:w="1704" w:type="dxa"/>
            <w:shd w:val="clear" w:color="auto" w:fill="DADADA"/>
          </w:tcPr>
          <w:p w14:paraId="206FB2C9" w14:textId="77777777" w:rsidR="00DE12B8" w:rsidRDefault="00DE12B8" w:rsidP="000E39E7">
            <w:pPr>
              <w:pStyle w:val="TableParagraph"/>
              <w:ind w:left="0" w:firstLine="0"/>
              <w:rPr>
                <w:b/>
                <w:sz w:val="21"/>
              </w:rPr>
            </w:pPr>
          </w:p>
          <w:p w14:paraId="782A7EE4" w14:textId="77777777" w:rsidR="00DE12B8" w:rsidRDefault="00847025" w:rsidP="000E39E7">
            <w:pPr>
              <w:pStyle w:val="TableParagraph"/>
              <w:ind w:left="144" w:right="112" w:firstLine="0"/>
              <w:rPr>
                <w:b/>
              </w:rPr>
            </w:pPr>
            <w:r>
              <w:rPr>
                <w:b/>
              </w:rPr>
              <w:t>Education / qualifications</w:t>
            </w:r>
          </w:p>
        </w:tc>
        <w:tc>
          <w:tcPr>
            <w:tcW w:w="4673" w:type="dxa"/>
          </w:tcPr>
          <w:p w14:paraId="1152E1AC" w14:textId="77777777" w:rsidR="00DE12B8" w:rsidRDefault="00DE12B8" w:rsidP="000E39E7">
            <w:pPr>
              <w:pStyle w:val="TableParagraph"/>
              <w:ind w:left="0" w:firstLine="0"/>
              <w:rPr>
                <w:b/>
                <w:sz w:val="21"/>
              </w:rPr>
            </w:pPr>
          </w:p>
          <w:p w14:paraId="5A81A84F" w14:textId="39CD203C" w:rsidR="00DE12B8" w:rsidRDefault="00C60AAA" w:rsidP="00C60AAA">
            <w:pPr>
              <w:pStyle w:val="TableParagraph"/>
              <w:numPr>
                <w:ilvl w:val="0"/>
                <w:numId w:val="7"/>
              </w:numPr>
              <w:tabs>
                <w:tab w:val="left" w:pos="560"/>
              </w:tabs>
              <w:ind w:right="173"/>
            </w:pPr>
            <w:r w:rsidRPr="00C60AAA">
              <w:t xml:space="preserve">Good general level of education, including </w:t>
            </w:r>
            <w:proofErr w:type="spellStart"/>
            <w:r w:rsidRPr="00C60AAA">
              <w:t>Maths</w:t>
            </w:r>
            <w:proofErr w:type="spellEnd"/>
            <w:r w:rsidRPr="00C60AAA">
              <w:t xml:space="preserve"> and English GCSE A-C (9-5) or equivalent or above</w:t>
            </w:r>
          </w:p>
        </w:tc>
        <w:tc>
          <w:tcPr>
            <w:tcW w:w="3398" w:type="dxa"/>
          </w:tcPr>
          <w:p w14:paraId="10D57CCF" w14:textId="77777777" w:rsidR="00DE12B8" w:rsidRDefault="00DE12B8" w:rsidP="000E39E7"/>
          <w:p w14:paraId="3B22CAF9" w14:textId="3656509D" w:rsidR="00B76571" w:rsidRDefault="00B76571" w:rsidP="00C60AAA">
            <w:pPr>
              <w:pStyle w:val="TableParagraph"/>
              <w:tabs>
                <w:tab w:val="left" w:pos="416"/>
              </w:tabs>
              <w:ind w:left="415" w:right="305" w:firstLine="0"/>
            </w:pPr>
          </w:p>
        </w:tc>
      </w:tr>
      <w:tr w:rsidR="00DE12B8" w14:paraId="765660D1" w14:textId="77777777">
        <w:trPr>
          <w:trHeight w:hRule="exact" w:val="1558"/>
        </w:trPr>
        <w:tc>
          <w:tcPr>
            <w:tcW w:w="1704" w:type="dxa"/>
            <w:shd w:val="clear" w:color="auto" w:fill="DADADA"/>
          </w:tcPr>
          <w:p w14:paraId="3EF51454" w14:textId="77777777" w:rsidR="00DE12B8" w:rsidRDefault="00DE12B8" w:rsidP="000E39E7">
            <w:pPr>
              <w:pStyle w:val="TableParagraph"/>
              <w:ind w:left="0" w:firstLine="0"/>
              <w:rPr>
                <w:b/>
                <w:sz w:val="21"/>
              </w:rPr>
            </w:pPr>
          </w:p>
          <w:p w14:paraId="5B19B82D" w14:textId="77777777" w:rsidR="00DE12B8" w:rsidRDefault="00847025" w:rsidP="000E39E7">
            <w:pPr>
              <w:pStyle w:val="TableParagraph"/>
              <w:ind w:left="144" w:firstLine="0"/>
              <w:rPr>
                <w:b/>
              </w:rPr>
            </w:pPr>
            <w:r>
              <w:rPr>
                <w:b/>
              </w:rPr>
              <w:t>Knowledge</w:t>
            </w:r>
          </w:p>
        </w:tc>
        <w:tc>
          <w:tcPr>
            <w:tcW w:w="4673" w:type="dxa"/>
          </w:tcPr>
          <w:p w14:paraId="04BB7224" w14:textId="77777777" w:rsidR="00DE12B8" w:rsidRDefault="00DE12B8" w:rsidP="000E39E7">
            <w:pPr>
              <w:pStyle w:val="TableParagraph"/>
              <w:ind w:left="0" w:firstLine="0"/>
              <w:rPr>
                <w:b/>
                <w:sz w:val="23"/>
              </w:rPr>
            </w:pPr>
          </w:p>
          <w:p w14:paraId="5CB57EC5" w14:textId="77777777" w:rsidR="00BB66AE" w:rsidRDefault="00847025" w:rsidP="00BB66AE">
            <w:pPr>
              <w:pStyle w:val="TableParagraph"/>
              <w:numPr>
                <w:ilvl w:val="0"/>
                <w:numId w:val="6"/>
              </w:numPr>
              <w:tabs>
                <w:tab w:val="left" w:pos="560"/>
              </w:tabs>
              <w:ind w:right="161"/>
            </w:pPr>
            <w:r>
              <w:t xml:space="preserve">Strong </w:t>
            </w:r>
            <w:r w:rsidR="00BB66AE">
              <w:t>purchase ledger</w:t>
            </w:r>
            <w:r>
              <w:t xml:space="preserve"> knowledge</w:t>
            </w:r>
          </w:p>
          <w:p w14:paraId="45C9D3B8" w14:textId="0D5A8161" w:rsidR="00DE12B8" w:rsidRDefault="00847025" w:rsidP="00BB66AE">
            <w:pPr>
              <w:pStyle w:val="TableParagraph"/>
              <w:numPr>
                <w:ilvl w:val="0"/>
                <w:numId w:val="6"/>
              </w:numPr>
              <w:tabs>
                <w:tab w:val="left" w:pos="560"/>
              </w:tabs>
              <w:ind w:right="161"/>
            </w:pPr>
            <w:r>
              <w:t xml:space="preserve">Able to demonstrate understanding </w:t>
            </w:r>
            <w:r>
              <w:rPr>
                <w:spacing w:val="-3"/>
              </w:rPr>
              <w:t xml:space="preserve">of </w:t>
            </w:r>
            <w:r>
              <w:t xml:space="preserve">cost </w:t>
            </w:r>
            <w:proofErr w:type="spellStart"/>
            <w:r>
              <w:t>centre</w:t>
            </w:r>
            <w:proofErr w:type="spellEnd"/>
            <w:r>
              <w:rPr>
                <w:spacing w:val="-6"/>
              </w:rPr>
              <w:t xml:space="preserve"> </w:t>
            </w:r>
            <w:r>
              <w:t>accounting</w:t>
            </w:r>
          </w:p>
        </w:tc>
        <w:tc>
          <w:tcPr>
            <w:tcW w:w="3398" w:type="dxa"/>
          </w:tcPr>
          <w:p w14:paraId="6ACC11CF" w14:textId="77777777" w:rsidR="00DE12B8" w:rsidRDefault="00DE12B8" w:rsidP="000E39E7">
            <w:pPr>
              <w:pStyle w:val="TableParagraph"/>
              <w:ind w:left="0" w:firstLine="0"/>
              <w:rPr>
                <w:b/>
                <w:sz w:val="23"/>
              </w:rPr>
            </w:pPr>
          </w:p>
          <w:p w14:paraId="31D4157B" w14:textId="64222913" w:rsidR="00DE12B8" w:rsidRDefault="00847025" w:rsidP="000E39E7">
            <w:pPr>
              <w:pStyle w:val="TableParagraph"/>
              <w:numPr>
                <w:ilvl w:val="0"/>
                <w:numId w:val="5"/>
              </w:numPr>
              <w:tabs>
                <w:tab w:val="left" w:pos="416"/>
              </w:tabs>
              <w:ind w:right="305"/>
            </w:pPr>
            <w:r>
              <w:t>An understanding of school accounting</w:t>
            </w:r>
            <w:r>
              <w:rPr>
                <w:spacing w:val="-3"/>
              </w:rPr>
              <w:t xml:space="preserve"> </w:t>
            </w:r>
            <w:r>
              <w:t>systems</w:t>
            </w:r>
          </w:p>
          <w:p w14:paraId="3048DD16" w14:textId="77777777" w:rsidR="00DE12B8" w:rsidRDefault="00847025" w:rsidP="000E39E7">
            <w:pPr>
              <w:pStyle w:val="TableParagraph"/>
              <w:numPr>
                <w:ilvl w:val="0"/>
                <w:numId w:val="5"/>
              </w:numPr>
              <w:tabs>
                <w:tab w:val="left" w:pos="416"/>
              </w:tabs>
              <w:ind w:right="1295"/>
            </w:pPr>
            <w:r>
              <w:t>Understanding of safeguarding</w:t>
            </w:r>
          </w:p>
        </w:tc>
      </w:tr>
      <w:tr w:rsidR="00DE12B8" w14:paraId="43AD7DC6" w14:textId="77777777" w:rsidTr="00886632">
        <w:trPr>
          <w:trHeight w:hRule="exact" w:val="2448"/>
        </w:trPr>
        <w:tc>
          <w:tcPr>
            <w:tcW w:w="1704" w:type="dxa"/>
            <w:shd w:val="clear" w:color="auto" w:fill="DADADA"/>
          </w:tcPr>
          <w:p w14:paraId="6ACD2B3B" w14:textId="77777777" w:rsidR="00DE12B8" w:rsidRDefault="00DE12B8" w:rsidP="000E39E7">
            <w:pPr>
              <w:pStyle w:val="TableParagraph"/>
              <w:ind w:left="0" w:firstLine="0"/>
              <w:rPr>
                <w:b/>
                <w:sz w:val="21"/>
              </w:rPr>
            </w:pPr>
          </w:p>
          <w:p w14:paraId="5C0079A2" w14:textId="77777777" w:rsidR="00DE12B8" w:rsidRDefault="00847025" w:rsidP="000E39E7">
            <w:pPr>
              <w:pStyle w:val="TableParagraph"/>
              <w:ind w:left="144" w:firstLine="0"/>
              <w:rPr>
                <w:b/>
              </w:rPr>
            </w:pPr>
            <w:r>
              <w:rPr>
                <w:b/>
              </w:rPr>
              <w:t>Experience</w:t>
            </w:r>
          </w:p>
        </w:tc>
        <w:tc>
          <w:tcPr>
            <w:tcW w:w="4673" w:type="dxa"/>
          </w:tcPr>
          <w:p w14:paraId="194717CB" w14:textId="77777777" w:rsidR="00DE12B8" w:rsidRDefault="00DE12B8" w:rsidP="000E39E7">
            <w:pPr>
              <w:pStyle w:val="TableParagraph"/>
              <w:ind w:left="0" w:firstLine="0"/>
              <w:rPr>
                <w:b/>
                <w:sz w:val="23"/>
              </w:rPr>
            </w:pPr>
          </w:p>
          <w:p w14:paraId="5768755A" w14:textId="4FFC566C" w:rsidR="00DE12B8" w:rsidRDefault="00C60AAA" w:rsidP="000E39E7">
            <w:pPr>
              <w:pStyle w:val="TableParagraph"/>
              <w:numPr>
                <w:ilvl w:val="0"/>
                <w:numId w:val="4"/>
              </w:numPr>
              <w:tabs>
                <w:tab w:val="left" w:pos="560"/>
              </w:tabs>
              <w:ind w:right="432"/>
            </w:pPr>
            <w:r>
              <w:t>E</w:t>
            </w:r>
            <w:r w:rsidR="00847025">
              <w:t xml:space="preserve">xperience of working with financial </w:t>
            </w:r>
            <w:r w:rsidR="00BB66AE">
              <w:t>accounting</w:t>
            </w:r>
            <w:r w:rsidR="00847025">
              <w:rPr>
                <w:spacing w:val="-10"/>
              </w:rPr>
              <w:t xml:space="preserve"> </w:t>
            </w:r>
            <w:r w:rsidR="00847025">
              <w:t>systems</w:t>
            </w:r>
          </w:p>
          <w:p w14:paraId="66BEB5BC" w14:textId="68F20F56" w:rsidR="00DE12B8" w:rsidRDefault="00847025" w:rsidP="000E39E7">
            <w:pPr>
              <w:pStyle w:val="TableParagraph"/>
              <w:numPr>
                <w:ilvl w:val="0"/>
                <w:numId w:val="4"/>
              </w:numPr>
              <w:tabs>
                <w:tab w:val="left" w:pos="560"/>
              </w:tabs>
              <w:ind w:right="235"/>
            </w:pPr>
            <w:r>
              <w:t>Proven working experience of purchase ledger.</w:t>
            </w:r>
          </w:p>
        </w:tc>
        <w:tc>
          <w:tcPr>
            <w:tcW w:w="3398" w:type="dxa"/>
          </w:tcPr>
          <w:p w14:paraId="3D4EC989" w14:textId="77777777" w:rsidR="00DE12B8" w:rsidRDefault="00DE12B8" w:rsidP="000E39E7">
            <w:pPr>
              <w:pStyle w:val="TableParagraph"/>
              <w:ind w:left="0" w:firstLine="0"/>
              <w:rPr>
                <w:b/>
                <w:sz w:val="23"/>
              </w:rPr>
            </w:pPr>
          </w:p>
          <w:p w14:paraId="12965740" w14:textId="06AF1428" w:rsidR="00DE12B8" w:rsidRDefault="00847025" w:rsidP="000E39E7">
            <w:pPr>
              <w:pStyle w:val="TableParagraph"/>
              <w:numPr>
                <w:ilvl w:val="0"/>
                <w:numId w:val="3"/>
              </w:numPr>
              <w:tabs>
                <w:tab w:val="left" w:pos="416"/>
              </w:tabs>
              <w:ind w:right="109"/>
            </w:pPr>
            <w:r>
              <w:t xml:space="preserve">Previous experience of working in a </w:t>
            </w:r>
            <w:r w:rsidR="00BB66AE">
              <w:t>s</w:t>
            </w:r>
            <w:r>
              <w:t>chool or similar charity environment would be an</w:t>
            </w:r>
            <w:r>
              <w:rPr>
                <w:spacing w:val="-5"/>
              </w:rPr>
              <w:t xml:space="preserve"> </w:t>
            </w:r>
            <w:r>
              <w:t>advantage</w:t>
            </w:r>
          </w:p>
          <w:p w14:paraId="1341D42A" w14:textId="3282A425" w:rsidR="00DE12B8" w:rsidRDefault="00847025" w:rsidP="000E39E7">
            <w:pPr>
              <w:pStyle w:val="TableParagraph"/>
              <w:numPr>
                <w:ilvl w:val="0"/>
                <w:numId w:val="3"/>
              </w:numPr>
              <w:tabs>
                <w:tab w:val="left" w:pos="416"/>
              </w:tabs>
              <w:ind w:right="219"/>
            </w:pPr>
            <w:r>
              <w:t>Experience of school accounting software (PASS) or</w:t>
            </w:r>
            <w:r>
              <w:rPr>
                <w:spacing w:val="-5"/>
              </w:rPr>
              <w:t xml:space="preserve"> </w:t>
            </w:r>
            <w:r>
              <w:t>similar</w:t>
            </w:r>
          </w:p>
          <w:p w14:paraId="2FD1BFDC" w14:textId="77777777" w:rsidR="00886632" w:rsidRDefault="00886632" w:rsidP="00BB66AE">
            <w:pPr>
              <w:pStyle w:val="TableParagraph"/>
              <w:tabs>
                <w:tab w:val="left" w:pos="416"/>
              </w:tabs>
              <w:ind w:left="0" w:right="219" w:firstLine="0"/>
            </w:pPr>
          </w:p>
          <w:p w14:paraId="2C9DFADB" w14:textId="19E79D00" w:rsidR="00886632" w:rsidRDefault="00886632" w:rsidP="000E39E7">
            <w:pPr>
              <w:pStyle w:val="TableParagraph"/>
              <w:numPr>
                <w:ilvl w:val="0"/>
                <w:numId w:val="3"/>
              </w:numPr>
              <w:tabs>
                <w:tab w:val="left" w:pos="416"/>
              </w:tabs>
              <w:ind w:right="219"/>
            </w:pPr>
          </w:p>
        </w:tc>
      </w:tr>
      <w:tr w:rsidR="00DE12B8" w14:paraId="672550AF" w14:textId="77777777" w:rsidTr="00BB66AE">
        <w:trPr>
          <w:trHeight w:hRule="exact" w:val="3488"/>
        </w:trPr>
        <w:tc>
          <w:tcPr>
            <w:tcW w:w="1704" w:type="dxa"/>
            <w:shd w:val="clear" w:color="auto" w:fill="DADADA"/>
          </w:tcPr>
          <w:p w14:paraId="71BEE314" w14:textId="77777777" w:rsidR="00DE12B8" w:rsidRDefault="00DE12B8" w:rsidP="000E39E7">
            <w:pPr>
              <w:pStyle w:val="TableParagraph"/>
              <w:ind w:left="0" w:firstLine="0"/>
              <w:rPr>
                <w:b/>
                <w:sz w:val="21"/>
              </w:rPr>
            </w:pPr>
          </w:p>
          <w:p w14:paraId="431A616A" w14:textId="77777777" w:rsidR="00DE12B8" w:rsidRDefault="00847025" w:rsidP="000E39E7">
            <w:pPr>
              <w:pStyle w:val="TableParagraph"/>
              <w:ind w:left="144" w:right="503" w:firstLine="0"/>
              <w:rPr>
                <w:b/>
              </w:rPr>
            </w:pPr>
            <w:r>
              <w:rPr>
                <w:b/>
              </w:rPr>
              <w:t>Skills and abilities</w:t>
            </w:r>
          </w:p>
        </w:tc>
        <w:tc>
          <w:tcPr>
            <w:tcW w:w="4673" w:type="dxa"/>
          </w:tcPr>
          <w:p w14:paraId="6617EFC1" w14:textId="77777777" w:rsidR="00DE12B8" w:rsidRDefault="00DE12B8" w:rsidP="000E39E7">
            <w:pPr>
              <w:pStyle w:val="TableParagraph"/>
              <w:ind w:left="0" w:firstLine="0"/>
              <w:rPr>
                <w:b/>
                <w:sz w:val="21"/>
              </w:rPr>
            </w:pPr>
          </w:p>
          <w:p w14:paraId="3EA5CF20" w14:textId="286AFE0F" w:rsidR="00BB66AE" w:rsidRDefault="00BB66AE" w:rsidP="000E39E7">
            <w:pPr>
              <w:pStyle w:val="TableParagraph"/>
              <w:numPr>
                <w:ilvl w:val="0"/>
                <w:numId w:val="2"/>
              </w:numPr>
              <w:tabs>
                <w:tab w:val="left" w:pos="560"/>
              </w:tabs>
            </w:pPr>
            <w:r>
              <w:t>Excellent accuracy and attention to detail</w:t>
            </w:r>
            <w:r w:rsidR="008C5E5A">
              <w:t>.</w:t>
            </w:r>
          </w:p>
          <w:p w14:paraId="3F55AD8F" w14:textId="035A6A1F" w:rsidR="00DE12B8" w:rsidRDefault="00847025" w:rsidP="000E39E7">
            <w:pPr>
              <w:pStyle w:val="TableParagraph"/>
              <w:numPr>
                <w:ilvl w:val="0"/>
                <w:numId w:val="2"/>
              </w:numPr>
              <w:tabs>
                <w:tab w:val="left" w:pos="560"/>
              </w:tabs>
            </w:pPr>
            <w:r>
              <w:t xml:space="preserve">Strong IT skills, </w:t>
            </w:r>
            <w:proofErr w:type="gramStart"/>
            <w:r>
              <w:t>in particular,</w:t>
            </w:r>
            <w:proofErr w:type="gramEnd"/>
            <w:r>
              <w:rPr>
                <w:spacing w:val="-20"/>
              </w:rPr>
              <w:t xml:space="preserve"> </w:t>
            </w:r>
            <w:r>
              <w:t>Excel.</w:t>
            </w:r>
          </w:p>
          <w:p w14:paraId="54F016BF" w14:textId="77777777" w:rsidR="00DE12B8" w:rsidRDefault="00847025" w:rsidP="000E39E7">
            <w:pPr>
              <w:pStyle w:val="TableParagraph"/>
              <w:numPr>
                <w:ilvl w:val="0"/>
                <w:numId w:val="2"/>
              </w:numPr>
              <w:tabs>
                <w:tab w:val="left" w:pos="560"/>
              </w:tabs>
              <w:ind w:right="77"/>
            </w:pPr>
            <w:r>
              <w:t xml:space="preserve">To be well </w:t>
            </w:r>
            <w:proofErr w:type="spellStart"/>
            <w:r>
              <w:t>organised</w:t>
            </w:r>
            <w:proofErr w:type="spellEnd"/>
            <w:r>
              <w:t xml:space="preserve"> and have good time management skills. Ability to</w:t>
            </w:r>
            <w:r>
              <w:rPr>
                <w:spacing w:val="-15"/>
              </w:rPr>
              <w:t xml:space="preserve"> </w:t>
            </w:r>
            <w:proofErr w:type="spellStart"/>
            <w:r>
              <w:t>prioritise</w:t>
            </w:r>
            <w:proofErr w:type="spellEnd"/>
            <w:r>
              <w:t>.</w:t>
            </w:r>
          </w:p>
          <w:p w14:paraId="19A58863" w14:textId="77777777" w:rsidR="00DE12B8" w:rsidRDefault="00847025" w:rsidP="000E39E7">
            <w:pPr>
              <w:pStyle w:val="TableParagraph"/>
              <w:numPr>
                <w:ilvl w:val="0"/>
                <w:numId w:val="2"/>
              </w:numPr>
              <w:tabs>
                <w:tab w:val="left" w:pos="560"/>
              </w:tabs>
              <w:ind w:right="92"/>
            </w:pPr>
            <w:r>
              <w:t>To be able to work quickly and</w:t>
            </w:r>
            <w:r>
              <w:rPr>
                <w:spacing w:val="-16"/>
              </w:rPr>
              <w:t xml:space="preserve"> </w:t>
            </w:r>
            <w:r>
              <w:t>effectively in a busy office with a high volume of transactions.</w:t>
            </w:r>
          </w:p>
          <w:p w14:paraId="7E6E001F" w14:textId="77777777" w:rsidR="00DE12B8" w:rsidRDefault="00847025" w:rsidP="000E39E7">
            <w:pPr>
              <w:pStyle w:val="TableParagraph"/>
              <w:numPr>
                <w:ilvl w:val="0"/>
                <w:numId w:val="2"/>
              </w:numPr>
              <w:tabs>
                <w:tab w:val="left" w:pos="560"/>
              </w:tabs>
            </w:pPr>
            <w:r>
              <w:t>Proven team working</w:t>
            </w:r>
            <w:r>
              <w:rPr>
                <w:spacing w:val="-19"/>
              </w:rPr>
              <w:t xml:space="preserve"> </w:t>
            </w:r>
            <w:r>
              <w:t>skills.</w:t>
            </w:r>
          </w:p>
          <w:p w14:paraId="0B9F9E52" w14:textId="77777777" w:rsidR="00DE12B8" w:rsidRDefault="00847025" w:rsidP="000E39E7">
            <w:pPr>
              <w:pStyle w:val="TableParagraph"/>
              <w:numPr>
                <w:ilvl w:val="0"/>
                <w:numId w:val="2"/>
              </w:numPr>
              <w:tabs>
                <w:tab w:val="left" w:pos="560"/>
              </w:tabs>
              <w:ind w:right="295"/>
            </w:pPr>
            <w:r>
              <w:t>Ability to problem solve and investigate problems.</w:t>
            </w:r>
          </w:p>
          <w:p w14:paraId="0589624B" w14:textId="77777777" w:rsidR="00DE12B8" w:rsidRDefault="00847025" w:rsidP="000E39E7">
            <w:pPr>
              <w:pStyle w:val="TableParagraph"/>
              <w:numPr>
                <w:ilvl w:val="0"/>
                <w:numId w:val="2"/>
              </w:numPr>
              <w:tabs>
                <w:tab w:val="left" w:pos="560"/>
              </w:tabs>
              <w:ind w:right="591"/>
            </w:pPr>
            <w:r>
              <w:t>An empathy towards the work of the College.</w:t>
            </w:r>
          </w:p>
        </w:tc>
        <w:tc>
          <w:tcPr>
            <w:tcW w:w="3398" w:type="dxa"/>
          </w:tcPr>
          <w:p w14:paraId="028C9B0F" w14:textId="77777777" w:rsidR="00DE12B8" w:rsidRDefault="00DE12B8" w:rsidP="000E39E7"/>
        </w:tc>
      </w:tr>
      <w:tr w:rsidR="00DE12B8" w14:paraId="42F26048" w14:textId="77777777">
        <w:trPr>
          <w:trHeight w:hRule="exact" w:val="3552"/>
        </w:trPr>
        <w:tc>
          <w:tcPr>
            <w:tcW w:w="1704" w:type="dxa"/>
            <w:shd w:val="clear" w:color="auto" w:fill="DADADA"/>
          </w:tcPr>
          <w:p w14:paraId="1D95394C" w14:textId="77777777" w:rsidR="00DE12B8" w:rsidRDefault="00DE12B8" w:rsidP="000E39E7">
            <w:pPr>
              <w:pStyle w:val="TableParagraph"/>
              <w:ind w:left="0" w:firstLine="0"/>
              <w:rPr>
                <w:b/>
                <w:sz w:val="21"/>
              </w:rPr>
            </w:pPr>
          </w:p>
          <w:p w14:paraId="00C3DC6C" w14:textId="77777777" w:rsidR="00DE12B8" w:rsidRDefault="00847025" w:rsidP="000E39E7">
            <w:pPr>
              <w:pStyle w:val="TableParagraph"/>
              <w:ind w:left="144" w:right="601" w:firstLine="0"/>
              <w:rPr>
                <w:b/>
              </w:rPr>
            </w:pPr>
            <w:r>
              <w:rPr>
                <w:b/>
              </w:rPr>
              <w:t>Personal qualities</w:t>
            </w:r>
          </w:p>
        </w:tc>
        <w:tc>
          <w:tcPr>
            <w:tcW w:w="4673" w:type="dxa"/>
          </w:tcPr>
          <w:p w14:paraId="74EBDD78" w14:textId="77777777" w:rsidR="00DE12B8" w:rsidRDefault="00DE12B8" w:rsidP="000E39E7">
            <w:pPr>
              <w:pStyle w:val="TableParagraph"/>
              <w:ind w:left="0" w:firstLine="0"/>
              <w:rPr>
                <w:b/>
                <w:sz w:val="21"/>
              </w:rPr>
            </w:pPr>
          </w:p>
          <w:p w14:paraId="179C3451" w14:textId="77777777" w:rsidR="00DE12B8" w:rsidRDefault="00847025" w:rsidP="000E39E7">
            <w:pPr>
              <w:pStyle w:val="TableParagraph"/>
              <w:numPr>
                <w:ilvl w:val="0"/>
                <w:numId w:val="1"/>
              </w:numPr>
              <w:tabs>
                <w:tab w:val="left" w:pos="560"/>
              </w:tabs>
              <w:ind w:right="456"/>
            </w:pPr>
            <w:r>
              <w:t>To be committed to safeguarding and promoting the welfare of</w:t>
            </w:r>
            <w:r>
              <w:rPr>
                <w:spacing w:val="-14"/>
              </w:rPr>
              <w:t xml:space="preserve"> </w:t>
            </w:r>
            <w:r>
              <w:t>pupils.</w:t>
            </w:r>
          </w:p>
          <w:p w14:paraId="5E8FBFD8" w14:textId="77777777" w:rsidR="00DE12B8" w:rsidRDefault="00847025" w:rsidP="000E39E7">
            <w:pPr>
              <w:pStyle w:val="TableParagraph"/>
              <w:numPr>
                <w:ilvl w:val="0"/>
                <w:numId w:val="1"/>
              </w:numPr>
              <w:tabs>
                <w:tab w:val="left" w:pos="560"/>
              </w:tabs>
            </w:pPr>
            <w:r>
              <w:t>To be discreet and</w:t>
            </w:r>
            <w:r>
              <w:rPr>
                <w:spacing w:val="-13"/>
              </w:rPr>
              <w:t xml:space="preserve"> </w:t>
            </w:r>
            <w:r>
              <w:t>confidential.</w:t>
            </w:r>
          </w:p>
          <w:p w14:paraId="4BBFB90E" w14:textId="77777777" w:rsidR="00DE12B8" w:rsidRDefault="00847025" w:rsidP="000E39E7">
            <w:pPr>
              <w:pStyle w:val="TableParagraph"/>
              <w:numPr>
                <w:ilvl w:val="0"/>
                <w:numId w:val="1"/>
              </w:numPr>
              <w:tabs>
                <w:tab w:val="left" w:pos="560"/>
              </w:tabs>
            </w:pPr>
            <w:r>
              <w:t>To be pleasant, helpful, polite and</w:t>
            </w:r>
            <w:r>
              <w:rPr>
                <w:spacing w:val="-14"/>
              </w:rPr>
              <w:t xml:space="preserve"> </w:t>
            </w:r>
            <w:r>
              <w:t>patient.</w:t>
            </w:r>
          </w:p>
          <w:p w14:paraId="152B2408" w14:textId="77777777" w:rsidR="00DE12B8" w:rsidRDefault="00847025" w:rsidP="000E39E7">
            <w:pPr>
              <w:pStyle w:val="TableParagraph"/>
              <w:numPr>
                <w:ilvl w:val="0"/>
                <w:numId w:val="1"/>
              </w:numPr>
              <w:tabs>
                <w:tab w:val="left" w:pos="560"/>
              </w:tabs>
              <w:ind w:right="409"/>
            </w:pPr>
            <w:r>
              <w:t>To be able to communicate effectively with all members of the College community.</w:t>
            </w:r>
          </w:p>
          <w:p w14:paraId="3312077F" w14:textId="77777777" w:rsidR="00DE12B8" w:rsidRDefault="00847025" w:rsidP="000E39E7">
            <w:pPr>
              <w:pStyle w:val="TableParagraph"/>
              <w:numPr>
                <w:ilvl w:val="0"/>
                <w:numId w:val="1"/>
              </w:numPr>
              <w:tabs>
                <w:tab w:val="left" w:pos="560"/>
              </w:tabs>
              <w:ind w:right="973"/>
            </w:pPr>
            <w:r>
              <w:t>To be flexible, resilient and</w:t>
            </w:r>
            <w:r>
              <w:rPr>
                <w:spacing w:val="-14"/>
              </w:rPr>
              <w:t xml:space="preserve"> </w:t>
            </w:r>
            <w:r>
              <w:t xml:space="preserve">well- </w:t>
            </w:r>
            <w:proofErr w:type="spellStart"/>
            <w:r>
              <w:t>organised</w:t>
            </w:r>
            <w:proofErr w:type="spellEnd"/>
            <w:r>
              <w:t>.</w:t>
            </w:r>
          </w:p>
          <w:p w14:paraId="55B65CA4" w14:textId="77777777" w:rsidR="00DE12B8" w:rsidRDefault="00847025" w:rsidP="000E39E7">
            <w:pPr>
              <w:pStyle w:val="TableParagraph"/>
              <w:numPr>
                <w:ilvl w:val="0"/>
                <w:numId w:val="1"/>
              </w:numPr>
              <w:tabs>
                <w:tab w:val="left" w:pos="560"/>
              </w:tabs>
              <w:ind w:left="558" w:right="665" w:hanging="283"/>
            </w:pPr>
            <w:r>
              <w:t>To be self-motivated, proactive and committed.</w:t>
            </w:r>
          </w:p>
          <w:p w14:paraId="500CE0AF" w14:textId="77777777" w:rsidR="00DE12B8" w:rsidRDefault="00847025" w:rsidP="000E39E7">
            <w:pPr>
              <w:pStyle w:val="TableParagraph"/>
              <w:numPr>
                <w:ilvl w:val="0"/>
                <w:numId w:val="1"/>
              </w:numPr>
              <w:tabs>
                <w:tab w:val="left" w:pos="560"/>
              </w:tabs>
            </w:pPr>
            <w:r>
              <w:t>Open to new ideas and</w:t>
            </w:r>
            <w:r>
              <w:rPr>
                <w:spacing w:val="-13"/>
              </w:rPr>
              <w:t xml:space="preserve"> </w:t>
            </w:r>
            <w:r>
              <w:t>practices.</w:t>
            </w:r>
          </w:p>
        </w:tc>
        <w:tc>
          <w:tcPr>
            <w:tcW w:w="3398" w:type="dxa"/>
          </w:tcPr>
          <w:p w14:paraId="19148300" w14:textId="77777777" w:rsidR="00DE12B8" w:rsidRDefault="00DE12B8" w:rsidP="000E39E7"/>
        </w:tc>
      </w:tr>
    </w:tbl>
    <w:p w14:paraId="6764765B" w14:textId="77777777" w:rsidR="00DE12B8" w:rsidRDefault="00DE12B8" w:rsidP="000E39E7">
      <w:pPr>
        <w:sectPr w:rsidR="00DE12B8">
          <w:pgSz w:w="11920" w:h="16850"/>
          <w:pgMar w:top="1360" w:right="940" w:bottom="280" w:left="960" w:header="720" w:footer="720" w:gutter="0"/>
          <w:cols w:space="720"/>
        </w:sectPr>
      </w:pPr>
    </w:p>
    <w:p w14:paraId="141D76D9" w14:textId="77777777" w:rsidR="00DE12B8" w:rsidRDefault="00847025" w:rsidP="000E39E7">
      <w:pPr>
        <w:ind w:left="100"/>
        <w:rPr>
          <w:b/>
        </w:rPr>
      </w:pPr>
      <w:r>
        <w:rPr>
          <w:b/>
        </w:rPr>
        <w:t>Salary, hours and benefits</w:t>
      </w:r>
    </w:p>
    <w:p w14:paraId="49652AFD" w14:textId="77777777" w:rsidR="00DE12B8" w:rsidRDefault="00DE12B8" w:rsidP="000E39E7">
      <w:pPr>
        <w:pStyle w:val="BodyText"/>
        <w:rPr>
          <w:b/>
          <w:sz w:val="24"/>
        </w:rPr>
      </w:pPr>
    </w:p>
    <w:p w14:paraId="492F02AD" w14:textId="77777777" w:rsidR="00DE12B8" w:rsidRDefault="00DE12B8" w:rsidP="000E39E7">
      <w:pPr>
        <w:pStyle w:val="BodyText"/>
        <w:rPr>
          <w:b/>
          <w:sz w:val="19"/>
        </w:rPr>
      </w:pPr>
    </w:p>
    <w:p w14:paraId="2B868DBA" w14:textId="77777777" w:rsidR="00DE12B8" w:rsidRDefault="00847025" w:rsidP="000E39E7">
      <w:pPr>
        <w:ind w:left="100"/>
        <w:rPr>
          <w:b/>
        </w:rPr>
      </w:pPr>
      <w:r>
        <w:rPr>
          <w:b/>
        </w:rPr>
        <w:t>Salary</w:t>
      </w:r>
    </w:p>
    <w:p w14:paraId="63F7DB1B" w14:textId="77777777" w:rsidR="00DE12B8" w:rsidRPr="00886632" w:rsidRDefault="00DE12B8" w:rsidP="000E39E7">
      <w:pPr>
        <w:pStyle w:val="BodyText"/>
      </w:pPr>
    </w:p>
    <w:p w14:paraId="369D800A" w14:textId="398975B1" w:rsidR="00DE12B8" w:rsidRDefault="00847025" w:rsidP="00C60AAA">
      <w:pPr>
        <w:pStyle w:val="BodyText"/>
        <w:ind w:left="100" w:right="535"/>
      </w:pPr>
      <w:r>
        <w:t xml:space="preserve">The salary scale for this post is </w:t>
      </w:r>
      <w:r w:rsidR="00C6733B">
        <w:t xml:space="preserve">on the College’s Support Staff </w:t>
      </w:r>
      <w:r>
        <w:t>Scale</w:t>
      </w:r>
      <w:r w:rsidR="00BB66AE">
        <w:t xml:space="preserve"> </w:t>
      </w:r>
      <w:r w:rsidR="00BB66AE" w:rsidRPr="00BB66AE">
        <w:t>10-18 (£25,596 – £29,989)</w:t>
      </w:r>
      <w:r w:rsidR="00C60AAA">
        <w:t xml:space="preserve">. </w:t>
      </w:r>
      <w:r w:rsidR="00BF11C0">
        <w:t xml:space="preserve">The post is </w:t>
      </w:r>
      <w:r w:rsidR="00C60AAA" w:rsidRPr="00C60AAA">
        <w:t xml:space="preserve">FTE 0.542 </w:t>
      </w:r>
      <w:r w:rsidR="00C60AAA">
        <w:t xml:space="preserve">therefore </w:t>
      </w:r>
      <w:r w:rsidR="00C60AAA" w:rsidRPr="00C60AAA">
        <w:t xml:space="preserve">actual salary </w:t>
      </w:r>
      <w:r w:rsidR="00C60AAA">
        <w:t xml:space="preserve">is </w:t>
      </w:r>
      <w:r w:rsidR="00BB66AE" w:rsidRPr="00BB66AE">
        <w:t>£13,873– £16,254</w:t>
      </w:r>
      <w:r w:rsidR="00BB66AE">
        <w:t>.</w:t>
      </w:r>
      <w:r w:rsidR="00BF11C0">
        <w:t xml:space="preserve"> </w:t>
      </w:r>
      <w:r>
        <w:t>The starting point awarded will depend on experience and qualifications of the successful candidate. The Governors review salaries each year to ensure they remain competitive. Salaries are paid by account transfer on the 27th day of each month, or the previous working day, in twelve equal payments.</w:t>
      </w:r>
    </w:p>
    <w:p w14:paraId="5345C251" w14:textId="77777777" w:rsidR="00DE12B8" w:rsidRDefault="00DE12B8" w:rsidP="000E39E7">
      <w:pPr>
        <w:pStyle w:val="BodyText"/>
        <w:rPr>
          <w:sz w:val="21"/>
        </w:rPr>
      </w:pPr>
    </w:p>
    <w:p w14:paraId="363C9097" w14:textId="77777777" w:rsidR="00DE12B8" w:rsidRDefault="00847025" w:rsidP="000E39E7">
      <w:pPr>
        <w:pStyle w:val="Heading1"/>
        <w:ind w:left="100"/>
      </w:pPr>
      <w:r>
        <w:t>Hours</w:t>
      </w:r>
    </w:p>
    <w:p w14:paraId="4C83D1AA" w14:textId="77777777" w:rsidR="00DE12B8" w:rsidRDefault="00DE12B8" w:rsidP="000E39E7">
      <w:pPr>
        <w:pStyle w:val="BodyText"/>
        <w:rPr>
          <w:b/>
        </w:rPr>
      </w:pPr>
    </w:p>
    <w:p w14:paraId="780F344E" w14:textId="3CF4FD92" w:rsidR="00DE12B8" w:rsidRDefault="00847025" w:rsidP="000E39E7">
      <w:pPr>
        <w:pStyle w:val="BodyText"/>
        <w:ind w:left="100" w:right="95"/>
      </w:pPr>
      <w:r>
        <w:t>This is a</w:t>
      </w:r>
      <w:r w:rsidR="00886632">
        <w:t xml:space="preserve"> part-time, term time plus 3 weeks appointment. </w:t>
      </w:r>
      <w:r>
        <w:t xml:space="preserve">Daily working hours will be agreed with an unpaid lunch break. The post-holder will be required to work </w:t>
      </w:r>
      <w:r w:rsidR="00C60AAA">
        <w:t>four days per week</w:t>
      </w:r>
      <w:r>
        <w:t>.</w:t>
      </w:r>
    </w:p>
    <w:p w14:paraId="7A569476" w14:textId="77777777" w:rsidR="00DE12B8" w:rsidRDefault="00DE12B8" w:rsidP="000E39E7">
      <w:pPr>
        <w:pStyle w:val="BodyText"/>
        <w:rPr>
          <w:sz w:val="21"/>
        </w:rPr>
      </w:pPr>
    </w:p>
    <w:p w14:paraId="668A6415" w14:textId="77777777" w:rsidR="00DE12B8" w:rsidRDefault="00847025" w:rsidP="000E39E7">
      <w:pPr>
        <w:pStyle w:val="Heading1"/>
        <w:ind w:left="100"/>
      </w:pPr>
      <w:r>
        <w:t>Benefits include:</w:t>
      </w:r>
    </w:p>
    <w:p w14:paraId="662E6526" w14:textId="77777777" w:rsidR="00DE12B8" w:rsidRDefault="00DE12B8" w:rsidP="000E39E7">
      <w:pPr>
        <w:pStyle w:val="BodyText"/>
        <w:rPr>
          <w:b/>
          <w:sz w:val="23"/>
        </w:rPr>
      </w:pPr>
    </w:p>
    <w:p w14:paraId="1CEB55BF" w14:textId="77777777" w:rsidR="00DE12B8" w:rsidRDefault="00847025" w:rsidP="000E39E7">
      <w:pPr>
        <w:pStyle w:val="ListParagraph"/>
        <w:numPr>
          <w:ilvl w:val="0"/>
          <w:numId w:val="8"/>
        </w:numPr>
        <w:tabs>
          <w:tab w:val="left" w:pos="666"/>
          <w:tab w:val="left" w:pos="667"/>
        </w:tabs>
        <w:spacing w:line="240" w:lineRule="auto"/>
        <w:ind w:left="666" w:right="100" w:hanging="566"/>
      </w:pPr>
      <w:r>
        <w:rPr>
          <w:i/>
        </w:rPr>
        <w:t xml:space="preserve">Staff Fee Remission </w:t>
      </w:r>
      <w:r>
        <w:t>– staff are eligible for fee remission. The continuance and value of fee remission is at the discretion of the</w:t>
      </w:r>
      <w:r>
        <w:rPr>
          <w:spacing w:val="-19"/>
        </w:rPr>
        <w:t xml:space="preserve"> </w:t>
      </w:r>
      <w:r>
        <w:t>Governors.</w:t>
      </w:r>
    </w:p>
    <w:p w14:paraId="0B454C4B" w14:textId="77777777" w:rsidR="00DE12B8" w:rsidRDefault="00847025" w:rsidP="000E39E7">
      <w:pPr>
        <w:pStyle w:val="ListParagraph"/>
        <w:numPr>
          <w:ilvl w:val="0"/>
          <w:numId w:val="8"/>
        </w:numPr>
        <w:tabs>
          <w:tab w:val="left" w:pos="666"/>
          <w:tab w:val="left" w:pos="667"/>
        </w:tabs>
        <w:spacing w:line="240" w:lineRule="auto"/>
        <w:ind w:left="666" w:right="267" w:hanging="566"/>
      </w:pPr>
      <w:r>
        <w:rPr>
          <w:i/>
        </w:rPr>
        <w:t xml:space="preserve">Pension Scheme - </w:t>
      </w:r>
      <w:r>
        <w:t>Membership of the Non-Teaching Staff Pension Scheme with employer’s contributions of up to 10%. Life assurance cover (currently 3 times annual salary)</w:t>
      </w:r>
    </w:p>
    <w:p w14:paraId="7C8C8CCB" w14:textId="77777777" w:rsidR="00DE12B8" w:rsidRDefault="00847025" w:rsidP="000E39E7">
      <w:pPr>
        <w:pStyle w:val="ListParagraph"/>
        <w:numPr>
          <w:ilvl w:val="0"/>
          <w:numId w:val="8"/>
        </w:numPr>
        <w:tabs>
          <w:tab w:val="left" w:pos="666"/>
          <w:tab w:val="left" w:pos="667"/>
        </w:tabs>
        <w:spacing w:line="240" w:lineRule="auto"/>
        <w:ind w:left="667" w:right="246"/>
      </w:pPr>
      <w:r>
        <w:rPr>
          <w:i/>
        </w:rPr>
        <w:t xml:space="preserve">Lunches and Refreshments </w:t>
      </w:r>
      <w:r>
        <w:t>– during term time, lunches and refreshments provided in the Staff Room and Staff Dining Room are provided by the College to members of staff, free of</w:t>
      </w:r>
      <w:r>
        <w:rPr>
          <w:spacing w:val="-5"/>
        </w:rPr>
        <w:t xml:space="preserve"> </w:t>
      </w:r>
      <w:r>
        <w:t>charge.</w:t>
      </w:r>
    </w:p>
    <w:p w14:paraId="370246C0" w14:textId="77777777" w:rsidR="00DE12B8" w:rsidRDefault="00847025" w:rsidP="000E39E7">
      <w:pPr>
        <w:pStyle w:val="ListParagraph"/>
        <w:numPr>
          <w:ilvl w:val="0"/>
          <w:numId w:val="8"/>
        </w:numPr>
        <w:tabs>
          <w:tab w:val="left" w:pos="667"/>
          <w:tab w:val="left" w:pos="668"/>
        </w:tabs>
        <w:spacing w:line="240" w:lineRule="auto"/>
        <w:ind w:left="667"/>
      </w:pPr>
      <w:r>
        <w:rPr>
          <w:i/>
        </w:rPr>
        <w:t xml:space="preserve">Parking </w:t>
      </w:r>
      <w:r>
        <w:t>- Free onsite</w:t>
      </w:r>
      <w:r>
        <w:rPr>
          <w:spacing w:val="-8"/>
        </w:rPr>
        <w:t xml:space="preserve"> </w:t>
      </w:r>
      <w:r>
        <w:t>parking;</w:t>
      </w:r>
    </w:p>
    <w:p w14:paraId="6D610917" w14:textId="77777777" w:rsidR="00DE12B8" w:rsidRDefault="00847025" w:rsidP="000E39E7">
      <w:pPr>
        <w:pStyle w:val="ListParagraph"/>
        <w:numPr>
          <w:ilvl w:val="0"/>
          <w:numId w:val="8"/>
        </w:numPr>
        <w:tabs>
          <w:tab w:val="left" w:pos="667"/>
          <w:tab w:val="left" w:pos="668"/>
        </w:tabs>
        <w:spacing w:line="240" w:lineRule="auto"/>
        <w:ind w:left="667" w:hanging="566"/>
      </w:pPr>
      <w:r>
        <w:rPr>
          <w:i/>
        </w:rPr>
        <w:t xml:space="preserve">Staff wellbeing </w:t>
      </w:r>
      <w:r>
        <w:t>– Employee assistance</w:t>
      </w:r>
      <w:r>
        <w:rPr>
          <w:spacing w:val="-20"/>
        </w:rPr>
        <w:t xml:space="preserve"> </w:t>
      </w:r>
      <w:r>
        <w:t>programme.</w:t>
      </w:r>
    </w:p>
    <w:p w14:paraId="41E6F90F" w14:textId="77777777" w:rsidR="00D913BE" w:rsidRDefault="00D913BE" w:rsidP="00D913BE">
      <w:pPr>
        <w:tabs>
          <w:tab w:val="left" w:pos="667"/>
          <w:tab w:val="left" w:pos="668"/>
        </w:tabs>
      </w:pPr>
    </w:p>
    <w:p w14:paraId="72506503" w14:textId="77777777" w:rsidR="00D913BE" w:rsidRDefault="00D913BE" w:rsidP="00D913BE">
      <w:pPr>
        <w:tabs>
          <w:tab w:val="left" w:pos="667"/>
          <w:tab w:val="left" w:pos="668"/>
        </w:tabs>
      </w:pPr>
    </w:p>
    <w:sectPr w:rsidR="00D913BE">
      <w:pgSz w:w="11920" w:h="16850"/>
      <w:pgMar w:top="15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55DAC"/>
    <w:multiLevelType w:val="hybridMultilevel"/>
    <w:tmpl w:val="8E6A1400"/>
    <w:lvl w:ilvl="0" w:tplc="AC129FD4">
      <w:numFmt w:val="bullet"/>
      <w:lvlText w:val=""/>
      <w:lvlJc w:val="left"/>
      <w:pPr>
        <w:ind w:left="415" w:hanging="286"/>
      </w:pPr>
      <w:rPr>
        <w:rFonts w:ascii="Symbol" w:eastAsia="Symbol" w:hAnsi="Symbol" w:cs="Symbol" w:hint="default"/>
        <w:w w:val="100"/>
        <w:sz w:val="22"/>
        <w:szCs w:val="22"/>
      </w:rPr>
    </w:lvl>
    <w:lvl w:ilvl="1" w:tplc="F31291EA">
      <w:numFmt w:val="bullet"/>
      <w:lvlText w:val="•"/>
      <w:lvlJc w:val="left"/>
      <w:pPr>
        <w:ind w:left="716" w:hanging="286"/>
      </w:pPr>
      <w:rPr>
        <w:rFonts w:hint="default"/>
      </w:rPr>
    </w:lvl>
    <w:lvl w:ilvl="2" w:tplc="5288A9EC">
      <w:numFmt w:val="bullet"/>
      <w:lvlText w:val="•"/>
      <w:lvlJc w:val="left"/>
      <w:pPr>
        <w:ind w:left="1013" w:hanging="286"/>
      </w:pPr>
      <w:rPr>
        <w:rFonts w:hint="default"/>
      </w:rPr>
    </w:lvl>
    <w:lvl w:ilvl="3" w:tplc="3A623236">
      <w:numFmt w:val="bullet"/>
      <w:lvlText w:val="•"/>
      <w:lvlJc w:val="left"/>
      <w:pPr>
        <w:ind w:left="1310" w:hanging="286"/>
      </w:pPr>
      <w:rPr>
        <w:rFonts w:hint="default"/>
      </w:rPr>
    </w:lvl>
    <w:lvl w:ilvl="4" w:tplc="D376E7A6">
      <w:numFmt w:val="bullet"/>
      <w:lvlText w:val="•"/>
      <w:lvlJc w:val="left"/>
      <w:pPr>
        <w:ind w:left="1607" w:hanging="286"/>
      </w:pPr>
      <w:rPr>
        <w:rFonts w:hint="default"/>
      </w:rPr>
    </w:lvl>
    <w:lvl w:ilvl="5" w:tplc="4952436A">
      <w:numFmt w:val="bullet"/>
      <w:lvlText w:val="•"/>
      <w:lvlJc w:val="left"/>
      <w:pPr>
        <w:ind w:left="1904" w:hanging="286"/>
      </w:pPr>
      <w:rPr>
        <w:rFonts w:hint="default"/>
      </w:rPr>
    </w:lvl>
    <w:lvl w:ilvl="6" w:tplc="B62AE342">
      <w:numFmt w:val="bullet"/>
      <w:lvlText w:val="•"/>
      <w:lvlJc w:val="left"/>
      <w:pPr>
        <w:ind w:left="2201" w:hanging="286"/>
      </w:pPr>
      <w:rPr>
        <w:rFonts w:hint="default"/>
      </w:rPr>
    </w:lvl>
    <w:lvl w:ilvl="7" w:tplc="F0B625E8">
      <w:numFmt w:val="bullet"/>
      <w:lvlText w:val="•"/>
      <w:lvlJc w:val="left"/>
      <w:pPr>
        <w:ind w:left="2498" w:hanging="286"/>
      </w:pPr>
      <w:rPr>
        <w:rFonts w:hint="default"/>
      </w:rPr>
    </w:lvl>
    <w:lvl w:ilvl="8" w:tplc="8598BB48">
      <w:numFmt w:val="bullet"/>
      <w:lvlText w:val="•"/>
      <w:lvlJc w:val="left"/>
      <w:pPr>
        <w:ind w:left="2795" w:hanging="286"/>
      </w:pPr>
      <w:rPr>
        <w:rFonts w:hint="default"/>
      </w:rPr>
    </w:lvl>
  </w:abstractNum>
  <w:abstractNum w:abstractNumId="1" w15:restartNumberingAfterBreak="0">
    <w:nsid w:val="0F9F0930"/>
    <w:multiLevelType w:val="hybridMultilevel"/>
    <w:tmpl w:val="6F4E7BA4"/>
    <w:lvl w:ilvl="0" w:tplc="B414E1A6">
      <w:numFmt w:val="bullet"/>
      <w:lvlText w:val=""/>
      <w:lvlJc w:val="left"/>
      <w:pPr>
        <w:ind w:left="687" w:hanging="567"/>
      </w:pPr>
      <w:rPr>
        <w:rFonts w:ascii="Symbol" w:eastAsia="Symbol" w:hAnsi="Symbol" w:cs="Symbol" w:hint="default"/>
        <w:w w:val="100"/>
        <w:sz w:val="22"/>
        <w:szCs w:val="22"/>
      </w:rPr>
    </w:lvl>
    <w:lvl w:ilvl="1" w:tplc="4FA49C16">
      <w:numFmt w:val="bullet"/>
      <w:lvlText w:val="o"/>
      <w:lvlJc w:val="left"/>
      <w:pPr>
        <w:ind w:left="1113" w:hanging="428"/>
      </w:pPr>
      <w:rPr>
        <w:rFonts w:ascii="Courier New" w:eastAsia="Courier New" w:hAnsi="Courier New" w:cs="Courier New" w:hint="default"/>
        <w:w w:val="100"/>
        <w:sz w:val="22"/>
        <w:szCs w:val="22"/>
      </w:rPr>
    </w:lvl>
    <w:lvl w:ilvl="2" w:tplc="8E525E8A">
      <w:numFmt w:val="bullet"/>
      <w:lvlText w:val="•"/>
      <w:lvlJc w:val="left"/>
      <w:pPr>
        <w:ind w:left="2019" w:hanging="428"/>
      </w:pPr>
      <w:rPr>
        <w:rFonts w:hint="default"/>
      </w:rPr>
    </w:lvl>
    <w:lvl w:ilvl="3" w:tplc="3212341C">
      <w:numFmt w:val="bullet"/>
      <w:lvlText w:val="•"/>
      <w:lvlJc w:val="left"/>
      <w:pPr>
        <w:ind w:left="2918" w:hanging="428"/>
      </w:pPr>
      <w:rPr>
        <w:rFonts w:hint="default"/>
      </w:rPr>
    </w:lvl>
    <w:lvl w:ilvl="4" w:tplc="69CA030E">
      <w:numFmt w:val="bullet"/>
      <w:lvlText w:val="•"/>
      <w:lvlJc w:val="left"/>
      <w:pPr>
        <w:ind w:left="3817" w:hanging="428"/>
      </w:pPr>
      <w:rPr>
        <w:rFonts w:hint="default"/>
      </w:rPr>
    </w:lvl>
    <w:lvl w:ilvl="5" w:tplc="9CAA95BC">
      <w:numFmt w:val="bullet"/>
      <w:lvlText w:val="•"/>
      <w:lvlJc w:val="left"/>
      <w:pPr>
        <w:ind w:left="4716" w:hanging="428"/>
      </w:pPr>
      <w:rPr>
        <w:rFonts w:hint="default"/>
      </w:rPr>
    </w:lvl>
    <w:lvl w:ilvl="6" w:tplc="C2583206">
      <w:numFmt w:val="bullet"/>
      <w:lvlText w:val="•"/>
      <w:lvlJc w:val="left"/>
      <w:pPr>
        <w:ind w:left="5615" w:hanging="428"/>
      </w:pPr>
      <w:rPr>
        <w:rFonts w:hint="default"/>
      </w:rPr>
    </w:lvl>
    <w:lvl w:ilvl="7" w:tplc="8D3CDC32">
      <w:numFmt w:val="bullet"/>
      <w:lvlText w:val="•"/>
      <w:lvlJc w:val="left"/>
      <w:pPr>
        <w:ind w:left="6514" w:hanging="428"/>
      </w:pPr>
      <w:rPr>
        <w:rFonts w:hint="default"/>
      </w:rPr>
    </w:lvl>
    <w:lvl w:ilvl="8" w:tplc="E2FA36C2">
      <w:numFmt w:val="bullet"/>
      <w:lvlText w:val="•"/>
      <w:lvlJc w:val="left"/>
      <w:pPr>
        <w:ind w:left="7413" w:hanging="428"/>
      </w:pPr>
      <w:rPr>
        <w:rFonts w:hint="default"/>
      </w:rPr>
    </w:lvl>
  </w:abstractNum>
  <w:abstractNum w:abstractNumId="2" w15:restartNumberingAfterBreak="0">
    <w:nsid w:val="1742047B"/>
    <w:multiLevelType w:val="hybridMultilevel"/>
    <w:tmpl w:val="123C095A"/>
    <w:lvl w:ilvl="0" w:tplc="43C09EE8">
      <w:numFmt w:val="bullet"/>
      <w:lvlText w:val=""/>
      <w:lvlJc w:val="left"/>
      <w:pPr>
        <w:ind w:left="559" w:hanging="284"/>
      </w:pPr>
      <w:rPr>
        <w:rFonts w:ascii="Symbol" w:eastAsia="Symbol" w:hAnsi="Symbol" w:cs="Symbol" w:hint="default"/>
        <w:w w:val="97"/>
        <w:sz w:val="20"/>
        <w:szCs w:val="20"/>
      </w:rPr>
    </w:lvl>
    <w:lvl w:ilvl="1" w:tplc="B8A2CCDE">
      <w:numFmt w:val="bullet"/>
      <w:lvlText w:val="•"/>
      <w:lvlJc w:val="left"/>
      <w:pPr>
        <w:ind w:left="970" w:hanging="284"/>
      </w:pPr>
      <w:rPr>
        <w:rFonts w:hint="default"/>
      </w:rPr>
    </w:lvl>
    <w:lvl w:ilvl="2" w:tplc="F2960D44">
      <w:numFmt w:val="bullet"/>
      <w:lvlText w:val="•"/>
      <w:lvlJc w:val="left"/>
      <w:pPr>
        <w:ind w:left="1380" w:hanging="284"/>
      </w:pPr>
      <w:rPr>
        <w:rFonts w:hint="default"/>
      </w:rPr>
    </w:lvl>
    <w:lvl w:ilvl="3" w:tplc="5FBAE69A">
      <w:numFmt w:val="bullet"/>
      <w:lvlText w:val="•"/>
      <w:lvlJc w:val="left"/>
      <w:pPr>
        <w:ind w:left="1790" w:hanging="284"/>
      </w:pPr>
      <w:rPr>
        <w:rFonts w:hint="default"/>
      </w:rPr>
    </w:lvl>
    <w:lvl w:ilvl="4" w:tplc="392CBC98">
      <w:numFmt w:val="bullet"/>
      <w:lvlText w:val="•"/>
      <w:lvlJc w:val="left"/>
      <w:pPr>
        <w:ind w:left="2201" w:hanging="284"/>
      </w:pPr>
      <w:rPr>
        <w:rFonts w:hint="default"/>
      </w:rPr>
    </w:lvl>
    <w:lvl w:ilvl="5" w:tplc="95B47DFC">
      <w:numFmt w:val="bullet"/>
      <w:lvlText w:val="•"/>
      <w:lvlJc w:val="left"/>
      <w:pPr>
        <w:ind w:left="2611" w:hanging="284"/>
      </w:pPr>
      <w:rPr>
        <w:rFonts w:hint="default"/>
      </w:rPr>
    </w:lvl>
    <w:lvl w:ilvl="6" w:tplc="A852DA56">
      <w:numFmt w:val="bullet"/>
      <w:lvlText w:val="•"/>
      <w:lvlJc w:val="left"/>
      <w:pPr>
        <w:ind w:left="3021" w:hanging="284"/>
      </w:pPr>
      <w:rPr>
        <w:rFonts w:hint="default"/>
      </w:rPr>
    </w:lvl>
    <w:lvl w:ilvl="7" w:tplc="BB1C9DDA">
      <w:numFmt w:val="bullet"/>
      <w:lvlText w:val="•"/>
      <w:lvlJc w:val="left"/>
      <w:pPr>
        <w:ind w:left="3432" w:hanging="284"/>
      </w:pPr>
      <w:rPr>
        <w:rFonts w:hint="default"/>
      </w:rPr>
    </w:lvl>
    <w:lvl w:ilvl="8" w:tplc="2886FE9A">
      <w:numFmt w:val="bullet"/>
      <w:lvlText w:val="•"/>
      <w:lvlJc w:val="left"/>
      <w:pPr>
        <w:ind w:left="3842" w:hanging="284"/>
      </w:pPr>
      <w:rPr>
        <w:rFonts w:hint="default"/>
      </w:rPr>
    </w:lvl>
  </w:abstractNum>
  <w:abstractNum w:abstractNumId="3" w15:restartNumberingAfterBreak="0">
    <w:nsid w:val="2F256AB8"/>
    <w:multiLevelType w:val="hybridMultilevel"/>
    <w:tmpl w:val="C3B6D93C"/>
    <w:lvl w:ilvl="0" w:tplc="85047E4E">
      <w:numFmt w:val="bullet"/>
      <w:lvlText w:val=""/>
      <w:lvlJc w:val="left"/>
      <w:pPr>
        <w:ind w:left="559" w:hanging="284"/>
      </w:pPr>
      <w:rPr>
        <w:rFonts w:ascii="Symbol" w:eastAsia="Symbol" w:hAnsi="Symbol" w:cs="Symbol" w:hint="default"/>
        <w:w w:val="100"/>
        <w:sz w:val="22"/>
        <w:szCs w:val="22"/>
      </w:rPr>
    </w:lvl>
    <w:lvl w:ilvl="1" w:tplc="EEE803F6">
      <w:numFmt w:val="bullet"/>
      <w:lvlText w:val="•"/>
      <w:lvlJc w:val="left"/>
      <w:pPr>
        <w:ind w:left="970" w:hanging="284"/>
      </w:pPr>
      <w:rPr>
        <w:rFonts w:hint="default"/>
      </w:rPr>
    </w:lvl>
    <w:lvl w:ilvl="2" w:tplc="6F80DE9E">
      <w:numFmt w:val="bullet"/>
      <w:lvlText w:val="•"/>
      <w:lvlJc w:val="left"/>
      <w:pPr>
        <w:ind w:left="1380" w:hanging="284"/>
      </w:pPr>
      <w:rPr>
        <w:rFonts w:hint="default"/>
      </w:rPr>
    </w:lvl>
    <w:lvl w:ilvl="3" w:tplc="16B2097E">
      <w:numFmt w:val="bullet"/>
      <w:lvlText w:val="•"/>
      <w:lvlJc w:val="left"/>
      <w:pPr>
        <w:ind w:left="1790" w:hanging="284"/>
      </w:pPr>
      <w:rPr>
        <w:rFonts w:hint="default"/>
      </w:rPr>
    </w:lvl>
    <w:lvl w:ilvl="4" w:tplc="6904529E">
      <w:numFmt w:val="bullet"/>
      <w:lvlText w:val="•"/>
      <w:lvlJc w:val="left"/>
      <w:pPr>
        <w:ind w:left="2201" w:hanging="284"/>
      </w:pPr>
      <w:rPr>
        <w:rFonts w:hint="default"/>
      </w:rPr>
    </w:lvl>
    <w:lvl w:ilvl="5" w:tplc="CE1C9628">
      <w:numFmt w:val="bullet"/>
      <w:lvlText w:val="•"/>
      <w:lvlJc w:val="left"/>
      <w:pPr>
        <w:ind w:left="2611" w:hanging="284"/>
      </w:pPr>
      <w:rPr>
        <w:rFonts w:hint="default"/>
      </w:rPr>
    </w:lvl>
    <w:lvl w:ilvl="6" w:tplc="0F2ECBEA">
      <w:numFmt w:val="bullet"/>
      <w:lvlText w:val="•"/>
      <w:lvlJc w:val="left"/>
      <w:pPr>
        <w:ind w:left="3021" w:hanging="284"/>
      </w:pPr>
      <w:rPr>
        <w:rFonts w:hint="default"/>
      </w:rPr>
    </w:lvl>
    <w:lvl w:ilvl="7" w:tplc="888ABEB0">
      <w:numFmt w:val="bullet"/>
      <w:lvlText w:val="•"/>
      <w:lvlJc w:val="left"/>
      <w:pPr>
        <w:ind w:left="3432" w:hanging="284"/>
      </w:pPr>
      <w:rPr>
        <w:rFonts w:hint="default"/>
      </w:rPr>
    </w:lvl>
    <w:lvl w:ilvl="8" w:tplc="E2B617FE">
      <w:numFmt w:val="bullet"/>
      <w:lvlText w:val="•"/>
      <w:lvlJc w:val="left"/>
      <w:pPr>
        <w:ind w:left="3842" w:hanging="284"/>
      </w:pPr>
      <w:rPr>
        <w:rFonts w:hint="default"/>
      </w:rPr>
    </w:lvl>
  </w:abstractNum>
  <w:abstractNum w:abstractNumId="4" w15:restartNumberingAfterBreak="0">
    <w:nsid w:val="327D20C0"/>
    <w:multiLevelType w:val="hybridMultilevel"/>
    <w:tmpl w:val="4C8ABC24"/>
    <w:lvl w:ilvl="0" w:tplc="5BA40D4C">
      <w:numFmt w:val="bullet"/>
      <w:lvlText w:val=""/>
      <w:lvlJc w:val="left"/>
      <w:pPr>
        <w:ind w:left="559" w:hanging="284"/>
      </w:pPr>
      <w:rPr>
        <w:rFonts w:ascii="Symbol" w:eastAsia="Symbol" w:hAnsi="Symbol" w:cs="Symbol" w:hint="default"/>
        <w:w w:val="97"/>
        <w:sz w:val="20"/>
        <w:szCs w:val="20"/>
      </w:rPr>
    </w:lvl>
    <w:lvl w:ilvl="1" w:tplc="8D8CBD42">
      <w:numFmt w:val="bullet"/>
      <w:lvlText w:val="•"/>
      <w:lvlJc w:val="left"/>
      <w:pPr>
        <w:ind w:left="970" w:hanging="284"/>
      </w:pPr>
      <w:rPr>
        <w:rFonts w:hint="default"/>
      </w:rPr>
    </w:lvl>
    <w:lvl w:ilvl="2" w:tplc="FE0256C2">
      <w:numFmt w:val="bullet"/>
      <w:lvlText w:val="•"/>
      <w:lvlJc w:val="left"/>
      <w:pPr>
        <w:ind w:left="1380" w:hanging="284"/>
      </w:pPr>
      <w:rPr>
        <w:rFonts w:hint="default"/>
      </w:rPr>
    </w:lvl>
    <w:lvl w:ilvl="3" w:tplc="ABF6A4C4">
      <w:numFmt w:val="bullet"/>
      <w:lvlText w:val="•"/>
      <w:lvlJc w:val="left"/>
      <w:pPr>
        <w:ind w:left="1790" w:hanging="284"/>
      </w:pPr>
      <w:rPr>
        <w:rFonts w:hint="default"/>
      </w:rPr>
    </w:lvl>
    <w:lvl w:ilvl="4" w:tplc="81D66C8E">
      <w:numFmt w:val="bullet"/>
      <w:lvlText w:val="•"/>
      <w:lvlJc w:val="left"/>
      <w:pPr>
        <w:ind w:left="2201" w:hanging="284"/>
      </w:pPr>
      <w:rPr>
        <w:rFonts w:hint="default"/>
      </w:rPr>
    </w:lvl>
    <w:lvl w:ilvl="5" w:tplc="F4CE3EF4">
      <w:numFmt w:val="bullet"/>
      <w:lvlText w:val="•"/>
      <w:lvlJc w:val="left"/>
      <w:pPr>
        <w:ind w:left="2611" w:hanging="284"/>
      </w:pPr>
      <w:rPr>
        <w:rFonts w:hint="default"/>
      </w:rPr>
    </w:lvl>
    <w:lvl w:ilvl="6" w:tplc="72720F02">
      <w:numFmt w:val="bullet"/>
      <w:lvlText w:val="•"/>
      <w:lvlJc w:val="left"/>
      <w:pPr>
        <w:ind w:left="3021" w:hanging="284"/>
      </w:pPr>
      <w:rPr>
        <w:rFonts w:hint="default"/>
      </w:rPr>
    </w:lvl>
    <w:lvl w:ilvl="7" w:tplc="3E6C0488">
      <w:numFmt w:val="bullet"/>
      <w:lvlText w:val="•"/>
      <w:lvlJc w:val="left"/>
      <w:pPr>
        <w:ind w:left="3432" w:hanging="284"/>
      </w:pPr>
      <w:rPr>
        <w:rFonts w:hint="default"/>
      </w:rPr>
    </w:lvl>
    <w:lvl w:ilvl="8" w:tplc="4C86421A">
      <w:numFmt w:val="bullet"/>
      <w:lvlText w:val="•"/>
      <w:lvlJc w:val="left"/>
      <w:pPr>
        <w:ind w:left="3842" w:hanging="284"/>
      </w:pPr>
      <w:rPr>
        <w:rFonts w:hint="default"/>
      </w:rPr>
    </w:lvl>
  </w:abstractNum>
  <w:abstractNum w:abstractNumId="5" w15:restartNumberingAfterBreak="0">
    <w:nsid w:val="33E76AFB"/>
    <w:multiLevelType w:val="hybridMultilevel"/>
    <w:tmpl w:val="E0584C72"/>
    <w:lvl w:ilvl="0" w:tplc="41720CA0">
      <w:numFmt w:val="bullet"/>
      <w:lvlText w:val=""/>
      <w:lvlJc w:val="left"/>
      <w:pPr>
        <w:ind w:left="559" w:hanging="284"/>
      </w:pPr>
      <w:rPr>
        <w:rFonts w:ascii="Symbol" w:eastAsia="Symbol" w:hAnsi="Symbol" w:cs="Symbol" w:hint="default"/>
        <w:w w:val="97"/>
        <w:sz w:val="20"/>
        <w:szCs w:val="20"/>
      </w:rPr>
    </w:lvl>
    <w:lvl w:ilvl="1" w:tplc="A87C4A30">
      <w:numFmt w:val="bullet"/>
      <w:lvlText w:val="•"/>
      <w:lvlJc w:val="left"/>
      <w:pPr>
        <w:ind w:left="970" w:hanging="284"/>
      </w:pPr>
      <w:rPr>
        <w:rFonts w:hint="default"/>
      </w:rPr>
    </w:lvl>
    <w:lvl w:ilvl="2" w:tplc="AA308F08">
      <w:numFmt w:val="bullet"/>
      <w:lvlText w:val="•"/>
      <w:lvlJc w:val="left"/>
      <w:pPr>
        <w:ind w:left="1380" w:hanging="284"/>
      </w:pPr>
      <w:rPr>
        <w:rFonts w:hint="default"/>
      </w:rPr>
    </w:lvl>
    <w:lvl w:ilvl="3" w:tplc="ABEAB584">
      <w:numFmt w:val="bullet"/>
      <w:lvlText w:val="•"/>
      <w:lvlJc w:val="left"/>
      <w:pPr>
        <w:ind w:left="1790" w:hanging="284"/>
      </w:pPr>
      <w:rPr>
        <w:rFonts w:hint="default"/>
      </w:rPr>
    </w:lvl>
    <w:lvl w:ilvl="4" w:tplc="132CBB28">
      <w:numFmt w:val="bullet"/>
      <w:lvlText w:val="•"/>
      <w:lvlJc w:val="left"/>
      <w:pPr>
        <w:ind w:left="2201" w:hanging="284"/>
      </w:pPr>
      <w:rPr>
        <w:rFonts w:hint="default"/>
      </w:rPr>
    </w:lvl>
    <w:lvl w:ilvl="5" w:tplc="7E84F1B2">
      <w:numFmt w:val="bullet"/>
      <w:lvlText w:val="•"/>
      <w:lvlJc w:val="left"/>
      <w:pPr>
        <w:ind w:left="2611" w:hanging="284"/>
      </w:pPr>
      <w:rPr>
        <w:rFonts w:hint="default"/>
      </w:rPr>
    </w:lvl>
    <w:lvl w:ilvl="6" w:tplc="D5FEEE38">
      <w:numFmt w:val="bullet"/>
      <w:lvlText w:val="•"/>
      <w:lvlJc w:val="left"/>
      <w:pPr>
        <w:ind w:left="3021" w:hanging="284"/>
      </w:pPr>
      <w:rPr>
        <w:rFonts w:hint="default"/>
      </w:rPr>
    </w:lvl>
    <w:lvl w:ilvl="7" w:tplc="79985F6C">
      <w:numFmt w:val="bullet"/>
      <w:lvlText w:val="•"/>
      <w:lvlJc w:val="left"/>
      <w:pPr>
        <w:ind w:left="3432" w:hanging="284"/>
      </w:pPr>
      <w:rPr>
        <w:rFonts w:hint="default"/>
      </w:rPr>
    </w:lvl>
    <w:lvl w:ilvl="8" w:tplc="341EDCC6">
      <w:numFmt w:val="bullet"/>
      <w:lvlText w:val="•"/>
      <w:lvlJc w:val="left"/>
      <w:pPr>
        <w:ind w:left="3842" w:hanging="284"/>
      </w:pPr>
      <w:rPr>
        <w:rFonts w:hint="default"/>
      </w:rPr>
    </w:lvl>
  </w:abstractNum>
  <w:abstractNum w:abstractNumId="6" w15:restartNumberingAfterBreak="0">
    <w:nsid w:val="60601AFA"/>
    <w:multiLevelType w:val="hybridMultilevel"/>
    <w:tmpl w:val="1E2006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2843890"/>
    <w:multiLevelType w:val="hybridMultilevel"/>
    <w:tmpl w:val="6DE67466"/>
    <w:lvl w:ilvl="0" w:tplc="F08CC440">
      <w:numFmt w:val="bullet"/>
      <w:lvlText w:val=""/>
      <w:lvlJc w:val="left"/>
      <w:pPr>
        <w:ind w:left="415" w:hanging="286"/>
      </w:pPr>
      <w:rPr>
        <w:rFonts w:ascii="Symbol" w:eastAsia="Symbol" w:hAnsi="Symbol" w:cs="Symbol" w:hint="default"/>
        <w:w w:val="100"/>
        <w:sz w:val="22"/>
        <w:szCs w:val="22"/>
      </w:rPr>
    </w:lvl>
    <w:lvl w:ilvl="1" w:tplc="47E6D6BA">
      <w:numFmt w:val="bullet"/>
      <w:lvlText w:val="•"/>
      <w:lvlJc w:val="left"/>
      <w:pPr>
        <w:ind w:left="716" w:hanging="286"/>
      </w:pPr>
      <w:rPr>
        <w:rFonts w:hint="default"/>
      </w:rPr>
    </w:lvl>
    <w:lvl w:ilvl="2" w:tplc="5A9C6E92">
      <w:numFmt w:val="bullet"/>
      <w:lvlText w:val="•"/>
      <w:lvlJc w:val="left"/>
      <w:pPr>
        <w:ind w:left="1013" w:hanging="286"/>
      </w:pPr>
      <w:rPr>
        <w:rFonts w:hint="default"/>
      </w:rPr>
    </w:lvl>
    <w:lvl w:ilvl="3" w:tplc="6332D658">
      <w:numFmt w:val="bullet"/>
      <w:lvlText w:val="•"/>
      <w:lvlJc w:val="left"/>
      <w:pPr>
        <w:ind w:left="1310" w:hanging="286"/>
      </w:pPr>
      <w:rPr>
        <w:rFonts w:hint="default"/>
      </w:rPr>
    </w:lvl>
    <w:lvl w:ilvl="4" w:tplc="A4F86D04">
      <w:numFmt w:val="bullet"/>
      <w:lvlText w:val="•"/>
      <w:lvlJc w:val="left"/>
      <w:pPr>
        <w:ind w:left="1607" w:hanging="286"/>
      </w:pPr>
      <w:rPr>
        <w:rFonts w:hint="default"/>
      </w:rPr>
    </w:lvl>
    <w:lvl w:ilvl="5" w:tplc="CE1A561C">
      <w:numFmt w:val="bullet"/>
      <w:lvlText w:val="•"/>
      <w:lvlJc w:val="left"/>
      <w:pPr>
        <w:ind w:left="1904" w:hanging="286"/>
      </w:pPr>
      <w:rPr>
        <w:rFonts w:hint="default"/>
      </w:rPr>
    </w:lvl>
    <w:lvl w:ilvl="6" w:tplc="F21A5D68">
      <w:numFmt w:val="bullet"/>
      <w:lvlText w:val="•"/>
      <w:lvlJc w:val="left"/>
      <w:pPr>
        <w:ind w:left="2201" w:hanging="286"/>
      </w:pPr>
      <w:rPr>
        <w:rFonts w:hint="default"/>
      </w:rPr>
    </w:lvl>
    <w:lvl w:ilvl="7" w:tplc="E1A88722">
      <w:numFmt w:val="bullet"/>
      <w:lvlText w:val="•"/>
      <w:lvlJc w:val="left"/>
      <w:pPr>
        <w:ind w:left="2498" w:hanging="286"/>
      </w:pPr>
      <w:rPr>
        <w:rFonts w:hint="default"/>
      </w:rPr>
    </w:lvl>
    <w:lvl w:ilvl="8" w:tplc="C7E67D7E">
      <w:numFmt w:val="bullet"/>
      <w:lvlText w:val="•"/>
      <w:lvlJc w:val="left"/>
      <w:pPr>
        <w:ind w:left="2795" w:hanging="286"/>
      </w:pPr>
      <w:rPr>
        <w:rFonts w:hint="default"/>
      </w:rPr>
    </w:lvl>
  </w:abstractNum>
  <w:abstractNum w:abstractNumId="8" w15:restartNumberingAfterBreak="0">
    <w:nsid w:val="6F92762B"/>
    <w:multiLevelType w:val="hybridMultilevel"/>
    <w:tmpl w:val="5B38FF4A"/>
    <w:lvl w:ilvl="0" w:tplc="6512D296">
      <w:numFmt w:val="bullet"/>
      <w:lvlText w:val=""/>
      <w:lvlJc w:val="left"/>
      <w:pPr>
        <w:ind w:left="559" w:hanging="284"/>
      </w:pPr>
      <w:rPr>
        <w:rFonts w:ascii="Symbol" w:eastAsia="Symbol" w:hAnsi="Symbol" w:cs="Symbol" w:hint="default"/>
        <w:w w:val="100"/>
        <w:sz w:val="22"/>
        <w:szCs w:val="22"/>
      </w:rPr>
    </w:lvl>
    <w:lvl w:ilvl="1" w:tplc="6B0638F2">
      <w:numFmt w:val="bullet"/>
      <w:lvlText w:val="•"/>
      <w:lvlJc w:val="left"/>
      <w:pPr>
        <w:ind w:left="970" w:hanging="284"/>
      </w:pPr>
      <w:rPr>
        <w:rFonts w:hint="default"/>
      </w:rPr>
    </w:lvl>
    <w:lvl w:ilvl="2" w:tplc="FC5C0882">
      <w:numFmt w:val="bullet"/>
      <w:lvlText w:val="•"/>
      <w:lvlJc w:val="left"/>
      <w:pPr>
        <w:ind w:left="1380" w:hanging="284"/>
      </w:pPr>
      <w:rPr>
        <w:rFonts w:hint="default"/>
      </w:rPr>
    </w:lvl>
    <w:lvl w:ilvl="3" w:tplc="D548EAAC">
      <w:numFmt w:val="bullet"/>
      <w:lvlText w:val="•"/>
      <w:lvlJc w:val="left"/>
      <w:pPr>
        <w:ind w:left="1790" w:hanging="284"/>
      </w:pPr>
      <w:rPr>
        <w:rFonts w:hint="default"/>
      </w:rPr>
    </w:lvl>
    <w:lvl w:ilvl="4" w:tplc="83920B52">
      <w:numFmt w:val="bullet"/>
      <w:lvlText w:val="•"/>
      <w:lvlJc w:val="left"/>
      <w:pPr>
        <w:ind w:left="2201" w:hanging="284"/>
      </w:pPr>
      <w:rPr>
        <w:rFonts w:hint="default"/>
      </w:rPr>
    </w:lvl>
    <w:lvl w:ilvl="5" w:tplc="C1FEA8F8">
      <w:numFmt w:val="bullet"/>
      <w:lvlText w:val="•"/>
      <w:lvlJc w:val="left"/>
      <w:pPr>
        <w:ind w:left="2611" w:hanging="284"/>
      </w:pPr>
      <w:rPr>
        <w:rFonts w:hint="default"/>
      </w:rPr>
    </w:lvl>
    <w:lvl w:ilvl="6" w:tplc="A948D6FA">
      <w:numFmt w:val="bullet"/>
      <w:lvlText w:val="•"/>
      <w:lvlJc w:val="left"/>
      <w:pPr>
        <w:ind w:left="3021" w:hanging="284"/>
      </w:pPr>
      <w:rPr>
        <w:rFonts w:hint="default"/>
      </w:rPr>
    </w:lvl>
    <w:lvl w:ilvl="7" w:tplc="B0F052FC">
      <w:numFmt w:val="bullet"/>
      <w:lvlText w:val="•"/>
      <w:lvlJc w:val="left"/>
      <w:pPr>
        <w:ind w:left="3432" w:hanging="284"/>
      </w:pPr>
      <w:rPr>
        <w:rFonts w:hint="default"/>
      </w:rPr>
    </w:lvl>
    <w:lvl w:ilvl="8" w:tplc="0974F278">
      <w:numFmt w:val="bullet"/>
      <w:lvlText w:val="•"/>
      <w:lvlJc w:val="left"/>
      <w:pPr>
        <w:ind w:left="3842" w:hanging="284"/>
      </w:pPr>
      <w:rPr>
        <w:rFonts w:hint="default"/>
      </w:rPr>
    </w:lvl>
  </w:abstractNum>
  <w:abstractNum w:abstractNumId="9" w15:restartNumberingAfterBreak="0">
    <w:nsid w:val="7CFA4F9C"/>
    <w:multiLevelType w:val="hybridMultilevel"/>
    <w:tmpl w:val="AF24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3894926">
    <w:abstractNumId w:val="4"/>
  </w:num>
  <w:num w:numId="2" w16cid:durableId="1369799798">
    <w:abstractNumId w:val="2"/>
  </w:num>
  <w:num w:numId="3" w16cid:durableId="565843953">
    <w:abstractNumId w:val="0"/>
  </w:num>
  <w:num w:numId="4" w16cid:durableId="2022245492">
    <w:abstractNumId w:val="3"/>
  </w:num>
  <w:num w:numId="5" w16cid:durableId="1552771263">
    <w:abstractNumId w:val="7"/>
  </w:num>
  <w:num w:numId="6" w16cid:durableId="1547788756">
    <w:abstractNumId w:val="8"/>
  </w:num>
  <w:num w:numId="7" w16cid:durableId="1544057996">
    <w:abstractNumId w:val="5"/>
  </w:num>
  <w:num w:numId="8" w16cid:durableId="449326761">
    <w:abstractNumId w:val="1"/>
  </w:num>
  <w:num w:numId="9" w16cid:durableId="2358195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6982991">
    <w:abstractNumId w:val="6"/>
  </w:num>
  <w:num w:numId="11" w16cid:durableId="4103226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2B8"/>
    <w:rsid w:val="000E39E7"/>
    <w:rsid w:val="001A2B97"/>
    <w:rsid w:val="002A3A7B"/>
    <w:rsid w:val="002C03CF"/>
    <w:rsid w:val="00327F92"/>
    <w:rsid w:val="004B5CEA"/>
    <w:rsid w:val="00645E41"/>
    <w:rsid w:val="00654A71"/>
    <w:rsid w:val="00723C81"/>
    <w:rsid w:val="0080288B"/>
    <w:rsid w:val="0081456A"/>
    <w:rsid w:val="0083081D"/>
    <w:rsid w:val="00847025"/>
    <w:rsid w:val="0087580A"/>
    <w:rsid w:val="00886632"/>
    <w:rsid w:val="008C5E5A"/>
    <w:rsid w:val="00A277B6"/>
    <w:rsid w:val="00A27BD6"/>
    <w:rsid w:val="00B76571"/>
    <w:rsid w:val="00BB66AE"/>
    <w:rsid w:val="00BF11C0"/>
    <w:rsid w:val="00C2314C"/>
    <w:rsid w:val="00C60AAA"/>
    <w:rsid w:val="00C6733B"/>
    <w:rsid w:val="00C83AB3"/>
    <w:rsid w:val="00D40785"/>
    <w:rsid w:val="00D42F54"/>
    <w:rsid w:val="00D913BE"/>
    <w:rsid w:val="00DB3FF9"/>
    <w:rsid w:val="00DC4A39"/>
    <w:rsid w:val="00DE12B8"/>
    <w:rsid w:val="00DE289E"/>
    <w:rsid w:val="00DE6541"/>
    <w:rsid w:val="00EA42BB"/>
    <w:rsid w:val="00EF0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819D"/>
  <w15:docId w15:val="{90AF1103-F4B5-45B8-8F71-53F6C262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line="252" w:lineRule="exact"/>
      <w:ind w:left="687" w:hanging="567"/>
    </w:pPr>
  </w:style>
  <w:style w:type="paragraph" w:customStyle="1" w:styleId="TableParagraph">
    <w:name w:val="Table Paragraph"/>
    <w:basedOn w:val="Normal"/>
    <w:uiPriority w:val="1"/>
    <w:qFormat/>
    <w:pPr>
      <w:ind w:left="559" w:hanging="284"/>
    </w:pPr>
  </w:style>
  <w:style w:type="paragraph" w:styleId="BalloonText">
    <w:name w:val="Balloon Text"/>
    <w:basedOn w:val="Normal"/>
    <w:link w:val="BalloonTextChar"/>
    <w:uiPriority w:val="99"/>
    <w:semiHidden/>
    <w:unhideWhenUsed/>
    <w:rsid w:val="00886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632"/>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1035">
      <w:bodyDiv w:val="1"/>
      <w:marLeft w:val="0"/>
      <w:marRight w:val="0"/>
      <w:marTop w:val="0"/>
      <w:marBottom w:val="0"/>
      <w:divBdr>
        <w:top w:val="none" w:sz="0" w:space="0" w:color="auto"/>
        <w:left w:val="none" w:sz="0" w:space="0" w:color="auto"/>
        <w:bottom w:val="none" w:sz="0" w:space="0" w:color="auto"/>
        <w:right w:val="none" w:sz="0" w:space="0" w:color="auto"/>
      </w:divBdr>
    </w:div>
    <w:div w:id="580142296">
      <w:bodyDiv w:val="1"/>
      <w:marLeft w:val="0"/>
      <w:marRight w:val="0"/>
      <w:marTop w:val="0"/>
      <w:marBottom w:val="0"/>
      <w:divBdr>
        <w:top w:val="none" w:sz="0" w:space="0" w:color="auto"/>
        <w:left w:val="none" w:sz="0" w:space="0" w:color="auto"/>
        <w:bottom w:val="none" w:sz="0" w:space="0" w:color="auto"/>
        <w:right w:val="none" w:sz="0" w:space="0" w:color="auto"/>
      </w:divBdr>
    </w:div>
    <w:div w:id="758408799">
      <w:bodyDiv w:val="1"/>
      <w:marLeft w:val="0"/>
      <w:marRight w:val="0"/>
      <w:marTop w:val="0"/>
      <w:marBottom w:val="0"/>
      <w:divBdr>
        <w:top w:val="none" w:sz="0" w:space="0" w:color="auto"/>
        <w:left w:val="none" w:sz="0" w:space="0" w:color="auto"/>
        <w:bottom w:val="none" w:sz="0" w:space="0" w:color="auto"/>
        <w:right w:val="none" w:sz="0" w:space="0" w:color="auto"/>
      </w:divBdr>
    </w:div>
    <w:div w:id="1626425271">
      <w:bodyDiv w:val="1"/>
      <w:marLeft w:val="0"/>
      <w:marRight w:val="0"/>
      <w:marTop w:val="0"/>
      <w:marBottom w:val="0"/>
      <w:divBdr>
        <w:top w:val="none" w:sz="0" w:space="0" w:color="auto"/>
        <w:left w:val="none" w:sz="0" w:space="0" w:color="auto"/>
        <w:bottom w:val="none" w:sz="0" w:space="0" w:color="auto"/>
        <w:right w:val="none" w:sz="0" w:space="0" w:color="auto"/>
      </w:divBdr>
    </w:div>
    <w:div w:id="1895314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2d02b4e-3f67-4eb8-a21e-7ac4458266fa" xsi:nil="true"/>
    <lcf76f155ced4ddcb4097134ff3c332f xmlns="c2d02b4e-3f67-4eb8-a21e-7ac4458266fa">
      <Terms xmlns="http://schemas.microsoft.com/office/infopath/2007/PartnerControls"/>
    </lcf76f155ced4ddcb4097134ff3c332f>
    <TaxCatchAll xmlns="54ffe136-32e6-4e74-97cc-78bd0cd8e8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9F537ABCFD114286A06CB4AECFC34B" ma:contentTypeVersion="16" ma:contentTypeDescription="Create a new document." ma:contentTypeScope="" ma:versionID="e29305ed38a89275e9a381f6da67c3c2">
  <xsd:schema xmlns:xsd="http://www.w3.org/2001/XMLSchema" xmlns:xs="http://www.w3.org/2001/XMLSchema" xmlns:p="http://schemas.microsoft.com/office/2006/metadata/properties" xmlns:ns2="c2d02b4e-3f67-4eb8-a21e-7ac4458266fa" xmlns:ns3="54ffe136-32e6-4e74-97cc-78bd0cd8e865" targetNamespace="http://schemas.microsoft.com/office/2006/metadata/properties" ma:root="true" ma:fieldsID="29d874a1736ab315c767b4a8a65c6ec4" ns2:_="" ns3:_="">
    <xsd:import namespace="c2d02b4e-3f67-4eb8-a21e-7ac4458266fa"/>
    <xsd:import namespace="54ffe136-32e6-4e74-97cc-78bd0cd8e8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02b4e-3f67-4eb8-a21e-7ac445826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f8ab0d-9012-46e5-b402-322b6ff38c8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4ffe136-32e6-4e74-97cc-78bd0cd8e86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60eeecd-040f-4a54-9b4f-817178edba33}" ma:internalName="TaxCatchAll" ma:showField="CatchAllData" ma:web="54ffe136-32e6-4e74-97cc-78bd0cd8e8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54EEC-9389-45B8-BDF4-CA0CEA09C5BD}">
  <ds:schemaRefs>
    <ds:schemaRef ds:uri="http://schemas.microsoft.com/office/2006/metadata/properties"/>
    <ds:schemaRef ds:uri="http://schemas.microsoft.com/office/infopath/2007/PartnerControls"/>
    <ds:schemaRef ds:uri="c2d02b4e-3f67-4eb8-a21e-7ac4458266fa"/>
    <ds:schemaRef ds:uri="54ffe136-32e6-4e74-97cc-78bd0cd8e865"/>
  </ds:schemaRefs>
</ds:datastoreItem>
</file>

<file path=customXml/itemProps2.xml><?xml version="1.0" encoding="utf-8"?>
<ds:datastoreItem xmlns:ds="http://schemas.openxmlformats.org/officeDocument/2006/customXml" ds:itemID="{AF594B38-1A27-45DA-8A33-A571B3EEF145}">
  <ds:schemaRefs>
    <ds:schemaRef ds:uri="http://schemas.microsoft.com/sharepoint/v3/contenttype/forms"/>
  </ds:schemaRefs>
</ds:datastoreItem>
</file>

<file path=customXml/itemProps3.xml><?xml version="1.0" encoding="utf-8"?>
<ds:datastoreItem xmlns:ds="http://schemas.openxmlformats.org/officeDocument/2006/customXml" ds:itemID="{9EDA62A7-081F-423F-ABB4-D198DCC90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02b4e-3f67-4eb8-a21e-7ac4458266fa"/>
    <ds:schemaRef ds:uri="54ffe136-32e6-4e74-97cc-78bd0cd8e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BADMINTON  SCHOOL</vt:lpstr>
    </vt:vector>
  </TitlesOfParts>
  <Company>RM</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BADMINTON  SCHOOL</dc:title>
  <dc:creator>MorganJ</dc:creator>
  <cp:lastModifiedBy>N Astill</cp:lastModifiedBy>
  <cp:revision>10</cp:revision>
  <cp:lastPrinted>2024-08-08T12:58:00Z</cp:lastPrinted>
  <dcterms:created xsi:type="dcterms:W3CDTF">2024-08-08T13:41:00Z</dcterms:created>
  <dcterms:modified xsi:type="dcterms:W3CDTF">2024-08-27T12:55:00Z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Creator">
    <vt:lpwstr>Acrobat PDFMaker 15 for Word</vt:lpwstr>
  </property>
  <property fmtid="{D5CDD505-2E9C-101B-9397-08002B2CF9AE}" pid="4" name="LastSaved">
    <vt:filetime>2021-08-31T00:00:00Z</vt:filetime>
  </property>
  <property fmtid="{D5CDD505-2E9C-101B-9397-08002B2CF9AE}" pid="5" name="ContentTypeId">
    <vt:lpwstr>0x010100479F537ABCFD114286A06CB4AECFC34B</vt:lpwstr>
  </property>
  <property fmtid="{D5CDD505-2E9C-101B-9397-08002B2CF9AE}" pid="6" name="MediaServiceImageTags">
    <vt:lpwstr/>
  </property>
</Properties>
</file>