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D1" w:rsidRDefault="008A60D1" w:rsidP="008A60D1">
      <w:pPr>
        <w:autoSpaceDE w:val="0"/>
        <w:autoSpaceDN w:val="0"/>
        <w:adjustRightInd w:val="0"/>
        <w:spacing w:after="0" w:line="240" w:lineRule="auto"/>
        <w:rPr>
          <w:rFonts w:ascii="Corbel-Bold" w:hAnsi="Corbel-Bold" w:cs="Corbel-Bold"/>
          <w:b/>
          <w:bCs/>
          <w:sz w:val="36"/>
          <w:szCs w:val="36"/>
        </w:rPr>
      </w:pPr>
      <w:bookmarkStart w:id="0" w:name="_GoBack"/>
      <w:bookmarkEnd w:id="0"/>
    </w:p>
    <w:p w:rsidR="008A60D1" w:rsidRDefault="008A60D1" w:rsidP="008A60D1">
      <w:pPr>
        <w:autoSpaceDE w:val="0"/>
        <w:autoSpaceDN w:val="0"/>
        <w:adjustRightInd w:val="0"/>
        <w:spacing w:after="0" w:line="240" w:lineRule="auto"/>
        <w:rPr>
          <w:rFonts w:ascii="Corbel-Bold" w:hAnsi="Corbel-Bold" w:cs="Corbel-Bold"/>
          <w:b/>
          <w:bCs/>
          <w:sz w:val="36"/>
          <w:szCs w:val="36"/>
        </w:rPr>
      </w:pPr>
    </w:p>
    <w:p w:rsidR="008A60D1" w:rsidRDefault="008A60D1" w:rsidP="008A60D1">
      <w:pPr>
        <w:autoSpaceDE w:val="0"/>
        <w:autoSpaceDN w:val="0"/>
        <w:adjustRightInd w:val="0"/>
        <w:spacing w:after="0" w:line="240" w:lineRule="auto"/>
        <w:rPr>
          <w:rFonts w:ascii="Corbel-Bold" w:hAnsi="Corbel-Bold" w:cs="Corbel-Bold"/>
          <w:b/>
          <w:bCs/>
          <w:sz w:val="36"/>
          <w:szCs w:val="36"/>
        </w:rPr>
      </w:pPr>
    </w:p>
    <w:p w:rsidR="008A60D1" w:rsidRDefault="008A60D1" w:rsidP="008A60D1">
      <w:pPr>
        <w:autoSpaceDE w:val="0"/>
        <w:autoSpaceDN w:val="0"/>
        <w:adjustRightInd w:val="0"/>
        <w:spacing w:after="0" w:line="240" w:lineRule="auto"/>
        <w:rPr>
          <w:rFonts w:ascii="Corbel-Bold" w:hAnsi="Corbel-Bold" w:cs="Corbel-Bold"/>
          <w:b/>
          <w:bCs/>
          <w:sz w:val="36"/>
          <w:szCs w:val="36"/>
        </w:rPr>
      </w:pPr>
    </w:p>
    <w:p w:rsidR="008A60D1" w:rsidRPr="008A60D1" w:rsidRDefault="008A60D1" w:rsidP="008A60D1">
      <w:pPr>
        <w:autoSpaceDE w:val="0"/>
        <w:autoSpaceDN w:val="0"/>
        <w:adjustRightInd w:val="0"/>
        <w:spacing w:after="0" w:line="240" w:lineRule="auto"/>
        <w:rPr>
          <w:rFonts w:ascii="Corbel-Bold" w:hAnsi="Corbel-Bold" w:cs="Corbel-Bold"/>
          <w:b/>
          <w:bCs/>
          <w:sz w:val="36"/>
          <w:szCs w:val="36"/>
        </w:rPr>
      </w:pPr>
      <w:r w:rsidRPr="008A60D1">
        <w:rPr>
          <w:rFonts w:ascii="Corbel-Bold" w:hAnsi="Corbel-Bold" w:cs="Corbel-Bold"/>
          <w:b/>
          <w:bCs/>
          <w:sz w:val="36"/>
          <w:szCs w:val="36"/>
        </w:rPr>
        <w:t xml:space="preserve">The John Roan </w:t>
      </w:r>
    </w:p>
    <w:p w:rsidR="008A60D1" w:rsidRDefault="008A60D1" w:rsidP="008A60D1">
      <w:pPr>
        <w:autoSpaceDE w:val="0"/>
        <w:autoSpaceDN w:val="0"/>
        <w:adjustRightInd w:val="0"/>
        <w:spacing w:after="0" w:line="240" w:lineRule="auto"/>
        <w:rPr>
          <w:rFonts w:ascii="Corbel-Bold" w:hAnsi="Corbel-Bold" w:cs="Corbel-Bold"/>
          <w:b/>
          <w:bCs/>
          <w:sz w:val="24"/>
          <w:szCs w:val="24"/>
        </w:rPr>
      </w:pPr>
    </w:p>
    <w:p w:rsidR="008A60D1" w:rsidRDefault="008A60D1" w:rsidP="008A60D1">
      <w:pPr>
        <w:autoSpaceDE w:val="0"/>
        <w:autoSpaceDN w:val="0"/>
        <w:adjustRightInd w:val="0"/>
        <w:spacing w:after="0" w:line="240" w:lineRule="auto"/>
        <w:rPr>
          <w:rFonts w:ascii="Corbel-Bold" w:hAnsi="Corbel-Bold" w:cs="Corbel-Bold"/>
          <w:b/>
          <w:bCs/>
          <w:sz w:val="24"/>
          <w:szCs w:val="24"/>
        </w:rPr>
      </w:pPr>
    </w:p>
    <w:p w:rsidR="008A60D1" w:rsidRDefault="008A60D1" w:rsidP="008A60D1">
      <w:pPr>
        <w:autoSpaceDE w:val="0"/>
        <w:autoSpaceDN w:val="0"/>
        <w:adjustRightInd w:val="0"/>
        <w:spacing w:after="0" w:line="240" w:lineRule="auto"/>
        <w:rPr>
          <w:rFonts w:ascii="Corbel-Bold" w:hAnsi="Corbel-Bold" w:cs="Corbel-Bold"/>
          <w:b/>
          <w:bCs/>
          <w:sz w:val="24"/>
          <w:szCs w:val="24"/>
        </w:rPr>
      </w:pPr>
      <w:r>
        <w:rPr>
          <w:rFonts w:ascii="Corbel-Bold" w:hAnsi="Corbel-Bold" w:cs="Corbel-Bold"/>
          <w:b/>
          <w:bCs/>
          <w:sz w:val="24"/>
          <w:szCs w:val="24"/>
        </w:rPr>
        <w:t>Safeguarding and Child Protection Statement</w:t>
      </w:r>
    </w:p>
    <w:p w:rsidR="00CD2E7B" w:rsidRDefault="00CD2E7B" w:rsidP="008A60D1">
      <w:pPr>
        <w:autoSpaceDE w:val="0"/>
        <w:autoSpaceDN w:val="0"/>
        <w:adjustRightInd w:val="0"/>
        <w:spacing w:after="0" w:line="240" w:lineRule="auto"/>
        <w:rPr>
          <w:rFonts w:ascii="Corbel-Bold" w:hAnsi="Corbel-Bold" w:cs="Corbel-Bold"/>
          <w:b/>
          <w:bCs/>
          <w:sz w:val="24"/>
          <w:szCs w:val="24"/>
        </w:rPr>
      </w:pPr>
    </w:p>
    <w:p w:rsidR="008A60D1" w:rsidRDefault="008A60D1" w:rsidP="008A60D1">
      <w:pPr>
        <w:autoSpaceDE w:val="0"/>
        <w:autoSpaceDN w:val="0"/>
        <w:adjustRightInd w:val="0"/>
        <w:spacing w:after="0" w:line="240" w:lineRule="auto"/>
        <w:rPr>
          <w:rFonts w:ascii="Corbel" w:hAnsi="Corbel" w:cs="Corbel"/>
        </w:rPr>
      </w:pPr>
      <w:r>
        <w:rPr>
          <w:rFonts w:ascii="Corbel" w:hAnsi="Corbel" w:cs="Corbel"/>
        </w:rPr>
        <w:t>The John Roan recognises our moral and statutory responsibility to safeguard and promote the</w:t>
      </w:r>
    </w:p>
    <w:p w:rsidR="008A60D1" w:rsidRDefault="008A60D1" w:rsidP="008A60D1">
      <w:pPr>
        <w:autoSpaceDE w:val="0"/>
        <w:autoSpaceDN w:val="0"/>
        <w:adjustRightInd w:val="0"/>
        <w:spacing w:after="0" w:line="240" w:lineRule="auto"/>
        <w:rPr>
          <w:rFonts w:ascii="Corbel" w:hAnsi="Corbel" w:cs="Corbel"/>
        </w:rPr>
      </w:pPr>
      <w:r>
        <w:rPr>
          <w:rFonts w:ascii="Corbel" w:hAnsi="Corbel" w:cs="Corbel"/>
        </w:rPr>
        <w:t>welfare of all students. We endeavour to provide a safe and welcoming environment where children</w:t>
      </w:r>
    </w:p>
    <w:p w:rsidR="008A60D1" w:rsidRDefault="008A60D1" w:rsidP="008A60D1">
      <w:pPr>
        <w:autoSpaceDE w:val="0"/>
        <w:autoSpaceDN w:val="0"/>
        <w:adjustRightInd w:val="0"/>
        <w:spacing w:after="0" w:line="240" w:lineRule="auto"/>
        <w:rPr>
          <w:rFonts w:ascii="Corbel" w:hAnsi="Corbel" w:cs="Corbel"/>
        </w:rPr>
      </w:pPr>
      <w:r>
        <w:rPr>
          <w:rFonts w:ascii="Corbel" w:hAnsi="Corbel" w:cs="Corbel"/>
        </w:rPr>
        <w:t>and staff are respected and valued. We are alert to the signs of different types of abuse and follow</w:t>
      </w:r>
    </w:p>
    <w:p w:rsidR="008A60D1" w:rsidRDefault="008A60D1" w:rsidP="008A60D1">
      <w:pPr>
        <w:autoSpaceDE w:val="0"/>
        <w:autoSpaceDN w:val="0"/>
        <w:adjustRightInd w:val="0"/>
        <w:spacing w:after="0" w:line="240" w:lineRule="auto"/>
        <w:rPr>
          <w:rFonts w:ascii="Corbel" w:hAnsi="Corbel" w:cs="Corbel"/>
          <w:sz w:val="23"/>
          <w:szCs w:val="23"/>
        </w:rPr>
      </w:pPr>
      <w:r>
        <w:rPr>
          <w:rFonts w:ascii="Corbel" w:hAnsi="Corbel" w:cs="Corbel"/>
        </w:rPr>
        <w:t xml:space="preserve">our procedures to ensure that children receive effective support, protection and justice. </w:t>
      </w:r>
      <w:r>
        <w:rPr>
          <w:rFonts w:ascii="Corbel" w:hAnsi="Corbel" w:cs="Corbel"/>
          <w:sz w:val="23"/>
          <w:szCs w:val="23"/>
        </w:rPr>
        <w:t>The school</w:t>
      </w:r>
    </w:p>
    <w:p w:rsidR="008A60D1" w:rsidRDefault="008A60D1" w:rsidP="008A60D1">
      <w:pPr>
        <w:autoSpaceDE w:val="0"/>
        <w:autoSpaceDN w:val="0"/>
        <w:adjustRightInd w:val="0"/>
        <w:spacing w:after="0" w:line="240" w:lineRule="auto"/>
        <w:rPr>
          <w:rFonts w:ascii="Corbel" w:hAnsi="Corbel" w:cs="Corbel"/>
        </w:rPr>
      </w:pPr>
      <w:proofErr w:type="gramStart"/>
      <w:r>
        <w:rPr>
          <w:rFonts w:ascii="Corbel" w:hAnsi="Corbel" w:cs="Corbel"/>
          <w:sz w:val="23"/>
          <w:szCs w:val="23"/>
        </w:rPr>
        <w:t>operates</w:t>
      </w:r>
      <w:proofErr w:type="gramEnd"/>
      <w:r>
        <w:rPr>
          <w:rFonts w:ascii="Corbel" w:hAnsi="Corbel" w:cs="Corbel"/>
          <w:sz w:val="23"/>
          <w:szCs w:val="23"/>
        </w:rPr>
        <w:t xml:space="preserve"> </w:t>
      </w:r>
      <w:r w:rsidRPr="00BF6094">
        <w:rPr>
          <w:rFonts w:ascii="Corbel" w:hAnsi="Corbel" w:cs="Corbel"/>
          <w:sz w:val="23"/>
          <w:szCs w:val="23"/>
        </w:rPr>
        <w:t xml:space="preserve">as </w:t>
      </w:r>
      <w:r w:rsidRPr="00BF6094">
        <w:rPr>
          <w:rFonts w:cs="Arial"/>
          <w:bCs/>
          <w:sz w:val="23"/>
          <w:szCs w:val="23"/>
        </w:rPr>
        <w:t>mandatory reporting</w:t>
      </w:r>
      <w:r>
        <w:rPr>
          <w:rFonts w:ascii="Corbel-Bold" w:hAnsi="Corbel-Bold" w:cs="Corbel-Bold"/>
          <w:b/>
          <w:bCs/>
          <w:sz w:val="23"/>
          <w:szCs w:val="23"/>
        </w:rPr>
        <w:t xml:space="preserve"> </w:t>
      </w:r>
      <w:r>
        <w:rPr>
          <w:rFonts w:ascii="Corbel" w:hAnsi="Corbel" w:cs="Corbel"/>
          <w:sz w:val="23"/>
          <w:szCs w:val="23"/>
        </w:rPr>
        <w:t xml:space="preserve">system with </w:t>
      </w:r>
      <w:r>
        <w:rPr>
          <w:rFonts w:ascii="Corbel" w:hAnsi="Corbel" w:cs="Corbel"/>
        </w:rPr>
        <w:t xml:space="preserve">Keeping </w:t>
      </w:r>
      <w:r w:rsidR="009970AE">
        <w:rPr>
          <w:rFonts w:ascii="Corbel" w:hAnsi="Corbel" w:cs="Corbel"/>
        </w:rPr>
        <w:t>Children Safe in Education (Sept</w:t>
      </w:r>
      <w:r>
        <w:rPr>
          <w:rFonts w:ascii="Corbel" w:hAnsi="Corbel" w:cs="Corbel"/>
        </w:rPr>
        <w:t xml:space="preserve"> 2016)</w:t>
      </w:r>
    </w:p>
    <w:p w:rsidR="00BF6094" w:rsidRDefault="00BF6094" w:rsidP="008A60D1">
      <w:pPr>
        <w:autoSpaceDE w:val="0"/>
        <w:autoSpaceDN w:val="0"/>
        <w:adjustRightInd w:val="0"/>
        <w:spacing w:after="0" w:line="240" w:lineRule="auto"/>
        <w:rPr>
          <w:rFonts w:ascii="Corbel" w:hAnsi="Corbel" w:cs="Corbel"/>
        </w:rPr>
      </w:pPr>
    </w:p>
    <w:p w:rsidR="00BF6094" w:rsidRDefault="00BF6094" w:rsidP="00BF6094">
      <w:pPr>
        <w:autoSpaceDE w:val="0"/>
        <w:autoSpaceDN w:val="0"/>
        <w:adjustRightInd w:val="0"/>
        <w:spacing w:after="0" w:line="240" w:lineRule="auto"/>
        <w:rPr>
          <w:rFonts w:ascii="Corbel" w:hAnsi="Corbel" w:cs="Corbel"/>
        </w:rPr>
      </w:pPr>
      <w:r>
        <w:rPr>
          <w:rFonts w:ascii="Corbel" w:hAnsi="Corbel" w:cs="Corbel"/>
        </w:rPr>
        <w:t>The procedures contained in the schools Safeguarding and Child Protection policy apply to all staff, Governors and volunteers and are consistent with those of the Greenwich Safeguarding Children’s Board (GSCB) and locally agreed procedures.</w:t>
      </w:r>
    </w:p>
    <w:p w:rsidR="00BF6094" w:rsidRDefault="00BF6094" w:rsidP="00BF6094">
      <w:pPr>
        <w:autoSpaceDE w:val="0"/>
        <w:autoSpaceDN w:val="0"/>
        <w:adjustRightInd w:val="0"/>
        <w:spacing w:after="0" w:line="240" w:lineRule="auto"/>
        <w:rPr>
          <w:rFonts w:ascii="Corbel" w:hAnsi="Corbel" w:cs="Corbel"/>
        </w:rPr>
      </w:pPr>
    </w:p>
    <w:p w:rsidR="00BF6094" w:rsidRDefault="00BF6094" w:rsidP="00BF6094">
      <w:pPr>
        <w:autoSpaceDE w:val="0"/>
        <w:autoSpaceDN w:val="0"/>
        <w:adjustRightInd w:val="0"/>
        <w:spacing w:after="0" w:line="240" w:lineRule="auto"/>
        <w:rPr>
          <w:rFonts w:ascii="Corbel" w:hAnsi="Corbel" w:cs="Corbel"/>
        </w:rPr>
      </w:pPr>
      <w:r>
        <w:rPr>
          <w:rFonts w:ascii="Corbel" w:hAnsi="Corbel" w:cs="Corbel"/>
        </w:rPr>
        <w:t>Keeping C</w:t>
      </w:r>
      <w:r w:rsidR="009970AE">
        <w:rPr>
          <w:rFonts w:ascii="Corbel" w:hAnsi="Corbel" w:cs="Corbel"/>
        </w:rPr>
        <w:t>hildren Safe in Education (Sept</w:t>
      </w:r>
      <w:r>
        <w:rPr>
          <w:rFonts w:ascii="Corbel" w:hAnsi="Corbel" w:cs="Corbel"/>
        </w:rPr>
        <w:t xml:space="preserve"> 2016) defines safeguarding and promoting the welfare of</w:t>
      </w:r>
    </w:p>
    <w:p w:rsidR="00BF6094" w:rsidRDefault="00BF6094" w:rsidP="00BF6094">
      <w:pPr>
        <w:autoSpaceDE w:val="0"/>
        <w:autoSpaceDN w:val="0"/>
        <w:adjustRightInd w:val="0"/>
        <w:spacing w:after="0" w:line="240" w:lineRule="auto"/>
        <w:rPr>
          <w:rFonts w:ascii="Corbel" w:hAnsi="Corbel" w:cs="Corbel"/>
        </w:rPr>
      </w:pPr>
      <w:r>
        <w:rPr>
          <w:rFonts w:ascii="Corbel" w:hAnsi="Corbel" w:cs="Corbel"/>
        </w:rPr>
        <w:t>children as:</w:t>
      </w:r>
    </w:p>
    <w:p w:rsidR="00BF6094" w:rsidRPr="00BF6094" w:rsidRDefault="00BF6094" w:rsidP="00BF6094">
      <w:pPr>
        <w:pStyle w:val="ListParagraph"/>
        <w:numPr>
          <w:ilvl w:val="0"/>
          <w:numId w:val="1"/>
        </w:numPr>
        <w:autoSpaceDE w:val="0"/>
        <w:autoSpaceDN w:val="0"/>
        <w:adjustRightInd w:val="0"/>
        <w:spacing w:after="0" w:line="240" w:lineRule="auto"/>
        <w:rPr>
          <w:rFonts w:ascii="Corbel" w:hAnsi="Corbel" w:cs="Corbel"/>
        </w:rPr>
      </w:pPr>
      <w:r w:rsidRPr="00BF6094">
        <w:rPr>
          <w:rFonts w:ascii="Corbel" w:hAnsi="Corbel" w:cs="Corbel"/>
        </w:rPr>
        <w:t>“Protecting children from maltreatment; preventing impairment of children’s health or</w:t>
      </w:r>
    </w:p>
    <w:p w:rsidR="00BF6094" w:rsidRDefault="00BF6094" w:rsidP="00BF6094">
      <w:pPr>
        <w:autoSpaceDE w:val="0"/>
        <w:autoSpaceDN w:val="0"/>
        <w:adjustRightInd w:val="0"/>
        <w:spacing w:after="0" w:line="240" w:lineRule="auto"/>
        <w:ind w:firstLine="720"/>
        <w:rPr>
          <w:rFonts w:ascii="Corbel" w:hAnsi="Corbel" w:cs="Corbel"/>
        </w:rPr>
      </w:pPr>
      <w:proofErr w:type="gramStart"/>
      <w:r>
        <w:rPr>
          <w:rFonts w:ascii="Corbel" w:hAnsi="Corbel" w:cs="Corbel"/>
        </w:rPr>
        <w:t>development</w:t>
      </w:r>
      <w:proofErr w:type="gramEnd"/>
      <w:r>
        <w:rPr>
          <w:rFonts w:ascii="Corbel" w:hAnsi="Corbel" w:cs="Corbel"/>
        </w:rPr>
        <w:t>; ensuring that children grow up in circumstances consistent with the provision</w:t>
      </w:r>
    </w:p>
    <w:p w:rsidR="00BF6094" w:rsidRDefault="00BF6094" w:rsidP="00BF6094">
      <w:pPr>
        <w:autoSpaceDE w:val="0"/>
        <w:autoSpaceDN w:val="0"/>
        <w:adjustRightInd w:val="0"/>
        <w:spacing w:after="0" w:line="240" w:lineRule="auto"/>
        <w:ind w:firstLine="720"/>
        <w:rPr>
          <w:rFonts w:ascii="Corbel" w:hAnsi="Corbel" w:cs="Corbel"/>
        </w:rPr>
      </w:pPr>
      <w:proofErr w:type="gramStart"/>
      <w:r>
        <w:rPr>
          <w:rFonts w:ascii="Corbel" w:hAnsi="Corbel" w:cs="Corbel"/>
        </w:rPr>
        <w:t>of</w:t>
      </w:r>
      <w:proofErr w:type="gramEnd"/>
      <w:r>
        <w:rPr>
          <w:rFonts w:ascii="Corbel" w:hAnsi="Corbel" w:cs="Corbel"/>
        </w:rPr>
        <w:t xml:space="preserve"> safe and effective care; and taking action to enable all children to have the best</w:t>
      </w:r>
    </w:p>
    <w:p w:rsidR="00BF6094" w:rsidRDefault="00BF6094" w:rsidP="00BF6094">
      <w:pPr>
        <w:autoSpaceDE w:val="0"/>
        <w:autoSpaceDN w:val="0"/>
        <w:adjustRightInd w:val="0"/>
        <w:spacing w:after="0" w:line="240" w:lineRule="auto"/>
        <w:ind w:firstLine="720"/>
        <w:rPr>
          <w:rFonts w:ascii="Corbel" w:hAnsi="Corbel" w:cs="Corbel"/>
        </w:rPr>
      </w:pPr>
      <w:proofErr w:type="gramStart"/>
      <w:r>
        <w:rPr>
          <w:rFonts w:ascii="Corbel" w:hAnsi="Corbel" w:cs="Corbel"/>
        </w:rPr>
        <w:t>outcomes</w:t>
      </w:r>
      <w:proofErr w:type="gramEnd"/>
      <w:r>
        <w:rPr>
          <w:rFonts w:ascii="Corbel" w:hAnsi="Corbel" w:cs="Corbel"/>
        </w:rPr>
        <w:t>.</w:t>
      </w:r>
    </w:p>
    <w:p w:rsidR="00BF6094" w:rsidRPr="00BF6094" w:rsidRDefault="00BF6094" w:rsidP="00BF6094">
      <w:pPr>
        <w:pStyle w:val="ListParagraph"/>
        <w:numPr>
          <w:ilvl w:val="0"/>
          <w:numId w:val="1"/>
        </w:numPr>
        <w:autoSpaceDE w:val="0"/>
        <w:autoSpaceDN w:val="0"/>
        <w:adjustRightInd w:val="0"/>
        <w:spacing w:after="0" w:line="240" w:lineRule="auto"/>
        <w:rPr>
          <w:rFonts w:ascii="Corbel" w:hAnsi="Corbel" w:cs="Corbel"/>
        </w:rPr>
      </w:pPr>
      <w:r w:rsidRPr="00BF6094">
        <w:rPr>
          <w:rFonts w:ascii="Corbel" w:hAnsi="Corbel" w:cs="Corbel"/>
        </w:rPr>
        <w:t>Children includes everyone under the age of 18.</w:t>
      </w:r>
    </w:p>
    <w:p w:rsidR="00BF6094" w:rsidRPr="00BF6094" w:rsidRDefault="00BF6094" w:rsidP="00BF6094">
      <w:pPr>
        <w:pStyle w:val="ListParagraph"/>
        <w:numPr>
          <w:ilvl w:val="0"/>
          <w:numId w:val="1"/>
        </w:numPr>
        <w:autoSpaceDE w:val="0"/>
        <w:autoSpaceDN w:val="0"/>
        <w:adjustRightInd w:val="0"/>
        <w:spacing w:after="0" w:line="240" w:lineRule="auto"/>
        <w:rPr>
          <w:rFonts w:ascii="Corbel" w:hAnsi="Corbel" w:cs="Corbel"/>
        </w:rPr>
      </w:pPr>
      <w:r w:rsidRPr="00BF6094">
        <w:rPr>
          <w:rFonts w:ascii="Corbel" w:hAnsi="Corbel" w:cs="Corbel"/>
        </w:rPr>
        <w:t>Where a child is suffering significant harm, or is likely to do so, action should be taken to</w:t>
      </w:r>
    </w:p>
    <w:p w:rsidR="00BF6094" w:rsidRDefault="00BF6094" w:rsidP="00BF6094">
      <w:pPr>
        <w:autoSpaceDE w:val="0"/>
        <w:autoSpaceDN w:val="0"/>
        <w:adjustRightInd w:val="0"/>
        <w:spacing w:after="0" w:line="240" w:lineRule="auto"/>
        <w:ind w:firstLine="720"/>
        <w:rPr>
          <w:rFonts w:ascii="Corbel" w:hAnsi="Corbel" w:cs="Corbel"/>
        </w:rPr>
      </w:pPr>
      <w:proofErr w:type="gramStart"/>
      <w:r>
        <w:rPr>
          <w:rFonts w:ascii="Corbel" w:hAnsi="Corbel" w:cs="Corbel"/>
        </w:rPr>
        <w:t>protect</w:t>
      </w:r>
      <w:proofErr w:type="gramEnd"/>
      <w:r>
        <w:rPr>
          <w:rFonts w:ascii="Corbel" w:hAnsi="Corbel" w:cs="Corbel"/>
        </w:rPr>
        <w:t xml:space="preserve"> that child. Action should also be taken to promote the welfare of a child in need of</w:t>
      </w:r>
    </w:p>
    <w:p w:rsidR="00BF6094" w:rsidRDefault="00BF6094" w:rsidP="00BF6094">
      <w:pPr>
        <w:autoSpaceDE w:val="0"/>
        <w:autoSpaceDN w:val="0"/>
        <w:adjustRightInd w:val="0"/>
        <w:spacing w:after="0" w:line="240" w:lineRule="auto"/>
        <w:ind w:firstLine="720"/>
        <w:rPr>
          <w:rFonts w:ascii="Corbel" w:hAnsi="Corbel" w:cs="Corbel"/>
        </w:rPr>
      </w:pPr>
      <w:proofErr w:type="gramStart"/>
      <w:r>
        <w:rPr>
          <w:rFonts w:ascii="Corbel" w:hAnsi="Corbel" w:cs="Corbel"/>
        </w:rPr>
        <w:t>additional</w:t>
      </w:r>
      <w:proofErr w:type="gramEnd"/>
      <w:r>
        <w:rPr>
          <w:rFonts w:ascii="Corbel" w:hAnsi="Corbel" w:cs="Corbel"/>
        </w:rPr>
        <w:t xml:space="preserve"> support, even if they are not suffering harm or are at immediate risk.”</w:t>
      </w:r>
    </w:p>
    <w:p w:rsidR="00BF6094" w:rsidRDefault="00BF6094" w:rsidP="00BF6094">
      <w:pPr>
        <w:autoSpaceDE w:val="0"/>
        <w:autoSpaceDN w:val="0"/>
        <w:adjustRightInd w:val="0"/>
        <w:spacing w:after="0" w:line="240" w:lineRule="auto"/>
        <w:rPr>
          <w:rFonts w:ascii="Corbel" w:hAnsi="Corbel" w:cs="Corbel"/>
        </w:rPr>
      </w:pPr>
    </w:p>
    <w:p w:rsidR="00BF6094" w:rsidRDefault="00BF6094" w:rsidP="00BF6094">
      <w:pPr>
        <w:autoSpaceDE w:val="0"/>
        <w:autoSpaceDN w:val="0"/>
        <w:adjustRightInd w:val="0"/>
        <w:spacing w:after="0" w:line="240" w:lineRule="auto"/>
        <w:rPr>
          <w:rFonts w:ascii="Corbel" w:hAnsi="Corbel" w:cs="Corbel"/>
        </w:rPr>
      </w:pPr>
      <w:r>
        <w:rPr>
          <w:rFonts w:ascii="Corbel" w:hAnsi="Corbel" w:cs="Corbel"/>
        </w:rPr>
        <w:t>The John Roan takes seriously its responsibility to protect and safeguard the children in its care and</w:t>
      </w:r>
    </w:p>
    <w:p w:rsidR="00BF6094" w:rsidRDefault="00BF6094" w:rsidP="00BF6094">
      <w:pPr>
        <w:autoSpaceDE w:val="0"/>
        <w:autoSpaceDN w:val="0"/>
        <w:adjustRightInd w:val="0"/>
        <w:spacing w:after="0" w:line="240" w:lineRule="auto"/>
        <w:rPr>
          <w:rFonts w:ascii="Corbel" w:hAnsi="Corbel" w:cs="Corbel"/>
        </w:rPr>
      </w:pPr>
      <w:proofErr w:type="gramStart"/>
      <w:r>
        <w:rPr>
          <w:rFonts w:ascii="Corbel" w:hAnsi="Corbel" w:cs="Corbel"/>
        </w:rPr>
        <w:t>follows</w:t>
      </w:r>
      <w:proofErr w:type="gramEnd"/>
      <w:r>
        <w:rPr>
          <w:rFonts w:ascii="Corbel" w:hAnsi="Corbel" w:cs="Corbel"/>
        </w:rPr>
        <w:t xml:space="preserve"> the guidance of Working Together t</w:t>
      </w:r>
      <w:r w:rsidR="009970AE">
        <w:rPr>
          <w:rFonts w:ascii="Corbel" w:hAnsi="Corbel" w:cs="Corbel"/>
        </w:rPr>
        <w:t>o Safeguard Children (March 2015</w:t>
      </w:r>
      <w:r>
        <w:rPr>
          <w:rFonts w:ascii="Corbel" w:hAnsi="Corbel" w:cs="Corbel"/>
        </w:rPr>
        <w:t>), Keeping Children</w:t>
      </w:r>
    </w:p>
    <w:p w:rsidR="00BF6094" w:rsidRDefault="00BF6094" w:rsidP="00BF6094">
      <w:pPr>
        <w:autoSpaceDE w:val="0"/>
        <w:autoSpaceDN w:val="0"/>
        <w:adjustRightInd w:val="0"/>
        <w:spacing w:after="0" w:line="240" w:lineRule="auto"/>
        <w:rPr>
          <w:rFonts w:ascii="Corbel" w:hAnsi="Corbel" w:cs="Corbel"/>
        </w:rPr>
      </w:pPr>
      <w:r>
        <w:rPr>
          <w:rFonts w:ascii="Corbel" w:hAnsi="Corbel" w:cs="Corbel"/>
        </w:rPr>
        <w:t>Safe in Educat</w:t>
      </w:r>
      <w:r w:rsidR="009970AE">
        <w:rPr>
          <w:rFonts w:ascii="Corbel" w:hAnsi="Corbel" w:cs="Corbel"/>
        </w:rPr>
        <w:t>ion (Sept</w:t>
      </w:r>
      <w:r>
        <w:rPr>
          <w:rFonts w:ascii="Corbel" w:hAnsi="Corbel" w:cs="Corbel"/>
        </w:rPr>
        <w:t xml:space="preserve"> 2016) and The Education Act (2002) which “requires Governing Bodies of</w:t>
      </w:r>
    </w:p>
    <w:p w:rsidR="00BF6094" w:rsidRDefault="00BF6094" w:rsidP="00BF6094">
      <w:pPr>
        <w:autoSpaceDE w:val="0"/>
        <w:autoSpaceDN w:val="0"/>
        <w:adjustRightInd w:val="0"/>
        <w:spacing w:after="0" w:line="240" w:lineRule="auto"/>
        <w:rPr>
          <w:rFonts w:ascii="Corbel" w:hAnsi="Corbel" w:cs="Corbel"/>
        </w:rPr>
      </w:pPr>
      <w:r>
        <w:rPr>
          <w:rFonts w:ascii="Corbel" w:hAnsi="Corbel" w:cs="Corbel"/>
        </w:rPr>
        <w:t>maintained schools and FE colleges to make arrangements to ensure that their functions are carried</w:t>
      </w:r>
    </w:p>
    <w:p w:rsidR="00BF6094" w:rsidRDefault="00BF6094" w:rsidP="00BF6094">
      <w:pPr>
        <w:autoSpaceDE w:val="0"/>
        <w:autoSpaceDN w:val="0"/>
        <w:adjustRightInd w:val="0"/>
        <w:spacing w:after="0" w:line="240" w:lineRule="auto"/>
        <w:rPr>
          <w:rFonts w:ascii="Corbel" w:hAnsi="Corbel" w:cs="Corbel"/>
        </w:rPr>
      </w:pPr>
      <w:r>
        <w:rPr>
          <w:rFonts w:ascii="Corbel" w:hAnsi="Corbel" w:cs="Corbel"/>
        </w:rPr>
        <w:t>out with a view to safeguarding and promoting the welfare of children.”</w:t>
      </w:r>
    </w:p>
    <w:sectPr w:rsidR="00BF60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D1" w:rsidRDefault="008A60D1" w:rsidP="008A60D1">
      <w:pPr>
        <w:spacing w:after="0" w:line="240" w:lineRule="auto"/>
      </w:pPr>
      <w:r>
        <w:separator/>
      </w:r>
    </w:p>
  </w:endnote>
  <w:endnote w:type="continuationSeparator" w:id="0">
    <w:p w:rsidR="008A60D1" w:rsidRDefault="008A60D1" w:rsidP="008A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D1" w:rsidRDefault="008A60D1" w:rsidP="008A60D1">
      <w:pPr>
        <w:spacing w:after="0" w:line="240" w:lineRule="auto"/>
      </w:pPr>
      <w:r>
        <w:separator/>
      </w:r>
    </w:p>
  </w:footnote>
  <w:footnote w:type="continuationSeparator" w:id="0">
    <w:p w:rsidR="008A60D1" w:rsidRDefault="008A60D1" w:rsidP="008A6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D1" w:rsidRDefault="008A60D1">
    <w:pPr>
      <w:pStyle w:val="Header"/>
    </w:pPr>
    <w:r>
      <w:rPr>
        <w:noProof/>
        <w:lang w:eastAsia="en-GB"/>
      </w:rPr>
      <w:drawing>
        <wp:anchor distT="0" distB="0" distL="114300" distR="114300" simplePos="0" relativeHeight="251659264" behindDoc="1" locked="0" layoutInCell="1" allowOverlap="1" wp14:anchorId="2E5E90E0" wp14:editId="7CE8A3E8">
          <wp:simplePos x="0" y="0"/>
          <wp:positionH relativeFrom="page">
            <wp:posOffset>19050</wp:posOffset>
          </wp:positionH>
          <wp:positionV relativeFrom="paragraph">
            <wp:posOffset>-440055</wp:posOffset>
          </wp:positionV>
          <wp:extent cx="7533005" cy="3695700"/>
          <wp:effectExtent l="0" t="0" r="0" b="0"/>
          <wp:wrapNone/>
          <wp:docPr id="1" name="Picture 1" descr="M:\My Pictures\John Roa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John Roan Letter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5295"/>
                  <a:stretch/>
                </pic:blipFill>
                <pic:spPr bwMode="auto">
                  <a:xfrm>
                    <a:off x="0" y="0"/>
                    <a:ext cx="7533005" cy="369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05DD"/>
    <w:multiLevelType w:val="hybridMultilevel"/>
    <w:tmpl w:val="6EB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D1"/>
    <w:rsid w:val="00506164"/>
    <w:rsid w:val="00606ED2"/>
    <w:rsid w:val="008A60D1"/>
    <w:rsid w:val="009970AE"/>
    <w:rsid w:val="00BF6094"/>
    <w:rsid w:val="00CD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0D1"/>
  </w:style>
  <w:style w:type="paragraph" w:styleId="Footer">
    <w:name w:val="footer"/>
    <w:basedOn w:val="Normal"/>
    <w:link w:val="FooterChar"/>
    <w:uiPriority w:val="99"/>
    <w:unhideWhenUsed/>
    <w:rsid w:val="008A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0D1"/>
  </w:style>
  <w:style w:type="paragraph" w:styleId="ListParagraph">
    <w:name w:val="List Paragraph"/>
    <w:basedOn w:val="Normal"/>
    <w:uiPriority w:val="34"/>
    <w:qFormat/>
    <w:rsid w:val="00BF6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0D1"/>
  </w:style>
  <w:style w:type="paragraph" w:styleId="Footer">
    <w:name w:val="footer"/>
    <w:basedOn w:val="Normal"/>
    <w:link w:val="FooterChar"/>
    <w:uiPriority w:val="99"/>
    <w:unhideWhenUsed/>
    <w:rsid w:val="008A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0D1"/>
  </w:style>
  <w:style w:type="paragraph" w:styleId="ListParagraph">
    <w:name w:val="List Paragraph"/>
    <w:basedOn w:val="Normal"/>
    <w:uiPriority w:val="34"/>
    <w:qFormat/>
    <w:rsid w:val="00BF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DTURNER</dc:creator>
  <cp:lastModifiedBy>Tim Field</cp:lastModifiedBy>
  <cp:revision>2</cp:revision>
  <dcterms:created xsi:type="dcterms:W3CDTF">2017-09-26T16:23:00Z</dcterms:created>
  <dcterms:modified xsi:type="dcterms:W3CDTF">2017-09-26T16:23:00Z</dcterms:modified>
</cp:coreProperties>
</file>