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83A75" w:rsidRDefault="008444EC" w:rsidP="00F45F41">
      <w:pPr>
        <w:ind w:left="-709" w:right="-720"/>
        <w:jc w:val="both"/>
      </w:pPr>
      <w:r>
        <w:rPr>
          <w:noProof/>
        </w:rPr>
        <mc:AlternateContent>
          <mc:Choice Requires="wps">
            <w:drawing>
              <wp:anchor distT="45720" distB="45720" distL="114300" distR="114300" simplePos="0" relativeHeight="251770880" behindDoc="0" locked="0" layoutInCell="1" allowOverlap="1" wp14:anchorId="423A2B13" wp14:editId="4C93605A">
                <wp:simplePos x="0" y="0"/>
                <wp:positionH relativeFrom="page">
                  <wp:posOffset>98425</wp:posOffset>
                </wp:positionH>
                <wp:positionV relativeFrom="paragraph">
                  <wp:posOffset>2896870</wp:posOffset>
                </wp:positionV>
                <wp:extent cx="3879850" cy="605790"/>
                <wp:effectExtent l="0" t="0" r="25400" b="2286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9850" cy="605790"/>
                        </a:xfrm>
                        <a:prstGeom prst="rect">
                          <a:avLst/>
                        </a:prstGeom>
                        <a:solidFill>
                          <a:srgbClr val="307388"/>
                        </a:solidFill>
                        <a:ln w="12700" cap="flat" cmpd="sng" algn="ctr">
                          <a:solidFill>
                            <a:srgbClr val="E7E6E6">
                              <a:lumMod val="75000"/>
                            </a:srgbClr>
                          </a:solidFill>
                          <a:prstDash val="solid"/>
                          <a:miter lim="800000"/>
                          <a:headEnd/>
                          <a:tailEnd/>
                        </a:ln>
                        <a:effectLst/>
                      </wps:spPr>
                      <wps:txbx>
                        <w:txbxContent>
                          <w:p w:rsidR="00D83A75" w:rsidRPr="00C0106F" w:rsidRDefault="00C97870" w:rsidP="00D83A75">
                            <w:pPr>
                              <w:spacing w:before="120" w:after="0" w:line="240" w:lineRule="auto"/>
                              <w:jc w:val="center"/>
                              <w:rPr>
                                <w:rFonts w:ascii="HelveticaNeueLT Std Med" w:hAnsi="HelveticaNeueLT Std Med"/>
                                <w:color w:val="FFFFFF" w:themeColor="background1"/>
                                <w:sz w:val="36"/>
                                <w:szCs w:val="36"/>
                              </w:rPr>
                            </w:pPr>
                            <w:r>
                              <w:rPr>
                                <w:rFonts w:ascii="HelveticaNeueLT Std Med" w:hAnsi="HelveticaNeueLT Std Med"/>
                                <w:color w:val="FFFFFF" w:themeColor="background1"/>
                                <w:sz w:val="36"/>
                                <w:szCs w:val="36"/>
                              </w:rPr>
                              <w:t>2</w:t>
                            </w:r>
                            <w:r w:rsidRPr="00C97870">
                              <w:rPr>
                                <w:rFonts w:ascii="HelveticaNeueLT Std Med" w:hAnsi="HelveticaNeueLT Std Med"/>
                                <w:color w:val="FFFFFF" w:themeColor="background1"/>
                                <w:sz w:val="36"/>
                                <w:szCs w:val="36"/>
                                <w:vertAlign w:val="superscript"/>
                              </w:rPr>
                              <w:t>nd</w:t>
                            </w:r>
                            <w:r>
                              <w:rPr>
                                <w:rFonts w:ascii="HelveticaNeueLT Std Med" w:hAnsi="HelveticaNeueLT Std Med"/>
                                <w:color w:val="FFFFFF" w:themeColor="background1"/>
                                <w:sz w:val="36"/>
                                <w:szCs w:val="36"/>
                              </w:rPr>
                              <w:t xml:space="preserve"> i/c</w:t>
                            </w:r>
                            <w:r w:rsidR="00D83A75" w:rsidRPr="00C0106F">
                              <w:rPr>
                                <w:rFonts w:ascii="HelveticaNeueLT Std Med" w:hAnsi="HelveticaNeueLT Std Med"/>
                                <w:color w:val="FFFFFF" w:themeColor="background1"/>
                                <w:sz w:val="36"/>
                                <w:szCs w:val="36"/>
                              </w:rPr>
                              <w:t xml:space="preserve"> Science</w:t>
                            </w:r>
                            <w:r>
                              <w:rPr>
                                <w:rFonts w:ascii="HelveticaNeueLT Std Med" w:hAnsi="HelveticaNeueLT Std Med"/>
                                <w:color w:val="FFFFFF" w:themeColor="background1"/>
                                <w:sz w:val="36"/>
                                <w:szCs w:val="36"/>
                              </w:rPr>
                              <w:t xml:space="preserve"> Teacher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23A2B13" id="_x0000_t202" coordsize="21600,21600" o:spt="202" path="m,l,21600r21600,l21600,xe">
                <v:stroke joinstyle="miter"/>
                <v:path gradientshapeok="t" o:connecttype="rect"/>
              </v:shapetype>
              <v:shape id="Text Box 2" o:spid="_x0000_s1026" type="#_x0000_t202" style="position:absolute;left:0;text-align:left;margin-left:7.75pt;margin-top:228.1pt;width:305.5pt;height:47.7pt;z-index:25177088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" fillcolor="#307388" strokecolor="#afabab" strokeweight="1pt">
                <v:textbox>
                  <w:txbxContent>
                    <w:p w:rsidR="00D83A75" w:rsidRPr="00C0106F" w:rsidRDefault="00C97870" w:rsidP="00D83A75">
                      <w:pPr>
                        <w:spacing w:before="120" w:after="0" w:line="240" w:lineRule="auto"/>
                        <w:jc w:val="center"/>
                        <w:rPr>
                          <w:rFonts w:ascii="HelveticaNeueLT Std Med" w:hAnsi="HelveticaNeueLT Std Med"/>
                          <w:color w:val="FFFFFF" w:themeColor="background1"/>
                          <w:sz w:val="36"/>
                          <w:szCs w:val="36"/>
                        </w:rPr>
                      </w:pPr>
                      <w:r>
                        <w:rPr>
                          <w:rFonts w:ascii="HelveticaNeueLT Std Med" w:hAnsi="HelveticaNeueLT Std Med"/>
                          <w:color w:val="FFFFFF" w:themeColor="background1"/>
                          <w:sz w:val="36"/>
                          <w:szCs w:val="36"/>
                        </w:rPr>
                        <w:t>2</w:t>
                      </w:r>
                      <w:r w:rsidRPr="00C97870">
                        <w:rPr>
                          <w:rFonts w:ascii="HelveticaNeueLT Std Med" w:hAnsi="HelveticaNeueLT Std Med"/>
                          <w:color w:val="FFFFFF" w:themeColor="background1"/>
                          <w:sz w:val="36"/>
                          <w:szCs w:val="36"/>
                          <w:vertAlign w:val="superscript"/>
                        </w:rPr>
                        <w:t>nd</w:t>
                      </w:r>
                      <w:r>
                        <w:rPr>
                          <w:rFonts w:ascii="HelveticaNeueLT Std Med" w:hAnsi="HelveticaNeueLT Std Med"/>
                          <w:color w:val="FFFFFF" w:themeColor="background1"/>
                          <w:sz w:val="36"/>
                          <w:szCs w:val="36"/>
                        </w:rPr>
                        <w:t xml:space="preserve"> i/c</w:t>
                      </w:r>
                      <w:r w:rsidR="00D83A75" w:rsidRPr="00C0106F">
                        <w:rPr>
                          <w:rFonts w:ascii="HelveticaNeueLT Std Med" w:hAnsi="HelveticaNeueLT Std Med"/>
                          <w:color w:val="FFFFFF" w:themeColor="background1"/>
                          <w:sz w:val="36"/>
                          <w:szCs w:val="36"/>
                        </w:rPr>
                        <w:t xml:space="preserve"> Science</w:t>
                      </w:r>
                      <w:r>
                        <w:rPr>
                          <w:rFonts w:ascii="HelveticaNeueLT Std Med" w:hAnsi="HelveticaNeueLT Std Med"/>
                          <w:color w:val="FFFFFF" w:themeColor="background1"/>
                          <w:sz w:val="36"/>
                          <w:szCs w:val="36"/>
                        </w:rPr>
                        <w:t xml:space="preserve"> Teacher</w:t>
                      </w:r>
                    </w:p>
                  </w:txbxContent>
                </v:textbox>
                <w10:wrap type="square" anchorx="page"/>
              </v:shape>
            </w:pict>
          </mc:Fallback>
        </mc:AlternateContent>
      </w:r>
      <w:r>
        <w:rPr>
          <w:noProof/>
        </w:rPr>
        <mc:AlternateContent>
          <mc:Choice Requires="wps">
            <w:drawing>
              <wp:anchor distT="45720" distB="45720" distL="114300" distR="114300" simplePos="0" relativeHeight="251774976" behindDoc="0" locked="0" layoutInCell="1" allowOverlap="1" wp14:anchorId="482FDE60" wp14:editId="6F72F585">
                <wp:simplePos x="0" y="0"/>
                <wp:positionH relativeFrom="page">
                  <wp:align>left</wp:align>
                </wp:positionH>
                <wp:positionV relativeFrom="paragraph">
                  <wp:posOffset>1406525</wp:posOffset>
                </wp:positionV>
                <wp:extent cx="4933950" cy="1573530"/>
                <wp:effectExtent l="0" t="0" r="0" b="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3950" cy="1573530"/>
                        </a:xfrm>
                        <a:prstGeom prst="rect">
                          <a:avLst/>
                        </a:prstGeom>
                        <a:noFill/>
                        <a:ln w="9525">
                          <a:noFill/>
                          <a:miter lim="800000"/>
                          <a:headEnd/>
                          <a:tailEnd/>
                        </a:ln>
                      </wps:spPr>
                      <wps:txbx>
                        <w:txbxContent>
                          <w:p w:rsidR="001030D8" w:rsidRDefault="001030D8" w:rsidP="001030D8">
                            <w:r>
                              <w:rPr>
                                <w:noProof/>
                              </w:rPr>
                              <w:drawing>
                                <wp:inline distT="0" distB="0" distL="0" distR="0" wp14:anchorId="04D6D2C2" wp14:editId="40601041">
                                  <wp:extent cx="3619609" cy="1160131"/>
                                  <wp:effectExtent l="133350" t="133350" r="133350" b="13589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A v. 1.jpg"/>
                                          <pic:cNvPicPr/>
                                        </pic:nvPicPr>
                                        <pic:blipFill>
                                          <a:blip r:embed="rId5">
                                            <a:extLst>
                                              <a:ext uri="{28A0092B-C50C-407E-A947-70E740481C1C}">
                                                <a14:useLocalDpi xmlns:a14="http://schemas.microsoft.com/office/drawing/2010/main" val="0"/>
                                              </a:ext>
                                            </a:extLst>
                                          </a:blip>
                                          <a:stretch>
                                            <a:fillRect/>
                                          </a:stretch>
                                        </pic:blipFill>
                                        <pic:spPr>
                                          <a:xfrm>
                                            <a:off x="0" y="0"/>
                                            <a:ext cx="3676014" cy="1178210"/>
                                          </a:xfrm>
                                          <a:prstGeom prst="rect">
                                            <a:avLst/>
                                          </a:prstGeom>
                                          <a:ln w="127000" cap="sq" cmpd="thickThin">
                                            <a:solidFill>
                                              <a:srgbClr val="287C90"/>
                                            </a:solidFill>
                                            <a:prstDash val="solid"/>
                                            <a:miter lim="800000"/>
                                          </a:ln>
                                          <a:effectLst>
                                            <a:innerShdw blurRad="76200">
                                              <a:srgbClr val="000000"/>
                                            </a:innerShdw>
                                          </a:effec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2FDE60" id="_x0000_s1027" type="#_x0000_t202" style="position:absolute;left:0;text-align:left;margin-left:0;margin-top:110.75pt;width:388.5pt;height:123.9pt;z-index:251774976;visibility:visible;mso-wrap-style:square;mso-width-percent:0;mso-height-percent:0;mso-wrap-distance-left:9pt;mso-wrap-distance-top:3.6pt;mso-wrap-distance-right:9pt;mso-wrap-distance-bottom:3.6pt;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" filled="f" stroked="f">
                <v:textbox>
                  <w:txbxContent>
                    <w:p w:rsidR="001030D8" w:rsidRDefault="001030D8" w:rsidP="001030D8">
                      <w:r>
                        <w:rPr>
                          <w:noProof/>
                        </w:rPr>
                        <w:drawing>
                          <wp:inline distT="0" distB="0" distL="0" distR="0" wp14:anchorId="04D6D2C2" wp14:editId="40601041">
                            <wp:extent cx="3619609" cy="1160131"/>
                            <wp:effectExtent l="133350" t="133350" r="133350" b="13589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A v. 1.jpg"/>
                                    <pic:cNvPicPr/>
                                  </pic:nvPicPr>
                                  <pic:blipFill>
                                    <a:blip r:embed="rId6">
                                      <a:extLst>
                                        <a:ext uri="{28A0092B-C50C-407E-A947-70E740481C1C}">
                                          <a14:useLocalDpi xmlns:a14="http://schemas.microsoft.com/office/drawing/2010/main" val="0"/>
                                        </a:ext>
                                      </a:extLst>
                                    </a:blip>
                                    <a:stretch>
                                      <a:fillRect/>
                                    </a:stretch>
                                  </pic:blipFill>
                                  <pic:spPr>
                                    <a:xfrm>
                                      <a:off x="0" y="0"/>
                                      <a:ext cx="3676014" cy="1178210"/>
                                    </a:xfrm>
                                    <a:prstGeom prst="rect">
                                      <a:avLst/>
                                    </a:prstGeom>
                                    <a:ln w="127000" cap="sq" cmpd="thickThin">
                                      <a:solidFill>
                                        <a:srgbClr val="287C90"/>
                                      </a:solidFill>
                                      <a:prstDash val="solid"/>
                                      <a:miter lim="800000"/>
                                    </a:ln>
                                    <a:effectLst>
                                      <a:innerShdw blurRad="76200">
                                        <a:srgbClr val="000000"/>
                                      </a:innerShdw>
                                    </a:effectLst>
                                  </pic:spPr>
                                </pic:pic>
                              </a:graphicData>
                            </a:graphic>
                          </wp:inline>
                        </w:drawing>
                      </w:r>
                    </w:p>
                  </w:txbxContent>
                </v:textbox>
                <w10:wrap type="square" anchorx="page"/>
              </v:shape>
            </w:pict>
          </mc:Fallback>
        </mc:AlternateContent>
      </w:r>
      <w:r w:rsidR="00BD7BD2">
        <w:rPr>
          <w:noProof/>
        </w:rPr>
        <w:drawing>
          <wp:inline distT="0" distB="0" distL="0" distR="0" wp14:anchorId="2639B261" wp14:editId="0E7CEA9D">
            <wp:extent cx="8293100" cy="110172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erchants 054.jpg"/>
                    <pic:cNvPicPr/>
                  </pic:nvPicPr>
                  <pic:blipFill rotWithShape="1">
                    <a:blip r:embed="rId7" cstate="print">
                      <a:extLst>
                        <a:ext uri="{28A0092B-C50C-407E-A947-70E740481C1C}">
                          <a14:useLocalDpi xmlns:a14="http://schemas.microsoft.com/office/drawing/2010/main" val="0"/>
                        </a:ext>
                      </a:extLst>
                    </a:blip>
                    <a:srcRect l="19708" t="587" r="11932" b="-13818"/>
                    <a:stretch/>
                  </pic:blipFill>
                  <pic:spPr bwMode="auto">
                    <a:xfrm>
                      <a:off x="0" y="0"/>
                      <a:ext cx="8300162" cy="11026632"/>
                    </a:xfrm>
                    <a:prstGeom prst="rect">
                      <a:avLst/>
                    </a:prstGeom>
                    <a:ln>
                      <a:noFill/>
                    </a:ln>
                    <a:extLst>
                      <a:ext uri="{53640926-AAD7-44D8-BBD7-CCE9431645EC}">
                        <a14:shadowObscured xmlns:a14="http://schemas.microsoft.com/office/drawing/2010/main"/>
                      </a:ext>
                    </a:extLst>
                  </pic:spPr>
                </pic:pic>
              </a:graphicData>
            </a:graphic>
          </wp:inline>
        </w:drawing>
      </w:r>
    </w:p>
    <w:p w:rsidR="000D1054" w:rsidRDefault="000D1054" w:rsidP="00F45F41">
      <w:pPr>
        <w:ind w:right="-720"/>
        <w:jc w:val="both"/>
      </w:pPr>
      <w:r w:rsidRPr="000037F9">
        <w:rPr>
          <w:noProof/>
        </w:rPr>
        <w:lastRenderedPageBreak/>
        <w:drawing>
          <wp:anchor distT="0" distB="0" distL="114300" distR="114300" simplePos="0" relativeHeight="251777024" behindDoc="0" locked="0" layoutInCell="1" allowOverlap="1" wp14:anchorId="3458EC3D" wp14:editId="526B9D13">
            <wp:simplePos x="0" y="0"/>
            <wp:positionH relativeFrom="margin">
              <wp:align>left</wp:align>
            </wp:positionH>
            <wp:positionV relativeFrom="paragraph">
              <wp:posOffset>107950</wp:posOffset>
            </wp:positionV>
            <wp:extent cx="4046107" cy="1242326"/>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4046107" cy="1242326"/>
                    </a:xfrm>
                    <a:prstGeom prst="rect">
                      <a:avLst/>
                    </a:prstGeom>
                    <a:solidFill>
                      <a:srgbClr val="70AD47">
                        <a:lumMod val="75000"/>
                      </a:srgbClr>
                    </a:solidFill>
                  </pic:spPr>
                </pic:pic>
              </a:graphicData>
            </a:graphic>
            <wp14:sizeRelH relativeFrom="margin">
              <wp14:pctWidth>0</wp14:pctWidth>
            </wp14:sizeRelH>
            <wp14:sizeRelV relativeFrom="margin">
              <wp14:pctHeight>0</wp14:pctHeight>
            </wp14:sizeRelV>
          </wp:anchor>
        </w:drawing>
      </w:r>
    </w:p>
    <w:p w:rsidR="000D1054" w:rsidRDefault="000D1054" w:rsidP="00F45F41">
      <w:pPr>
        <w:ind w:right="-720"/>
        <w:jc w:val="both"/>
      </w:pPr>
    </w:p>
    <w:p w:rsidR="000D1054" w:rsidRDefault="000B22E6" w:rsidP="00F45F41">
      <w:pPr>
        <w:jc w:val="both"/>
      </w:pPr>
      <w:r w:rsidRPr="000037F9">
        <w:rPr>
          <w:noProof/>
        </w:rPr>
        <w:drawing>
          <wp:anchor distT="0" distB="0" distL="114300" distR="114300" simplePos="0" relativeHeight="251785216" behindDoc="0" locked="0" layoutInCell="1" allowOverlap="1" wp14:anchorId="17D6CAD7" wp14:editId="263046B1">
            <wp:simplePos x="0" y="0"/>
            <wp:positionH relativeFrom="margin">
              <wp:posOffset>4688305</wp:posOffset>
            </wp:positionH>
            <wp:positionV relativeFrom="paragraph">
              <wp:posOffset>8587739</wp:posOffset>
            </wp:positionV>
            <wp:extent cx="1985352" cy="1323568"/>
            <wp:effectExtent l="38100" t="57150" r="34290" b="4826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Picture 316"/>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rot="167317">
                      <a:off x="0" y="0"/>
                      <a:ext cx="1985352" cy="1323568"/>
                    </a:xfrm>
                    <a:prstGeom prst="rect">
                      <a:avLst/>
                    </a:prstGeom>
                    <a:solidFill>
                      <a:srgbClr val="70AD47">
                        <a:lumMod val="75000"/>
                      </a:srgbClr>
                    </a:solidFill>
                    <a:effectLst>
                      <a:glow>
                        <a:srgbClr val="2B869B"/>
                      </a:glow>
                      <a:softEdge rad="0"/>
                    </a:effectLst>
                  </pic:spPr>
                </pic:pic>
              </a:graphicData>
            </a:graphic>
            <wp14:sizeRelH relativeFrom="margin">
              <wp14:pctWidth>0</wp14:pctWidth>
            </wp14:sizeRelH>
            <wp14:sizeRelV relativeFrom="margin">
              <wp14:pctHeight>0</wp14:pctHeight>
            </wp14:sizeRelV>
          </wp:anchor>
        </w:drawing>
      </w:r>
      <w:r w:rsidR="008763D3">
        <w:rPr>
          <w:noProof/>
        </w:rPr>
        <mc:AlternateContent>
          <mc:Choice Requires="wps">
            <w:drawing>
              <wp:anchor distT="45720" distB="45720" distL="114300" distR="114300" simplePos="0" relativeHeight="251783168" behindDoc="0" locked="0" layoutInCell="1" allowOverlap="1" wp14:anchorId="2B531729" wp14:editId="2DAC3864">
                <wp:simplePos x="0" y="0"/>
                <wp:positionH relativeFrom="margin">
                  <wp:align>right</wp:align>
                </wp:positionH>
                <wp:positionV relativeFrom="paragraph">
                  <wp:posOffset>1746250</wp:posOffset>
                </wp:positionV>
                <wp:extent cx="6743700" cy="6829425"/>
                <wp:effectExtent l="0" t="0" r="0"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3700" cy="6829425"/>
                        </a:xfrm>
                        <a:prstGeom prst="rect">
                          <a:avLst/>
                        </a:prstGeom>
                        <a:solidFill>
                          <a:srgbClr val="FFFFFF"/>
                        </a:solidFill>
                        <a:ln w="9525">
                          <a:noFill/>
                          <a:miter lim="800000"/>
                          <a:headEnd/>
                          <a:tailEnd/>
                        </a:ln>
                      </wps:spPr>
                      <wps:txbx>
                        <w:txbxContent>
                          <w:p w:rsidR="00552A1D" w:rsidRPr="000B22E6" w:rsidRDefault="00552A1D" w:rsidP="00F45F41">
                            <w:pPr>
                              <w:autoSpaceDE w:val="0"/>
                              <w:autoSpaceDN w:val="0"/>
                              <w:adjustRightInd w:val="0"/>
                              <w:jc w:val="both"/>
                              <w:rPr>
                                <w:rFonts w:cs="GillSans-Bold"/>
                                <w:b/>
                                <w:bCs/>
                              </w:rPr>
                            </w:pPr>
                            <w:r w:rsidRPr="000B22E6">
                              <w:rPr>
                                <w:rFonts w:cs="GillSans-Bold"/>
                                <w:b/>
                                <w:bCs/>
                              </w:rPr>
                              <w:t xml:space="preserve">From </w:t>
                            </w:r>
                            <w:r w:rsidR="0088593A" w:rsidRPr="000B22E6">
                              <w:rPr>
                                <w:rFonts w:cs="GillSans-Bold"/>
                                <w:b/>
                                <w:bCs/>
                              </w:rPr>
                              <w:t>September</w:t>
                            </w:r>
                            <w:r w:rsidRPr="000B22E6">
                              <w:rPr>
                                <w:rFonts w:cs="GillSans-Bold"/>
                                <w:b/>
                                <w:bCs/>
                              </w:rPr>
                              <w:t xml:space="preserve"> 2017 </w:t>
                            </w:r>
                          </w:p>
                          <w:p w:rsidR="00552A1D" w:rsidRPr="000B22E6" w:rsidRDefault="00552A1D" w:rsidP="00F45F41">
                            <w:pPr>
                              <w:autoSpaceDE w:val="0"/>
                              <w:autoSpaceDN w:val="0"/>
                              <w:adjustRightInd w:val="0"/>
                              <w:jc w:val="both"/>
                              <w:rPr>
                                <w:rFonts w:cs="GillSans-Bold"/>
                                <w:b/>
                                <w:bCs/>
                              </w:rPr>
                            </w:pPr>
                            <w:r w:rsidRPr="000B22E6">
                              <w:rPr>
                                <w:rFonts w:cs="GillSans-Bold"/>
                                <w:b/>
                                <w:bCs/>
                              </w:rPr>
                              <w:t>Full time, Permanent</w:t>
                            </w:r>
                          </w:p>
                          <w:p w:rsidR="00552A1D" w:rsidRPr="000B22E6" w:rsidRDefault="00552A1D" w:rsidP="000B22E6">
                            <w:pPr>
                              <w:autoSpaceDE w:val="0"/>
                              <w:autoSpaceDN w:val="0"/>
                              <w:adjustRightInd w:val="0"/>
                              <w:spacing w:after="0"/>
                              <w:rPr>
                                <w:rFonts w:cs="GillSans-Bold"/>
                                <w:b/>
                                <w:bCs/>
                              </w:rPr>
                            </w:pPr>
                            <w:r w:rsidRPr="000B22E6">
                              <w:rPr>
                                <w:rFonts w:cs="GillSans-Bold"/>
                                <w:b/>
                                <w:bCs/>
                              </w:rPr>
                              <w:t xml:space="preserve">MPS/UPS + </w:t>
                            </w:r>
                            <w:r w:rsidR="000B22E6" w:rsidRPr="000B22E6">
                              <w:rPr>
                                <w:rFonts w:cs="GillSans-Bold"/>
                                <w:b/>
                                <w:bCs/>
                              </w:rPr>
                              <w:t xml:space="preserve">Allowance of £2,500 </w:t>
                            </w:r>
                            <w:r w:rsidR="000B22E6" w:rsidRPr="000B22E6">
                              <w:rPr>
                                <w:rFonts w:cs="GillSans-Bold"/>
                                <w:b/>
                                <w:bCs/>
                              </w:rPr>
                              <w:t>(potential for higher for an exceptional candidate)</w:t>
                            </w:r>
                            <w:r w:rsidR="000B22E6" w:rsidRPr="000B22E6">
                              <w:rPr>
                                <w:rFonts w:cs="GillSans-Bold"/>
                                <w:b/>
                                <w:bCs/>
                              </w:rPr>
                              <w:t xml:space="preserve"> + </w:t>
                            </w:r>
                            <w:r w:rsidRPr="000B22E6">
                              <w:rPr>
                                <w:rFonts w:cs="GillSans-Bold"/>
                                <w:b/>
                                <w:bCs/>
                              </w:rPr>
                              <w:t>Health</w:t>
                            </w:r>
                            <w:r w:rsidR="0088593A" w:rsidRPr="000B22E6">
                              <w:rPr>
                                <w:rFonts w:cs="GillSans-Bold"/>
                                <w:b/>
                                <w:bCs/>
                              </w:rPr>
                              <w:t xml:space="preserve"> Cash Plan and Benefits package</w:t>
                            </w:r>
                          </w:p>
                          <w:p w:rsidR="000B22E6" w:rsidRPr="000B22E6" w:rsidRDefault="000B22E6" w:rsidP="000B22E6">
                            <w:pPr>
                              <w:autoSpaceDE w:val="0"/>
                              <w:autoSpaceDN w:val="0"/>
                              <w:adjustRightInd w:val="0"/>
                              <w:spacing w:after="0"/>
                              <w:rPr>
                                <w:rFonts w:cs="GillSans-Bold"/>
                                <w:b/>
                                <w:bCs/>
                              </w:rPr>
                            </w:pPr>
                          </w:p>
                          <w:p w:rsidR="00552A1D" w:rsidRPr="000B22E6" w:rsidRDefault="00552A1D" w:rsidP="00F45F41">
                            <w:pPr>
                              <w:autoSpaceDE w:val="0"/>
                              <w:autoSpaceDN w:val="0"/>
                              <w:adjustRightInd w:val="0"/>
                              <w:jc w:val="both"/>
                              <w:rPr>
                                <w:rFonts w:cs="GillSans-Bold"/>
                                <w:b/>
                                <w:bCs/>
                              </w:rPr>
                            </w:pPr>
                            <w:r w:rsidRPr="000B22E6">
                              <w:rPr>
                                <w:rFonts w:cs="GillSans-Bold"/>
                                <w:b/>
                                <w:bCs/>
                              </w:rPr>
                              <w:t>Merchants’ Academy is a 3-18 Academy sponsored by the Society of Merchant Venturers and the University of Bristol. This is an exciting time to join us as the Academy grows and standards rise.  The Academy is well resourced and staff and their development is a priority.</w:t>
                            </w:r>
                          </w:p>
                          <w:p w:rsidR="00552A1D" w:rsidRPr="000B22E6" w:rsidRDefault="00552A1D" w:rsidP="00F45F41">
                            <w:pPr>
                              <w:autoSpaceDE w:val="0"/>
                              <w:autoSpaceDN w:val="0"/>
                              <w:adjustRightInd w:val="0"/>
                              <w:jc w:val="both"/>
                              <w:rPr>
                                <w:rFonts w:cs="GillSans-Regular"/>
                              </w:rPr>
                            </w:pPr>
                            <w:r w:rsidRPr="000B22E6">
                              <w:rPr>
                                <w:rFonts w:cs="GillSans-Regular"/>
                              </w:rPr>
                              <w:t xml:space="preserve">Applications are invited from high quality candidates to join an exciting and dedicated Science Department at Merchants’ Academy.  </w:t>
                            </w:r>
                          </w:p>
                          <w:p w:rsidR="00552A1D" w:rsidRPr="000B22E6" w:rsidRDefault="00552A1D" w:rsidP="00F45F41">
                            <w:pPr>
                              <w:autoSpaceDE w:val="0"/>
                              <w:autoSpaceDN w:val="0"/>
                              <w:adjustRightInd w:val="0"/>
                              <w:jc w:val="both"/>
                              <w:rPr>
                                <w:rFonts w:cs="GillSans-Regular"/>
                              </w:rPr>
                            </w:pPr>
                            <w:r w:rsidRPr="000B22E6">
                              <w:rPr>
                                <w:rFonts w:cs="GillSans-Regular"/>
                              </w:rPr>
                              <w:t>We are seeking an inspirational teacher who is committed to raising the attainment and aspirations of our students. In return you will join a first class staff team and have every opportunity to further your professional development and career.</w:t>
                            </w:r>
                          </w:p>
                          <w:p w:rsidR="00552A1D" w:rsidRPr="000B22E6" w:rsidRDefault="00552A1D" w:rsidP="00F45F41">
                            <w:pPr>
                              <w:autoSpaceDE w:val="0"/>
                              <w:autoSpaceDN w:val="0"/>
                              <w:adjustRightInd w:val="0"/>
                              <w:jc w:val="both"/>
                              <w:rPr>
                                <w:rFonts w:cs="GillSans-Regular"/>
                              </w:rPr>
                            </w:pPr>
                            <w:r w:rsidRPr="000B22E6">
                              <w:rPr>
                                <w:rFonts w:cs="GillSans-Regular"/>
                              </w:rPr>
                              <w:t>Candidates for this post should be:</w:t>
                            </w:r>
                          </w:p>
                          <w:p w:rsidR="00552A1D" w:rsidRPr="000B22E6" w:rsidRDefault="00552A1D" w:rsidP="00F45F41">
                            <w:pPr>
                              <w:pStyle w:val="NoSpacing"/>
                              <w:widowControl w:val="0"/>
                              <w:numPr>
                                <w:ilvl w:val="0"/>
                                <w:numId w:val="15"/>
                              </w:numPr>
                              <w:jc w:val="both"/>
                            </w:pPr>
                            <w:r w:rsidRPr="000B22E6">
                              <w:t>inspiring and able to motivate and challenge students to make rapid progress.</w:t>
                            </w:r>
                          </w:p>
                          <w:p w:rsidR="00552A1D" w:rsidRPr="00C410CF" w:rsidRDefault="00552A1D" w:rsidP="00F45F41">
                            <w:pPr>
                              <w:pStyle w:val="NoSpacing"/>
                              <w:widowControl w:val="0"/>
                              <w:numPr>
                                <w:ilvl w:val="0"/>
                                <w:numId w:val="15"/>
                              </w:numPr>
                              <w:jc w:val="both"/>
                            </w:pPr>
                            <w:r w:rsidRPr="000B22E6">
                              <w:t>able to establish strong relationships and</w:t>
                            </w:r>
                            <w:r w:rsidRPr="00C410CF">
                              <w:t xml:space="preserve"> have excellent interpersonal skills.</w:t>
                            </w:r>
                          </w:p>
                          <w:p w:rsidR="00552A1D" w:rsidRPr="00C410CF" w:rsidRDefault="00552A1D" w:rsidP="00F45F41">
                            <w:pPr>
                              <w:pStyle w:val="NoSpacing"/>
                              <w:widowControl w:val="0"/>
                              <w:numPr>
                                <w:ilvl w:val="0"/>
                                <w:numId w:val="15"/>
                              </w:numPr>
                              <w:jc w:val="both"/>
                            </w:pPr>
                            <w:r w:rsidRPr="00C410CF">
                              <w:t>bold, optimistic and tenacious in setting and achieving high standards.</w:t>
                            </w:r>
                          </w:p>
                          <w:p w:rsidR="00C410CF" w:rsidRPr="00C410CF" w:rsidRDefault="00C410CF" w:rsidP="00C410CF">
                            <w:pPr>
                              <w:autoSpaceDE w:val="0"/>
                              <w:autoSpaceDN w:val="0"/>
                              <w:adjustRightInd w:val="0"/>
                              <w:spacing w:after="0" w:line="240" w:lineRule="auto"/>
                              <w:rPr>
                                <w:rFonts w:cs="GillSans-Regular"/>
                              </w:rPr>
                            </w:pPr>
                          </w:p>
                          <w:p w:rsidR="00C410CF" w:rsidRPr="00C410CF" w:rsidRDefault="00C410CF" w:rsidP="00C410CF">
                            <w:pPr>
                              <w:autoSpaceDE w:val="0"/>
                              <w:autoSpaceDN w:val="0"/>
                              <w:adjustRightInd w:val="0"/>
                              <w:spacing w:after="0" w:line="240" w:lineRule="auto"/>
                              <w:rPr>
                                <w:rFonts w:cs="GillSans-Regular"/>
                              </w:rPr>
                            </w:pPr>
                            <w:r w:rsidRPr="00C410CF">
                              <w:rPr>
                                <w:rFonts w:cs="GillSans-Regular"/>
                              </w:rPr>
                              <w:t>In addition, candidates should have the following leadership qualities:</w:t>
                            </w:r>
                          </w:p>
                          <w:p w:rsidR="00C410CF" w:rsidRPr="00C410CF" w:rsidRDefault="00C410CF" w:rsidP="00C410CF">
                            <w:pPr>
                              <w:autoSpaceDE w:val="0"/>
                              <w:autoSpaceDN w:val="0"/>
                              <w:adjustRightInd w:val="0"/>
                              <w:spacing w:after="0" w:line="240" w:lineRule="auto"/>
                              <w:rPr>
                                <w:rFonts w:cs="GillSans-Regular"/>
                              </w:rPr>
                            </w:pPr>
                          </w:p>
                          <w:p w:rsidR="00C410CF" w:rsidRPr="00C410CF" w:rsidRDefault="00C410CF" w:rsidP="00C410CF">
                            <w:pPr>
                              <w:pStyle w:val="ListParagraph"/>
                              <w:numPr>
                                <w:ilvl w:val="0"/>
                                <w:numId w:val="16"/>
                              </w:numPr>
                              <w:autoSpaceDE w:val="0"/>
                              <w:autoSpaceDN w:val="0"/>
                              <w:adjustRightInd w:val="0"/>
                              <w:spacing w:after="0" w:line="240" w:lineRule="auto"/>
                              <w:rPr>
                                <w:rFonts w:cs="GillSans-Regular"/>
                              </w:rPr>
                            </w:pPr>
                            <w:r w:rsidRPr="00C410CF">
                              <w:rPr>
                                <w:rFonts w:cs="GillSans-Regular"/>
                              </w:rPr>
                              <w:t>Strong leadership skills through which you are able to inspire and develop a team.</w:t>
                            </w:r>
                          </w:p>
                          <w:p w:rsidR="00C410CF" w:rsidRPr="00C410CF" w:rsidRDefault="00C410CF" w:rsidP="00C410CF">
                            <w:pPr>
                              <w:pStyle w:val="ListParagraph"/>
                              <w:numPr>
                                <w:ilvl w:val="0"/>
                                <w:numId w:val="16"/>
                              </w:numPr>
                              <w:autoSpaceDE w:val="0"/>
                              <w:autoSpaceDN w:val="0"/>
                              <w:adjustRightInd w:val="0"/>
                              <w:spacing w:after="0" w:line="240" w:lineRule="auto"/>
                              <w:rPr>
                                <w:rFonts w:cs="GillSans-Regular"/>
                              </w:rPr>
                            </w:pPr>
                            <w:r w:rsidRPr="00C410CF">
                              <w:rPr>
                                <w:rFonts w:cs="GillSans-Regular"/>
                              </w:rPr>
                              <w:t xml:space="preserve">Recent and relevant knowledge of different curriculum developments within your subject. </w:t>
                            </w:r>
                          </w:p>
                          <w:p w:rsidR="00C410CF" w:rsidRPr="00C410CF" w:rsidRDefault="00C410CF" w:rsidP="00C410CF">
                            <w:pPr>
                              <w:pStyle w:val="ListParagraph"/>
                              <w:numPr>
                                <w:ilvl w:val="0"/>
                                <w:numId w:val="16"/>
                              </w:numPr>
                              <w:autoSpaceDE w:val="0"/>
                              <w:autoSpaceDN w:val="0"/>
                              <w:adjustRightInd w:val="0"/>
                              <w:spacing w:after="0" w:line="240" w:lineRule="auto"/>
                              <w:rPr>
                                <w:rFonts w:cs="GillSans-Regular"/>
                              </w:rPr>
                            </w:pPr>
                            <w:r w:rsidRPr="00C410CF">
                              <w:rPr>
                                <w:rFonts w:cs="GillSans-Regular"/>
                              </w:rPr>
                              <w:t>An understanding of national developments within education.</w:t>
                            </w:r>
                          </w:p>
                          <w:p w:rsidR="00C410CF" w:rsidRPr="00C410CF" w:rsidRDefault="00C410CF" w:rsidP="00C410CF">
                            <w:pPr>
                              <w:pStyle w:val="ListParagraph"/>
                              <w:numPr>
                                <w:ilvl w:val="0"/>
                                <w:numId w:val="16"/>
                              </w:numPr>
                              <w:autoSpaceDE w:val="0"/>
                              <w:autoSpaceDN w:val="0"/>
                              <w:adjustRightInd w:val="0"/>
                              <w:spacing w:after="0" w:line="240" w:lineRule="auto"/>
                              <w:rPr>
                                <w:rFonts w:cs="GillSans-Regular"/>
                              </w:rPr>
                            </w:pPr>
                            <w:r w:rsidRPr="00C410CF">
                              <w:rPr>
                                <w:rFonts w:cs="GillSans-Regular"/>
                              </w:rPr>
                              <w:t>Ability to support other staff through both general CPD and teaching pedagogy.</w:t>
                            </w:r>
                          </w:p>
                          <w:p w:rsidR="00C410CF" w:rsidRPr="00C410CF" w:rsidRDefault="00C410CF" w:rsidP="00C410CF">
                            <w:pPr>
                              <w:pStyle w:val="ListParagraph"/>
                              <w:numPr>
                                <w:ilvl w:val="0"/>
                                <w:numId w:val="16"/>
                              </w:numPr>
                              <w:autoSpaceDE w:val="0"/>
                              <w:autoSpaceDN w:val="0"/>
                              <w:adjustRightInd w:val="0"/>
                              <w:spacing w:after="0" w:line="240" w:lineRule="auto"/>
                              <w:rPr>
                                <w:rFonts w:cs="GillSans-Regular"/>
                              </w:rPr>
                            </w:pPr>
                            <w:r w:rsidRPr="00C410CF">
                              <w:rPr>
                                <w:rFonts w:cs="GillSans-Regular"/>
                              </w:rPr>
                              <w:t>Drive and enthusiasm through which you can support the Raising Standards Leader (Head of Faculty) in developing Science.</w:t>
                            </w:r>
                          </w:p>
                          <w:p w:rsidR="00C410CF" w:rsidRPr="00C410CF" w:rsidRDefault="00C410CF" w:rsidP="00C410CF">
                            <w:pPr>
                              <w:autoSpaceDE w:val="0"/>
                              <w:autoSpaceDN w:val="0"/>
                              <w:adjustRightInd w:val="0"/>
                              <w:spacing w:after="0" w:line="240" w:lineRule="auto"/>
                              <w:rPr>
                                <w:rFonts w:cs="GillSans-Regular"/>
                              </w:rPr>
                            </w:pPr>
                          </w:p>
                          <w:p w:rsidR="00552A1D" w:rsidRPr="008763D3" w:rsidRDefault="00C410CF" w:rsidP="00C410CF">
                            <w:pPr>
                              <w:autoSpaceDE w:val="0"/>
                              <w:autoSpaceDN w:val="0"/>
                              <w:adjustRightInd w:val="0"/>
                              <w:rPr>
                                <w:rFonts w:cs="GillSans-Bold"/>
                                <w:b/>
                                <w:bCs/>
                              </w:rPr>
                            </w:pPr>
                            <w:r w:rsidRPr="00C410CF">
                              <w:rPr>
                                <w:rFonts w:cs="Arial"/>
                              </w:rPr>
                              <w:t>This role is not suitable for NQT’s.</w:t>
                            </w:r>
                            <w:r w:rsidR="00552A1D" w:rsidRPr="00C410CF">
                              <w:t xml:space="preserve"> </w:t>
                            </w:r>
                          </w:p>
                          <w:p w:rsidR="00552A1D" w:rsidRPr="008763D3" w:rsidRDefault="00552A1D" w:rsidP="00F45F41">
                            <w:pPr>
                              <w:jc w:val="both"/>
                              <w:rPr>
                                <w:rFonts w:ascii="HelveticaNeueLT Std Med" w:hAnsi="HelveticaNeueLT Std Med" w:cs="GillSans-Bold"/>
                                <w:b/>
                                <w:bCs/>
                              </w:rPr>
                            </w:pPr>
                            <w:r w:rsidRPr="008763D3">
                              <w:rPr>
                                <w:rFonts w:ascii="HelveticaNeueLT Std Med" w:hAnsi="HelveticaNeueLT Std Med" w:cs="GillSans-Bold"/>
                                <w:b/>
                                <w:bCs/>
                              </w:rPr>
                              <w:t>Closing date: 1</w:t>
                            </w:r>
                            <w:r w:rsidR="003922F8">
                              <w:rPr>
                                <w:rFonts w:ascii="HelveticaNeueLT Std Med" w:hAnsi="HelveticaNeueLT Std Med" w:cs="GillSans-Bold"/>
                                <w:b/>
                                <w:bCs/>
                              </w:rPr>
                              <w:t>2</w:t>
                            </w:r>
                            <w:r w:rsidRPr="008763D3">
                              <w:rPr>
                                <w:rFonts w:ascii="HelveticaNeueLT Std Med" w:hAnsi="HelveticaNeueLT Std Med" w:cs="GillSans-Bold"/>
                                <w:b/>
                                <w:bCs/>
                              </w:rPr>
                              <w:t xml:space="preserve">.00 noon </w:t>
                            </w:r>
                            <w:r w:rsidR="00C410CF">
                              <w:rPr>
                                <w:rFonts w:ascii="HelveticaNeueLT Std Med" w:hAnsi="HelveticaNeueLT Std Med" w:cs="GillSans-Bold"/>
                                <w:b/>
                                <w:bCs/>
                              </w:rPr>
                              <w:t>Monday 22</w:t>
                            </w:r>
                            <w:r w:rsidR="00C410CF" w:rsidRPr="00C410CF">
                              <w:rPr>
                                <w:rFonts w:ascii="HelveticaNeueLT Std Med" w:hAnsi="HelveticaNeueLT Std Med" w:cs="GillSans-Bold"/>
                                <w:b/>
                                <w:bCs/>
                                <w:vertAlign w:val="superscript"/>
                              </w:rPr>
                              <w:t>nd</w:t>
                            </w:r>
                            <w:r w:rsidR="00C410CF">
                              <w:rPr>
                                <w:rFonts w:ascii="HelveticaNeueLT Std Med" w:hAnsi="HelveticaNeueLT Std Med" w:cs="GillSans-Bold"/>
                                <w:b/>
                                <w:bCs/>
                              </w:rPr>
                              <w:t xml:space="preserve"> </w:t>
                            </w:r>
                            <w:r w:rsidR="003922F8">
                              <w:rPr>
                                <w:rFonts w:ascii="HelveticaNeueLT Std Med" w:hAnsi="HelveticaNeueLT Std Med" w:cs="GillSans-Bold"/>
                                <w:b/>
                                <w:bCs/>
                              </w:rPr>
                              <w:t>Ma</w:t>
                            </w:r>
                            <w:r w:rsidR="00C410CF">
                              <w:rPr>
                                <w:rFonts w:ascii="HelveticaNeueLT Std Med" w:hAnsi="HelveticaNeueLT Std Med" w:cs="GillSans-Bold"/>
                                <w:b/>
                                <w:bCs/>
                              </w:rPr>
                              <w:t>y</w:t>
                            </w:r>
                            <w:r w:rsidRPr="008763D3">
                              <w:rPr>
                                <w:rFonts w:ascii="HelveticaNeueLT Std Med" w:hAnsi="HelveticaNeueLT Std Med" w:cs="GillSans-Bold"/>
                                <w:b/>
                                <w:bCs/>
                              </w:rPr>
                              <w:t xml:space="preserve"> 201</w:t>
                            </w:r>
                            <w:r w:rsidR="003922F8">
                              <w:rPr>
                                <w:rFonts w:ascii="HelveticaNeueLT Std Med" w:hAnsi="HelveticaNeueLT Std Med" w:cs="GillSans-Bold"/>
                                <w:b/>
                                <w:bCs/>
                              </w:rPr>
                              <w:t>7</w:t>
                            </w:r>
                            <w:r w:rsidRPr="008763D3">
                              <w:rPr>
                                <w:rFonts w:ascii="HelveticaNeueLT Std Med" w:hAnsi="HelveticaNeueLT Std Med" w:cs="GillSans-Bold"/>
                                <w:b/>
                                <w:bCs/>
                              </w:rPr>
                              <w:t>.</w:t>
                            </w:r>
                            <w:r w:rsidR="00C410CF">
                              <w:rPr>
                                <w:rFonts w:ascii="HelveticaNeueLT Std Med" w:hAnsi="HelveticaNeueLT Std Med" w:cs="GillSans-Bold"/>
                                <w:b/>
                                <w:bCs/>
                              </w:rPr>
                              <w:t xml:space="preserve">  Interviews will be held on Thursday 25</w:t>
                            </w:r>
                            <w:r w:rsidR="00C410CF" w:rsidRPr="00C410CF">
                              <w:rPr>
                                <w:rFonts w:ascii="HelveticaNeueLT Std Med" w:hAnsi="HelveticaNeueLT Std Med" w:cs="GillSans-Bold"/>
                                <w:b/>
                                <w:bCs/>
                                <w:vertAlign w:val="superscript"/>
                              </w:rPr>
                              <w:t>th</w:t>
                            </w:r>
                            <w:r w:rsidR="00C410CF">
                              <w:rPr>
                                <w:rFonts w:ascii="HelveticaNeueLT Std Med" w:hAnsi="HelveticaNeueLT Std Med" w:cs="GillSans-Bold"/>
                                <w:b/>
                                <w:bCs/>
                              </w:rPr>
                              <w:t xml:space="preserve"> May 2017.</w:t>
                            </w:r>
                            <w:r w:rsidRPr="008763D3">
                              <w:rPr>
                                <w:rFonts w:ascii="HelveticaNeueLT Std Med" w:hAnsi="HelveticaNeueLT Std Med" w:cs="GillSans-Bold"/>
                                <w:b/>
                                <w:bCs/>
                              </w:rPr>
                              <w:t xml:space="preserve"> </w:t>
                            </w:r>
                          </w:p>
                          <w:p w:rsidR="00C410CF" w:rsidRDefault="00C410CF" w:rsidP="00F45F41">
                            <w:pPr>
                              <w:jc w:val="both"/>
                              <w:rPr>
                                <w:b/>
                                <w:bCs/>
                                <w:i/>
                                <w:iCs/>
                              </w:rPr>
                            </w:pPr>
                          </w:p>
                          <w:p w:rsidR="00552A1D" w:rsidRPr="008763D3" w:rsidRDefault="00552A1D" w:rsidP="00F45F41">
                            <w:pPr>
                              <w:jc w:val="both"/>
                              <w:rPr>
                                <w:rFonts w:cs="Arial"/>
                              </w:rPr>
                            </w:pPr>
                            <w:r w:rsidRPr="008763D3">
                              <w:rPr>
                                <w:b/>
                                <w:bCs/>
                                <w:i/>
                                <w:iCs/>
                              </w:rPr>
                              <w:t>Merchants’ Academy is part of the Merchants’ Academy Trust and is committed to the safeguarding and welfare of children and expects all staff to share this commitment. An enhanced DBS check is required for all staff.</w:t>
                            </w:r>
                          </w:p>
                          <w:p w:rsidR="000D1054" w:rsidRPr="00552A1D" w:rsidRDefault="000D1054" w:rsidP="000D1054">
                            <w:pPr>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B531729" id="_x0000_t202" coordsize="21600,21600" o:spt="202" path="m,l,21600r21600,l21600,xe">
                <v:stroke joinstyle="miter"/>
                <v:path gradientshapeok="t" o:connecttype="rect"/>
              </v:shapetype>
              <v:shape id="_x0000_s1028" type="#_x0000_t202" style="position:absolute;left:0;text-align:left;margin-left:479.8pt;margin-top:137.5pt;width:531pt;height:537.75pt;z-index:25178316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" stroked="f">
                <v:textbox>
                  <w:txbxContent>
                    <w:p w:rsidR="00552A1D" w:rsidRPr="000B22E6" w:rsidRDefault="00552A1D" w:rsidP="00F45F41">
                      <w:pPr>
                        <w:autoSpaceDE w:val="0"/>
                        <w:autoSpaceDN w:val="0"/>
                        <w:adjustRightInd w:val="0"/>
                        <w:jc w:val="both"/>
                        <w:rPr>
                          <w:rFonts w:cs="GillSans-Bold"/>
                          <w:b/>
                          <w:bCs/>
                        </w:rPr>
                      </w:pPr>
                      <w:r w:rsidRPr="000B22E6">
                        <w:rPr>
                          <w:rFonts w:cs="GillSans-Bold"/>
                          <w:b/>
                          <w:bCs/>
                        </w:rPr>
                        <w:t xml:space="preserve">From </w:t>
                      </w:r>
                      <w:r w:rsidR="0088593A" w:rsidRPr="000B22E6">
                        <w:rPr>
                          <w:rFonts w:cs="GillSans-Bold"/>
                          <w:b/>
                          <w:bCs/>
                        </w:rPr>
                        <w:t>September</w:t>
                      </w:r>
                      <w:r w:rsidRPr="000B22E6">
                        <w:rPr>
                          <w:rFonts w:cs="GillSans-Bold"/>
                          <w:b/>
                          <w:bCs/>
                        </w:rPr>
                        <w:t xml:space="preserve"> 2017 </w:t>
                      </w:r>
                    </w:p>
                    <w:p w:rsidR="00552A1D" w:rsidRPr="000B22E6" w:rsidRDefault="00552A1D" w:rsidP="00F45F41">
                      <w:pPr>
                        <w:autoSpaceDE w:val="0"/>
                        <w:autoSpaceDN w:val="0"/>
                        <w:adjustRightInd w:val="0"/>
                        <w:jc w:val="both"/>
                        <w:rPr>
                          <w:rFonts w:cs="GillSans-Bold"/>
                          <w:b/>
                          <w:bCs/>
                        </w:rPr>
                      </w:pPr>
                      <w:r w:rsidRPr="000B22E6">
                        <w:rPr>
                          <w:rFonts w:cs="GillSans-Bold"/>
                          <w:b/>
                          <w:bCs/>
                        </w:rPr>
                        <w:t>Full time, Permanent</w:t>
                      </w:r>
                    </w:p>
                    <w:p w:rsidR="00552A1D" w:rsidRPr="000B22E6" w:rsidRDefault="00552A1D" w:rsidP="000B22E6">
                      <w:pPr>
                        <w:autoSpaceDE w:val="0"/>
                        <w:autoSpaceDN w:val="0"/>
                        <w:adjustRightInd w:val="0"/>
                        <w:spacing w:after="0"/>
                        <w:rPr>
                          <w:rFonts w:cs="GillSans-Bold"/>
                          <w:b/>
                          <w:bCs/>
                        </w:rPr>
                      </w:pPr>
                      <w:r w:rsidRPr="000B22E6">
                        <w:rPr>
                          <w:rFonts w:cs="GillSans-Bold"/>
                          <w:b/>
                          <w:bCs/>
                        </w:rPr>
                        <w:t xml:space="preserve">MPS/UPS + </w:t>
                      </w:r>
                      <w:r w:rsidR="000B22E6" w:rsidRPr="000B22E6">
                        <w:rPr>
                          <w:rFonts w:cs="GillSans-Bold"/>
                          <w:b/>
                          <w:bCs/>
                        </w:rPr>
                        <w:t xml:space="preserve">Allowance of £2,500 </w:t>
                      </w:r>
                      <w:r w:rsidR="000B22E6" w:rsidRPr="000B22E6">
                        <w:rPr>
                          <w:rFonts w:cs="GillSans-Bold"/>
                          <w:b/>
                          <w:bCs/>
                        </w:rPr>
                        <w:t>(potential for higher for an exceptional candidate)</w:t>
                      </w:r>
                      <w:r w:rsidR="000B22E6" w:rsidRPr="000B22E6">
                        <w:rPr>
                          <w:rFonts w:cs="GillSans-Bold"/>
                          <w:b/>
                          <w:bCs/>
                        </w:rPr>
                        <w:t xml:space="preserve"> + </w:t>
                      </w:r>
                      <w:r w:rsidRPr="000B22E6">
                        <w:rPr>
                          <w:rFonts w:cs="GillSans-Bold"/>
                          <w:b/>
                          <w:bCs/>
                        </w:rPr>
                        <w:t>Health</w:t>
                      </w:r>
                      <w:r w:rsidR="0088593A" w:rsidRPr="000B22E6">
                        <w:rPr>
                          <w:rFonts w:cs="GillSans-Bold"/>
                          <w:b/>
                          <w:bCs/>
                        </w:rPr>
                        <w:t xml:space="preserve"> Cash Plan and Benefits package</w:t>
                      </w:r>
                    </w:p>
                    <w:p w:rsidR="000B22E6" w:rsidRPr="000B22E6" w:rsidRDefault="000B22E6" w:rsidP="000B22E6">
                      <w:pPr>
                        <w:autoSpaceDE w:val="0"/>
                        <w:autoSpaceDN w:val="0"/>
                        <w:adjustRightInd w:val="0"/>
                        <w:spacing w:after="0"/>
                        <w:rPr>
                          <w:rFonts w:cs="GillSans-Bold"/>
                          <w:b/>
                          <w:bCs/>
                        </w:rPr>
                      </w:pPr>
                    </w:p>
                    <w:p w:rsidR="00552A1D" w:rsidRPr="000B22E6" w:rsidRDefault="00552A1D" w:rsidP="00F45F41">
                      <w:pPr>
                        <w:autoSpaceDE w:val="0"/>
                        <w:autoSpaceDN w:val="0"/>
                        <w:adjustRightInd w:val="0"/>
                        <w:jc w:val="both"/>
                        <w:rPr>
                          <w:rFonts w:cs="GillSans-Bold"/>
                          <w:b/>
                          <w:bCs/>
                        </w:rPr>
                      </w:pPr>
                      <w:r w:rsidRPr="000B22E6">
                        <w:rPr>
                          <w:rFonts w:cs="GillSans-Bold"/>
                          <w:b/>
                          <w:bCs/>
                        </w:rPr>
                        <w:t>Merchants’ Academy is a 3-18 Academy sponsored by the Society of Merchant Venturers and the University of Bristol. This is an exciting time to join us as the Academy grows and standards rise.  The Academy is well resourced and staff and their development is a priority.</w:t>
                      </w:r>
                    </w:p>
                    <w:p w:rsidR="00552A1D" w:rsidRPr="000B22E6" w:rsidRDefault="00552A1D" w:rsidP="00F45F41">
                      <w:pPr>
                        <w:autoSpaceDE w:val="0"/>
                        <w:autoSpaceDN w:val="0"/>
                        <w:adjustRightInd w:val="0"/>
                        <w:jc w:val="both"/>
                        <w:rPr>
                          <w:rFonts w:cs="GillSans-Regular"/>
                        </w:rPr>
                      </w:pPr>
                      <w:r w:rsidRPr="000B22E6">
                        <w:rPr>
                          <w:rFonts w:cs="GillSans-Regular"/>
                        </w:rPr>
                        <w:t xml:space="preserve">Applications are invited from high quality candidates to join an exciting and dedicated Science Department at Merchants’ Academy.  </w:t>
                      </w:r>
                    </w:p>
                    <w:p w:rsidR="00552A1D" w:rsidRPr="000B22E6" w:rsidRDefault="00552A1D" w:rsidP="00F45F41">
                      <w:pPr>
                        <w:autoSpaceDE w:val="0"/>
                        <w:autoSpaceDN w:val="0"/>
                        <w:adjustRightInd w:val="0"/>
                        <w:jc w:val="both"/>
                        <w:rPr>
                          <w:rFonts w:cs="GillSans-Regular"/>
                        </w:rPr>
                      </w:pPr>
                      <w:r w:rsidRPr="000B22E6">
                        <w:rPr>
                          <w:rFonts w:cs="GillSans-Regular"/>
                        </w:rPr>
                        <w:t>We are seeking an inspirational teacher who is committed to raising the attainment and aspirations of our students. In return you will join a first class staff team and have every opportunity to further your professional development and career.</w:t>
                      </w:r>
                    </w:p>
                    <w:p w:rsidR="00552A1D" w:rsidRPr="000B22E6" w:rsidRDefault="00552A1D" w:rsidP="00F45F41">
                      <w:pPr>
                        <w:autoSpaceDE w:val="0"/>
                        <w:autoSpaceDN w:val="0"/>
                        <w:adjustRightInd w:val="0"/>
                        <w:jc w:val="both"/>
                        <w:rPr>
                          <w:rFonts w:cs="GillSans-Regular"/>
                        </w:rPr>
                      </w:pPr>
                      <w:r w:rsidRPr="000B22E6">
                        <w:rPr>
                          <w:rFonts w:cs="GillSans-Regular"/>
                        </w:rPr>
                        <w:t>Candidates for this post should be:</w:t>
                      </w:r>
                    </w:p>
                    <w:p w:rsidR="00552A1D" w:rsidRPr="000B22E6" w:rsidRDefault="00552A1D" w:rsidP="00F45F41">
                      <w:pPr>
                        <w:pStyle w:val="NoSpacing"/>
                        <w:widowControl w:val="0"/>
                        <w:numPr>
                          <w:ilvl w:val="0"/>
                          <w:numId w:val="15"/>
                        </w:numPr>
                        <w:jc w:val="both"/>
                      </w:pPr>
                      <w:r w:rsidRPr="000B22E6">
                        <w:t>inspiring and able to motivate and challenge students to make rapid progress.</w:t>
                      </w:r>
                    </w:p>
                    <w:p w:rsidR="00552A1D" w:rsidRPr="00C410CF" w:rsidRDefault="00552A1D" w:rsidP="00F45F41">
                      <w:pPr>
                        <w:pStyle w:val="NoSpacing"/>
                        <w:widowControl w:val="0"/>
                        <w:numPr>
                          <w:ilvl w:val="0"/>
                          <w:numId w:val="15"/>
                        </w:numPr>
                        <w:jc w:val="both"/>
                      </w:pPr>
                      <w:r w:rsidRPr="000B22E6">
                        <w:t>able to establish strong relationships and</w:t>
                      </w:r>
                      <w:r w:rsidRPr="00C410CF">
                        <w:t xml:space="preserve"> have excellent interpersonal skills.</w:t>
                      </w:r>
                    </w:p>
                    <w:p w:rsidR="00552A1D" w:rsidRPr="00C410CF" w:rsidRDefault="00552A1D" w:rsidP="00F45F41">
                      <w:pPr>
                        <w:pStyle w:val="NoSpacing"/>
                        <w:widowControl w:val="0"/>
                        <w:numPr>
                          <w:ilvl w:val="0"/>
                          <w:numId w:val="15"/>
                        </w:numPr>
                        <w:jc w:val="both"/>
                      </w:pPr>
                      <w:r w:rsidRPr="00C410CF">
                        <w:t>bold, optimistic and tenacious in setting and achieving high standards.</w:t>
                      </w:r>
                    </w:p>
                    <w:p w:rsidR="00C410CF" w:rsidRPr="00C410CF" w:rsidRDefault="00C410CF" w:rsidP="00C410CF">
                      <w:pPr>
                        <w:autoSpaceDE w:val="0"/>
                        <w:autoSpaceDN w:val="0"/>
                        <w:adjustRightInd w:val="0"/>
                        <w:spacing w:after="0" w:line="240" w:lineRule="auto"/>
                        <w:rPr>
                          <w:rFonts w:cs="GillSans-Regular"/>
                        </w:rPr>
                      </w:pPr>
                    </w:p>
                    <w:p w:rsidR="00C410CF" w:rsidRPr="00C410CF" w:rsidRDefault="00C410CF" w:rsidP="00C410CF">
                      <w:pPr>
                        <w:autoSpaceDE w:val="0"/>
                        <w:autoSpaceDN w:val="0"/>
                        <w:adjustRightInd w:val="0"/>
                        <w:spacing w:after="0" w:line="240" w:lineRule="auto"/>
                        <w:rPr>
                          <w:rFonts w:cs="GillSans-Regular"/>
                        </w:rPr>
                      </w:pPr>
                      <w:r w:rsidRPr="00C410CF">
                        <w:rPr>
                          <w:rFonts w:cs="GillSans-Regular"/>
                        </w:rPr>
                        <w:t>In addition, candidates should have the following leadership qualities:</w:t>
                      </w:r>
                    </w:p>
                    <w:p w:rsidR="00C410CF" w:rsidRPr="00C410CF" w:rsidRDefault="00C410CF" w:rsidP="00C410CF">
                      <w:pPr>
                        <w:autoSpaceDE w:val="0"/>
                        <w:autoSpaceDN w:val="0"/>
                        <w:adjustRightInd w:val="0"/>
                        <w:spacing w:after="0" w:line="240" w:lineRule="auto"/>
                        <w:rPr>
                          <w:rFonts w:cs="GillSans-Regular"/>
                        </w:rPr>
                      </w:pPr>
                    </w:p>
                    <w:p w:rsidR="00C410CF" w:rsidRPr="00C410CF" w:rsidRDefault="00C410CF" w:rsidP="00C410CF">
                      <w:pPr>
                        <w:pStyle w:val="ListParagraph"/>
                        <w:numPr>
                          <w:ilvl w:val="0"/>
                          <w:numId w:val="16"/>
                        </w:numPr>
                        <w:autoSpaceDE w:val="0"/>
                        <w:autoSpaceDN w:val="0"/>
                        <w:adjustRightInd w:val="0"/>
                        <w:spacing w:after="0" w:line="240" w:lineRule="auto"/>
                        <w:rPr>
                          <w:rFonts w:cs="GillSans-Regular"/>
                        </w:rPr>
                      </w:pPr>
                      <w:r w:rsidRPr="00C410CF">
                        <w:rPr>
                          <w:rFonts w:cs="GillSans-Regular"/>
                        </w:rPr>
                        <w:t>Strong leadership skills through which you are able to inspire and develop a team.</w:t>
                      </w:r>
                    </w:p>
                    <w:p w:rsidR="00C410CF" w:rsidRPr="00C410CF" w:rsidRDefault="00C410CF" w:rsidP="00C410CF">
                      <w:pPr>
                        <w:pStyle w:val="ListParagraph"/>
                        <w:numPr>
                          <w:ilvl w:val="0"/>
                          <w:numId w:val="16"/>
                        </w:numPr>
                        <w:autoSpaceDE w:val="0"/>
                        <w:autoSpaceDN w:val="0"/>
                        <w:adjustRightInd w:val="0"/>
                        <w:spacing w:after="0" w:line="240" w:lineRule="auto"/>
                        <w:rPr>
                          <w:rFonts w:cs="GillSans-Regular"/>
                        </w:rPr>
                      </w:pPr>
                      <w:r w:rsidRPr="00C410CF">
                        <w:rPr>
                          <w:rFonts w:cs="GillSans-Regular"/>
                        </w:rPr>
                        <w:t xml:space="preserve">Recent and relevant knowledge of different curriculum developments within your subject. </w:t>
                      </w:r>
                    </w:p>
                    <w:p w:rsidR="00C410CF" w:rsidRPr="00C410CF" w:rsidRDefault="00C410CF" w:rsidP="00C410CF">
                      <w:pPr>
                        <w:pStyle w:val="ListParagraph"/>
                        <w:numPr>
                          <w:ilvl w:val="0"/>
                          <w:numId w:val="16"/>
                        </w:numPr>
                        <w:autoSpaceDE w:val="0"/>
                        <w:autoSpaceDN w:val="0"/>
                        <w:adjustRightInd w:val="0"/>
                        <w:spacing w:after="0" w:line="240" w:lineRule="auto"/>
                        <w:rPr>
                          <w:rFonts w:cs="GillSans-Regular"/>
                        </w:rPr>
                      </w:pPr>
                      <w:r w:rsidRPr="00C410CF">
                        <w:rPr>
                          <w:rFonts w:cs="GillSans-Regular"/>
                        </w:rPr>
                        <w:t>An understanding of national developments within education.</w:t>
                      </w:r>
                    </w:p>
                    <w:p w:rsidR="00C410CF" w:rsidRPr="00C410CF" w:rsidRDefault="00C410CF" w:rsidP="00C410CF">
                      <w:pPr>
                        <w:pStyle w:val="ListParagraph"/>
                        <w:numPr>
                          <w:ilvl w:val="0"/>
                          <w:numId w:val="16"/>
                        </w:numPr>
                        <w:autoSpaceDE w:val="0"/>
                        <w:autoSpaceDN w:val="0"/>
                        <w:adjustRightInd w:val="0"/>
                        <w:spacing w:after="0" w:line="240" w:lineRule="auto"/>
                        <w:rPr>
                          <w:rFonts w:cs="GillSans-Regular"/>
                        </w:rPr>
                      </w:pPr>
                      <w:r w:rsidRPr="00C410CF">
                        <w:rPr>
                          <w:rFonts w:cs="GillSans-Regular"/>
                        </w:rPr>
                        <w:t>Ability to support other staff through both general CPD and teaching pedagogy.</w:t>
                      </w:r>
                    </w:p>
                    <w:p w:rsidR="00C410CF" w:rsidRPr="00C410CF" w:rsidRDefault="00C410CF" w:rsidP="00C410CF">
                      <w:pPr>
                        <w:pStyle w:val="ListParagraph"/>
                        <w:numPr>
                          <w:ilvl w:val="0"/>
                          <w:numId w:val="16"/>
                        </w:numPr>
                        <w:autoSpaceDE w:val="0"/>
                        <w:autoSpaceDN w:val="0"/>
                        <w:adjustRightInd w:val="0"/>
                        <w:spacing w:after="0" w:line="240" w:lineRule="auto"/>
                        <w:rPr>
                          <w:rFonts w:cs="GillSans-Regular"/>
                        </w:rPr>
                      </w:pPr>
                      <w:r w:rsidRPr="00C410CF">
                        <w:rPr>
                          <w:rFonts w:cs="GillSans-Regular"/>
                        </w:rPr>
                        <w:t>Drive and enthusiasm through which you can support the Raising Standards Leader (Head of Faculty) in developing Science.</w:t>
                      </w:r>
                    </w:p>
                    <w:p w:rsidR="00C410CF" w:rsidRPr="00C410CF" w:rsidRDefault="00C410CF" w:rsidP="00C410CF">
                      <w:pPr>
                        <w:autoSpaceDE w:val="0"/>
                        <w:autoSpaceDN w:val="0"/>
                        <w:adjustRightInd w:val="0"/>
                        <w:spacing w:after="0" w:line="240" w:lineRule="auto"/>
                        <w:rPr>
                          <w:rFonts w:cs="GillSans-Regular"/>
                        </w:rPr>
                      </w:pPr>
                    </w:p>
                    <w:p w:rsidR="00552A1D" w:rsidRPr="008763D3" w:rsidRDefault="00C410CF" w:rsidP="00C410CF">
                      <w:pPr>
                        <w:autoSpaceDE w:val="0"/>
                        <w:autoSpaceDN w:val="0"/>
                        <w:adjustRightInd w:val="0"/>
                        <w:rPr>
                          <w:rFonts w:cs="GillSans-Bold"/>
                          <w:b/>
                          <w:bCs/>
                        </w:rPr>
                      </w:pPr>
                      <w:r w:rsidRPr="00C410CF">
                        <w:rPr>
                          <w:rFonts w:cs="Arial"/>
                        </w:rPr>
                        <w:t>This role is not suitable for NQT’s.</w:t>
                      </w:r>
                      <w:r w:rsidR="00552A1D" w:rsidRPr="00C410CF">
                        <w:t xml:space="preserve"> </w:t>
                      </w:r>
                    </w:p>
                    <w:p w:rsidR="00552A1D" w:rsidRPr="008763D3" w:rsidRDefault="00552A1D" w:rsidP="00F45F41">
                      <w:pPr>
                        <w:jc w:val="both"/>
                        <w:rPr>
                          <w:rFonts w:ascii="HelveticaNeueLT Std Med" w:hAnsi="HelveticaNeueLT Std Med" w:cs="GillSans-Bold"/>
                          <w:b/>
                          <w:bCs/>
                        </w:rPr>
                      </w:pPr>
                      <w:r w:rsidRPr="008763D3">
                        <w:rPr>
                          <w:rFonts w:ascii="HelveticaNeueLT Std Med" w:hAnsi="HelveticaNeueLT Std Med" w:cs="GillSans-Bold"/>
                          <w:b/>
                          <w:bCs/>
                        </w:rPr>
                        <w:t>Closing date: 1</w:t>
                      </w:r>
                      <w:r w:rsidR="003922F8">
                        <w:rPr>
                          <w:rFonts w:ascii="HelveticaNeueLT Std Med" w:hAnsi="HelveticaNeueLT Std Med" w:cs="GillSans-Bold"/>
                          <w:b/>
                          <w:bCs/>
                        </w:rPr>
                        <w:t>2</w:t>
                      </w:r>
                      <w:r w:rsidRPr="008763D3">
                        <w:rPr>
                          <w:rFonts w:ascii="HelveticaNeueLT Std Med" w:hAnsi="HelveticaNeueLT Std Med" w:cs="GillSans-Bold"/>
                          <w:b/>
                          <w:bCs/>
                        </w:rPr>
                        <w:t xml:space="preserve">.00 noon </w:t>
                      </w:r>
                      <w:r w:rsidR="00C410CF">
                        <w:rPr>
                          <w:rFonts w:ascii="HelveticaNeueLT Std Med" w:hAnsi="HelveticaNeueLT Std Med" w:cs="GillSans-Bold"/>
                          <w:b/>
                          <w:bCs/>
                        </w:rPr>
                        <w:t>Monday 22</w:t>
                      </w:r>
                      <w:r w:rsidR="00C410CF" w:rsidRPr="00C410CF">
                        <w:rPr>
                          <w:rFonts w:ascii="HelveticaNeueLT Std Med" w:hAnsi="HelveticaNeueLT Std Med" w:cs="GillSans-Bold"/>
                          <w:b/>
                          <w:bCs/>
                          <w:vertAlign w:val="superscript"/>
                        </w:rPr>
                        <w:t>nd</w:t>
                      </w:r>
                      <w:r w:rsidR="00C410CF">
                        <w:rPr>
                          <w:rFonts w:ascii="HelveticaNeueLT Std Med" w:hAnsi="HelveticaNeueLT Std Med" w:cs="GillSans-Bold"/>
                          <w:b/>
                          <w:bCs/>
                        </w:rPr>
                        <w:t xml:space="preserve"> </w:t>
                      </w:r>
                      <w:r w:rsidR="003922F8">
                        <w:rPr>
                          <w:rFonts w:ascii="HelveticaNeueLT Std Med" w:hAnsi="HelveticaNeueLT Std Med" w:cs="GillSans-Bold"/>
                          <w:b/>
                          <w:bCs/>
                        </w:rPr>
                        <w:t>Ma</w:t>
                      </w:r>
                      <w:r w:rsidR="00C410CF">
                        <w:rPr>
                          <w:rFonts w:ascii="HelveticaNeueLT Std Med" w:hAnsi="HelveticaNeueLT Std Med" w:cs="GillSans-Bold"/>
                          <w:b/>
                          <w:bCs/>
                        </w:rPr>
                        <w:t>y</w:t>
                      </w:r>
                      <w:r w:rsidRPr="008763D3">
                        <w:rPr>
                          <w:rFonts w:ascii="HelveticaNeueLT Std Med" w:hAnsi="HelveticaNeueLT Std Med" w:cs="GillSans-Bold"/>
                          <w:b/>
                          <w:bCs/>
                        </w:rPr>
                        <w:t xml:space="preserve"> 201</w:t>
                      </w:r>
                      <w:r w:rsidR="003922F8">
                        <w:rPr>
                          <w:rFonts w:ascii="HelveticaNeueLT Std Med" w:hAnsi="HelveticaNeueLT Std Med" w:cs="GillSans-Bold"/>
                          <w:b/>
                          <w:bCs/>
                        </w:rPr>
                        <w:t>7</w:t>
                      </w:r>
                      <w:r w:rsidRPr="008763D3">
                        <w:rPr>
                          <w:rFonts w:ascii="HelveticaNeueLT Std Med" w:hAnsi="HelveticaNeueLT Std Med" w:cs="GillSans-Bold"/>
                          <w:b/>
                          <w:bCs/>
                        </w:rPr>
                        <w:t>.</w:t>
                      </w:r>
                      <w:r w:rsidR="00C410CF">
                        <w:rPr>
                          <w:rFonts w:ascii="HelveticaNeueLT Std Med" w:hAnsi="HelveticaNeueLT Std Med" w:cs="GillSans-Bold"/>
                          <w:b/>
                          <w:bCs/>
                        </w:rPr>
                        <w:t xml:space="preserve">  Interviews will be held on Thursday 25</w:t>
                      </w:r>
                      <w:r w:rsidR="00C410CF" w:rsidRPr="00C410CF">
                        <w:rPr>
                          <w:rFonts w:ascii="HelveticaNeueLT Std Med" w:hAnsi="HelveticaNeueLT Std Med" w:cs="GillSans-Bold"/>
                          <w:b/>
                          <w:bCs/>
                          <w:vertAlign w:val="superscript"/>
                        </w:rPr>
                        <w:t>th</w:t>
                      </w:r>
                      <w:r w:rsidR="00C410CF">
                        <w:rPr>
                          <w:rFonts w:ascii="HelveticaNeueLT Std Med" w:hAnsi="HelveticaNeueLT Std Med" w:cs="GillSans-Bold"/>
                          <w:b/>
                          <w:bCs/>
                        </w:rPr>
                        <w:t xml:space="preserve"> May 2017.</w:t>
                      </w:r>
                      <w:r w:rsidRPr="008763D3">
                        <w:rPr>
                          <w:rFonts w:ascii="HelveticaNeueLT Std Med" w:hAnsi="HelveticaNeueLT Std Med" w:cs="GillSans-Bold"/>
                          <w:b/>
                          <w:bCs/>
                        </w:rPr>
                        <w:t xml:space="preserve"> </w:t>
                      </w:r>
                    </w:p>
                    <w:p w:rsidR="00C410CF" w:rsidRDefault="00C410CF" w:rsidP="00F45F41">
                      <w:pPr>
                        <w:jc w:val="both"/>
                        <w:rPr>
                          <w:b/>
                          <w:bCs/>
                          <w:i/>
                          <w:iCs/>
                        </w:rPr>
                      </w:pPr>
                    </w:p>
                    <w:p w:rsidR="00552A1D" w:rsidRPr="008763D3" w:rsidRDefault="00552A1D" w:rsidP="00F45F41">
                      <w:pPr>
                        <w:jc w:val="both"/>
                        <w:rPr>
                          <w:rFonts w:cs="Arial"/>
                        </w:rPr>
                      </w:pPr>
                      <w:r w:rsidRPr="008763D3">
                        <w:rPr>
                          <w:b/>
                          <w:bCs/>
                          <w:i/>
                          <w:iCs/>
                        </w:rPr>
                        <w:t>Merchants’ Academy is part of the Merchants’ Academy Trust and is committed to the safeguarding and welfare of children and expects all staff to share this commitment. An enhanced DBS check is required for all staff.</w:t>
                      </w:r>
                    </w:p>
                    <w:p w:rsidR="000D1054" w:rsidRPr="00552A1D" w:rsidRDefault="000D1054" w:rsidP="000D1054">
                      <w:pPr>
                        <w:rPr>
                          <w:sz w:val="20"/>
                          <w:szCs w:val="20"/>
                        </w:rPr>
                      </w:pPr>
                    </w:p>
                  </w:txbxContent>
                </v:textbox>
                <w10:wrap type="square" anchorx="margin"/>
              </v:shape>
            </w:pict>
          </mc:Fallback>
        </mc:AlternateContent>
      </w:r>
      <w:r w:rsidR="000D1054">
        <w:rPr>
          <w:noProof/>
        </w:rPr>
        <mc:AlternateContent>
          <mc:Choice Requires="wps">
            <w:drawing>
              <wp:anchor distT="45720" distB="45720" distL="114300" distR="114300" simplePos="0" relativeHeight="251779072" behindDoc="0" locked="0" layoutInCell="1" allowOverlap="1" wp14:anchorId="3EF1ED3A" wp14:editId="6226972B">
                <wp:simplePos x="0" y="0"/>
                <wp:positionH relativeFrom="page">
                  <wp:align>left</wp:align>
                </wp:positionH>
                <wp:positionV relativeFrom="paragraph">
                  <wp:posOffset>978535</wp:posOffset>
                </wp:positionV>
                <wp:extent cx="7538085" cy="424815"/>
                <wp:effectExtent l="0" t="0" r="24765" b="13335"/>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8085" cy="424815"/>
                        </a:xfrm>
                        <a:prstGeom prst="rect">
                          <a:avLst/>
                        </a:prstGeom>
                        <a:solidFill>
                          <a:srgbClr val="307388"/>
                        </a:solidFill>
                        <a:ln w="12700" cap="flat" cmpd="sng" algn="ctr">
                          <a:solidFill>
                            <a:schemeClr val="bg2">
                              <a:lumMod val="75000"/>
                            </a:schemeClr>
                          </a:solidFill>
                          <a:prstDash val="solid"/>
                          <a:miter lim="800000"/>
                          <a:headEnd/>
                          <a:tailEnd/>
                        </a:ln>
                        <a:effectLst/>
                      </wps:spPr>
                      <wps:txbx>
                        <w:txbxContent>
                          <w:p w:rsidR="00C97870" w:rsidRPr="00C0106F" w:rsidRDefault="00C97870" w:rsidP="00C97870">
                            <w:pPr>
                              <w:spacing w:before="120" w:after="0" w:line="240" w:lineRule="auto"/>
                              <w:jc w:val="center"/>
                              <w:rPr>
                                <w:rFonts w:ascii="HelveticaNeueLT Std Med" w:hAnsi="HelveticaNeueLT Std Med"/>
                                <w:color w:val="FFFFFF" w:themeColor="background1"/>
                                <w:sz w:val="36"/>
                                <w:szCs w:val="36"/>
                              </w:rPr>
                            </w:pPr>
                            <w:r>
                              <w:rPr>
                                <w:rFonts w:ascii="HelveticaNeueLT Std Med" w:hAnsi="HelveticaNeueLT Std Med"/>
                                <w:color w:val="FFFFFF" w:themeColor="background1"/>
                                <w:sz w:val="36"/>
                                <w:szCs w:val="36"/>
                              </w:rPr>
                              <w:t>2</w:t>
                            </w:r>
                            <w:r w:rsidRPr="00C97870">
                              <w:rPr>
                                <w:rFonts w:ascii="HelveticaNeueLT Std Med" w:hAnsi="HelveticaNeueLT Std Med"/>
                                <w:color w:val="FFFFFF" w:themeColor="background1"/>
                                <w:sz w:val="36"/>
                                <w:szCs w:val="36"/>
                                <w:vertAlign w:val="superscript"/>
                              </w:rPr>
                              <w:t>nd</w:t>
                            </w:r>
                            <w:r>
                              <w:rPr>
                                <w:rFonts w:ascii="HelveticaNeueLT Std Med" w:hAnsi="HelveticaNeueLT Std Med"/>
                                <w:color w:val="FFFFFF" w:themeColor="background1"/>
                                <w:sz w:val="36"/>
                                <w:szCs w:val="36"/>
                              </w:rPr>
                              <w:t xml:space="preserve"> i/c</w:t>
                            </w:r>
                            <w:r w:rsidRPr="00C0106F">
                              <w:rPr>
                                <w:rFonts w:ascii="HelveticaNeueLT Std Med" w:hAnsi="HelveticaNeueLT Std Med"/>
                                <w:color w:val="FFFFFF" w:themeColor="background1"/>
                                <w:sz w:val="36"/>
                                <w:szCs w:val="36"/>
                              </w:rPr>
                              <w:t xml:space="preserve"> Science</w:t>
                            </w:r>
                            <w:r>
                              <w:rPr>
                                <w:rFonts w:ascii="HelveticaNeueLT Std Med" w:hAnsi="HelveticaNeueLT Std Med"/>
                                <w:color w:val="FFFFFF" w:themeColor="background1"/>
                                <w:sz w:val="36"/>
                                <w:szCs w:val="36"/>
                              </w:rPr>
                              <w:t xml:space="preserve"> Teacher</w:t>
                            </w:r>
                          </w:p>
                          <w:p w:rsidR="000D1054" w:rsidRPr="00C0106F" w:rsidRDefault="000D1054" w:rsidP="00C97870">
                            <w:pPr>
                              <w:spacing w:after="0" w:line="240" w:lineRule="auto"/>
                              <w:ind w:left="720" w:firstLine="720"/>
                              <w:jc w:val="both"/>
                              <w:rPr>
                                <w:rFonts w:ascii="HelveticaNeueLT Std Med" w:hAnsi="HelveticaNeueLT Std Med"/>
                                <w:color w:val="FFFFFF" w:themeColor="background1"/>
                                <w:sz w:val="36"/>
                                <w:szCs w:val="3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F1ED3A" id="_x0000_s1029" type="#_x0000_t202" style="position:absolute;left:0;text-align:left;margin-left:0;margin-top:77.05pt;width:593.55pt;height:33.45pt;z-index:251779072;visibility:visible;mso-wrap-style:square;mso-width-percent:0;mso-height-percent:0;mso-wrap-distance-left:9pt;mso-wrap-distance-top:3.6pt;mso-wrap-distance-right:9pt;mso-wrap-distance-bottom:3.6pt;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" fillcolor="#307388" strokecolor="#aeaaaa [2414]" strokeweight="1pt">
                <v:textbox>
                  <w:txbxContent>
                    <w:p w:rsidR="00C97870" w:rsidRPr="00C0106F" w:rsidRDefault="00C97870" w:rsidP="00C97870">
                      <w:pPr>
                        <w:spacing w:before="120" w:after="0" w:line="240" w:lineRule="auto"/>
                        <w:jc w:val="center"/>
                        <w:rPr>
                          <w:rFonts w:ascii="HelveticaNeueLT Std Med" w:hAnsi="HelveticaNeueLT Std Med"/>
                          <w:color w:val="FFFFFF" w:themeColor="background1"/>
                          <w:sz w:val="36"/>
                          <w:szCs w:val="36"/>
                        </w:rPr>
                      </w:pPr>
                      <w:r>
                        <w:rPr>
                          <w:rFonts w:ascii="HelveticaNeueLT Std Med" w:hAnsi="HelveticaNeueLT Std Med"/>
                          <w:color w:val="FFFFFF" w:themeColor="background1"/>
                          <w:sz w:val="36"/>
                          <w:szCs w:val="36"/>
                        </w:rPr>
                        <w:t>2</w:t>
                      </w:r>
                      <w:r w:rsidRPr="00C97870">
                        <w:rPr>
                          <w:rFonts w:ascii="HelveticaNeueLT Std Med" w:hAnsi="HelveticaNeueLT Std Med"/>
                          <w:color w:val="FFFFFF" w:themeColor="background1"/>
                          <w:sz w:val="36"/>
                          <w:szCs w:val="36"/>
                          <w:vertAlign w:val="superscript"/>
                        </w:rPr>
                        <w:t>nd</w:t>
                      </w:r>
                      <w:r>
                        <w:rPr>
                          <w:rFonts w:ascii="HelveticaNeueLT Std Med" w:hAnsi="HelveticaNeueLT Std Med"/>
                          <w:color w:val="FFFFFF" w:themeColor="background1"/>
                          <w:sz w:val="36"/>
                          <w:szCs w:val="36"/>
                        </w:rPr>
                        <w:t xml:space="preserve"> i/c</w:t>
                      </w:r>
                      <w:r w:rsidRPr="00C0106F">
                        <w:rPr>
                          <w:rFonts w:ascii="HelveticaNeueLT Std Med" w:hAnsi="HelveticaNeueLT Std Med"/>
                          <w:color w:val="FFFFFF" w:themeColor="background1"/>
                          <w:sz w:val="36"/>
                          <w:szCs w:val="36"/>
                        </w:rPr>
                        <w:t xml:space="preserve"> Science</w:t>
                      </w:r>
                      <w:r>
                        <w:rPr>
                          <w:rFonts w:ascii="HelveticaNeueLT Std Med" w:hAnsi="HelveticaNeueLT Std Med"/>
                          <w:color w:val="FFFFFF" w:themeColor="background1"/>
                          <w:sz w:val="36"/>
                          <w:szCs w:val="36"/>
                        </w:rPr>
                        <w:t xml:space="preserve"> Teacher</w:t>
                      </w:r>
                    </w:p>
                    <w:p w:rsidR="000D1054" w:rsidRPr="00C0106F" w:rsidRDefault="000D1054" w:rsidP="00C97870">
                      <w:pPr>
                        <w:spacing w:after="0" w:line="240" w:lineRule="auto"/>
                        <w:ind w:left="720" w:firstLine="720"/>
                        <w:jc w:val="both"/>
                        <w:rPr>
                          <w:rFonts w:ascii="HelveticaNeueLT Std Med" w:hAnsi="HelveticaNeueLT Std Med"/>
                          <w:color w:val="FFFFFF" w:themeColor="background1"/>
                          <w:sz w:val="36"/>
                          <w:szCs w:val="36"/>
                        </w:rPr>
                      </w:pPr>
                    </w:p>
                  </w:txbxContent>
                </v:textbox>
                <w10:wrap type="square" anchorx="page"/>
              </v:shape>
            </w:pict>
          </mc:Fallback>
        </mc:AlternateContent>
      </w:r>
      <w:r w:rsidR="000D1054">
        <w:br w:type="page"/>
      </w:r>
    </w:p>
    <w:p w:rsidR="00AC6123" w:rsidRDefault="00AC6123" w:rsidP="00F45F41">
      <w:pPr>
        <w:ind w:right="-720"/>
        <w:jc w:val="both"/>
      </w:pPr>
      <w:r w:rsidRPr="000037F9">
        <w:rPr>
          <w:noProof/>
        </w:rPr>
        <w:lastRenderedPageBreak/>
        <w:drawing>
          <wp:anchor distT="0" distB="0" distL="114300" distR="114300" simplePos="0" relativeHeight="251668480" behindDoc="0" locked="0" layoutInCell="1" allowOverlap="1" wp14:anchorId="2D58AB63" wp14:editId="3DB3C86F">
            <wp:simplePos x="0" y="0"/>
            <wp:positionH relativeFrom="margin">
              <wp:align>left</wp:align>
            </wp:positionH>
            <wp:positionV relativeFrom="paragraph">
              <wp:posOffset>139552</wp:posOffset>
            </wp:positionV>
            <wp:extent cx="4046107" cy="1242326"/>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4046107" cy="1242326"/>
                    </a:xfrm>
                    <a:prstGeom prst="rect">
                      <a:avLst/>
                    </a:prstGeom>
                    <a:solidFill>
                      <a:srgbClr val="70AD47">
                        <a:lumMod val="75000"/>
                      </a:srgbClr>
                    </a:solidFill>
                  </pic:spPr>
                </pic:pic>
              </a:graphicData>
            </a:graphic>
            <wp14:sizeRelH relativeFrom="margin">
              <wp14:pctWidth>0</wp14:pctWidth>
            </wp14:sizeRelH>
            <wp14:sizeRelV relativeFrom="margin">
              <wp14:pctHeight>0</wp14:pctHeight>
            </wp14:sizeRelV>
          </wp:anchor>
        </w:drawing>
      </w:r>
    </w:p>
    <w:p w:rsidR="00AC6123" w:rsidRDefault="006D3D9D" w:rsidP="00F45F41">
      <w:pPr>
        <w:tabs>
          <w:tab w:val="left" w:pos="284"/>
        </w:tabs>
        <w:jc w:val="both"/>
      </w:pPr>
      <w:r w:rsidRPr="000037F9">
        <w:rPr>
          <w:noProof/>
        </w:rPr>
        <w:drawing>
          <wp:anchor distT="0" distB="0" distL="114300" distR="114300" simplePos="0" relativeHeight="251768832" behindDoc="0" locked="0" layoutInCell="1" allowOverlap="1" wp14:anchorId="571490DA" wp14:editId="4B05EE36">
            <wp:simplePos x="0" y="0"/>
            <wp:positionH relativeFrom="margin">
              <wp:posOffset>2917297</wp:posOffset>
            </wp:positionH>
            <wp:positionV relativeFrom="paragraph">
              <wp:posOffset>7895176</wp:posOffset>
            </wp:positionV>
            <wp:extent cx="3786080" cy="1605752"/>
            <wp:effectExtent l="38100" t="95250" r="43180" b="9017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Picture 316"/>
                    <pic:cNvPicPr>
                      <a:picLocks noChangeAspect="1"/>
                    </pic:cNvPicPr>
                  </pic:nvPicPr>
                  <pic:blipFill rotWithShape="1">
                    <a:blip r:embed="rId10" cstate="print">
                      <a:extLst>
                        <a:ext uri="{28A0092B-C50C-407E-A947-70E740481C1C}">
                          <a14:useLocalDpi xmlns:a14="http://schemas.microsoft.com/office/drawing/2010/main" val="0"/>
                        </a:ext>
                      </a:extLst>
                    </a:blip>
                    <a:srcRect t="15614" b="20776"/>
                    <a:stretch/>
                  </pic:blipFill>
                  <pic:spPr bwMode="auto">
                    <a:xfrm rot="21438831">
                      <a:off x="0" y="0"/>
                      <a:ext cx="3787625" cy="1606407"/>
                    </a:xfrm>
                    <a:prstGeom prst="rect">
                      <a:avLst/>
                    </a:prstGeom>
                    <a:solidFill>
                      <a:srgbClr val="70AD47">
                        <a:lumMod val="75000"/>
                      </a:srgbClr>
                    </a:solidFill>
                    <a:ln>
                      <a:noFill/>
                    </a:ln>
                    <a:effectLst>
                      <a:glow>
                        <a:srgbClr val="2B869B"/>
                      </a:glow>
                      <a:softEdge rad="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037F9">
        <w:rPr>
          <w:noProof/>
        </w:rPr>
        <w:drawing>
          <wp:anchor distT="0" distB="0" distL="114300" distR="114300" simplePos="0" relativeHeight="251750400" behindDoc="0" locked="0" layoutInCell="1" allowOverlap="1" wp14:anchorId="29D4123E" wp14:editId="47CC9689">
            <wp:simplePos x="0" y="0"/>
            <wp:positionH relativeFrom="margin">
              <wp:posOffset>223520</wp:posOffset>
            </wp:positionH>
            <wp:positionV relativeFrom="paragraph">
              <wp:posOffset>5993765</wp:posOffset>
            </wp:positionV>
            <wp:extent cx="3937635" cy="2625090"/>
            <wp:effectExtent l="76200" t="95250" r="62865" b="99060"/>
            <wp:wrapNone/>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Picture 316"/>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rot="167317">
                      <a:off x="0" y="0"/>
                      <a:ext cx="3937635" cy="2625090"/>
                    </a:xfrm>
                    <a:prstGeom prst="rect">
                      <a:avLst/>
                    </a:prstGeom>
                    <a:solidFill>
                      <a:srgbClr val="70AD47">
                        <a:lumMod val="75000"/>
                      </a:srgbClr>
                    </a:solidFill>
                    <a:effectLst>
                      <a:glow>
                        <a:srgbClr val="2B869B"/>
                      </a:glow>
                      <a:softEdge rad="0"/>
                    </a:effectLst>
                  </pic:spPr>
                </pic:pic>
              </a:graphicData>
            </a:graphic>
            <wp14:sizeRelH relativeFrom="margin">
              <wp14:pctWidth>0</wp14:pctWidth>
            </wp14:sizeRelH>
            <wp14:sizeRelV relativeFrom="margin">
              <wp14:pctHeight>0</wp14:pctHeight>
            </wp14:sizeRelV>
          </wp:anchor>
        </w:drawing>
      </w:r>
      <w:r w:rsidRPr="000037F9">
        <w:rPr>
          <w:noProof/>
        </w:rPr>
        <w:drawing>
          <wp:anchor distT="0" distB="0" distL="114300" distR="114300" simplePos="0" relativeHeight="251680768" behindDoc="0" locked="0" layoutInCell="1" allowOverlap="1" wp14:anchorId="79B97B84" wp14:editId="5BC482C5">
            <wp:simplePos x="0" y="0"/>
            <wp:positionH relativeFrom="margin">
              <wp:posOffset>4549774</wp:posOffset>
            </wp:positionH>
            <wp:positionV relativeFrom="paragraph">
              <wp:posOffset>3453296</wp:posOffset>
            </wp:positionV>
            <wp:extent cx="2136775" cy="3205480"/>
            <wp:effectExtent l="209550" t="152400" r="206375" b="16637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 name="Picture 317"/>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rot="338709" flipH="1">
                      <a:off x="0" y="0"/>
                      <a:ext cx="2136775" cy="3205480"/>
                    </a:xfrm>
                    <a:prstGeom prst="rect">
                      <a:avLst/>
                    </a:prstGeom>
                    <a:solidFill>
                      <a:srgbClr val="70AD47">
                        <a:lumMod val="75000"/>
                      </a:srgbClr>
                    </a:solidFill>
                    <a:effectLst>
                      <a:glow>
                        <a:srgbClr val="2B869B"/>
                      </a:glow>
                      <a:outerShdw blurRad="50800" dir="5400000" algn="ctr" rotWithShape="0">
                        <a:srgbClr val="000000">
                          <a:alpha val="43137"/>
                        </a:srgbClr>
                      </a:outerShdw>
                      <a:reflection blurRad="6350" stA="0" endPos="0" dir="5400000" sy="-100000" algn="bl" rotWithShape="0"/>
                      <a:softEdge rad="0"/>
                    </a:effectLst>
                  </pic:spPr>
                </pic:pic>
              </a:graphicData>
            </a:graphic>
            <wp14:sizeRelH relativeFrom="margin">
              <wp14:pctWidth>0</wp14:pctWidth>
            </wp14:sizeRelH>
            <wp14:sizeRelV relativeFrom="margin">
              <wp14:pctHeight>0</wp14:pctHeight>
            </wp14:sizeRelV>
          </wp:anchor>
        </w:drawing>
      </w:r>
      <w:r w:rsidR="000D1054" w:rsidRPr="000037F9">
        <w:rPr>
          <w:noProof/>
        </w:rPr>
        <w:drawing>
          <wp:anchor distT="0" distB="0" distL="114300" distR="114300" simplePos="0" relativeHeight="251748352" behindDoc="0" locked="0" layoutInCell="1" allowOverlap="1" wp14:anchorId="34B3F113" wp14:editId="76342537">
            <wp:simplePos x="0" y="0"/>
            <wp:positionH relativeFrom="margin">
              <wp:align>left</wp:align>
            </wp:positionH>
            <wp:positionV relativeFrom="paragraph">
              <wp:posOffset>8852535</wp:posOffset>
            </wp:positionV>
            <wp:extent cx="1199207" cy="1086029"/>
            <wp:effectExtent l="0" t="0" r="1270" b="0"/>
            <wp:wrapNone/>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199207" cy="1086029"/>
                    </a:xfrm>
                    <a:prstGeom prst="rect">
                      <a:avLst/>
                    </a:prstGeom>
                    <a:solidFill>
                      <a:srgbClr val="70AD47">
                        <a:lumMod val="75000"/>
                      </a:srgbClr>
                    </a:solidFill>
                  </pic:spPr>
                </pic:pic>
              </a:graphicData>
            </a:graphic>
            <wp14:sizeRelH relativeFrom="margin">
              <wp14:pctWidth>0</wp14:pctWidth>
            </wp14:sizeRelH>
            <wp14:sizeRelV relativeFrom="margin">
              <wp14:pctHeight>0</wp14:pctHeight>
            </wp14:sizeRelV>
          </wp:anchor>
        </w:drawing>
      </w:r>
      <w:r w:rsidR="00F6548B">
        <w:rPr>
          <w:noProof/>
        </w:rPr>
        <mc:AlternateContent>
          <mc:Choice Requires="wps">
            <w:drawing>
              <wp:anchor distT="45720" distB="45720" distL="114300" distR="114300" simplePos="0" relativeHeight="251670528" behindDoc="0" locked="0" layoutInCell="1" allowOverlap="1" wp14:anchorId="49849B7A" wp14:editId="7F4D71C1">
                <wp:simplePos x="0" y="0"/>
                <wp:positionH relativeFrom="margin">
                  <wp:posOffset>-635</wp:posOffset>
                </wp:positionH>
                <wp:positionV relativeFrom="paragraph">
                  <wp:posOffset>2112010</wp:posOffset>
                </wp:positionV>
                <wp:extent cx="6623685" cy="3603625"/>
                <wp:effectExtent l="0" t="0" r="24765" b="15875"/>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3685" cy="3603625"/>
                        </a:xfrm>
                        <a:prstGeom prst="rect">
                          <a:avLst/>
                        </a:prstGeom>
                        <a:solidFill>
                          <a:srgbClr val="FFFFFF"/>
                        </a:solidFill>
                        <a:ln w="9525">
                          <a:solidFill>
                            <a:schemeClr val="bg1">
                              <a:alpha val="0"/>
                            </a:schemeClr>
                          </a:solidFill>
                          <a:miter lim="800000"/>
                          <a:headEnd/>
                          <a:tailEnd/>
                        </a:ln>
                      </wps:spPr>
                      <wps:txbx>
                        <w:txbxContent>
                          <w:p w:rsidR="00AC6123" w:rsidRDefault="00AC6123" w:rsidP="00F45F41">
                            <w:pPr>
                              <w:pStyle w:val="NoSpacing"/>
                              <w:jc w:val="both"/>
                              <w:rPr>
                                <w:lang w:val="en" w:eastAsia="en-GB"/>
                              </w:rPr>
                            </w:pPr>
                            <w:r w:rsidRPr="009131E0">
                              <w:rPr>
                                <w:rFonts w:cs="Tahoma"/>
                                <w:lang w:val="en" w:eastAsia="en-GB"/>
                              </w:rPr>
                              <w:t xml:space="preserve">Merchants’ Academy Trust </w:t>
                            </w:r>
                            <w:r w:rsidRPr="00F564A2">
                              <w:rPr>
                                <w:lang w:val="en" w:eastAsia="en-GB"/>
                              </w:rPr>
                              <w:t>was founded in September 2016. The Trust currently comprises Merchan</w:t>
                            </w:r>
                            <w:r>
                              <w:rPr>
                                <w:lang w:val="en" w:eastAsia="en-GB"/>
                              </w:rPr>
                              <w:t xml:space="preserve">ts’ Academy, with students from </w:t>
                            </w:r>
                            <w:r w:rsidRPr="00F564A2">
                              <w:rPr>
                                <w:lang w:val="en" w:eastAsia="en-GB"/>
                              </w:rPr>
                              <w:t>Nursery through to Sixth Form, which opened in 2008 as an 11-18 Academy and became an all-age school with the addition of the Nursery and Primary in September 2012. In September 2016 Venturers' Academy, the first state funded all-age school in Bristol for students with autism, joined the Trust.</w:t>
                            </w:r>
                          </w:p>
                          <w:p w:rsidR="00AC6123" w:rsidRDefault="00AC6123" w:rsidP="00F45F41">
                            <w:pPr>
                              <w:pStyle w:val="NoSpacing"/>
                              <w:jc w:val="both"/>
                              <w:rPr>
                                <w:lang w:val="en" w:eastAsia="en-GB"/>
                              </w:rPr>
                            </w:pPr>
                          </w:p>
                          <w:p w:rsidR="00AC6123" w:rsidRPr="00F564A2" w:rsidRDefault="00AC6123" w:rsidP="00F45F41">
                            <w:pPr>
                              <w:pStyle w:val="NoSpacing"/>
                              <w:jc w:val="both"/>
                              <w:rPr>
                                <w:lang w:val="en" w:eastAsia="en-GB"/>
                              </w:rPr>
                            </w:pPr>
                          </w:p>
                          <w:p w:rsidR="00AC6123" w:rsidRDefault="00AC6123" w:rsidP="00F45F41">
                            <w:pPr>
                              <w:pStyle w:val="NoSpacing"/>
                              <w:jc w:val="both"/>
                              <w:rPr>
                                <w:lang w:val="en" w:eastAsia="en-GB"/>
                              </w:rPr>
                            </w:pPr>
                            <w:r w:rsidRPr="00F564A2">
                              <w:rPr>
                                <w:lang w:val="en" w:eastAsia="en-GB"/>
                              </w:rPr>
                              <w:t xml:space="preserve">The Trust is sponsored by the Society of Merchant Venturers with both </w:t>
                            </w:r>
                          </w:p>
                          <w:p w:rsidR="00AC6123" w:rsidRDefault="00AC6123" w:rsidP="00F45F41">
                            <w:pPr>
                              <w:pStyle w:val="NoSpacing"/>
                              <w:jc w:val="both"/>
                              <w:rPr>
                                <w:lang w:val="en" w:eastAsia="en-GB"/>
                              </w:rPr>
                            </w:pPr>
                            <w:r w:rsidRPr="00F564A2">
                              <w:rPr>
                                <w:lang w:val="en" w:eastAsia="en-GB"/>
                              </w:rPr>
                              <w:t>Merchants' Academy and Venturers' Academy</w:t>
                            </w:r>
                            <w:r>
                              <w:rPr>
                                <w:lang w:val="en" w:eastAsia="en-GB"/>
                              </w:rPr>
                              <w:t xml:space="preserve"> </w:t>
                            </w:r>
                            <w:r w:rsidRPr="00F564A2">
                              <w:rPr>
                                <w:lang w:val="en" w:eastAsia="en-GB"/>
                              </w:rPr>
                              <w:t xml:space="preserve">also being co-sponsored </w:t>
                            </w:r>
                          </w:p>
                          <w:p w:rsidR="00AC6123" w:rsidRDefault="00AC6123" w:rsidP="00F45F41">
                            <w:pPr>
                              <w:pStyle w:val="NoSpacing"/>
                              <w:jc w:val="both"/>
                              <w:rPr>
                                <w:lang w:val="en" w:eastAsia="en-GB"/>
                              </w:rPr>
                            </w:pPr>
                            <w:r w:rsidRPr="00F564A2">
                              <w:rPr>
                                <w:lang w:val="en" w:eastAsia="en-GB"/>
                              </w:rPr>
                              <w:t>by the Society of Merchant Venturers and the University of Bristol.</w:t>
                            </w:r>
                          </w:p>
                          <w:p w:rsidR="00AC6123" w:rsidRDefault="00AC6123" w:rsidP="00F45F41">
                            <w:pPr>
                              <w:pStyle w:val="NoSpacing"/>
                              <w:jc w:val="both"/>
                              <w:rPr>
                                <w:lang w:val="en" w:eastAsia="en-GB"/>
                              </w:rPr>
                            </w:pPr>
                          </w:p>
                          <w:p w:rsidR="00AC6123" w:rsidRPr="00F564A2" w:rsidRDefault="00AC6123" w:rsidP="00F45F41">
                            <w:pPr>
                              <w:pStyle w:val="NoSpacing"/>
                              <w:jc w:val="both"/>
                              <w:rPr>
                                <w:lang w:val="en" w:eastAsia="en-GB"/>
                              </w:rPr>
                            </w:pPr>
                          </w:p>
                          <w:p w:rsidR="00AC6123" w:rsidRDefault="00AC6123" w:rsidP="00F45F41">
                            <w:pPr>
                              <w:pStyle w:val="NoSpacing"/>
                              <w:jc w:val="both"/>
                              <w:rPr>
                                <w:lang w:val="en" w:eastAsia="en-GB"/>
                              </w:rPr>
                            </w:pPr>
                            <w:r w:rsidRPr="00F564A2">
                              <w:rPr>
                                <w:lang w:val="en" w:eastAsia="en-GB"/>
                              </w:rPr>
                              <w:t xml:space="preserve">Our Academies are happy, vibrant and exciting places to learn and </w:t>
                            </w:r>
                          </w:p>
                          <w:p w:rsidR="00AC6123" w:rsidRDefault="00AC6123" w:rsidP="00F45F41">
                            <w:pPr>
                              <w:pStyle w:val="NoSpacing"/>
                              <w:jc w:val="both"/>
                              <w:rPr>
                                <w:lang w:val="en" w:eastAsia="en-GB"/>
                              </w:rPr>
                            </w:pPr>
                            <w:r w:rsidRPr="00F564A2">
                              <w:rPr>
                                <w:lang w:val="en" w:eastAsia="en-GB"/>
                              </w:rPr>
                              <w:t xml:space="preserve">work and we take seriously the fact that our students only get one </w:t>
                            </w:r>
                          </w:p>
                          <w:p w:rsidR="00AC6123" w:rsidRDefault="00AC6123" w:rsidP="00F45F41">
                            <w:pPr>
                              <w:pStyle w:val="NoSpacing"/>
                              <w:jc w:val="both"/>
                              <w:rPr>
                                <w:lang w:val="en" w:eastAsia="en-GB"/>
                              </w:rPr>
                            </w:pPr>
                            <w:r w:rsidRPr="00F564A2">
                              <w:rPr>
                                <w:lang w:val="en" w:eastAsia="en-GB"/>
                              </w:rPr>
                              <w:t xml:space="preserve">chance at an excellent education. We have high expectations and </w:t>
                            </w:r>
                          </w:p>
                          <w:p w:rsidR="00AC6123" w:rsidRDefault="00AC6123" w:rsidP="00F45F41">
                            <w:pPr>
                              <w:pStyle w:val="NoSpacing"/>
                              <w:jc w:val="both"/>
                              <w:rPr>
                                <w:lang w:val="en" w:eastAsia="en-GB"/>
                              </w:rPr>
                            </w:pPr>
                            <w:r w:rsidRPr="00F564A2">
                              <w:rPr>
                                <w:lang w:val="en" w:eastAsia="en-GB"/>
                              </w:rPr>
                              <w:t>strive to ensure that everyone in our Academy communities are able</w:t>
                            </w:r>
                          </w:p>
                          <w:p w:rsidR="00AC6123" w:rsidRDefault="00AC6123" w:rsidP="00F45F41">
                            <w:pPr>
                              <w:pStyle w:val="NoSpacing"/>
                              <w:jc w:val="both"/>
                              <w:rPr>
                                <w:lang w:val="en" w:eastAsia="en-GB"/>
                              </w:rPr>
                            </w:pPr>
                            <w:r w:rsidRPr="00F564A2">
                              <w:rPr>
                                <w:lang w:val="en" w:eastAsia="en-GB"/>
                              </w:rPr>
                              <w:t>to take advantage</w:t>
                            </w:r>
                            <w:r>
                              <w:rPr>
                                <w:lang w:val="en" w:eastAsia="en-GB"/>
                              </w:rPr>
                              <w:t xml:space="preserve"> </w:t>
                            </w:r>
                            <w:r w:rsidRPr="00F564A2">
                              <w:rPr>
                                <w:lang w:val="en" w:eastAsia="en-GB"/>
                              </w:rPr>
                              <w:t>of the best available facilities and opportunities</w:t>
                            </w:r>
                            <w:r>
                              <w:rPr>
                                <w:lang w:val="en" w:eastAsia="en-GB"/>
                              </w:rPr>
                              <w:t xml:space="preserve"> </w:t>
                            </w:r>
                          </w:p>
                          <w:p w:rsidR="00AC6123" w:rsidRPr="00F564A2" w:rsidRDefault="00AC6123" w:rsidP="00F45F41">
                            <w:pPr>
                              <w:pStyle w:val="NoSpacing"/>
                              <w:jc w:val="both"/>
                              <w:rPr>
                                <w:lang w:val="en" w:eastAsia="en-GB"/>
                              </w:rPr>
                            </w:pPr>
                            <w:r w:rsidRPr="00F564A2">
                              <w:rPr>
                                <w:lang w:val="en" w:eastAsia="en-GB"/>
                              </w:rPr>
                              <w:t>during their time with us.</w:t>
                            </w:r>
                          </w:p>
                          <w:p w:rsidR="00AC6123" w:rsidRPr="00F564A2" w:rsidRDefault="00AC6123" w:rsidP="00F45F41">
                            <w:pPr>
                              <w:pStyle w:val="NoSpacing"/>
                              <w:jc w:val="both"/>
                              <w:rPr>
                                <w:rFonts w:cs="Helvetica2-Roman"/>
                              </w:rPr>
                            </w:pPr>
                          </w:p>
                          <w:p w:rsidR="00AC6123" w:rsidRDefault="00AC6123" w:rsidP="00F45F41">
                            <w:pPr>
                              <w:jc w:val="both"/>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849B7A" id="_x0000_s1030" type="#_x0000_t202" style="position:absolute;left:0;text-align:left;margin-left:-.05pt;margin-top:166.3pt;width:521.55pt;height:283.75pt;z-index:2516705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" strokecolor="white [3212]">
                <v:stroke opacity="0"/>
                <v:textbox>
                  <w:txbxContent>
                    <w:p w:rsidR="00AC6123" w:rsidRDefault="00AC6123" w:rsidP="00F45F41">
                      <w:pPr>
                        <w:pStyle w:val="NoSpacing"/>
                        <w:jc w:val="both"/>
                        <w:rPr>
                          <w:lang w:val="en" w:eastAsia="en-GB"/>
                        </w:rPr>
                      </w:pPr>
                      <w:r w:rsidRPr="009131E0">
                        <w:rPr>
                          <w:rFonts w:cs="Tahoma"/>
                          <w:lang w:val="en" w:eastAsia="en-GB"/>
                        </w:rPr>
                        <w:t xml:space="preserve">Merchants’ Academy Trust </w:t>
                      </w:r>
                      <w:r w:rsidRPr="00F564A2">
                        <w:rPr>
                          <w:lang w:val="en" w:eastAsia="en-GB"/>
                        </w:rPr>
                        <w:t>was founded in September 2016. The Trust currently comprises Merchan</w:t>
                      </w:r>
                      <w:r>
                        <w:rPr>
                          <w:lang w:val="en" w:eastAsia="en-GB"/>
                        </w:rPr>
                        <w:t xml:space="preserve">ts’ Academy, with students from </w:t>
                      </w:r>
                      <w:r w:rsidRPr="00F564A2">
                        <w:rPr>
                          <w:lang w:val="en" w:eastAsia="en-GB"/>
                        </w:rPr>
                        <w:t>Nursery through to Sixth Form, which opened in 2008 as an 11-18 Academy and became an all-age school with the addition of the Nursery and Primary in September 2012. In September 2016 Venturers' Academy, the first state funded all-age school in Bristol for students with autism, joined the Trust.</w:t>
                      </w:r>
                    </w:p>
                    <w:p w:rsidR="00AC6123" w:rsidRDefault="00AC6123" w:rsidP="00F45F41">
                      <w:pPr>
                        <w:pStyle w:val="NoSpacing"/>
                        <w:jc w:val="both"/>
                        <w:rPr>
                          <w:lang w:val="en" w:eastAsia="en-GB"/>
                        </w:rPr>
                      </w:pPr>
                    </w:p>
                    <w:p w:rsidR="00AC6123" w:rsidRPr="00F564A2" w:rsidRDefault="00AC6123" w:rsidP="00F45F41">
                      <w:pPr>
                        <w:pStyle w:val="NoSpacing"/>
                        <w:jc w:val="both"/>
                        <w:rPr>
                          <w:lang w:val="en" w:eastAsia="en-GB"/>
                        </w:rPr>
                      </w:pPr>
                    </w:p>
                    <w:p w:rsidR="00AC6123" w:rsidRDefault="00AC6123" w:rsidP="00F45F41">
                      <w:pPr>
                        <w:pStyle w:val="NoSpacing"/>
                        <w:jc w:val="both"/>
                        <w:rPr>
                          <w:lang w:val="en" w:eastAsia="en-GB"/>
                        </w:rPr>
                      </w:pPr>
                      <w:r w:rsidRPr="00F564A2">
                        <w:rPr>
                          <w:lang w:val="en" w:eastAsia="en-GB"/>
                        </w:rPr>
                        <w:t xml:space="preserve">The Trust is sponsored by the Society of Merchant Venturers with both </w:t>
                      </w:r>
                    </w:p>
                    <w:p w:rsidR="00AC6123" w:rsidRDefault="00AC6123" w:rsidP="00F45F41">
                      <w:pPr>
                        <w:pStyle w:val="NoSpacing"/>
                        <w:jc w:val="both"/>
                        <w:rPr>
                          <w:lang w:val="en" w:eastAsia="en-GB"/>
                        </w:rPr>
                      </w:pPr>
                      <w:r w:rsidRPr="00F564A2">
                        <w:rPr>
                          <w:lang w:val="en" w:eastAsia="en-GB"/>
                        </w:rPr>
                        <w:t>Merchants' Academy and Venturers' Academy</w:t>
                      </w:r>
                      <w:r>
                        <w:rPr>
                          <w:lang w:val="en" w:eastAsia="en-GB"/>
                        </w:rPr>
                        <w:t xml:space="preserve"> </w:t>
                      </w:r>
                      <w:r w:rsidRPr="00F564A2">
                        <w:rPr>
                          <w:lang w:val="en" w:eastAsia="en-GB"/>
                        </w:rPr>
                        <w:t xml:space="preserve">also being co-sponsored </w:t>
                      </w:r>
                    </w:p>
                    <w:p w:rsidR="00AC6123" w:rsidRDefault="00AC6123" w:rsidP="00F45F41">
                      <w:pPr>
                        <w:pStyle w:val="NoSpacing"/>
                        <w:jc w:val="both"/>
                        <w:rPr>
                          <w:lang w:val="en" w:eastAsia="en-GB"/>
                        </w:rPr>
                      </w:pPr>
                      <w:r w:rsidRPr="00F564A2">
                        <w:rPr>
                          <w:lang w:val="en" w:eastAsia="en-GB"/>
                        </w:rPr>
                        <w:t>by the Society of Merchant Venturers and the University of Bristol.</w:t>
                      </w:r>
                    </w:p>
                    <w:p w:rsidR="00AC6123" w:rsidRDefault="00AC6123" w:rsidP="00F45F41">
                      <w:pPr>
                        <w:pStyle w:val="NoSpacing"/>
                        <w:jc w:val="both"/>
                        <w:rPr>
                          <w:lang w:val="en" w:eastAsia="en-GB"/>
                        </w:rPr>
                      </w:pPr>
                    </w:p>
                    <w:p w:rsidR="00AC6123" w:rsidRPr="00F564A2" w:rsidRDefault="00AC6123" w:rsidP="00F45F41">
                      <w:pPr>
                        <w:pStyle w:val="NoSpacing"/>
                        <w:jc w:val="both"/>
                        <w:rPr>
                          <w:lang w:val="en" w:eastAsia="en-GB"/>
                        </w:rPr>
                      </w:pPr>
                    </w:p>
                    <w:p w:rsidR="00AC6123" w:rsidRDefault="00AC6123" w:rsidP="00F45F41">
                      <w:pPr>
                        <w:pStyle w:val="NoSpacing"/>
                        <w:jc w:val="both"/>
                        <w:rPr>
                          <w:lang w:val="en" w:eastAsia="en-GB"/>
                        </w:rPr>
                      </w:pPr>
                      <w:r w:rsidRPr="00F564A2">
                        <w:rPr>
                          <w:lang w:val="en" w:eastAsia="en-GB"/>
                        </w:rPr>
                        <w:t xml:space="preserve">Our Academies are happy, vibrant and exciting places to learn and </w:t>
                      </w:r>
                    </w:p>
                    <w:p w:rsidR="00AC6123" w:rsidRDefault="00AC6123" w:rsidP="00F45F41">
                      <w:pPr>
                        <w:pStyle w:val="NoSpacing"/>
                        <w:jc w:val="both"/>
                        <w:rPr>
                          <w:lang w:val="en" w:eastAsia="en-GB"/>
                        </w:rPr>
                      </w:pPr>
                      <w:r w:rsidRPr="00F564A2">
                        <w:rPr>
                          <w:lang w:val="en" w:eastAsia="en-GB"/>
                        </w:rPr>
                        <w:t xml:space="preserve">work and we take seriously the fact that our students only get one </w:t>
                      </w:r>
                    </w:p>
                    <w:p w:rsidR="00AC6123" w:rsidRDefault="00AC6123" w:rsidP="00F45F41">
                      <w:pPr>
                        <w:pStyle w:val="NoSpacing"/>
                        <w:jc w:val="both"/>
                        <w:rPr>
                          <w:lang w:val="en" w:eastAsia="en-GB"/>
                        </w:rPr>
                      </w:pPr>
                      <w:r w:rsidRPr="00F564A2">
                        <w:rPr>
                          <w:lang w:val="en" w:eastAsia="en-GB"/>
                        </w:rPr>
                        <w:t xml:space="preserve">chance at an excellent education. We have high expectations and </w:t>
                      </w:r>
                    </w:p>
                    <w:p w:rsidR="00AC6123" w:rsidRDefault="00AC6123" w:rsidP="00F45F41">
                      <w:pPr>
                        <w:pStyle w:val="NoSpacing"/>
                        <w:jc w:val="both"/>
                        <w:rPr>
                          <w:lang w:val="en" w:eastAsia="en-GB"/>
                        </w:rPr>
                      </w:pPr>
                      <w:r w:rsidRPr="00F564A2">
                        <w:rPr>
                          <w:lang w:val="en" w:eastAsia="en-GB"/>
                        </w:rPr>
                        <w:t>strive to ensure that everyone in our Academy communities are able</w:t>
                      </w:r>
                    </w:p>
                    <w:p w:rsidR="00AC6123" w:rsidRDefault="00AC6123" w:rsidP="00F45F41">
                      <w:pPr>
                        <w:pStyle w:val="NoSpacing"/>
                        <w:jc w:val="both"/>
                        <w:rPr>
                          <w:lang w:val="en" w:eastAsia="en-GB"/>
                        </w:rPr>
                      </w:pPr>
                      <w:r w:rsidRPr="00F564A2">
                        <w:rPr>
                          <w:lang w:val="en" w:eastAsia="en-GB"/>
                        </w:rPr>
                        <w:t>to take advantage</w:t>
                      </w:r>
                      <w:r>
                        <w:rPr>
                          <w:lang w:val="en" w:eastAsia="en-GB"/>
                        </w:rPr>
                        <w:t xml:space="preserve"> </w:t>
                      </w:r>
                      <w:r w:rsidRPr="00F564A2">
                        <w:rPr>
                          <w:lang w:val="en" w:eastAsia="en-GB"/>
                        </w:rPr>
                        <w:t>of the best available facilities and opportunities</w:t>
                      </w:r>
                      <w:r>
                        <w:rPr>
                          <w:lang w:val="en" w:eastAsia="en-GB"/>
                        </w:rPr>
                        <w:t xml:space="preserve"> </w:t>
                      </w:r>
                    </w:p>
                    <w:p w:rsidR="00AC6123" w:rsidRPr="00F564A2" w:rsidRDefault="00AC6123" w:rsidP="00F45F41">
                      <w:pPr>
                        <w:pStyle w:val="NoSpacing"/>
                        <w:jc w:val="both"/>
                        <w:rPr>
                          <w:lang w:val="en" w:eastAsia="en-GB"/>
                        </w:rPr>
                      </w:pPr>
                      <w:r w:rsidRPr="00F564A2">
                        <w:rPr>
                          <w:lang w:val="en" w:eastAsia="en-GB"/>
                        </w:rPr>
                        <w:t>during their time with us.</w:t>
                      </w:r>
                    </w:p>
                    <w:p w:rsidR="00AC6123" w:rsidRPr="00F564A2" w:rsidRDefault="00AC6123" w:rsidP="00F45F41">
                      <w:pPr>
                        <w:pStyle w:val="NoSpacing"/>
                        <w:jc w:val="both"/>
                        <w:rPr>
                          <w:rFonts w:cs="Helvetica2-Roman"/>
                        </w:rPr>
                      </w:pPr>
                    </w:p>
                    <w:p w:rsidR="00AC6123" w:rsidRDefault="00AC6123" w:rsidP="00F45F41">
                      <w:pPr>
                        <w:jc w:val="both"/>
                      </w:pPr>
                    </w:p>
                  </w:txbxContent>
                </v:textbox>
                <w10:wrap type="square" anchorx="margin"/>
              </v:shape>
            </w:pict>
          </mc:Fallback>
        </mc:AlternateContent>
      </w:r>
      <w:r w:rsidR="008C5C4E">
        <w:rPr>
          <w:noProof/>
        </w:rPr>
        <w:drawing>
          <wp:anchor distT="0" distB="0" distL="114300" distR="114300" simplePos="0" relativeHeight="251746304" behindDoc="0" locked="0" layoutInCell="1" allowOverlap="1" wp14:anchorId="59120288" wp14:editId="22F7FA58">
            <wp:simplePos x="0" y="0"/>
            <wp:positionH relativeFrom="margin">
              <wp:posOffset>5989955</wp:posOffset>
            </wp:positionH>
            <wp:positionV relativeFrom="paragraph">
              <wp:posOffset>1289050</wp:posOffset>
            </wp:positionV>
            <wp:extent cx="764540" cy="454025"/>
            <wp:effectExtent l="323850" t="323850" r="321310" b="327025"/>
            <wp:wrapNone/>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64540" cy="45402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8C5C4E">
        <w:rPr>
          <w:noProof/>
        </w:rPr>
        <w:drawing>
          <wp:anchor distT="0" distB="0" distL="114300" distR="114300" simplePos="0" relativeHeight="251744256" behindDoc="0" locked="0" layoutInCell="1" allowOverlap="1" wp14:anchorId="1E4BBAC4" wp14:editId="5A48BEE7">
            <wp:simplePos x="0" y="0"/>
            <wp:positionH relativeFrom="margin">
              <wp:posOffset>4961255</wp:posOffset>
            </wp:positionH>
            <wp:positionV relativeFrom="paragraph">
              <wp:posOffset>1295400</wp:posOffset>
            </wp:positionV>
            <wp:extent cx="617855" cy="497840"/>
            <wp:effectExtent l="323850" t="323850" r="315595" b="321310"/>
            <wp:wrapNone/>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17855" cy="49784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AC6123">
        <w:rPr>
          <w:noProof/>
        </w:rPr>
        <mc:AlternateContent>
          <mc:Choice Requires="wps">
            <w:drawing>
              <wp:anchor distT="45720" distB="45720" distL="114300" distR="114300" simplePos="0" relativeHeight="251666432" behindDoc="0" locked="0" layoutInCell="1" allowOverlap="1" wp14:anchorId="42ABA872" wp14:editId="4E69EC2A">
                <wp:simplePos x="0" y="0"/>
                <wp:positionH relativeFrom="page">
                  <wp:align>right</wp:align>
                </wp:positionH>
                <wp:positionV relativeFrom="paragraph">
                  <wp:posOffset>1299225</wp:posOffset>
                </wp:positionV>
                <wp:extent cx="7538085" cy="424815"/>
                <wp:effectExtent l="0" t="0" r="24765" b="13335"/>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8085" cy="424815"/>
                        </a:xfrm>
                        <a:prstGeom prst="rect">
                          <a:avLst/>
                        </a:prstGeom>
                        <a:solidFill>
                          <a:srgbClr val="307388"/>
                        </a:solidFill>
                        <a:ln w="12700" cap="flat" cmpd="sng" algn="ctr">
                          <a:solidFill>
                            <a:schemeClr val="bg2">
                              <a:lumMod val="75000"/>
                            </a:schemeClr>
                          </a:solidFill>
                          <a:prstDash val="solid"/>
                          <a:miter lim="800000"/>
                          <a:headEnd/>
                          <a:tailEnd/>
                        </a:ln>
                        <a:effectLst/>
                      </wps:spPr>
                      <wps:txbx>
                        <w:txbxContent>
                          <w:p w:rsidR="00AC6123" w:rsidRPr="00C0106F" w:rsidRDefault="00AC6123" w:rsidP="00AC6123">
                            <w:pPr>
                              <w:spacing w:after="0" w:line="240" w:lineRule="auto"/>
                              <w:ind w:left="720" w:firstLine="720"/>
                              <w:rPr>
                                <w:rFonts w:ascii="HelveticaNeueLT Std Med" w:hAnsi="HelveticaNeueLT Std Med"/>
                                <w:color w:val="FFFFFF" w:themeColor="background1"/>
                                <w:sz w:val="36"/>
                                <w:szCs w:val="36"/>
                              </w:rPr>
                            </w:pPr>
                            <w:r>
                              <w:rPr>
                                <w:rFonts w:ascii="HelveticaNeueLT Std Med" w:hAnsi="HelveticaNeueLT Std Med"/>
                                <w:color w:val="FFFFFF" w:themeColor="background1"/>
                                <w:sz w:val="36"/>
                                <w:szCs w:val="36"/>
                              </w:rPr>
                              <w:t>About Us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ABA872" id="_x0000_s1031" type="#_x0000_t202" style="position:absolute;left:0;text-align:left;margin-left:542.35pt;margin-top:102.3pt;width:593.55pt;height:33.45pt;z-index:251666432;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" fillcolor="#307388" strokecolor="#aeaaaa [2414]" strokeweight="1pt">
                <v:textbox>
                  <w:txbxContent>
                    <w:p w:rsidR="00AC6123" w:rsidRPr="00C0106F" w:rsidRDefault="00AC6123" w:rsidP="00AC6123">
                      <w:pPr>
                        <w:spacing w:after="0" w:line="240" w:lineRule="auto"/>
                        <w:ind w:left="720" w:firstLine="720"/>
                        <w:rPr>
                          <w:rFonts w:ascii="HelveticaNeueLT Std Med" w:hAnsi="HelveticaNeueLT Std Med"/>
                          <w:color w:val="FFFFFF" w:themeColor="background1"/>
                          <w:sz w:val="36"/>
                          <w:szCs w:val="36"/>
                        </w:rPr>
                      </w:pPr>
                      <w:r>
                        <w:rPr>
                          <w:rFonts w:ascii="HelveticaNeueLT Std Med" w:hAnsi="HelveticaNeueLT Std Med"/>
                          <w:color w:val="FFFFFF" w:themeColor="background1"/>
                          <w:sz w:val="36"/>
                          <w:szCs w:val="36"/>
                        </w:rPr>
                        <w:t>About Us</w:t>
                      </w:r>
                    </w:p>
                  </w:txbxContent>
                </v:textbox>
                <w10:wrap type="square" anchorx="page"/>
              </v:shape>
            </w:pict>
          </mc:Fallback>
        </mc:AlternateContent>
      </w:r>
      <w:r w:rsidR="00AC6123">
        <w:br w:type="page"/>
      </w:r>
    </w:p>
    <w:p w:rsidR="00F15978" w:rsidRDefault="007E1CE5" w:rsidP="00F45F41">
      <w:pPr>
        <w:ind w:left="-709"/>
        <w:jc w:val="both"/>
      </w:pPr>
      <w:r w:rsidRPr="000037F9">
        <w:rPr>
          <w:noProof/>
        </w:rPr>
        <w:lastRenderedPageBreak/>
        <w:drawing>
          <wp:anchor distT="0" distB="0" distL="114300" distR="114300" simplePos="0" relativeHeight="251766784" behindDoc="0" locked="0" layoutInCell="1" allowOverlap="1" wp14:anchorId="52B8CF8A" wp14:editId="16FEAFBC">
            <wp:simplePos x="0" y="0"/>
            <wp:positionH relativeFrom="margin">
              <wp:posOffset>3195955</wp:posOffset>
            </wp:positionH>
            <wp:positionV relativeFrom="paragraph">
              <wp:posOffset>8909050</wp:posOffset>
            </wp:positionV>
            <wp:extent cx="2056765" cy="1370965"/>
            <wp:effectExtent l="38100" t="57150" r="38735" b="5778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Picture 316"/>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rot="167317">
                      <a:off x="0" y="0"/>
                      <a:ext cx="2056765" cy="1370965"/>
                    </a:xfrm>
                    <a:prstGeom prst="rect">
                      <a:avLst/>
                    </a:prstGeom>
                    <a:solidFill>
                      <a:srgbClr val="70AD47">
                        <a:lumMod val="75000"/>
                      </a:srgbClr>
                    </a:solidFill>
                    <a:effectLst>
                      <a:glow>
                        <a:srgbClr val="2B869B"/>
                      </a:glow>
                      <a:softEdge rad="0"/>
                    </a:effectLst>
                  </pic:spPr>
                </pic:pic>
              </a:graphicData>
            </a:graphic>
            <wp14:sizeRelH relativeFrom="margin">
              <wp14:pctWidth>0</wp14:pctWidth>
            </wp14:sizeRelH>
            <wp14:sizeRelV relativeFrom="margin">
              <wp14:pctHeight>0</wp14:pctHeight>
            </wp14:sizeRelV>
          </wp:anchor>
        </w:drawing>
      </w:r>
      <w:r w:rsidR="00F6548B">
        <w:rPr>
          <w:noProof/>
        </w:rPr>
        <mc:AlternateContent>
          <mc:Choice Requires="wps">
            <w:drawing>
              <wp:anchor distT="45720" distB="45720" distL="114300" distR="114300" simplePos="0" relativeHeight="251691008" behindDoc="0" locked="0" layoutInCell="1" allowOverlap="1" wp14:anchorId="797378CA" wp14:editId="5DEDD93D">
                <wp:simplePos x="0" y="0"/>
                <wp:positionH relativeFrom="margin">
                  <wp:posOffset>-635</wp:posOffset>
                </wp:positionH>
                <wp:positionV relativeFrom="paragraph">
                  <wp:posOffset>979805</wp:posOffset>
                </wp:positionV>
                <wp:extent cx="6737350" cy="9247505"/>
                <wp:effectExtent l="0" t="0" r="0" b="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7350" cy="9247505"/>
                        </a:xfrm>
                        <a:prstGeom prst="rect">
                          <a:avLst/>
                        </a:prstGeom>
                        <a:noFill/>
                        <a:ln w="9525">
                          <a:noFill/>
                          <a:miter lim="800000"/>
                          <a:headEnd/>
                          <a:tailEnd/>
                        </a:ln>
                      </wps:spPr>
                      <wps:txbx>
                        <w:txbxContent>
                          <w:p w:rsidR="00E17A5A" w:rsidRPr="00F236E7" w:rsidRDefault="00E17A5A" w:rsidP="00F45F41">
                            <w:pPr>
                              <w:pStyle w:val="NoSpacing"/>
                              <w:jc w:val="both"/>
                              <w:rPr>
                                <w:lang w:val="en"/>
                              </w:rPr>
                            </w:pPr>
                            <w:r w:rsidRPr="00F236E7">
                              <w:rPr>
                                <w:lang w:val="en"/>
                              </w:rPr>
                              <w:t xml:space="preserve">Merchants’ Academy Trust is fortunate to be able to recruit and retain the </w:t>
                            </w:r>
                            <w:r w:rsidR="00687246" w:rsidRPr="00F236E7">
                              <w:rPr>
                                <w:lang w:val="en"/>
                              </w:rPr>
                              <w:t xml:space="preserve">very best staff. In addition to </w:t>
                            </w:r>
                            <w:r w:rsidRPr="00F236E7">
                              <w:rPr>
                                <w:lang w:val="en"/>
                              </w:rPr>
                              <w:t>contractual entitlements such as annual leave and occupational pension, we recognize the important role our staff play by providing for them a range of benefits as well as flexible employment arrangements and a  family-friendly approach.</w:t>
                            </w:r>
                          </w:p>
                          <w:p w:rsidR="00A62A7D" w:rsidRPr="00F236E7" w:rsidRDefault="00A62A7D" w:rsidP="00F45F41">
                            <w:pPr>
                              <w:pStyle w:val="NoSpacing"/>
                              <w:jc w:val="both"/>
                              <w:rPr>
                                <w:lang w:val="en"/>
                              </w:rPr>
                            </w:pPr>
                          </w:p>
                          <w:p w:rsidR="0076205C" w:rsidRPr="00F236E7" w:rsidRDefault="0076205C" w:rsidP="00F45F41">
                            <w:pPr>
                              <w:pStyle w:val="NoSpacing"/>
                              <w:jc w:val="both"/>
                              <w:rPr>
                                <w:lang w:val="en"/>
                              </w:rPr>
                            </w:pPr>
                          </w:p>
                          <w:p w:rsidR="001030D8" w:rsidRPr="00F236E7" w:rsidRDefault="001030D8" w:rsidP="00F45F41">
                            <w:pPr>
                              <w:pStyle w:val="NoSpacing"/>
                              <w:jc w:val="both"/>
                              <w:rPr>
                                <w:rFonts w:eastAsia="Times New Roman"/>
                                <w:lang w:val="en"/>
                              </w:rPr>
                            </w:pPr>
                            <w:r w:rsidRPr="00F236E7">
                              <w:rPr>
                                <w:rFonts w:eastAsia="Times New Roman"/>
                                <w:lang w:val="en"/>
                              </w:rPr>
                              <w:t xml:space="preserve">Our current benefits </w:t>
                            </w:r>
                            <w:r w:rsidRPr="00F236E7">
                              <w:rPr>
                                <w:rFonts w:eastAsia="Times New Roman"/>
                                <w:i/>
                                <w:lang w:val="en"/>
                              </w:rPr>
                              <w:t>(f</w:t>
                            </w:r>
                            <w:r w:rsidRPr="00F236E7">
                              <w:rPr>
                                <w:rFonts w:eastAsia="Times New Roman"/>
                                <w:lang w:val="en"/>
                              </w:rPr>
                              <w:t xml:space="preserve">or </w:t>
                            </w:r>
                            <w:r w:rsidRPr="00F236E7">
                              <w:rPr>
                                <w:rStyle w:val="Emphasis"/>
                                <w:rFonts w:cs="Tahoma"/>
                                <w:lang w:val="en"/>
                              </w:rPr>
                              <w:t xml:space="preserve">all staff on Merchants’ Academy Trust contracts and working over 10 contractual hours per week) </w:t>
                            </w:r>
                            <w:r w:rsidRPr="00F236E7">
                              <w:rPr>
                                <w:rFonts w:eastAsia="Times New Roman"/>
                                <w:lang w:val="en"/>
                              </w:rPr>
                              <w:t>include:</w:t>
                            </w:r>
                          </w:p>
                          <w:p w:rsidR="002F00DA" w:rsidRPr="00F236E7" w:rsidRDefault="002F00DA" w:rsidP="00F45F41">
                            <w:pPr>
                              <w:pStyle w:val="NoSpacing"/>
                              <w:jc w:val="both"/>
                              <w:rPr>
                                <w:rFonts w:eastAsia="Times New Roman"/>
                                <w:lang w:val="en"/>
                              </w:rPr>
                            </w:pPr>
                          </w:p>
                          <w:p w:rsidR="001030D8" w:rsidRPr="00F236E7" w:rsidRDefault="001030D8" w:rsidP="00F45F41">
                            <w:pPr>
                              <w:pStyle w:val="NoSpacing"/>
                              <w:jc w:val="both"/>
                              <w:rPr>
                                <w:rFonts w:eastAsia="Times New Roman"/>
                                <w:lang w:val="en"/>
                              </w:rPr>
                            </w:pPr>
                            <w:r w:rsidRPr="00F236E7">
                              <w:rPr>
                                <w:rFonts w:eastAsia="Times New Roman"/>
                                <w:b/>
                                <w:bCs/>
                                <w:caps/>
                                <w:lang w:val="en"/>
                              </w:rPr>
                              <w:t>Wellbeing Health Cash Plan</w:t>
                            </w:r>
                            <w:r w:rsidRPr="00F236E7">
                              <w:rPr>
                                <w:rFonts w:eastAsia="Times New Roman"/>
                                <w:lang w:val="en"/>
                              </w:rPr>
                              <w:t xml:space="preserve"> - A valuable Health Cash Plan that provides cover for routine healthcare such as dental check ups, eye tests, physiotherapy, and specialist consultations. Benefits for children of employees  up to </w:t>
                            </w:r>
                            <w:r w:rsidR="00DD60FA">
                              <w:rPr>
                                <w:rFonts w:eastAsia="Times New Roman"/>
                                <w:lang w:val="en"/>
                              </w:rPr>
                              <w:t>the age of 18 are included free</w:t>
                            </w:r>
                          </w:p>
                          <w:p w:rsidR="001030D8" w:rsidRPr="00F236E7" w:rsidRDefault="001030D8" w:rsidP="00F45F41">
                            <w:pPr>
                              <w:pStyle w:val="NoSpacing"/>
                              <w:jc w:val="both"/>
                              <w:rPr>
                                <w:rFonts w:eastAsia="Times New Roman"/>
                                <w:lang w:val="en"/>
                              </w:rPr>
                            </w:pPr>
                          </w:p>
                          <w:p w:rsidR="001030D8" w:rsidRPr="00F236E7" w:rsidRDefault="001030D8" w:rsidP="00F45F41">
                            <w:pPr>
                              <w:pStyle w:val="NoSpacing"/>
                              <w:jc w:val="both"/>
                              <w:rPr>
                                <w:rFonts w:eastAsia="Times New Roman"/>
                                <w:b/>
                                <w:bCs/>
                                <w:caps/>
                                <w:lang w:val="en"/>
                              </w:rPr>
                            </w:pPr>
                            <w:r w:rsidRPr="00F236E7">
                              <w:rPr>
                                <w:rFonts w:eastAsia="Times New Roman"/>
                                <w:b/>
                                <w:bCs/>
                                <w:caps/>
                                <w:lang w:val="en"/>
                              </w:rPr>
                              <w:t xml:space="preserve">Employee Assistance Programme - </w:t>
                            </w:r>
                            <w:r w:rsidRPr="00F236E7">
                              <w:rPr>
                                <w:rFonts w:eastAsia="Times New Roman"/>
                                <w:lang w:val="en"/>
                              </w:rPr>
                              <w:t xml:space="preserve">The EAP offers cover for employees and their immediate family members residing at the same address, including children in full-time education </w:t>
                            </w:r>
                          </w:p>
                          <w:p w:rsidR="001030D8" w:rsidRPr="00F236E7" w:rsidRDefault="001030D8" w:rsidP="00F45F41">
                            <w:pPr>
                              <w:pStyle w:val="NoSpacing"/>
                              <w:jc w:val="both"/>
                              <w:rPr>
                                <w:rFonts w:cs="Tahoma"/>
                                <w:lang w:val="en"/>
                              </w:rPr>
                            </w:pPr>
                          </w:p>
                          <w:p w:rsidR="001030D8" w:rsidRPr="00F236E7" w:rsidRDefault="001030D8" w:rsidP="00F45F41">
                            <w:pPr>
                              <w:pStyle w:val="NoSpacing"/>
                              <w:jc w:val="both"/>
                              <w:rPr>
                                <w:rFonts w:eastAsia="Times New Roman" w:cs="Tahoma"/>
                                <w:b/>
                                <w:bCs/>
                                <w:caps/>
                                <w:lang w:val="en"/>
                              </w:rPr>
                            </w:pPr>
                            <w:r w:rsidRPr="00F236E7">
                              <w:rPr>
                                <w:rFonts w:eastAsia="Times New Roman" w:cs="Tahoma"/>
                                <w:b/>
                                <w:bCs/>
                                <w:caps/>
                                <w:lang w:val="en"/>
                              </w:rPr>
                              <w:t xml:space="preserve">Training and Development - </w:t>
                            </w:r>
                            <w:r w:rsidRPr="00F236E7">
                              <w:rPr>
                                <w:rFonts w:eastAsia="Times New Roman" w:cs="Tahoma"/>
                                <w:lang w:val="en"/>
                              </w:rPr>
                              <w:t>First class training and development opportunities are provided within the Trust</w:t>
                            </w:r>
                          </w:p>
                          <w:p w:rsidR="001030D8" w:rsidRPr="00F236E7" w:rsidRDefault="001030D8" w:rsidP="00F45F41">
                            <w:pPr>
                              <w:pStyle w:val="NoSpacing"/>
                              <w:jc w:val="both"/>
                              <w:rPr>
                                <w:rFonts w:eastAsia="Times New Roman" w:cs="Tahoma"/>
                                <w:lang w:val="en"/>
                              </w:rPr>
                            </w:pPr>
                          </w:p>
                          <w:p w:rsidR="001030D8" w:rsidRPr="00F236E7" w:rsidRDefault="001030D8" w:rsidP="00F45F41">
                            <w:pPr>
                              <w:pStyle w:val="NoSpacing"/>
                              <w:jc w:val="both"/>
                              <w:rPr>
                                <w:rFonts w:eastAsia="Times New Roman" w:cs="Tahoma"/>
                                <w:b/>
                                <w:bCs/>
                                <w:caps/>
                                <w:lang w:val="en"/>
                              </w:rPr>
                            </w:pPr>
                            <w:r w:rsidRPr="00F236E7">
                              <w:rPr>
                                <w:rFonts w:eastAsia="Times New Roman" w:cs="Tahoma"/>
                                <w:b/>
                                <w:bCs/>
                                <w:caps/>
                                <w:lang w:val="en"/>
                              </w:rPr>
                              <w:t xml:space="preserve">Higher Degree Support Funding - </w:t>
                            </w:r>
                            <w:r w:rsidRPr="00F236E7">
                              <w:rPr>
                                <w:rFonts w:eastAsia="Times New Roman" w:cs="Tahoma"/>
                                <w:lang w:val="en"/>
                              </w:rPr>
                              <w:t>Significant contribution to the funding of Master’s Degrees at the University of Bristol by the Trust and the University of Bristol as our sponsors</w:t>
                            </w:r>
                          </w:p>
                          <w:p w:rsidR="001030D8" w:rsidRPr="00F236E7" w:rsidRDefault="001030D8" w:rsidP="00F45F41">
                            <w:pPr>
                              <w:pStyle w:val="NoSpacing"/>
                              <w:jc w:val="both"/>
                              <w:rPr>
                                <w:rFonts w:eastAsia="Times New Roman" w:cs="Tahoma"/>
                                <w:lang w:val="en"/>
                              </w:rPr>
                            </w:pPr>
                          </w:p>
                          <w:p w:rsidR="001030D8" w:rsidRPr="00F236E7" w:rsidRDefault="001030D8" w:rsidP="00F45F41">
                            <w:pPr>
                              <w:pStyle w:val="NoSpacing"/>
                              <w:jc w:val="both"/>
                              <w:rPr>
                                <w:rFonts w:eastAsia="Times New Roman" w:cs="Tahoma"/>
                                <w:b/>
                                <w:bCs/>
                                <w:caps/>
                                <w:lang w:val="en"/>
                              </w:rPr>
                            </w:pPr>
                            <w:r w:rsidRPr="00F236E7">
                              <w:rPr>
                                <w:rFonts w:eastAsia="Times New Roman" w:cs="Tahoma"/>
                                <w:b/>
                                <w:bCs/>
                                <w:caps/>
                                <w:lang w:val="en"/>
                              </w:rPr>
                              <w:t xml:space="preserve">Research Practitioner Bursaries - </w:t>
                            </w:r>
                            <w:r w:rsidRPr="00F236E7">
                              <w:rPr>
                                <w:rFonts w:eastAsia="Times New Roman" w:cs="Tahoma"/>
                                <w:lang w:val="en"/>
                              </w:rPr>
                              <w:t>Awards of up to £1,000 per project, for staff to undertake in-house research that would benefit the Academy</w:t>
                            </w:r>
                          </w:p>
                          <w:p w:rsidR="001030D8" w:rsidRPr="00F236E7" w:rsidRDefault="001030D8" w:rsidP="00F45F41">
                            <w:pPr>
                              <w:pStyle w:val="NoSpacing"/>
                              <w:jc w:val="both"/>
                              <w:rPr>
                                <w:rFonts w:eastAsia="Times New Roman" w:cs="Tahoma"/>
                                <w:lang w:val="en"/>
                              </w:rPr>
                            </w:pPr>
                          </w:p>
                          <w:p w:rsidR="001030D8" w:rsidRPr="00F236E7" w:rsidRDefault="001030D8" w:rsidP="00F45F41">
                            <w:pPr>
                              <w:pStyle w:val="NoSpacing"/>
                              <w:jc w:val="both"/>
                              <w:rPr>
                                <w:rFonts w:eastAsia="Times New Roman" w:cs="Tahoma"/>
                                <w:b/>
                                <w:bCs/>
                                <w:caps/>
                                <w:lang w:val="en"/>
                              </w:rPr>
                            </w:pPr>
                            <w:r w:rsidRPr="00F236E7">
                              <w:rPr>
                                <w:rFonts w:eastAsia="Times New Roman" w:cs="Tahoma"/>
                                <w:b/>
                                <w:bCs/>
                                <w:caps/>
                                <w:lang w:val="en"/>
                              </w:rPr>
                              <w:t xml:space="preserve">Professional Development - </w:t>
                            </w:r>
                            <w:r w:rsidRPr="00F236E7">
                              <w:rPr>
                                <w:rFonts w:eastAsia="Times New Roman" w:cs="Tahoma"/>
                                <w:lang w:val="en"/>
                              </w:rPr>
                              <w:t>10 Professional Learning days per year</w:t>
                            </w:r>
                          </w:p>
                          <w:p w:rsidR="001030D8" w:rsidRPr="00F236E7" w:rsidRDefault="001030D8" w:rsidP="00F45F41">
                            <w:pPr>
                              <w:pStyle w:val="NoSpacing"/>
                              <w:jc w:val="both"/>
                              <w:rPr>
                                <w:rFonts w:eastAsia="Times New Roman" w:cs="Tahoma"/>
                                <w:lang w:val="en"/>
                              </w:rPr>
                            </w:pPr>
                          </w:p>
                          <w:p w:rsidR="001030D8" w:rsidRPr="00F236E7" w:rsidRDefault="001030D8" w:rsidP="00F45F41">
                            <w:pPr>
                              <w:pStyle w:val="NoSpacing"/>
                              <w:jc w:val="both"/>
                              <w:rPr>
                                <w:rFonts w:eastAsia="Times New Roman" w:cs="Tahoma"/>
                                <w:b/>
                                <w:bCs/>
                                <w:caps/>
                                <w:lang w:val="en"/>
                              </w:rPr>
                            </w:pPr>
                            <w:r w:rsidRPr="00F236E7">
                              <w:rPr>
                                <w:rFonts w:eastAsia="Times New Roman" w:cs="Tahoma"/>
                                <w:b/>
                                <w:bCs/>
                                <w:caps/>
                                <w:lang w:val="en"/>
                              </w:rPr>
                              <w:t xml:space="preserve">Free lunches - </w:t>
                            </w:r>
                            <w:r w:rsidRPr="00F236E7">
                              <w:rPr>
                                <w:rFonts w:eastAsia="Times New Roman" w:cs="Tahoma"/>
                                <w:lang w:val="en"/>
                              </w:rPr>
                              <w:t>A free lunch is provided every day to any member of staff who performs at least one lunchtime duty a week</w:t>
                            </w:r>
                          </w:p>
                          <w:p w:rsidR="001030D8" w:rsidRPr="00F236E7" w:rsidRDefault="001030D8" w:rsidP="00F45F41">
                            <w:pPr>
                              <w:pStyle w:val="NoSpacing"/>
                              <w:jc w:val="both"/>
                              <w:rPr>
                                <w:rFonts w:eastAsia="Times New Roman" w:cs="Tahoma"/>
                                <w:lang w:val="en"/>
                              </w:rPr>
                            </w:pPr>
                          </w:p>
                          <w:p w:rsidR="001030D8" w:rsidRPr="00F236E7" w:rsidRDefault="001030D8" w:rsidP="00F45F41">
                            <w:pPr>
                              <w:pStyle w:val="NoSpacing"/>
                              <w:jc w:val="both"/>
                              <w:rPr>
                                <w:rFonts w:eastAsia="Times New Roman" w:cs="Tahoma"/>
                                <w:b/>
                                <w:bCs/>
                                <w:caps/>
                                <w:lang w:val="en"/>
                              </w:rPr>
                            </w:pPr>
                            <w:r w:rsidRPr="00F236E7">
                              <w:rPr>
                                <w:rFonts w:eastAsia="Times New Roman" w:cs="Tahoma"/>
                                <w:b/>
                                <w:bCs/>
                                <w:caps/>
                                <w:lang w:val="en"/>
                              </w:rPr>
                              <w:t xml:space="preserve">Free use of the gym at the Sport Centre </w:t>
                            </w:r>
                            <w:r w:rsidRPr="00F236E7">
                              <w:rPr>
                                <w:rFonts w:eastAsia="Times New Roman" w:cs="Tahoma"/>
                                <w:bCs/>
                                <w:caps/>
                                <w:lang w:val="en"/>
                              </w:rPr>
                              <w:t>-</w:t>
                            </w:r>
                            <w:r w:rsidRPr="00F236E7">
                              <w:rPr>
                                <w:rFonts w:eastAsia="Times New Roman" w:cs="Tahoma"/>
                                <w:b/>
                                <w:bCs/>
                                <w:caps/>
                                <w:lang w:val="en"/>
                              </w:rPr>
                              <w:t xml:space="preserve"> </w:t>
                            </w:r>
                            <w:r w:rsidRPr="00F236E7">
                              <w:rPr>
                                <w:rFonts w:cs="Tahoma"/>
                                <w:lang w:val="en"/>
                              </w:rPr>
                              <w:t>use the gym free of charge and get subsidised prices for the many classes available</w:t>
                            </w:r>
                          </w:p>
                          <w:p w:rsidR="001030D8" w:rsidRPr="00F236E7" w:rsidRDefault="001030D8" w:rsidP="00F45F41">
                            <w:pPr>
                              <w:pStyle w:val="NoSpacing"/>
                              <w:jc w:val="both"/>
                              <w:rPr>
                                <w:rFonts w:eastAsia="Times New Roman" w:cs="Tahoma"/>
                                <w:b/>
                                <w:bCs/>
                                <w:caps/>
                                <w:lang w:val="en"/>
                              </w:rPr>
                            </w:pPr>
                          </w:p>
                          <w:p w:rsidR="001030D8" w:rsidRPr="00F236E7" w:rsidRDefault="001030D8" w:rsidP="00F45F41">
                            <w:pPr>
                              <w:pStyle w:val="NoSpacing"/>
                              <w:jc w:val="both"/>
                              <w:rPr>
                                <w:rFonts w:eastAsia="Times New Roman" w:cs="Tahoma"/>
                                <w:b/>
                                <w:bCs/>
                                <w:caps/>
                                <w:lang w:val="en"/>
                              </w:rPr>
                            </w:pPr>
                            <w:r w:rsidRPr="00F236E7">
                              <w:rPr>
                                <w:rFonts w:eastAsia="Times New Roman" w:cs="Tahoma"/>
                                <w:b/>
                                <w:bCs/>
                                <w:caps/>
                                <w:lang w:val="en"/>
                              </w:rPr>
                              <w:t xml:space="preserve">Childcare Vouchers - </w:t>
                            </w:r>
                            <w:r w:rsidRPr="00F236E7">
                              <w:rPr>
                                <w:rFonts w:eastAsia="Times New Roman" w:cs="Tahoma"/>
                                <w:lang w:val="en"/>
                              </w:rPr>
                              <w:t>Participation in the Childcare Voucher Scheme, free of tax and national insurance</w:t>
                            </w:r>
                          </w:p>
                          <w:p w:rsidR="001030D8" w:rsidRPr="00F236E7" w:rsidRDefault="001030D8" w:rsidP="00F45F41">
                            <w:pPr>
                              <w:pStyle w:val="NoSpacing"/>
                              <w:jc w:val="both"/>
                              <w:rPr>
                                <w:rFonts w:eastAsia="Times New Roman" w:cs="Tahoma"/>
                                <w:lang w:val="en"/>
                              </w:rPr>
                            </w:pPr>
                          </w:p>
                          <w:p w:rsidR="001030D8" w:rsidRPr="00F236E7" w:rsidRDefault="001030D8" w:rsidP="00F45F41">
                            <w:pPr>
                              <w:pStyle w:val="NoSpacing"/>
                              <w:jc w:val="both"/>
                              <w:rPr>
                                <w:rFonts w:eastAsia="Times New Roman" w:cs="Tahoma"/>
                                <w:b/>
                                <w:bCs/>
                                <w:caps/>
                                <w:lang w:val="en"/>
                              </w:rPr>
                            </w:pPr>
                            <w:r w:rsidRPr="00F236E7">
                              <w:rPr>
                                <w:rFonts w:eastAsia="Times New Roman" w:cs="Tahoma"/>
                                <w:b/>
                                <w:bCs/>
                                <w:caps/>
                                <w:lang w:val="en"/>
                              </w:rPr>
                              <w:t xml:space="preserve">Bicycle Purchase Loans - </w:t>
                            </w:r>
                            <w:r w:rsidRPr="00F236E7">
                              <w:rPr>
                                <w:rFonts w:cs="Tahoma"/>
                                <w:lang w:val="en"/>
                              </w:rPr>
                              <w:t>After having successfully passed the probationary period employees are eligible to request a Bicycle Purchase loan up to the value of £1,000 through the ‘Cycle to Work’ scheme</w:t>
                            </w:r>
                          </w:p>
                          <w:p w:rsidR="001030D8" w:rsidRPr="00F236E7" w:rsidRDefault="001030D8" w:rsidP="00F45F41">
                            <w:pPr>
                              <w:pStyle w:val="NoSpacing"/>
                              <w:jc w:val="both"/>
                              <w:rPr>
                                <w:rFonts w:eastAsia="Times New Roman" w:cs="Tahoma"/>
                                <w:lang w:val="en"/>
                              </w:rPr>
                            </w:pPr>
                          </w:p>
                          <w:p w:rsidR="001030D8" w:rsidRPr="00F236E7" w:rsidRDefault="001030D8" w:rsidP="00F45F41">
                            <w:pPr>
                              <w:pStyle w:val="NoSpacing"/>
                              <w:jc w:val="both"/>
                              <w:rPr>
                                <w:rFonts w:eastAsia="Times New Roman" w:cs="Tahoma"/>
                                <w:b/>
                                <w:bCs/>
                                <w:caps/>
                                <w:lang w:val="en"/>
                              </w:rPr>
                            </w:pPr>
                            <w:r w:rsidRPr="00F236E7">
                              <w:rPr>
                                <w:rFonts w:eastAsia="Times New Roman" w:cs="Tahoma"/>
                                <w:b/>
                                <w:bCs/>
                                <w:caps/>
                                <w:lang w:val="en"/>
                              </w:rPr>
                              <w:t xml:space="preserve">ICT Loans - </w:t>
                            </w:r>
                            <w:r w:rsidRPr="00F236E7">
                              <w:rPr>
                                <w:rFonts w:cs="Tahoma"/>
                                <w:lang w:val="en"/>
                              </w:rPr>
                              <w:t>A loan repayable over a 2 year period as part of a Salary Sacrifice scheme</w:t>
                            </w:r>
                          </w:p>
                          <w:p w:rsidR="001030D8" w:rsidRPr="00F236E7" w:rsidRDefault="001030D8" w:rsidP="00F45F41">
                            <w:pPr>
                              <w:pStyle w:val="NoSpacing"/>
                              <w:jc w:val="both"/>
                              <w:rPr>
                                <w:rFonts w:eastAsia="Times New Roman" w:cs="Tahoma"/>
                                <w:lang w:val="en"/>
                              </w:rPr>
                            </w:pPr>
                          </w:p>
                          <w:p w:rsidR="00F236E7" w:rsidRDefault="001030D8" w:rsidP="00F45F41">
                            <w:pPr>
                              <w:pStyle w:val="NoSpacing"/>
                              <w:jc w:val="both"/>
                              <w:rPr>
                                <w:rFonts w:cs="Tahoma"/>
                                <w:lang w:val="en"/>
                              </w:rPr>
                            </w:pPr>
                            <w:r w:rsidRPr="00F236E7">
                              <w:rPr>
                                <w:rFonts w:eastAsia="Times New Roman" w:cs="Tahoma"/>
                                <w:b/>
                                <w:bCs/>
                                <w:caps/>
                                <w:lang w:val="en"/>
                              </w:rPr>
                              <w:t xml:space="preserve">Retail discounts – </w:t>
                            </w:r>
                            <w:r w:rsidRPr="00F236E7">
                              <w:rPr>
                                <w:rFonts w:cs="Tahoma"/>
                                <w:lang w:val="en"/>
                              </w:rPr>
                              <w:t xml:space="preserve">An extensive range of free goods/services and discounts </w:t>
                            </w:r>
                          </w:p>
                          <w:p w:rsidR="001030D8" w:rsidRPr="00F236E7" w:rsidRDefault="001030D8" w:rsidP="00F45F41">
                            <w:pPr>
                              <w:pStyle w:val="NoSpacing"/>
                              <w:jc w:val="both"/>
                              <w:rPr>
                                <w:rFonts w:eastAsia="Times New Roman" w:cs="Tahoma"/>
                                <w:b/>
                                <w:bCs/>
                                <w:caps/>
                                <w:lang w:val="en"/>
                              </w:rPr>
                            </w:pPr>
                            <w:r w:rsidRPr="00F236E7">
                              <w:rPr>
                                <w:rFonts w:cs="Tahoma"/>
                                <w:lang w:val="en"/>
                              </w:rPr>
                              <w:t>available to staff</w:t>
                            </w:r>
                          </w:p>
                          <w:p w:rsidR="001030D8" w:rsidRPr="00F236E7" w:rsidRDefault="001030D8" w:rsidP="00F45F41">
                            <w:pPr>
                              <w:pStyle w:val="NoSpacing"/>
                              <w:jc w:val="both"/>
                              <w:rPr>
                                <w:rFonts w:eastAsia="Times New Roman" w:cs="Tahoma"/>
                                <w:lang w:val="en"/>
                              </w:rPr>
                            </w:pPr>
                          </w:p>
                          <w:p w:rsidR="00F236E7" w:rsidRDefault="001030D8" w:rsidP="00F45F41">
                            <w:pPr>
                              <w:pStyle w:val="NoSpacing"/>
                              <w:jc w:val="both"/>
                              <w:rPr>
                                <w:rFonts w:eastAsia="Times New Roman" w:cs="Tahoma"/>
                                <w:lang w:val="en"/>
                              </w:rPr>
                            </w:pPr>
                            <w:r w:rsidRPr="00F236E7">
                              <w:rPr>
                                <w:rFonts w:eastAsia="Times New Roman" w:cs="Tahoma"/>
                                <w:b/>
                                <w:bCs/>
                                <w:caps/>
                                <w:lang w:val="en"/>
                              </w:rPr>
                              <w:t xml:space="preserve">Professional introduction incentive - </w:t>
                            </w:r>
                            <w:r w:rsidRPr="00F236E7">
                              <w:rPr>
                                <w:rFonts w:eastAsia="Times New Roman" w:cs="Tahoma"/>
                                <w:lang w:val="en"/>
                              </w:rPr>
                              <w:t xml:space="preserve">Payable following the successful </w:t>
                            </w:r>
                          </w:p>
                          <w:p w:rsidR="00F236E7" w:rsidRDefault="001030D8" w:rsidP="00F45F41">
                            <w:pPr>
                              <w:pStyle w:val="NoSpacing"/>
                              <w:jc w:val="both"/>
                              <w:rPr>
                                <w:rFonts w:eastAsia="Times New Roman" w:cs="Tahoma"/>
                                <w:lang w:val="en"/>
                              </w:rPr>
                            </w:pPr>
                            <w:r w:rsidRPr="00F236E7">
                              <w:rPr>
                                <w:rFonts w:eastAsia="Times New Roman" w:cs="Tahoma"/>
                                <w:lang w:val="en"/>
                              </w:rPr>
                              <w:t xml:space="preserve">completion of the probationary period of the new member of staff to the member </w:t>
                            </w:r>
                          </w:p>
                          <w:p w:rsidR="001030D8" w:rsidRPr="00F236E7" w:rsidRDefault="001030D8" w:rsidP="00F45F41">
                            <w:pPr>
                              <w:pStyle w:val="NoSpacing"/>
                              <w:jc w:val="both"/>
                              <w:rPr>
                                <w:rFonts w:eastAsia="Times New Roman" w:cs="Tahoma"/>
                                <w:lang w:val="en"/>
                              </w:rPr>
                            </w:pPr>
                            <w:r w:rsidRPr="00F236E7">
                              <w:rPr>
                                <w:rFonts w:eastAsia="Times New Roman" w:cs="Tahoma"/>
                                <w:lang w:val="en"/>
                              </w:rPr>
                              <w:t>of staff who made the introduction</w:t>
                            </w:r>
                          </w:p>
                          <w:p w:rsidR="001030D8" w:rsidRPr="00F236E7" w:rsidRDefault="001030D8" w:rsidP="00F45F41">
                            <w:pPr>
                              <w:pStyle w:val="NoSpacing"/>
                              <w:jc w:val="both"/>
                              <w:rPr>
                                <w:rFonts w:eastAsia="Times New Roman" w:cs="Tahoma"/>
                                <w:lang w:val="en"/>
                              </w:rPr>
                            </w:pPr>
                          </w:p>
                          <w:p w:rsidR="00F236E7" w:rsidRDefault="001030D8" w:rsidP="00F45F41">
                            <w:pPr>
                              <w:pStyle w:val="NoSpacing"/>
                              <w:jc w:val="both"/>
                              <w:rPr>
                                <w:rFonts w:eastAsia="Times New Roman" w:cs="Tahoma"/>
                                <w:lang w:val="en"/>
                              </w:rPr>
                            </w:pPr>
                            <w:r w:rsidRPr="00F236E7">
                              <w:rPr>
                                <w:rFonts w:eastAsia="Times New Roman" w:cs="Tahoma"/>
                                <w:b/>
                                <w:bCs/>
                                <w:caps/>
                                <w:lang w:val="en"/>
                              </w:rPr>
                              <w:t xml:space="preserve">Relocation Support - </w:t>
                            </w:r>
                            <w:r w:rsidRPr="00F236E7">
                              <w:rPr>
                                <w:rFonts w:eastAsia="Times New Roman" w:cs="Tahoma"/>
                                <w:lang w:val="en"/>
                              </w:rPr>
                              <w:t xml:space="preserve">An interest free loan to </w:t>
                            </w:r>
                          </w:p>
                          <w:p w:rsidR="00F236E7" w:rsidRDefault="001030D8" w:rsidP="00F45F41">
                            <w:pPr>
                              <w:pStyle w:val="NoSpacing"/>
                              <w:jc w:val="both"/>
                              <w:rPr>
                                <w:rFonts w:eastAsia="Times New Roman" w:cs="Tahoma"/>
                                <w:lang w:val="en"/>
                              </w:rPr>
                            </w:pPr>
                            <w:r w:rsidRPr="00F236E7">
                              <w:rPr>
                                <w:rFonts w:eastAsia="Times New Roman" w:cs="Tahoma"/>
                                <w:lang w:val="en"/>
                              </w:rPr>
                              <w:t xml:space="preserve">staff who are relocating repayable over 2 years </w:t>
                            </w:r>
                          </w:p>
                          <w:p w:rsidR="001030D8" w:rsidRPr="00F236E7" w:rsidRDefault="001030D8" w:rsidP="00F45F41">
                            <w:pPr>
                              <w:pStyle w:val="NoSpacing"/>
                              <w:jc w:val="both"/>
                              <w:rPr>
                                <w:rFonts w:eastAsia="Times New Roman" w:cs="Tahoma"/>
                                <w:lang w:val="en"/>
                              </w:rPr>
                            </w:pPr>
                            <w:r w:rsidRPr="00F236E7">
                              <w:rPr>
                                <w:rFonts w:eastAsia="Times New Roman" w:cs="Tahoma"/>
                                <w:lang w:val="en"/>
                              </w:rPr>
                              <w:t>up to £5,000 or the</w:t>
                            </w:r>
                            <w:r w:rsidR="00DD60FA">
                              <w:rPr>
                                <w:rFonts w:eastAsia="Times New Roman" w:cs="Tahoma"/>
                                <w:lang w:val="en"/>
                              </w:rPr>
                              <w:t xml:space="preserve"> equivalent of 2 month’s salary</w:t>
                            </w:r>
                          </w:p>
                          <w:p w:rsidR="002F00DA" w:rsidRPr="00F236E7" w:rsidRDefault="002F00DA" w:rsidP="00F45F41">
                            <w:pPr>
                              <w:pStyle w:val="NoSpacing"/>
                              <w:jc w:val="both"/>
                              <w:rPr>
                                <w:rFonts w:eastAsia="Times New Roman"/>
                                <w:lang w:val="en"/>
                              </w:rPr>
                            </w:pPr>
                          </w:p>
                          <w:p w:rsidR="00F236E7" w:rsidRPr="003A20F9" w:rsidRDefault="00F236E7" w:rsidP="00F45F41">
                            <w:pPr>
                              <w:pStyle w:val="NoSpacing"/>
                              <w:jc w:val="both"/>
                              <w:rPr>
                                <w:rFonts w:eastAsia="Times New Roman"/>
                                <w:sz w:val="20"/>
                                <w:szCs w:val="20"/>
                                <w:lang w:val="en"/>
                              </w:rPr>
                            </w:pPr>
                          </w:p>
                          <w:p w:rsidR="003A20F9" w:rsidRPr="003A20F9" w:rsidRDefault="003A20F9" w:rsidP="00F45F41">
                            <w:pPr>
                              <w:pStyle w:val="NoSpacing"/>
                              <w:jc w:val="both"/>
                              <w:rPr>
                                <w:rFonts w:eastAsia="Times New Roman"/>
                                <w:i/>
                                <w:sz w:val="20"/>
                                <w:szCs w:val="20"/>
                                <w:lang w:val="en"/>
                              </w:rPr>
                            </w:pPr>
                            <w:r w:rsidRPr="003A20F9">
                              <w:rPr>
                                <w:rFonts w:eastAsia="Times New Roman"/>
                                <w:i/>
                                <w:sz w:val="20"/>
                                <w:szCs w:val="20"/>
                                <w:lang w:val="en"/>
                              </w:rPr>
                              <w:t xml:space="preserve">Further details of our employee benefits </w:t>
                            </w:r>
                          </w:p>
                          <w:p w:rsidR="003A20F9" w:rsidRPr="003A20F9" w:rsidRDefault="003A20F9" w:rsidP="00F45F41">
                            <w:pPr>
                              <w:pStyle w:val="NoSpacing"/>
                              <w:jc w:val="both"/>
                              <w:rPr>
                                <w:rFonts w:eastAsia="Times New Roman"/>
                                <w:i/>
                                <w:sz w:val="20"/>
                                <w:szCs w:val="20"/>
                                <w:lang w:val="en"/>
                              </w:rPr>
                            </w:pPr>
                            <w:r w:rsidRPr="003A20F9">
                              <w:rPr>
                                <w:rFonts w:eastAsia="Times New Roman"/>
                                <w:i/>
                                <w:sz w:val="20"/>
                                <w:szCs w:val="20"/>
                                <w:lang w:val="en"/>
                              </w:rPr>
                              <w:t>can be found on the</w:t>
                            </w:r>
                            <w:r>
                              <w:rPr>
                                <w:rFonts w:eastAsia="Times New Roman"/>
                                <w:i/>
                                <w:sz w:val="20"/>
                                <w:szCs w:val="20"/>
                                <w:lang w:val="en"/>
                              </w:rPr>
                              <w:t xml:space="preserve"> Academy </w:t>
                            </w:r>
                            <w:r w:rsidRPr="003A20F9">
                              <w:rPr>
                                <w:rFonts w:eastAsia="Times New Roman"/>
                                <w:i/>
                                <w:sz w:val="20"/>
                                <w:szCs w:val="20"/>
                                <w:lang w:val="en"/>
                              </w:rPr>
                              <w:t>website.</w:t>
                            </w:r>
                          </w:p>
                          <w:p w:rsidR="00E17A5A" w:rsidRPr="003A20F9" w:rsidRDefault="00E17A5A" w:rsidP="00F45F41">
                            <w:pPr>
                              <w:pStyle w:val="NoSpacing"/>
                              <w:jc w:val="both"/>
                              <w:rPr>
                                <w:rFonts w:eastAsia="Times New Roman"/>
                                <w:i/>
                                <w:sz w:val="20"/>
                                <w:szCs w:val="20"/>
                                <w:lang w:val="en"/>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7378CA" id="_x0000_s1032" type="#_x0000_t202" style="position:absolute;left:0;text-align:left;margin-left:-.05pt;margin-top:77.15pt;width:530.5pt;height:728.15pt;z-index:2516910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" filled="f" stroked="f">
                <v:textbox>
                  <w:txbxContent>
                    <w:p w:rsidR="00E17A5A" w:rsidRPr="00F236E7" w:rsidRDefault="00E17A5A" w:rsidP="00F45F41">
                      <w:pPr>
                        <w:pStyle w:val="NoSpacing"/>
                        <w:jc w:val="both"/>
                        <w:rPr>
                          <w:lang w:val="en"/>
                        </w:rPr>
                      </w:pPr>
                      <w:r w:rsidRPr="00F236E7">
                        <w:rPr>
                          <w:lang w:val="en"/>
                        </w:rPr>
                        <w:t xml:space="preserve">Merchants’ Academy Trust is fortunate to be able to recruit and retain the </w:t>
                      </w:r>
                      <w:r w:rsidR="00687246" w:rsidRPr="00F236E7">
                        <w:rPr>
                          <w:lang w:val="en"/>
                        </w:rPr>
                        <w:t xml:space="preserve">very best staff. In addition to </w:t>
                      </w:r>
                      <w:r w:rsidRPr="00F236E7">
                        <w:rPr>
                          <w:lang w:val="en"/>
                        </w:rPr>
                        <w:t>contractual entitlements such as annual leave and occupational pension, we recognize the important role our staff play by providing for them a range of benefits as well as flexible employment arrangements and a  family-friendly approach.</w:t>
                      </w:r>
                    </w:p>
                    <w:p w:rsidR="00A62A7D" w:rsidRPr="00F236E7" w:rsidRDefault="00A62A7D" w:rsidP="00F45F41">
                      <w:pPr>
                        <w:pStyle w:val="NoSpacing"/>
                        <w:jc w:val="both"/>
                        <w:rPr>
                          <w:lang w:val="en"/>
                        </w:rPr>
                      </w:pPr>
                    </w:p>
                    <w:p w:rsidR="0076205C" w:rsidRPr="00F236E7" w:rsidRDefault="0076205C" w:rsidP="00F45F41">
                      <w:pPr>
                        <w:pStyle w:val="NoSpacing"/>
                        <w:jc w:val="both"/>
                        <w:rPr>
                          <w:lang w:val="en"/>
                        </w:rPr>
                      </w:pPr>
                    </w:p>
                    <w:p w:rsidR="001030D8" w:rsidRPr="00F236E7" w:rsidRDefault="001030D8" w:rsidP="00F45F41">
                      <w:pPr>
                        <w:pStyle w:val="NoSpacing"/>
                        <w:jc w:val="both"/>
                        <w:rPr>
                          <w:rFonts w:eastAsia="Times New Roman"/>
                          <w:lang w:val="en"/>
                        </w:rPr>
                      </w:pPr>
                      <w:r w:rsidRPr="00F236E7">
                        <w:rPr>
                          <w:rFonts w:eastAsia="Times New Roman"/>
                          <w:lang w:val="en"/>
                        </w:rPr>
                        <w:t xml:space="preserve">Our current benefits </w:t>
                      </w:r>
                      <w:r w:rsidRPr="00F236E7">
                        <w:rPr>
                          <w:rFonts w:eastAsia="Times New Roman"/>
                          <w:i/>
                          <w:lang w:val="en"/>
                        </w:rPr>
                        <w:t>(f</w:t>
                      </w:r>
                      <w:r w:rsidRPr="00F236E7">
                        <w:rPr>
                          <w:rFonts w:eastAsia="Times New Roman"/>
                          <w:lang w:val="en"/>
                        </w:rPr>
                        <w:t xml:space="preserve">or </w:t>
                      </w:r>
                      <w:r w:rsidRPr="00F236E7">
                        <w:rPr>
                          <w:rStyle w:val="Emphasis"/>
                          <w:rFonts w:cs="Tahoma"/>
                          <w:lang w:val="en"/>
                        </w:rPr>
                        <w:t xml:space="preserve">all staff on Merchants’ Academy Trust contracts and working over 10 contractual hours per week) </w:t>
                      </w:r>
                      <w:r w:rsidRPr="00F236E7">
                        <w:rPr>
                          <w:rFonts w:eastAsia="Times New Roman"/>
                          <w:lang w:val="en"/>
                        </w:rPr>
                        <w:t>include:</w:t>
                      </w:r>
                    </w:p>
                    <w:p w:rsidR="002F00DA" w:rsidRPr="00F236E7" w:rsidRDefault="002F00DA" w:rsidP="00F45F41">
                      <w:pPr>
                        <w:pStyle w:val="NoSpacing"/>
                        <w:jc w:val="both"/>
                        <w:rPr>
                          <w:rFonts w:eastAsia="Times New Roman"/>
                          <w:lang w:val="en"/>
                        </w:rPr>
                      </w:pPr>
                    </w:p>
                    <w:p w:rsidR="001030D8" w:rsidRPr="00F236E7" w:rsidRDefault="001030D8" w:rsidP="00F45F41">
                      <w:pPr>
                        <w:pStyle w:val="NoSpacing"/>
                        <w:jc w:val="both"/>
                        <w:rPr>
                          <w:rFonts w:eastAsia="Times New Roman"/>
                          <w:lang w:val="en"/>
                        </w:rPr>
                      </w:pPr>
                      <w:r w:rsidRPr="00F236E7">
                        <w:rPr>
                          <w:rFonts w:eastAsia="Times New Roman"/>
                          <w:b/>
                          <w:bCs/>
                          <w:caps/>
                          <w:lang w:val="en"/>
                        </w:rPr>
                        <w:t>Wellbeing Health Cash Plan</w:t>
                      </w:r>
                      <w:r w:rsidRPr="00F236E7">
                        <w:rPr>
                          <w:rFonts w:eastAsia="Times New Roman"/>
                          <w:lang w:val="en"/>
                        </w:rPr>
                        <w:t xml:space="preserve"> - A valuable Health Cash Plan that provides cover for routine healthcare such as dental check ups, eye tests, physiotherapy, and specialist consultations. Benefits for children of employees  up to </w:t>
                      </w:r>
                      <w:r w:rsidR="00DD60FA">
                        <w:rPr>
                          <w:rFonts w:eastAsia="Times New Roman"/>
                          <w:lang w:val="en"/>
                        </w:rPr>
                        <w:t>the age of 18 are included free</w:t>
                      </w:r>
                    </w:p>
                    <w:p w:rsidR="001030D8" w:rsidRPr="00F236E7" w:rsidRDefault="001030D8" w:rsidP="00F45F41">
                      <w:pPr>
                        <w:pStyle w:val="NoSpacing"/>
                        <w:jc w:val="both"/>
                        <w:rPr>
                          <w:rFonts w:eastAsia="Times New Roman"/>
                          <w:lang w:val="en"/>
                        </w:rPr>
                      </w:pPr>
                    </w:p>
                    <w:p w:rsidR="001030D8" w:rsidRPr="00F236E7" w:rsidRDefault="001030D8" w:rsidP="00F45F41">
                      <w:pPr>
                        <w:pStyle w:val="NoSpacing"/>
                        <w:jc w:val="both"/>
                        <w:rPr>
                          <w:rFonts w:eastAsia="Times New Roman"/>
                          <w:b/>
                          <w:bCs/>
                          <w:caps/>
                          <w:lang w:val="en"/>
                        </w:rPr>
                      </w:pPr>
                      <w:r w:rsidRPr="00F236E7">
                        <w:rPr>
                          <w:rFonts w:eastAsia="Times New Roman"/>
                          <w:b/>
                          <w:bCs/>
                          <w:caps/>
                          <w:lang w:val="en"/>
                        </w:rPr>
                        <w:t xml:space="preserve">Employee Assistance Programme - </w:t>
                      </w:r>
                      <w:r w:rsidRPr="00F236E7">
                        <w:rPr>
                          <w:rFonts w:eastAsia="Times New Roman"/>
                          <w:lang w:val="en"/>
                        </w:rPr>
                        <w:t xml:space="preserve">The EAP offers cover for employees and their immediate family members residing at the same address, including children in full-time education </w:t>
                      </w:r>
                    </w:p>
                    <w:p w:rsidR="001030D8" w:rsidRPr="00F236E7" w:rsidRDefault="001030D8" w:rsidP="00F45F41">
                      <w:pPr>
                        <w:pStyle w:val="NoSpacing"/>
                        <w:jc w:val="both"/>
                        <w:rPr>
                          <w:rFonts w:cs="Tahoma"/>
                          <w:lang w:val="en"/>
                        </w:rPr>
                      </w:pPr>
                    </w:p>
                    <w:p w:rsidR="001030D8" w:rsidRPr="00F236E7" w:rsidRDefault="001030D8" w:rsidP="00F45F41">
                      <w:pPr>
                        <w:pStyle w:val="NoSpacing"/>
                        <w:jc w:val="both"/>
                        <w:rPr>
                          <w:rFonts w:eastAsia="Times New Roman" w:cs="Tahoma"/>
                          <w:b/>
                          <w:bCs/>
                          <w:caps/>
                          <w:lang w:val="en"/>
                        </w:rPr>
                      </w:pPr>
                      <w:r w:rsidRPr="00F236E7">
                        <w:rPr>
                          <w:rFonts w:eastAsia="Times New Roman" w:cs="Tahoma"/>
                          <w:b/>
                          <w:bCs/>
                          <w:caps/>
                          <w:lang w:val="en"/>
                        </w:rPr>
                        <w:t xml:space="preserve">Training and Development - </w:t>
                      </w:r>
                      <w:r w:rsidRPr="00F236E7">
                        <w:rPr>
                          <w:rFonts w:eastAsia="Times New Roman" w:cs="Tahoma"/>
                          <w:lang w:val="en"/>
                        </w:rPr>
                        <w:t>First class training and development opportunities are provided within the Trust</w:t>
                      </w:r>
                    </w:p>
                    <w:p w:rsidR="001030D8" w:rsidRPr="00F236E7" w:rsidRDefault="001030D8" w:rsidP="00F45F41">
                      <w:pPr>
                        <w:pStyle w:val="NoSpacing"/>
                        <w:jc w:val="both"/>
                        <w:rPr>
                          <w:rFonts w:eastAsia="Times New Roman" w:cs="Tahoma"/>
                          <w:lang w:val="en"/>
                        </w:rPr>
                      </w:pPr>
                    </w:p>
                    <w:p w:rsidR="001030D8" w:rsidRPr="00F236E7" w:rsidRDefault="001030D8" w:rsidP="00F45F41">
                      <w:pPr>
                        <w:pStyle w:val="NoSpacing"/>
                        <w:jc w:val="both"/>
                        <w:rPr>
                          <w:rFonts w:eastAsia="Times New Roman" w:cs="Tahoma"/>
                          <w:b/>
                          <w:bCs/>
                          <w:caps/>
                          <w:lang w:val="en"/>
                        </w:rPr>
                      </w:pPr>
                      <w:r w:rsidRPr="00F236E7">
                        <w:rPr>
                          <w:rFonts w:eastAsia="Times New Roman" w:cs="Tahoma"/>
                          <w:b/>
                          <w:bCs/>
                          <w:caps/>
                          <w:lang w:val="en"/>
                        </w:rPr>
                        <w:t xml:space="preserve">Higher Degree Support Funding - </w:t>
                      </w:r>
                      <w:r w:rsidRPr="00F236E7">
                        <w:rPr>
                          <w:rFonts w:eastAsia="Times New Roman" w:cs="Tahoma"/>
                          <w:lang w:val="en"/>
                        </w:rPr>
                        <w:t>Significant contribution to the funding of Master’s Degrees at the University of Bristol by the Trust and the University of Bristol as our sponsors</w:t>
                      </w:r>
                    </w:p>
                    <w:p w:rsidR="001030D8" w:rsidRPr="00F236E7" w:rsidRDefault="001030D8" w:rsidP="00F45F41">
                      <w:pPr>
                        <w:pStyle w:val="NoSpacing"/>
                        <w:jc w:val="both"/>
                        <w:rPr>
                          <w:rFonts w:eastAsia="Times New Roman" w:cs="Tahoma"/>
                          <w:lang w:val="en"/>
                        </w:rPr>
                      </w:pPr>
                    </w:p>
                    <w:p w:rsidR="001030D8" w:rsidRPr="00F236E7" w:rsidRDefault="001030D8" w:rsidP="00F45F41">
                      <w:pPr>
                        <w:pStyle w:val="NoSpacing"/>
                        <w:jc w:val="both"/>
                        <w:rPr>
                          <w:rFonts w:eastAsia="Times New Roman" w:cs="Tahoma"/>
                          <w:b/>
                          <w:bCs/>
                          <w:caps/>
                          <w:lang w:val="en"/>
                        </w:rPr>
                      </w:pPr>
                      <w:r w:rsidRPr="00F236E7">
                        <w:rPr>
                          <w:rFonts w:eastAsia="Times New Roman" w:cs="Tahoma"/>
                          <w:b/>
                          <w:bCs/>
                          <w:caps/>
                          <w:lang w:val="en"/>
                        </w:rPr>
                        <w:t xml:space="preserve">Research Practitioner Bursaries - </w:t>
                      </w:r>
                      <w:r w:rsidRPr="00F236E7">
                        <w:rPr>
                          <w:rFonts w:eastAsia="Times New Roman" w:cs="Tahoma"/>
                          <w:lang w:val="en"/>
                        </w:rPr>
                        <w:t>Awards of up to £1,000 per project, for staff to undertake in-house research that would benefit the Academy</w:t>
                      </w:r>
                    </w:p>
                    <w:p w:rsidR="001030D8" w:rsidRPr="00F236E7" w:rsidRDefault="001030D8" w:rsidP="00F45F41">
                      <w:pPr>
                        <w:pStyle w:val="NoSpacing"/>
                        <w:jc w:val="both"/>
                        <w:rPr>
                          <w:rFonts w:eastAsia="Times New Roman" w:cs="Tahoma"/>
                          <w:lang w:val="en"/>
                        </w:rPr>
                      </w:pPr>
                    </w:p>
                    <w:p w:rsidR="001030D8" w:rsidRPr="00F236E7" w:rsidRDefault="001030D8" w:rsidP="00F45F41">
                      <w:pPr>
                        <w:pStyle w:val="NoSpacing"/>
                        <w:jc w:val="both"/>
                        <w:rPr>
                          <w:rFonts w:eastAsia="Times New Roman" w:cs="Tahoma"/>
                          <w:b/>
                          <w:bCs/>
                          <w:caps/>
                          <w:lang w:val="en"/>
                        </w:rPr>
                      </w:pPr>
                      <w:r w:rsidRPr="00F236E7">
                        <w:rPr>
                          <w:rFonts w:eastAsia="Times New Roman" w:cs="Tahoma"/>
                          <w:b/>
                          <w:bCs/>
                          <w:caps/>
                          <w:lang w:val="en"/>
                        </w:rPr>
                        <w:t xml:space="preserve">Professional Development - </w:t>
                      </w:r>
                      <w:r w:rsidRPr="00F236E7">
                        <w:rPr>
                          <w:rFonts w:eastAsia="Times New Roman" w:cs="Tahoma"/>
                          <w:lang w:val="en"/>
                        </w:rPr>
                        <w:t>10 Professional Learning days per year</w:t>
                      </w:r>
                    </w:p>
                    <w:p w:rsidR="001030D8" w:rsidRPr="00F236E7" w:rsidRDefault="001030D8" w:rsidP="00F45F41">
                      <w:pPr>
                        <w:pStyle w:val="NoSpacing"/>
                        <w:jc w:val="both"/>
                        <w:rPr>
                          <w:rFonts w:eastAsia="Times New Roman" w:cs="Tahoma"/>
                          <w:lang w:val="en"/>
                        </w:rPr>
                      </w:pPr>
                    </w:p>
                    <w:p w:rsidR="001030D8" w:rsidRPr="00F236E7" w:rsidRDefault="001030D8" w:rsidP="00F45F41">
                      <w:pPr>
                        <w:pStyle w:val="NoSpacing"/>
                        <w:jc w:val="both"/>
                        <w:rPr>
                          <w:rFonts w:eastAsia="Times New Roman" w:cs="Tahoma"/>
                          <w:b/>
                          <w:bCs/>
                          <w:caps/>
                          <w:lang w:val="en"/>
                        </w:rPr>
                      </w:pPr>
                      <w:r w:rsidRPr="00F236E7">
                        <w:rPr>
                          <w:rFonts w:eastAsia="Times New Roman" w:cs="Tahoma"/>
                          <w:b/>
                          <w:bCs/>
                          <w:caps/>
                          <w:lang w:val="en"/>
                        </w:rPr>
                        <w:t xml:space="preserve">Free lunches - </w:t>
                      </w:r>
                      <w:r w:rsidRPr="00F236E7">
                        <w:rPr>
                          <w:rFonts w:eastAsia="Times New Roman" w:cs="Tahoma"/>
                          <w:lang w:val="en"/>
                        </w:rPr>
                        <w:t>A free lunch is provided every day to any member of staff who performs at least one lunchtime duty a week</w:t>
                      </w:r>
                    </w:p>
                    <w:p w:rsidR="001030D8" w:rsidRPr="00F236E7" w:rsidRDefault="001030D8" w:rsidP="00F45F41">
                      <w:pPr>
                        <w:pStyle w:val="NoSpacing"/>
                        <w:jc w:val="both"/>
                        <w:rPr>
                          <w:rFonts w:eastAsia="Times New Roman" w:cs="Tahoma"/>
                          <w:lang w:val="en"/>
                        </w:rPr>
                      </w:pPr>
                    </w:p>
                    <w:p w:rsidR="001030D8" w:rsidRPr="00F236E7" w:rsidRDefault="001030D8" w:rsidP="00F45F41">
                      <w:pPr>
                        <w:pStyle w:val="NoSpacing"/>
                        <w:jc w:val="both"/>
                        <w:rPr>
                          <w:rFonts w:eastAsia="Times New Roman" w:cs="Tahoma"/>
                          <w:b/>
                          <w:bCs/>
                          <w:caps/>
                          <w:lang w:val="en"/>
                        </w:rPr>
                      </w:pPr>
                      <w:r w:rsidRPr="00F236E7">
                        <w:rPr>
                          <w:rFonts w:eastAsia="Times New Roman" w:cs="Tahoma"/>
                          <w:b/>
                          <w:bCs/>
                          <w:caps/>
                          <w:lang w:val="en"/>
                        </w:rPr>
                        <w:t xml:space="preserve">Free use of the gym at the Sport Centre </w:t>
                      </w:r>
                      <w:r w:rsidRPr="00F236E7">
                        <w:rPr>
                          <w:rFonts w:eastAsia="Times New Roman" w:cs="Tahoma"/>
                          <w:bCs/>
                          <w:caps/>
                          <w:lang w:val="en"/>
                        </w:rPr>
                        <w:t>-</w:t>
                      </w:r>
                      <w:r w:rsidRPr="00F236E7">
                        <w:rPr>
                          <w:rFonts w:eastAsia="Times New Roman" w:cs="Tahoma"/>
                          <w:b/>
                          <w:bCs/>
                          <w:caps/>
                          <w:lang w:val="en"/>
                        </w:rPr>
                        <w:t xml:space="preserve"> </w:t>
                      </w:r>
                      <w:r w:rsidRPr="00F236E7">
                        <w:rPr>
                          <w:rFonts w:cs="Tahoma"/>
                          <w:lang w:val="en"/>
                        </w:rPr>
                        <w:t>use the gym free of charge and get subsidised prices for the many classes available</w:t>
                      </w:r>
                    </w:p>
                    <w:p w:rsidR="001030D8" w:rsidRPr="00F236E7" w:rsidRDefault="001030D8" w:rsidP="00F45F41">
                      <w:pPr>
                        <w:pStyle w:val="NoSpacing"/>
                        <w:jc w:val="both"/>
                        <w:rPr>
                          <w:rFonts w:eastAsia="Times New Roman" w:cs="Tahoma"/>
                          <w:b/>
                          <w:bCs/>
                          <w:caps/>
                          <w:lang w:val="en"/>
                        </w:rPr>
                      </w:pPr>
                    </w:p>
                    <w:p w:rsidR="001030D8" w:rsidRPr="00F236E7" w:rsidRDefault="001030D8" w:rsidP="00F45F41">
                      <w:pPr>
                        <w:pStyle w:val="NoSpacing"/>
                        <w:jc w:val="both"/>
                        <w:rPr>
                          <w:rFonts w:eastAsia="Times New Roman" w:cs="Tahoma"/>
                          <w:b/>
                          <w:bCs/>
                          <w:caps/>
                          <w:lang w:val="en"/>
                        </w:rPr>
                      </w:pPr>
                      <w:r w:rsidRPr="00F236E7">
                        <w:rPr>
                          <w:rFonts w:eastAsia="Times New Roman" w:cs="Tahoma"/>
                          <w:b/>
                          <w:bCs/>
                          <w:caps/>
                          <w:lang w:val="en"/>
                        </w:rPr>
                        <w:t xml:space="preserve">Childcare Vouchers - </w:t>
                      </w:r>
                      <w:r w:rsidRPr="00F236E7">
                        <w:rPr>
                          <w:rFonts w:eastAsia="Times New Roman" w:cs="Tahoma"/>
                          <w:lang w:val="en"/>
                        </w:rPr>
                        <w:t>Participation in the Childcare Voucher Scheme, free of tax and national insurance</w:t>
                      </w:r>
                    </w:p>
                    <w:p w:rsidR="001030D8" w:rsidRPr="00F236E7" w:rsidRDefault="001030D8" w:rsidP="00F45F41">
                      <w:pPr>
                        <w:pStyle w:val="NoSpacing"/>
                        <w:jc w:val="both"/>
                        <w:rPr>
                          <w:rFonts w:eastAsia="Times New Roman" w:cs="Tahoma"/>
                          <w:lang w:val="en"/>
                        </w:rPr>
                      </w:pPr>
                    </w:p>
                    <w:p w:rsidR="001030D8" w:rsidRPr="00F236E7" w:rsidRDefault="001030D8" w:rsidP="00F45F41">
                      <w:pPr>
                        <w:pStyle w:val="NoSpacing"/>
                        <w:jc w:val="both"/>
                        <w:rPr>
                          <w:rFonts w:eastAsia="Times New Roman" w:cs="Tahoma"/>
                          <w:b/>
                          <w:bCs/>
                          <w:caps/>
                          <w:lang w:val="en"/>
                        </w:rPr>
                      </w:pPr>
                      <w:r w:rsidRPr="00F236E7">
                        <w:rPr>
                          <w:rFonts w:eastAsia="Times New Roman" w:cs="Tahoma"/>
                          <w:b/>
                          <w:bCs/>
                          <w:caps/>
                          <w:lang w:val="en"/>
                        </w:rPr>
                        <w:t xml:space="preserve">Bicycle Purchase Loans - </w:t>
                      </w:r>
                      <w:r w:rsidRPr="00F236E7">
                        <w:rPr>
                          <w:rFonts w:cs="Tahoma"/>
                          <w:lang w:val="en"/>
                        </w:rPr>
                        <w:t>After having successfully passed the probationary period employees are eligible to request a Bicycle Purchase loan up to the value of £1,000 through the ‘Cycle to Work’ scheme</w:t>
                      </w:r>
                    </w:p>
                    <w:p w:rsidR="001030D8" w:rsidRPr="00F236E7" w:rsidRDefault="001030D8" w:rsidP="00F45F41">
                      <w:pPr>
                        <w:pStyle w:val="NoSpacing"/>
                        <w:jc w:val="both"/>
                        <w:rPr>
                          <w:rFonts w:eastAsia="Times New Roman" w:cs="Tahoma"/>
                          <w:lang w:val="en"/>
                        </w:rPr>
                      </w:pPr>
                    </w:p>
                    <w:p w:rsidR="001030D8" w:rsidRPr="00F236E7" w:rsidRDefault="001030D8" w:rsidP="00F45F41">
                      <w:pPr>
                        <w:pStyle w:val="NoSpacing"/>
                        <w:jc w:val="both"/>
                        <w:rPr>
                          <w:rFonts w:eastAsia="Times New Roman" w:cs="Tahoma"/>
                          <w:b/>
                          <w:bCs/>
                          <w:caps/>
                          <w:lang w:val="en"/>
                        </w:rPr>
                      </w:pPr>
                      <w:r w:rsidRPr="00F236E7">
                        <w:rPr>
                          <w:rFonts w:eastAsia="Times New Roman" w:cs="Tahoma"/>
                          <w:b/>
                          <w:bCs/>
                          <w:caps/>
                          <w:lang w:val="en"/>
                        </w:rPr>
                        <w:t xml:space="preserve">ICT Loans - </w:t>
                      </w:r>
                      <w:r w:rsidRPr="00F236E7">
                        <w:rPr>
                          <w:rFonts w:cs="Tahoma"/>
                          <w:lang w:val="en"/>
                        </w:rPr>
                        <w:t>A loan repayable over a 2 year period as part of a Salary Sacrifice scheme</w:t>
                      </w:r>
                    </w:p>
                    <w:p w:rsidR="001030D8" w:rsidRPr="00F236E7" w:rsidRDefault="001030D8" w:rsidP="00F45F41">
                      <w:pPr>
                        <w:pStyle w:val="NoSpacing"/>
                        <w:jc w:val="both"/>
                        <w:rPr>
                          <w:rFonts w:eastAsia="Times New Roman" w:cs="Tahoma"/>
                          <w:lang w:val="en"/>
                        </w:rPr>
                      </w:pPr>
                    </w:p>
                    <w:p w:rsidR="00F236E7" w:rsidRDefault="001030D8" w:rsidP="00F45F41">
                      <w:pPr>
                        <w:pStyle w:val="NoSpacing"/>
                        <w:jc w:val="both"/>
                        <w:rPr>
                          <w:rFonts w:cs="Tahoma"/>
                          <w:lang w:val="en"/>
                        </w:rPr>
                      </w:pPr>
                      <w:r w:rsidRPr="00F236E7">
                        <w:rPr>
                          <w:rFonts w:eastAsia="Times New Roman" w:cs="Tahoma"/>
                          <w:b/>
                          <w:bCs/>
                          <w:caps/>
                          <w:lang w:val="en"/>
                        </w:rPr>
                        <w:t xml:space="preserve">Retail discounts – </w:t>
                      </w:r>
                      <w:r w:rsidRPr="00F236E7">
                        <w:rPr>
                          <w:rFonts w:cs="Tahoma"/>
                          <w:lang w:val="en"/>
                        </w:rPr>
                        <w:t xml:space="preserve">An extensive range of free goods/services and discounts </w:t>
                      </w:r>
                    </w:p>
                    <w:p w:rsidR="001030D8" w:rsidRPr="00F236E7" w:rsidRDefault="001030D8" w:rsidP="00F45F41">
                      <w:pPr>
                        <w:pStyle w:val="NoSpacing"/>
                        <w:jc w:val="both"/>
                        <w:rPr>
                          <w:rFonts w:eastAsia="Times New Roman" w:cs="Tahoma"/>
                          <w:b/>
                          <w:bCs/>
                          <w:caps/>
                          <w:lang w:val="en"/>
                        </w:rPr>
                      </w:pPr>
                      <w:r w:rsidRPr="00F236E7">
                        <w:rPr>
                          <w:rFonts w:cs="Tahoma"/>
                          <w:lang w:val="en"/>
                        </w:rPr>
                        <w:t>available to staff</w:t>
                      </w:r>
                    </w:p>
                    <w:p w:rsidR="001030D8" w:rsidRPr="00F236E7" w:rsidRDefault="001030D8" w:rsidP="00F45F41">
                      <w:pPr>
                        <w:pStyle w:val="NoSpacing"/>
                        <w:jc w:val="both"/>
                        <w:rPr>
                          <w:rFonts w:eastAsia="Times New Roman" w:cs="Tahoma"/>
                          <w:lang w:val="en"/>
                        </w:rPr>
                      </w:pPr>
                    </w:p>
                    <w:p w:rsidR="00F236E7" w:rsidRDefault="001030D8" w:rsidP="00F45F41">
                      <w:pPr>
                        <w:pStyle w:val="NoSpacing"/>
                        <w:jc w:val="both"/>
                        <w:rPr>
                          <w:rFonts w:eastAsia="Times New Roman" w:cs="Tahoma"/>
                          <w:lang w:val="en"/>
                        </w:rPr>
                      </w:pPr>
                      <w:r w:rsidRPr="00F236E7">
                        <w:rPr>
                          <w:rFonts w:eastAsia="Times New Roman" w:cs="Tahoma"/>
                          <w:b/>
                          <w:bCs/>
                          <w:caps/>
                          <w:lang w:val="en"/>
                        </w:rPr>
                        <w:t xml:space="preserve">Professional introduction incentive - </w:t>
                      </w:r>
                      <w:r w:rsidRPr="00F236E7">
                        <w:rPr>
                          <w:rFonts w:eastAsia="Times New Roman" w:cs="Tahoma"/>
                          <w:lang w:val="en"/>
                        </w:rPr>
                        <w:t xml:space="preserve">Payable following the successful </w:t>
                      </w:r>
                    </w:p>
                    <w:p w:rsidR="00F236E7" w:rsidRDefault="001030D8" w:rsidP="00F45F41">
                      <w:pPr>
                        <w:pStyle w:val="NoSpacing"/>
                        <w:jc w:val="both"/>
                        <w:rPr>
                          <w:rFonts w:eastAsia="Times New Roman" w:cs="Tahoma"/>
                          <w:lang w:val="en"/>
                        </w:rPr>
                      </w:pPr>
                      <w:r w:rsidRPr="00F236E7">
                        <w:rPr>
                          <w:rFonts w:eastAsia="Times New Roman" w:cs="Tahoma"/>
                          <w:lang w:val="en"/>
                        </w:rPr>
                        <w:t xml:space="preserve">completion of the probationary period of the new member of staff to the member </w:t>
                      </w:r>
                    </w:p>
                    <w:p w:rsidR="001030D8" w:rsidRPr="00F236E7" w:rsidRDefault="001030D8" w:rsidP="00F45F41">
                      <w:pPr>
                        <w:pStyle w:val="NoSpacing"/>
                        <w:jc w:val="both"/>
                        <w:rPr>
                          <w:rFonts w:eastAsia="Times New Roman" w:cs="Tahoma"/>
                          <w:lang w:val="en"/>
                        </w:rPr>
                      </w:pPr>
                      <w:r w:rsidRPr="00F236E7">
                        <w:rPr>
                          <w:rFonts w:eastAsia="Times New Roman" w:cs="Tahoma"/>
                          <w:lang w:val="en"/>
                        </w:rPr>
                        <w:t>of staff who made the introduction</w:t>
                      </w:r>
                    </w:p>
                    <w:p w:rsidR="001030D8" w:rsidRPr="00F236E7" w:rsidRDefault="001030D8" w:rsidP="00F45F41">
                      <w:pPr>
                        <w:pStyle w:val="NoSpacing"/>
                        <w:jc w:val="both"/>
                        <w:rPr>
                          <w:rFonts w:eastAsia="Times New Roman" w:cs="Tahoma"/>
                          <w:lang w:val="en"/>
                        </w:rPr>
                      </w:pPr>
                    </w:p>
                    <w:p w:rsidR="00F236E7" w:rsidRDefault="001030D8" w:rsidP="00F45F41">
                      <w:pPr>
                        <w:pStyle w:val="NoSpacing"/>
                        <w:jc w:val="both"/>
                        <w:rPr>
                          <w:rFonts w:eastAsia="Times New Roman" w:cs="Tahoma"/>
                          <w:lang w:val="en"/>
                        </w:rPr>
                      </w:pPr>
                      <w:r w:rsidRPr="00F236E7">
                        <w:rPr>
                          <w:rFonts w:eastAsia="Times New Roman" w:cs="Tahoma"/>
                          <w:b/>
                          <w:bCs/>
                          <w:caps/>
                          <w:lang w:val="en"/>
                        </w:rPr>
                        <w:t xml:space="preserve">Relocation Support - </w:t>
                      </w:r>
                      <w:r w:rsidRPr="00F236E7">
                        <w:rPr>
                          <w:rFonts w:eastAsia="Times New Roman" w:cs="Tahoma"/>
                          <w:lang w:val="en"/>
                        </w:rPr>
                        <w:t xml:space="preserve">An interest free loan to </w:t>
                      </w:r>
                    </w:p>
                    <w:p w:rsidR="00F236E7" w:rsidRDefault="001030D8" w:rsidP="00F45F41">
                      <w:pPr>
                        <w:pStyle w:val="NoSpacing"/>
                        <w:jc w:val="both"/>
                        <w:rPr>
                          <w:rFonts w:eastAsia="Times New Roman" w:cs="Tahoma"/>
                          <w:lang w:val="en"/>
                        </w:rPr>
                      </w:pPr>
                      <w:r w:rsidRPr="00F236E7">
                        <w:rPr>
                          <w:rFonts w:eastAsia="Times New Roman" w:cs="Tahoma"/>
                          <w:lang w:val="en"/>
                        </w:rPr>
                        <w:t xml:space="preserve">staff who are relocating repayable over 2 years </w:t>
                      </w:r>
                    </w:p>
                    <w:p w:rsidR="001030D8" w:rsidRPr="00F236E7" w:rsidRDefault="001030D8" w:rsidP="00F45F41">
                      <w:pPr>
                        <w:pStyle w:val="NoSpacing"/>
                        <w:jc w:val="both"/>
                        <w:rPr>
                          <w:rFonts w:eastAsia="Times New Roman" w:cs="Tahoma"/>
                          <w:lang w:val="en"/>
                        </w:rPr>
                      </w:pPr>
                      <w:r w:rsidRPr="00F236E7">
                        <w:rPr>
                          <w:rFonts w:eastAsia="Times New Roman" w:cs="Tahoma"/>
                          <w:lang w:val="en"/>
                        </w:rPr>
                        <w:t>up to £5,000 or the</w:t>
                      </w:r>
                      <w:r w:rsidR="00DD60FA">
                        <w:rPr>
                          <w:rFonts w:eastAsia="Times New Roman" w:cs="Tahoma"/>
                          <w:lang w:val="en"/>
                        </w:rPr>
                        <w:t xml:space="preserve"> equivalent of 2 month’s salary</w:t>
                      </w:r>
                    </w:p>
                    <w:p w:rsidR="002F00DA" w:rsidRPr="00F236E7" w:rsidRDefault="002F00DA" w:rsidP="00F45F41">
                      <w:pPr>
                        <w:pStyle w:val="NoSpacing"/>
                        <w:jc w:val="both"/>
                        <w:rPr>
                          <w:rFonts w:eastAsia="Times New Roman"/>
                          <w:lang w:val="en"/>
                        </w:rPr>
                      </w:pPr>
                    </w:p>
                    <w:p w:rsidR="00F236E7" w:rsidRPr="003A20F9" w:rsidRDefault="00F236E7" w:rsidP="00F45F41">
                      <w:pPr>
                        <w:pStyle w:val="NoSpacing"/>
                        <w:jc w:val="both"/>
                        <w:rPr>
                          <w:rFonts w:eastAsia="Times New Roman"/>
                          <w:sz w:val="20"/>
                          <w:szCs w:val="20"/>
                          <w:lang w:val="en"/>
                        </w:rPr>
                      </w:pPr>
                    </w:p>
                    <w:p w:rsidR="003A20F9" w:rsidRPr="003A20F9" w:rsidRDefault="003A20F9" w:rsidP="00F45F41">
                      <w:pPr>
                        <w:pStyle w:val="NoSpacing"/>
                        <w:jc w:val="both"/>
                        <w:rPr>
                          <w:rFonts w:eastAsia="Times New Roman"/>
                          <w:i/>
                          <w:sz w:val="20"/>
                          <w:szCs w:val="20"/>
                          <w:lang w:val="en"/>
                        </w:rPr>
                      </w:pPr>
                      <w:r w:rsidRPr="003A20F9">
                        <w:rPr>
                          <w:rFonts w:eastAsia="Times New Roman"/>
                          <w:i/>
                          <w:sz w:val="20"/>
                          <w:szCs w:val="20"/>
                          <w:lang w:val="en"/>
                        </w:rPr>
                        <w:t xml:space="preserve">Further details of our employee benefits </w:t>
                      </w:r>
                    </w:p>
                    <w:p w:rsidR="003A20F9" w:rsidRPr="003A20F9" w:rsidRDefault="003A20F9" w:rsidP="00F45F41">
                      <w:pPr>
                        <w:pStyle w:val="NoSpacing"/>
                        <w:jc w:val="both"/>
                        <w:rPr>
                          <w:rFonts w:eastAsia="Times New Roman"/>
                          <w:i/>
                          <w:sz w:val="20"/>
                          <w:szCs w:val="20"/>
                          <w:lang w:val="en"/>
                        </w:rPr>
                      </w:pPr>
                      <w:r w:rsidRPr="003A20F9">
                        <w:rPr>
                          <w:rFonts w:eastAsia="Times New Roman"/>
                          <w:i/>
                          <w:sz w:val="20"/>
                          <w:szCs w:val="20"/>
                          <w:lang w:val="en"/>
                        </w:rPr>
                        <w:t>can be found on the</w:t>
                      </w:r>
                      <w:r>
                        <w:rPr>
                          <w:rFonts w:eastAsia="Times New Roman"/>
                          <w:i/>
                          <w:sz w:val="20"/>
                          <w:szCs w:val="20"/>
                          <w:lang w:val="en"/>
                        </w:rPr>
                        <w:t xml:space="preserve"> Academy </w:t>
                      </w:r>
                      <w:r w:rsidRPr="003A20F9">
                        <w:rPr>
                          <w:rFonts w:eastAsia="Times New Roman"/>
                          <w:i/>
                          <w:sz w:val="20"/>
                          <w:szCs w:val="20"/>
                          <w:lang w:val="en"/>
                        </w:rPr>
                        <w:t>website.</w:t>
                      </w:r>
                    </w:p>
                    <w:p w:rsidR="00E17A5A" w:rsidRPr="003A20F9" w:rsidRDefault="00E17A5A" w:rsidP="00F45F41">
                      <w:pPr>
                        <w:pStyle w:val="NoSpacing"/>
                        <w:jc w:val="both"/>
                        <w:rPr>
                          <w:rFonts w:eastAsia="Times New Roman"/>
                          <w:i/>
                          <w:sz w:val="20"/>
                          <w:szCs w:val="20"/>
                          <w:lang w:val="en"/>
                        </w:rPr>
                      </w:pPr>
                    </w:p>
                  </w:txbxContent>
                </v:textbox>
                <w10:wrap type="square" anchorx="margin"/>
              </v:shape>
            </w:pict>
          </mc:Fallback>
        </mc:AlternateContent>
      </w:r>
      <w:r w:rsidR="009D04BE" w:rsidRPr="000037F9">
        <w:rPr>
          <w:noProof/>
        </w:rPr>
        <w:drawing>
          <wp:anchor distT="0" distB="0" distL="114300" distR="114300" simplePos="0" relativeHeight="251699200" behindDoc="0" locked="0" layoutInCell="1" allowOverlap="1" wp14:anchorId="25340262" wp14:editId="574C204C">
            <wp:simplePos x="0" y="0"/>
            <wp:positionH relativeFrom="margin">
              <wp:align>right</wp:align>
            </wp:positionH>
            <wp:positionV relativeFrom="paragraph">
              <wp:posOffset>7673288</wp:posOffset>
            </wp:positionV>
            <wp:extent cx="1613766" cy="2421562"/>
            <wp:effectExtent l="171450" t="114300" r="158115" b="11239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Picture 316"/>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rot="469231">
                      <a:off x="0" y="0"/>
                      <a:ext cx="1613766" cy="2421562"/>
                    </a:xfrm>
                    <a:prstGeom prst="rect">
                      <a:avLst/>
                    </a:prstGeom>
                    <a:solidFill>
                      <a:srgbClr val="70AD47">
                        <a:lumMod val="75000"/>
                      </a:srgbClr>
                    </a:solidFill>
                    <a:effectLst>
                      <a:glow>
                        <a:srgbClr val="2B869B"/>
                      </a:glow>
                      <a:softEdge rad="0"/>
                    </a:effectLst>
                  </pic:spPr>
                </pic:pic>
              </a:graphicData>
            </a:graphic>
            <wp14:sizeRelH relativeFrom="margin">
              <wp14:pctWidth>0</wp14:pctWidth>
            </wp14:sizeRelH>
            <wp14:sizeRelV relativeFrom="margin">
              <wp14:pctHeight>0</wp14:pctHeight>
            </wp14:sizeRelV>
          </wp:anchor>
        </w:drawing>
      </w:r>
      <w:r w:rsidR="00104AEC">
        <w:rPr>
          <w:noProof/>
        </w:rPr>
        <w:drawing>
          <wp:anchor distT="0" distB="0" distL="114300" distR="114300" simplePos="0" relativeHeight="251752448" behindDoc="0" locked="0" layoutInCell="1" allowOverlap="1" wp14:anchorId="3F1D7BAF" wp14:editId="691EAF01">
            <wp:simplePos x="0" y="0"/>
            <wp:positionH relativeFrom="margin">
              <wp:posOffset>6178550</wp:posOffset>
            </wp:positionH>
            <wp:positionV relativeFrom="paragraph">
              <wp:posOffset>231775</wp:posOffset>
            </wp:positionV>
            <wp:extent cx="481360" cy="468542"/>
            <wp:effectExtent l="323850" t="323850" r="318770" b="332105"/>
            <wp:wrapNone/>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81360" cy="468542"/>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687246">
        <w:rPr>
          <w:noProof/>
        </w:rPr>
        <mc:AlternateContent>
          <mc:Choice Requires="wps">
            <w:drawing>
              <wp:anchor distT="45720" distB="45720" distL="114300" distR="114300" simplePos="0" relativeHeight="251688960" behindDoc="0" locked="0" layoutInCell="1" allowOverlap="1" wp14:anchorId="592CAFAD" wp14:editId="225C526C">
                <wp:simplePos x="0" y="0"/>
                <wp:positionH relativeFrom="page">
                  <wp:align>left</wp:align>
                </wp:positionH>
                <wp:positionV relativeFrom="paragraph">
                  <wp:posOffset>286385</wp:posOffset>
                </wp:positionV>
                <wp:extent cx="7538085" cy="424815"/>
                <wp:effectExtent l="0" t="0" r="24765" b="13335"/>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8085" cy="424815"/>
                        </a:xfrm>
                        <a:prstGeom prst="rect">
                          <a:avLst/>
                        </a:prstGeom>
                        <a:solidFill>
                          <a:srgbClr val="307388"/>
                        </a:solidFill>
                        <a:ln w="12700" cap="flat" cmpd="sng" algn="ctr">
                          <a:solidFill>
                            <a:schemeClr val="bg2">
                              <a:lumMod val="75000"/>
                            </a:schemeClr>
                          </a:solidFill>
                          <a:prstDash val="solid"/>
                          <a:miter lim="800000"/>
                          <a:headEnd/>
                          <a:tailEnd/>
                        </a:ln>
                        <a:effectLst/>
                      </wps:spPr>
                      <wps:txbx>
                        <w:txbxContent>
                          <w:p w:rsidR="00F15978" w:rsidRPr="00C0106F" w:rsidRDefault="00F15978" w:rsidP="00F15978">
                            <w:pPr>
                              <w:spacing w:after="0" w:line="240" w:lineRule="auto"/>
                              <w:ind w:left="720" w:firstLine="720"/>
                              <w:rPr>
                                <w:rFonts w:ascii="HelveticaNeueLT Std Med" w:hAnsi="HelveticaNeueLT Std Med"/>
                                <w:color w:val="FFFFFF" w:themeColor="background1"/>
                                <w:sz w:val="36"/>
                                <w:szCs w:val="36"/>
                              </w:rPr>
                            </w:pPr>
                            <w:r>
                              <w:rPr>
                                <w:rFonts w:ascii="HelveticaNeueLT Std Med" w:hAnsi="HelveticaNeueLT Std Med"/>
                                <w:color w:val="FFFFFF" w:themeColor="background1"/>
                                <w:sz w:val="36"/>
                                <w:szCs w:val="36"/>
                              </w:rPr>
                              <w:t>Benefits of Working with Us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2CAFAD" id="_x0000_s1033" type="#_x0000_t202" style="position:absolute;left:0;text-align:left;margin-left:0;margin-top:22.55pt;width:593.55pt;height:33.45pt;z-index:251688960;visibility:visible;mso-wrap-style:square;mso-width-percent:0;mso-height-percent:0;mso-wrap-distance-left:9pt;mso-wrap-distance-top:3.6pt;mso-wrap-distance-right:9pt;mso-wrap-distance-bottom:3.6pt;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" fillcolor="#307388" strokecolor="#aeaaaa [2414]" strokeweight="1pt">
                <v:textbox>
                  <w:txbxContent>
                    <w:p w:rsidR="00F15978" w:rsidRPr="00C0106F" w:rsidRDefault="00F15978" w:rsidP="00F15978">
                      <w:pPr>
                        <w:spacing w:after="0" w:line="240" w:lineRule="auto"/>
                        <w:ind w:left="720" w:firstLine="720"/>
                        <w:rPr>
                          <w:rFonts w:ascii="HelveticaNeueLT Std Med" w:hAnsi="HelveticaNeueLT Std Med"/>
                          <w:color w:val="FFFFFF" w:themeColor="background1"/>
                          <w:sz w:val="36"/>
                          <w:szCs w:val="36"/>
                        </w:rPr>
                      </w:pPr>
                      <w:r>
                        <w:rPr>
                          <w:rFonts w:ascii="HelveticaNeueLT Std Med" w:hAnsi="HelveticaNeueLT Std Med"/>
                          <w:color w:val="FFFFFF" w:themeColor="background1"/>
                          <w:sz w:val="36"/>
                          <w:szCs w:val="36"/>
                        </w:rPr>
                        <w:t>Benefits of Working with Us</w:t>
                      </w:r>
                    </w:p>
                  </w:txbxContent>
                </v:textbox>
                <w10:wrap type="square" anchorx="page"/>
              </v:shape>
            </w:pict>
          </mc:Fallback>
        </mc:AlternateContent>
      </w:r>
    </w:p>
    <w:p w:rsidR="00AC6123" w:rsidRDefault="00107DE9" w:rsidP="00F45F41">
      <w:pPr>
        <w:jc w:val="both"/>
      </w:pPr>
      <w:r w:rsidRPr="00E94359">
        <w:rPr>
          <w:rFonts w:eastAsiaTheme="minorHAnsi"/>
          <w:noProof/>
        </w:rPr>
        <w:lastRenderedPageBreak/>
        <mc:AlternateContent>
          <mc:Choice Requires="wps">
            <w:drawing>
              <wp:anchor distT="45720" distB="45720" distL="114300" distR="114300" simplePos="0" relativeHeight="251713536" behindDoc="0" locked="0" layoutInCell="1" allowOverlap="1" wp14:anchorId="50DAADD1" wp14:editId="704B0570">
                <wp:simplePos x="0" y="0"/>
                <wp:positionH relativeFrom="margin">
                  <wp:align>right</wp:align>
                </wp:positionH>
                <wp:positionV relativeFrom="paragraph">
                  <wp:posOffset>2351837</wp:posOffset>
                </wp:positionV>
                <wp:extent cx="6739890" cy="4015740"/>
                <wp:effectExtent l="0" t="0" r="0" b="381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9890" cy="4015740"/>
                        </a:xfrm>
                        <a:prstGeom prst="rect">
                          <a:avLst/>
                        </a:prstGeom>
                        <a:noFill/>
                        <a:ln w="9525">
                          <a:noFill/>
                          <a:miter lim="800000"/>
                          <a:headEnd/>
                          <a:tailEnd/>
                        </a:ln>
                      </wps:spPr>
                      <wps:txbx>
                        <w:txbxContent>
                          <w:p w:rsidR="00B6233B" w:rsidRPr="005E47E2" w:rsidRDefault="00B6233B" w:rsidP="00B6233B">
                            <w:r w:rsidRPr="005E47E2">
                              <w:t xml:space="preserve">The Science department is a creative and dynamic team made up of teachers who work together to support each other and to provide inspiring lessons to our students. We have specialists in biology, chemistry and physics and we range from NQTs to highly experienced teachers. We teach all specialisms in Years 7 - 9 and in Years 10 &amp; 11  to students studying GCSE combined science and Entry Level.  Some teachers also teach their specialism in Years 10 &amp; 11 to those students who have chosen to study single sciences at GCSE i.e. biology, chemistry and physics.  Several teachers also teach their specialism at A level. </w:t>
                            </w:r>
                            <w:r>
                              <w:t>Across Y</w:t>
                            </w:r>
                            <w:r w:rsidRPr="005E47E2">
                              <w:t>ear</w:t>
                            </w:r>
                            <w:r>
                              <w:t>s</w:t>
                            </w:r>
                            <w:r w:rsidRPr="005E47E2">
                              <w:t xml:space="preserve"> 10 &amp; 11 for GCSE and Entry level</w:t>
                            </w:r>
                            <w:r>
                              <w:t xml:space="preserve"> our examining board is AQA and for Y</w:t>
                            </w:r>
                            <w:r w:rsidRPr="005E47E2">
                              <w:t>ear</w:t>
                            </w:r>
                            <w:r>
                              <w:t>s</w:t>
                            </w:r>
                            <w:r w:rsidRPr="005E47E2">
                              <w:t xml:space="preserve"> 12 &amp; 13 it is OCR across A level biology, A level chemistry and A level physics.</w:t>
                            </w:r>
                          </w:p>
                          <w:p w:rsidR="00B6233B" w:rsidRPr="005E47E2" w:rsidRDefault="00B6233B" w:rsidP="00B6233B">
                            <w:pPr>
                              <w:autoSpaceDE w:val="0"/>
                              <w:autoSpaceDN w:val="0"/>
                            </w:pPr>
                          </w:p>
                          <w:p w:rsidR="00B6233B" w:rsidRPr="005E47E2" w:rsidRDefault="00B6233B" w:rsidP="00B6233B">
                            <w:pPr>
                              <w:autoSpaceDE w:val="0"/>
                              <w:autoSpaceDN w:val="0"/>
                            </w:pPr>
                            <w:r w:rsidRPr="005E47E2">
                              <w:t xml:space="preserve">High expectations are set within the department for both students and teachers alike. Teaching is differentiated to meet the needs of all students and lessons are planned to enhance students’ numeracy, speaking and listening, reading and writing skills as well as teaching them science content. Enabling students to take part in practical work and to complete their own investigations is very important to the department. </w:t>
                            </w:r>
                          </w:p>
                          <w:p w:rsidR="00B6233B" w:rsidRPr="005E47E2" w:rsidRDefault="00B6233B" w:rsidP="00B6233B">
                            <w:pPr>
                              <w:autoSpaceDE w:val="0"/>
                              <w:autoSpaceDN w:val="0"/>
                            </w:pPr>
                          </w:p>
                          <w:p w:rsidR="00B6233B" w:rsidRPr="005E47E2" w:rsidRDefault="00B6233B" w:rsidP="00B6233B">
                            <w:pPr>
                              <w:autoSpaceDE w:val="0"/>
                              <w:autoSpaceDN w:val="0"/>
                            </w:pPr>
                            <w:r w:rsidRPr="005E47E2">
                              <w:t>Homework is integral to students’ success</w:t>
                            </w:r>
                            <w:r>
                              <w:t>,</w:t>
                            </w:r>
                            <w:r w:rsidRPr="005E47E2">
                              <w:t xml:space="preserve"> and books are marked to provide feedback to students and inform future planning. Students are encouraged to read around the subject and to watch relevant documentaries to boost their interest in the subject.  We seek to provide students with enrichment activities</w:t>
                            </w:r>
                            <w:r>
                              <w:t>,</w:t>
                            </w:r>
                            <w:r w:rsidRPr="005E47E2">
                              <w:t xml:space="preserve"> often using outside organisations and a range of trips to widen the experiences that students can have</w:t>
                            </w:r>
                            <w:r>
                              <w:t>,</w:t>
                            </w:r>
                            <w:r w:rsidRPr="005E47E2">
                              <w:t xml:space="preserve"> and to raise aspirations.  We also benefit from the expertise of the University of Bristol as a Sponsor of the Academy in their support</w:t>
                            </w:r>
                            <w:r>
                              <w:t>,</w:t>
                            </w:r>
                            <w:r w:rsidRPr="005E47E2">
                              <w:t xml:space="preserve"> and opportunities for students and staff to </w:t>
                            </w:r>
                            <w:r>
                              <w:t xml:space="preserve">visit </w:t>
                            </w:r>
                            <w:r w:rsidRPr="005E47E2">
                              <w:t>university lectures and labs.</w:t>
                            </w:r>
                          </w:p>
                          <w:p w:rsidR="00E94359" w:rsidRPr="00107DE9" w:rsidRDefault="00E94359" w:rsidP="00E9435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DAADD1" id="_x0000_s1034" type="#_x0000_t202" style="position:absolute;left:0;text-align:left;margin-left:479.5pt;margin-top:185.2pt;width:530.7pt;height:316.2pt;z-index:25171353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" filled="f" stroked="f">
                <v:textbox>
                  <w:txbxContent>
                    <w:p w:rsidR="00B6233B" w:rsidRPr="005E47E2" w:rsidRDefault="00B6233B" w:rsidP="00B6233B">
                      <w:r w:rsidRPr="005E47E2">
                        <w:t xml:space="preserve">The Science department is a creative and dynamic team made up of teachers who work together to support each other and to provide inspiring lessons to our students. We have specialists in biology, chemistry and physics and we range from NQTs to highly experienced teachers. We teach all specialisms in Years 7 - 9 and in Years 10 &amp; 11  to students studying GCSE combined science and Entry Level.  Some teachers also teach their specialism in Years 10 &amp; 11 to those students who have chosen to study single sciences at GCSE i.e. biology, chemistry and physics.  Several teachers also teach their specialism at A level. </w:t>
                      </w:r>
                      <w:r>
                        <w:t>Across Y</w:t>
                      </w:r>
                      <w:r w:rsidRPr="005E47E2">
                        <w:t>ear</w:t>
                      </w:r>
                      <w:r>
                        <w:t>s</w:t>
                      </w:r>
                      <w:r w:rsidRPr="005E47E2">
                        <w:t xml:space="preserve"> 10 &amp; 11 for GCSE and Entry level</w:t>
                      </w:r>
                      <w:r>
                        <w:t xml:space="preserve"> our examining board is AQA and for Y</w:t>
                      </w:r>
                      <w:r w:rsidRPr="005E47E2">
                        <w:t>ear</w:t>
                      </w:r>
                      <w:r>
                        <w:t>s</w:t>
                      </w:r>
                      <w:r w:rsidRPr="005E47E2">
                        <w:t xml:space="preserve"> 12 &amp; 13 it is OCR across A level biology, A level chemistry and A level physics.</w:t>
                      </w:r>
                    </w:p>
                    <w:p w:rsidR="00B6233B" w:rsidRPr="005E47E2" w:rsidRDefault="00B6233B" w:rsidP="00B6233B">
                      <w:pPr>
                        <w:autoSpaceDE w:val="0"/>
                        <w:autoSpaceDN w:val="0"/>
                      </w:pPr>
                    </w:p>
                    <w:p w:rsidR="00B6233B" w:rsidRPr="005E47E2" w:rsidRDefault="00B6233B" w:rsidP="00B6233B">
                      <w:pPr>
                        <w:autoSpaceDE w:val="0"/>
                        <w:autoSpaceDN w:val="0"/>
                      </w:pPr>
                      <w:r w:rsidRPr="005E47E2">
                        <w:t xml:space="preserve">High expectations are set within the department for both students and teachers alike. Teaching is differentiated to meet the needs of all students and lessons are planned to enhance students’ numeracy, speaking and listening, reading and writing skills as well as teaching them science content. Enabling students to take part in practical work and to complete their own investigations is very important to the department. </w:t>
                      </w:r>
                    </w:p>
                    <w:p w:rsidR="00B6233B" w:rsidRPr="005E47E2" w:rsidRDefault="00B6233B" w:rsidP="00B6233B">
                      <w:pPr>
                        <w:autoSpaceDE w:val="0"/>
                        <w:autoSpaceDN w:val="0"/>
                      </w:pPr>
                    </w:p>
                    <w:p w:rsidR="00B6233B" w:rsidRPr="005E47E2" w:rsidRDefault="00B6233B" w:rsidP="00B6233B">
                      <w:pPr>
                        <w:autoSpaceDE w:val="0"/>
                        <w:autoSpaceDN w:val="0"/>
                      </w:pPr>
                      <w:r w:rsidRPr="005E47E2">
                        <w:t>Homework is integral to students’ success</w:t>
                      </w:r>
                      <w:r>
                        <w:t>,</w:t>
                      </w:r>
                      <w:r w:rsidRPr="005E47E2">
                        <w:t xml:space="preserve"> and books are marked to provide feedback to students and inform future planning. Students are encouraged to read around the subject and to watch relevant documentaries to boost their interest in the subject.  We seek to provide students with enrichment activities</w:t>
                      </w:r>
                      <w:r>
                        <w:t>,</w:t>
                      </w:r>
                      <w:r w:rsidRPr="005E47E2">
                        <w:t xml:space="preserve"> often using outside organisations and a range of trips to widen the experiences that students can have</w:t>
                      </w:r>
                      <w:r>
                        <w:t>,</w:t>
                      </w:r>
                      <w:r w:rsidRPr="005E47E2">
                        <w:t xml:space="preserve"> and to raise aspirations.  We also benefit from the expertise of the University of Bristol as a Sponsor of the Academy in their support</w:t>
                      </w:r>
                      <w:r>
                        <w:t>,</w:t>
                      </w:r>
                      <w:r w:rsidRPr="005E47E2">
                        <w:t xml:space="preserve"> and opportunities for students and staff to </w:t>
                      </w:r>
                      <w:r>
                        <w:t xml:space="preserve">visit </w:t>
                      </w:r>
                      <w:r w:rsidRPr="005E47E2">
                        <w:t>university lectures and labs.</w:t>
                      </w:r>
                    </w:p>
                    <w:p w:rsidR="00E94359" w:rsidRPr="00107DE9" w:rsidRDefault="00E94359" w:rsidP="00E94359"/>
                  </w:txbxContent>
                </v:textbox>
                <w10:wrap type="square" anchorx="margin"/>
              </v:shape>
            </w:pict>
          </mc:Fallback>
        </mc:AlternateContent>
      </w:r>
      <w:r w:rsidRPr="00B260DD">
        <w:rPr>
          <w:noProof/>
        </w:rPr>
        <w:drawing>
          <wp:anchor distT="0" distB="0" distL="114300" distR="114300" simplePos="0" relativeHeight="251721728" behindDoc="0" locked="0" layoutInCell="1" allowOverlap="1" wp14:anchorId="0BE74F7E" wp14:editId="43E143D4">
            <wp:simplePos x="0" y="0"/>
            <wp:positionH relativeFrom="margin">
              <wp:posOffset>487927</wp:posOffset>
            </wp:positionH>
            <wp:positionV relativeFrom="paragraph">
              <wp:posOffset>8358505</wp:posOffset>
            </wp:positionV>
            <wp:extent cx="2396621" cy="1597747"/>
            <wp:effectExtent l="190500" t="247650" r="175260" b="250190"/>
            <wp:wrapNone/>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 name="Picture 317"/>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bwMode="auto">
                    <a:xfrm rot="20998549">
                      <a:off x="0" y="0"/>
                      <a:ext cx="2396621" cy="1597747"/>
                    </a:xfrm>
                    <a:prstGeom prst="rect">
                      <a:avLst/>
                    </a:prstGeom>
                    <a:ln>
                      <a:noFill/>
                    </a:ln>
                    <a:effectLst>
                      <a:glow>
                        <a:srgbClr val="5B9BD5"/>
                      </a:glow>
                      <a:outerShdw blurRad="50800" dir="5400000" algn="ctr" rotWithShape="0">
                        <a:srgbClr val="000000">
                          <a:alpha val="43137"/>
                        </a:srgbClr>
                      </a:outerShdw>
                      <a:reflection blurRad="6350" endPos="0" dir="5400000" sy="-100000" algn="bl" rotWithShape="0"/>
                      <a:softEdge rad="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260DD">
        <w:rPr>
          <w:noProof/>
        </w:rPr>
        <w:drawing>
          <wp:anchor distT="0" distB="0" distL="114300" distR="114300" simplePos="0" relativeHeight="251723776" behindDoc="0" locked="0" layoutInCell="1" allowOverlap="1" wp14:anchorId="33F3F88E" wp14:editId="31931F93">
            <wp:simplePos x="0" y="0"/>
            <wp:positionH relativeFrom="margin">
              <wp:align>right</wp:align>
            </wp:positionH>
            <wp:positionV relativeFrom="paragraph">
              <wp:posOffset>7484101</wp:posOffset>
            </wp:positionV>
            <wp:extent cx="3660775" cy="2440305"/>
            <wp:effectExtent l="209550" t="304800" r="225425" b="321945"/>
            <wp:wrapNone/>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 name="Picture 317"/>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bwMode="auto">
                    <a:xfrm rot="501418">
                      <a:off x="0" y="0"/>
                      <a:ext cx="3660775" cy="2440305"/>
                    </a:xfrm>
                    <a:prstGeom prst="rect">
                      <a:avLst/>
                    </a:prstGeom>
                    <a:ln>
                      <a:noFill/>
                    </a:ln>
                    <a:effectLst>
                      <a:glow>
                        <a:srgbClr val="5B9BD5"/>
                      </a:glow>
                      <a:outerShdw blurRad="50800" dir="5400000" algn="ctr" rotWithShape="0">
                        <a:srgbClr val="000000">
                          <a:alpha val="43137"/>
                        </a:srgbClr>
                      </a:outerShdw>
                      <a:reflection blurRad="6350" endPos="0" dir="5400000" sy="-100000" algn="bl" rotWithShape="0"/>
                      <a:softEdge rad="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87246">
        <w:rPr>
          <w:noProof/>
        </w:rPr>
        <mc:AlternateContent>
          <mc:Choice Requires="wps">
            <w:drawing>
              <wp:anchor distT="45720" distB="45720" distL="114300" distR="114300" simplePos="0" relativeHeight="251711488" behindDoc="0" locked="0" layoutInCell="1" allowOverlap="1" wp14:anchorId="54B9FD14" wp14:editId="7E2EC83F">
                <wp:simplePos x="0" y="0"/>
                <wp:positionH relativeFrom="page">
                  <wp:align>left</wp:align>
                </wp:positionH>
                <wp:positionV relativeFrom="paragraph">
                  <wp:posOffset>1510665</wp:posOffset>
                </wp:positionV>
                <wp:extent cx="7538085" cy="424815"/>
                <wp:effectExtent l="0" t="0" r="24765" b="13335"/>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8085" cy="424815"/>
                        </a:xfrm>
                        <a:prstGeom prst="rect">
                          <a:avLst/>
                        </a:prstGeom>
                        <a:solidFill>
                          <a:srgbClr val="307388"/>
                        </a:solidFill>
                        <a:ln w="12700" cap="flat" cmpd="sng" algn="ctr">
                          <a:solidFill>
                            <a:schemeClr val="bg2">
                              <a:lumMod val="75000"/>
                            </a:schemeClr>
                          </a:solidFill>
                          <a:prstDash val="solid"/>
                          <a:miter lim="800000"/>
                          <a:headEnd/>
                          <a:tailEnd/>
                        </a:ln>
                        <a:effectLst/>
                      </wps:spPr>
                      <wps:txbx>
                        <w:txbxContent>
                          <w:p w:rsidR="00E94359" w:rsidRPr="00C0106F" w:rsidRDefault="00E94359" w:rsidP="00E94359">
                            <w:pPr>
                              <w:spacing w:after="0" w:line="240" w:lineRule="auto"/>
                              <w:ind w:left="720" w:firstLine="720"/>
                              <w:rPr>
                                <w:rFonts w:ascii="HelveticaNeueLT Std Med" w:hAnsi="HelveticaNeueLT Std Med"/>
                                <w:color w:val="FFFFFF" w:themeColor="background1"/>
                                <w:sz w:val="36"/>
                                <w:szCs w:val="36"/>
                              </w:rPr>
                            </w:pPr>
                            <w:r>
                              <w:rPr>
                                <w:rFonts w:ascii="HelveticaNeueLT Std Med" w:hAnsi="HelveticaNeueLT Std Med"/>
                                <w:color w:val="FFFFFF" w:themeColor="background1"/>
                                <w:sz w:val="36"/>
                                <w:szCs w:val="36"/>
                              </w:rPr>
                              <w:t>Science at Merchants’ Academy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B9FD14" id="_x0000_s1035" type="#_x0000_t202" style="position:absolute;left:0;text-align:left;margin-left:0;margin-top:118.95pt;width:593.55pt;height:33.45pt;z-index:251711488;visibility:visible;mso-wrap-style:square;mso-width-percent:0;mso-height-percent:0;mso-wrap-distance-left:9pt;mso-wrap-distance-top:3.6pt;mso-wrap-distance-right:9pt;mso-wrap-distance-bottom:3.6pt;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" fillcolor="#307388" strokecolor="#aeaaaa [2414]" strokeweight="1pt">
                <v:textbox>
                  <w:txbxContent>
                    <w:p w:rsidR="00E94359" w:rsidRPr="00C0106F" w:rsidRDefault="00E94359" w:rsidP="00E94359">
                      <w:pPr>
                        <w:spacing w:after="0" w:line="240" w:lineRule="auto"/>
                        <w:ind w:left="720" w:firstLine="720"/>
                        <w:rPr>
                          <w:rFonts w:ascii="HelveticaNeueLT Std Med" w:hAnsi="HelveticaNeueLT Std Med"/>
                          <w:color w:val="FFFFFF" w:themeColor="background1"/>
                          <w:sz w:val="36"/>
                          <w:szCs w:val="36"/>
                        </w:rPr>
                      </w:pPr>
                      <w:r>
                        <w:rPr>
                          <w:rFonts w:ascii="HelveticaNeueLT Std Med" w:hAnsi="HelveticaNeueLT Std Med"/>
                          <w:color w:val="FFFFFF" w:themeColor="background1"/>
                          <w:sz w:val="36"/>
                          <w:szCs w:val="36"/>
                        </w:rPr>
                        <w:t>Science at Merchants’ Academy</w:t>
                      </w:r>
                    </w:p>
                  </w:txbxContent>
                </v:textbox>
                <w10:wrap type="square" anchorx="page"/>
              </v:shape>
            </w:pict>
          </mc:Fallback>
        </mc:AlternateContent>
      </w:r>
      <w:r w:rsidR="00687246" w:rsidRPr="000037F9">
        <w:rPr>
          <w:noProof/>
        </w:rPr>
        <w:drawing>
          <wp:anchor distT="0" distB="0" distL="114300" distR="114300" simplePos="0" relativeHeight="251709440" behindDoc="0" locked="0" layoutInCell="1" allowOverlap="1" wp14:anchorId="63C50CE0" wp14:editId="198BCE1C">
            <wp:simplePos x="0" y="0"/>
            <wp:positionH relativeFrom="margin">
              <wp:align>left</wp:align>
            </wp:positionH>
            <wp:positionV relativeFrom="paragraph">
              <wp:posOffset>78740</wp:posOffset>
            </wp:positionV>
            <wp:extent cx="4046107" cy="1242326"/>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4046107" cy="1242326"/>
                    </a:xfrm>
                    <a:prstGeom prst="rect">
                      <a:avLst/>
                    </a:prstGeom>
                    <a:solidFill>
                      <a:srgbClr val="70AD47">
                        <a:lumMod val="75000"/>
                      </a:srgbClr>
                    </a:solidFill>
                  </pic:spPr>
                </pic:pic>
              </a:graphicData>
            </a:graphic>
            <wp14:sizeRelH relativeFrom="margin">
              <wp14:pctWidth>0</wp14:pctWidth>
            </wp14:sizeRelH>
            <wp14:sizeRelV relativeFrom="margin">
              <wp14:pctHeight>0</wp14:pctHeight>
            </wp14:sizeRelV>
          </wp:anchor>
        </w:drawing>
      </w:r>
      <w:r w:rsidR="00F15978">
        <w:br w:type="page"/>
      </w:r>
    </w:p>
    <w:p w:rsidR="00107DE9" w:rsidRDefault="004833E2" w:rsidP="00F45F41">
      <w:pPr>
        <w:ind w:left="-709"/>
        <w:jc w:val="both"/>
      </w:pPr>
      <w:r w:rsidRPr="000037F9">
        <w:rPr>
          <w:noProof/>
        </w:rPr>
        <w:lastRenderedPageBreak/>
        <w:drawing>
          <wp:anchor distT="0" distB="0" distL="114300" distR="114300" simplePos="0" relativeHeight="251725824" behindDoc="0" locked="0" layoutInCell="1" allowOverlap="1" wp14:anchorId="2B5AAF80" wp14:editId="510B82E9">
            <wp:simplePos x="0" y="0"/>
            <wp:positionH relativeFrom="margin">
              <wp:align>left</wp:align>
            </wp:positionH>
            <wp:positionV relativeFrom="paragraph">
              <wp:posOffset>83185</wp:posOffset>
            </wp:positionV>
            <wp:extent cx="4045585" cy="1242060"/>
            <wp:effectExtent l="0" t="0" r="0" b="0"/>
            <wp:wrapNone/>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4045585" cy="1242060"/>
                    </a:xfrm>
                    <a:prstGeom prst="rect">
                      <a:avLst/>
                    </a:prstGeom>
                    <a:solidFill>
                      <a:srgbClr val="70AD47">
                        <a:lumMod val="75000"/>
                      </a:srgbClr>
                    </a:solidFill>
                  </pic:spPr>
                </pic:pic>
              </a:graphicData>
            </a:graphic>
            <wp14:sizeRelH relativeFrom="margin">
              <wp14:pctWidth>0</wp14:pctWidth>
            </wp14:sizeRelH>
            <wp14:sizeRelV relativeFrom="margin">
              <wp14:pctHeight>0</wp14:pctHeight>
            </wp14:sizeRelV>
          </wp:anchor>
        </w:drawing>
      </w:r>
    </w:p>
    <w:p w:rsidR="00371D94" w:rsidRDefault="00371D94" w:rsidP="00F45F41">
      <w:pPr>
        <w:ind w:left="-709"/>
        <w:jc w:val="both"/>
      </w:pPr>
    </w:p>
    <w:p w:rsidR="00371D94" w:rsidRDefault="0072747F" w:rsidP="00F45F41">
      <w:pPr>
        <w:jc w:val="both"/>
      </w:pPr>
      <w:r>
        <w:rPr>
          <w:noProof/>
        </w:rPr>
        <w:drawing>
          <wp:anchor distT="0" distB="0" distL="114300" distR="114300" simplePos="0" relativeHeight="251734016" behindDoc="0" locked="0" layoutInCell="1" allowOverlap="1" wp14:anchorId="7BD52E67" wp14:editId="3C6232BC">
            <wp:simplePos x="0" y="0"/>
            <wp:positionH relativeFrom="margin">
              <wp:align>left</wp:align>
            </wp:positionH>
            <wp:positionV relativeFrom="paragraph">
              <wp:posOffset>7163220</wp:posOffset>
            </wp:positionV>
            <wp:extent cx="3767618" cy="2379920"/>
            <wp:effectExtent l="76200" t="114300" r="80645" b="116205"/>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rot="21409436">
                      <a:off x="0" y="0"/>
                      <a:ext cx="3767618" cy="2379920"/>
                    </a:xfrm>
                    <a:prstGeom prst="rect">
                      <a:avLst/>
                    </a:prstGeom>
                    <a:effectLst>
                      <a:glow>
                        <a:srgbClr val="2B869B"/>
                      </a:glow>
                      <a:softEdge rad="0"/>
                    </a:effectLst>
                  </pic:spPr>
                </pic:pic>
              </a:graphicData>
            </a:graphic>
            <wp14:sizeRelH relativeFrom="margin">
              <wp14:pctWidth>0</wp14:pctWidth>
            </wp14:sizeRelH>
            <wp14:sizeRelV relativeFrom="margin">
              <wp14:pctHeight>0</wp14:pctHeight>
            </wp14:sizeRelV>
          </wp:anchor>
        </w:drawing>
      </w:r>
      <w:r w:rsidR="006C0923">
        <w:rPr>
          <w:noProof/>
        </w:rPr>
        <mc:AlternateContent>
          <mc:Choice Requires="wps">
            <w:drawing>
              <wp:anchor distT="45720" distB="45720" distL="114300" distR="114300" simplePos="0" relativeHeight="251727872" behindDoc="0" locked="0" layoutInCell="1" allowOverlap="1" wp14:anchorId="63F139A6" wp14:editId="383D91E9">
                <wp:simplePos x="0" y="0"/>
                <wp:positionH relativeFrom="page">
                  <wp:align>left</wp:align>
                </wp:positionH>
                <wp:positionV relativeFrom="paragraph">
                  <wp:posOffset>927100</wp:posOffset>
                </wp:positionV>
                <wp:extent cx="7538085" cy="424815"/>
                <wp:effectExtent l="0" t="0" r="24765" b="13335"/>
                <wp:wrapSquare wrapText="bothSides"/>
                <wp:docPr id="2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8085" cy="424815"/>
                        </a:xfrm>
                        <a:prstGeom prst="rect">
                          <a:avLst/>
                        </a:prstGeom>
                        <a:solidFill>
                          <a:srgbClr val="307388"/>
                        </a:solidFill>
                        <a:ln w="12700" cap="flat" cmpd="sng" algn="ctr">
                          <a:solidFill>
                            <a:schemeClr val="bg2">
                              <a:lumMod val="75000"/>
                            </a:schemeClr>
                          </a:solidFill>
                          <a:prstDash val="solid"/>
                          <a:miter lim="800000"/>
                          <a:headEnd/>
                          <a:tailEnd/>
                        </a:ln>
                        <a:effectLst/>
                      </wps:spPr>
                      <wps:txbx>
                        <w:txbxContent>
                          <w:p w:rsidR="00371D94" w:rsidRPr="00C0106F" w:rsidRDefault="00371D94" w:rsidP="00371D94">
                            <w:pPr>
                              <w:spacing w:after="0" w:line="240" w:lineRule="auto"/>
                              <w:ind w:left="720" w:firstLine="720"/>
                              <w:rPr>
                                <w:rFonts w:ascii="HelveticaNeueLT Std Med" w:hAnsi="HelveticaNeueLT Std Med"/>
                                <w:color w:val="FFFFFF" w:themeColor="background1"/>
                                <w:sz w:val="36"/>
                                <w:szCs w:val="36"/>
                              </w:rPr>
                            </w:pPr>
                            <w:r>
                              <w:rPr>
                                <w:rFonts w:ascii="HelveticaNeueLT Std Med" w:hAnsi="HelveticaNeueLT Std Med"/>
                                <w:color w:val="FFFFFF" w:themeColor="background1"/>
                                <w:sz w:val="36"/>
                                <w:szCs w:val="36"/>
                              </w:rPr>
                              <w:t>Living in Bristol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F139A6" id="_x0000_s1036" type="#_x0000_t202" style="position:absolute;left:0;text-align:left;margin-left:0;margin-top:73pt;width:593.55pt;height:33.45pt;z-index:251727872;visibility:visible;mso-wrap-style:square;mso-width-percent:0;mso-height-percent:0;mso-wrap-distance-left:9pt;mso-wrap-distance-top:3.6pt;mso-wrap-distance-right:9pt;mso-wrap-distance-bottom:3.6pt;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" fillcolor="#307388" strokecolor="#aeaaaa [2414]" strokeweight="1pt">
                <v:textbox>
                  <w:txbxContent>
                    <w:p w:rsidR="00371D94" w:rsidRPr="00C0106F" w:rsidRDefault="00371D94" w:rsidP="00371D94">
                      <w:pPr>
                        <w:spacing w:after="0" w:line="240" w:lineRule="auto"/>
                        <w:ind w:left="720" w:firstLine="720"/>
                        <w:rPr>
                          <w:rFonts w:ascii="HelveticaNeueLT Std Med" w:hAnsi="HelveticaNeueLT Std Med"/>
                          <w:color w:val="FFFFFF" w:themeColor="background1"/>
                          <w:sz w:val="36"/>
                          <w:szCs w:val="36"/>
                        </w:rPr>
                      </w:pPr>
                      <w:r>
                        <w:rPr>
                          <w:rFonts w:ascii="HelveticaNeueLT Std Med" w:hAnsi="HelveticaNeueLT Std Med"/>
                          <w:color w:val="FFFFFF" w:themeColor="background1"/>
                          <w:sz w:val="36"/>
                          <w:szCs w:val="36"/>
                        </w:rPr>
                        <w:t>Living in Bristol</w:t>
                      </w:r>
                    </w:p>
                  </w:txbxContent>
                </v:textbox>
                <w10:wrap type="square" anchorx="page"/>
              </v:shape>
            </w:pict>
          </mc:Fallback>
        </mc:AlternateContent>
      </w:r>
      <w:r w:rsidR="000314ED" w:rsidRPr="00371D94">
        <w:rPr>
          <w:rFonts w:eastAsiaTheme="minorHAnsi"/>
          <w:noProof/>
        </w:rPr>
        <mc:AlternateContent>
          <mc:Choice Requires="wps">
            <w:drawing>
              <wp:anchor distT="0" distB="0" distL="114300" distR="114300" simplePos="0" relativeHeight="251729920" behindDoc="0" locked="0" layoutInCell="1" allowOverlap="1" wp14:anchorId="2D13741C" wp14:editId="5E5A0F31">
                <wp:simplePos x="0" y="0"/>
                <wp:positionH relativeFrom="margin">
                  <wp:align>left</wp:align>
                </wp:positionH>
                <wp:positionV relativeFrom="paragraph">
                  <wp:posOffset>1797050</wp:posOffset>
                </wp:positionV>
                <wp:extent cx="4279392" cy="7642746"/>
                <wp:effectExtent l="0" t="0" r="0" b="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9392" cy="7642746"/>
                        </a:xfrm>
                        <a:prstGeom prst="rect">
                          <a:avLst/>
                        </a:prstGeom>
                        <a:noFill/>
                        <a:ln w="9525">
                          <a:noFill/>
                          <a:miter lim="800000"/>
                          <a:headEnd/>
                          <a:tailEnd/>
                        </a:ln>
                      </wps:spPr>
                      <wps:txbx>
                        <w:txbxContent>
                          <w:p w:rsidR="00371D94" w:rsidRDefault="00371D94" w:rsidP="00F45F41">
                            <w:pPr>
                              <w:jc w:val="both"/>
                            </w:pPr>
                            <w:r w:rsidRPr="004C59A0">
                              <w:t xml:space="preserve">Merchants’ Academy is on the southern </w:t>
                            </w:r>
                            <w:r>
                              <w:t xml:space="preserve">fringe of Bristol very close to </w:t>
                            </w:r>
                            <w:r w:rsidRPr="004C59A0">
                              <w:t>the open fields of Bath and North Somers</w:t>
                            </w:r>
                            <w:r w:rsidR="00F011E9">
                              <w:t>et and easy travelling</w:t>
                            </w:r>
                            <w:r>
                              <w:t xml:space="preserve"> distance </w:t>
                            </w:r>
                            <w:r w:rsidRPr="004C59A0">
                              <w:t>from the city, country villages an</w:t>
                            </w:r>
                            <w:r>
                              <w:t xml:space="preserve">d further afield. Academy staff have an </w:t>
                            </w:r>
                            <w:r w:rsidRPr="004C59A0">
                              <w:t xml:space="preserve">enviable choice of </w:t>
                            </w:r>
                            <w:r w:rsidR="00F45F41">
                              <w:t>places to live within a city and</w:t>
                            </w:r>
                            <w:r>
                              <w:t xml:space="preserve"> </w:t>
                            </w:r>
                            <w:r w:rsidRPr="004C59A0">
                              <w:t>region tha</w:t>
                            </w:r>
                            <w:r>
                              <w:t xml:space="preserve">t is viewed as one of the areas </w:t>
                            </w:r>
                            <w:r w:rsidRPr="004C59A0">
                              <w:t>with the highest quality of living in the UK.</w:t>
                            </w:r>
                          </w:p>
                          <w:p w:rsidR="00BD7BD2" w:rsidRPr="004C59A0" w:rsidRDefault="00BD7BD2" w:rsidP="00F45F41"/>
                          <w:p w:rsidR="00371D94" w:rsidRDefault="00371D94" w:rsidP="00F45F41">
                            <w:r w:rsidRPr="004C59A0">
                              <w:t>Bristol is the largest city in the Sout</w:t>
                            </w:r>
                            <w:r w:rsidR="00F45F41">
                              <w:t xml:space="preserve">h West and the </w:t>
                            </w:r>
                            <w:r>
                              <w:t>region’s</w:t>
                            </w:r>
                            <w:r w:rsidR="00F45F41">
                              <w:t xml:space="preserve">                  leading </w:t>
                            </w:r>
                            <w:r w:rsidRPr="004C59A0">
                              <w:t>centre for business</w:t>
                            </w:r>
                            <w:r>
                              <w:t>, culture and education. It is built</w:t>
                            </w:r>
                            <w:r w:rsidR="00F45F41">
                              <w:t xml:space="preserve"> </w:t>
                            </w:r>
                            <w:r>
                              <w:t xml:space="preserve">on </w:t>
                            </w:r>
                            <w:r w:rsidR="00F45F41">
                              <w:t xml:space="preserve">           </w:t>
                            </w:r>
                            <w:r>
                              <w:t>the</w:t>
                            </w:r>
                            <w:r w:rsidR="00BD7BD2">
                              <w:t xml:space="preserve"> </w:t>
                            </w:r>
                            <w:r w:rsidRPr="004C59A0">
                              <w:t xml:space="preserve">confluence of the Rivers Avon and Frome, </w:t>
                            </w:r>
                            <w:r>
                              <w:t xml:space="preserve">and is a beautiful, </w:t>
                            </w:r>
                            <w:r w:rsidR="00F45F41">
                              <w:t xml:space="preserve">                 </w:t>
                            </w:r>
                            <w:r>
                              <w:t xml:space="preserve">vibrant and </w:t>
                            </w:r>
                            <w:r w:rsidRPr="004C59A0">
                              <w:t>fashionable city. Its harbour, which weav</w:t>
                            </w:r>
                            <w:r>
                              <w:t xml:space="preserve">es its way    through the heart of </w:t>
                            </w:r>
                            <w:r w:rsidRPr="004C59A0">
                              <w:t xml:space="preserve">the city is lined with restaurants, clubs and </w:t>
                            </w:r>
                            <w:r>
                              <w:t xml:space="preserve">       </w:t>
                            </w:r>
                            <w:r w:rsidRPr="004C59A0">
                              <w:t>bars, museums</w:t>
                            </w:r>
                            <w:r>
                              <w:t xml:space="preserve">, arts, </w:t>
                            </w:r>
                            <w:r w:rsidRPr="004C59A0">
                              <w:t xml:space="preserve">science and media centres. The narrow </w:t>
                            </w:r>
                            <w:r w:rsidR="00F45F41">
                              <w:t xml:space="preserve">                    </w:t>
                            </w:r>
                            <w:r w:rsidRPr="004C59A0">
                              <w:t>winding streets, radiating from</w:t>
                            </w:r>
                            <w:r>
                              <w:t xml:space="preserve"> the </w:t>
                            </w:r>
                            <w:r w:rsidRPr="004C59A0">
                              <w:t>water’s edge, reveal elegant</w:t>
                            </w:r>
                            <w:r>
                              <w:t xml:space="preserve"> </w:t>
                            </w:r>
                            <w:r w:rsidR="00F45F41">
                              <w:t xml:space="preserve">                  </w:t>
                            </w:r>
                            <w:r>
                              <w:t xml:space="preserve">parks and squares and stunning </w:t>
                            </w:r>
                            <w:r w:rsidRPr="004C59A0">
                              <w:t xml:space="preserve">architecture. </w:t>
                            </w:r>
                          </w:p>
                          <w:p w:rsidR="00371D94" w:rsidRDefault="00371D94" w:rsidP="00F45F41">
                            <w:pPr>
                              <w:jc w:val="both"/>
                            </w:pPr>
                          </w:p>
                          <w:p w:rsidR="00371D94" w:rsidRPr="004C59A0" w:rsidRDefault="00371D94" w:rsidP="00F45F41">
                            <w:pPr>
                              <w:jc w:val="both"/>
                            </w:pPr>
                            <w:r w:rsidRPr="004C59A0">
                              <w:t>The city has a long tradition</w:t>
                            </w:r>
                            <w:r>
                              <w:t xml:space="preserve"> </w:t>
                            </w:r>
                            <w:r w:rsidRPr="004C59A0">
                              <w:t>of tra</w:t>
                            </w:r>
                            <w:r>
                              <w:t xml:space="preserve">de and engineering and recently </w:t>
                            </w:r>
                            <w:r w:rsidRPr="004C59A0">
                              <w:t>celebrated Brunel 200, the 200</w:t>
                            </w:r>
                            <w:r w:rsidRPr="004C59A0">
                              <w:rPr>
                                <w:vertAlign w:val="superscript"/>
                              </w:rPr>
                              <w:t>th</w:t>
                            </w:r>
                            <w:r w:rsidRPr="004C59A0">
                              <w:t xml:space="preserve"> anniv</w:t>
                            </w:r>
                            <w:r>
                              <w:t xml:space="preserve">ersary of the birth of Isambard </w:t>
                            </w:r>
                            <w:r w:rsidRPr="004C59A0">
                              <w:t>Kingdom Brunel, one of the most inspirational engineers of the 19th century and the person responsible</w:t>
                            </w:r>
                            <w:r>
                              <w:t xml:space="preserve"> for some of the great icons of </w:t>
                            </w:r>
                            <w:r w:rsidRPr="004C59A0">
                              <w:t xml:space="preserve">Bristol’s industrial heritage. </w:t>
                            </w:r>
                          </w:p>
                          <w:p w:rsidR="00371D94" w:rsidRPr="004C59A0" w:rsidRDefault="00371D94" w:rsidP="00F45F41">
                            <w:pPr>
                              <w:autoSpaceDE w:val="0"/>
                              <w:autoSpaceDN w:val="0"/>
                              <w:adjustRightInd w:val="0"/>
                              <w:spacing w:after="0" w:line="240" w:lineRule="auto"/>
                              <w:jc w:val="both"/>
                              <w:rPr>
                                <w:rFonts w:cs="Helvetica2-Roman"/>
                                <w:color w:val="414142"/>
                              </w:rPr>
                            </w:pPr>
                          </w:p>
                          <w:p w:rsidR="00371D94" w:rsidRDefault="00371D94" w:rsidP="00F45F41">
                            <w:pPr>
                              <w:pStyle w:val="NormalWeb"/>
                              <w:spacing w:line="256" w:lineRule="auto"/>
                              <w:jc w:val="both"/>
                              <w:rPr>
                                <w:rFonts w:asciiTheme="minorHAnsi" w:hAnsiTheme="minorHAnsi"/>
                                <w:sz w:val="22"/>
                                <w:szCs w:val="22"/>
                              </w:rPr>
                            </w:pPr>
                          </w:p>
                          <w:p w:rsidR="00371D94" w:rsidRDefault="00371D94" w:rsidP="00F45F41">
                            <w:pPr>
                              <w:pStyle w:val="NormalWeb"/>
                              <w:spacing w:line="256" w:lineRule="auto"/>
                              <w:jc w:val="both"/>
                              <w:rPr>
                                <w:rFonts w:asciiTheme="minorHAnsi" w:hAnsiTheme="minorHAnsi"/>
                                <w:sz w:val="22"/>
                                <w:szCs w:val="22"/>
                              </w:rPr>
                            </w:pPr>
                          </w:p>
                          <w:p w:rsidR="00371D94" w:rsidRDefault="00371D94" w:rsidP="00F45F41">
                            <w:pPr>
                              <w:pStyle w:val="NormalWeb"/>
                              <w:spacing w:line="256" w:lineRule="auto"/>
                              <w:jc w:val="both"/>
                              <w:rPr>
                                <w:rFonts w:asciiTheme="minorHAnsi" w:hAnsiTheme="minorHAnsi"/>
                                <w:sz w:val="22"/>
                                <w:szCs w:val="22"/>
                              </w:rPr>
                            </w:pPr>
                          </w:p>
                          <w:p w:rsidR="00371D94" w:rsidRDefault="00371D94" w:rsidP="00F45F41">
                            <w:pPr>
                              <w:pStyle w:val="NormalWeb"/>
                              <w:spacing w:line="256" w:lineRule="auto"/>
                              <w:jc w:val="both"/>
                              <w:rPr>
                                <w:rFonts w:asciiTheme="minorHAnsi" w:hAnsiTheme="minorHAnsi"/>
                                <w:sz w:val="22"/>
                                <w:szCs w:val="22"/>
                              </w:rPr>
                            </w:pPr>
                          </w:p>
                          <w:p w:rsidR="00371D94" w:rsidRDefault="00371D94" w:rsidP="00F45F41">
                            <w:pPr>
                              <w:pStyle w:val="NormalWeb"/>
                              <w:spacing w:line="256" w:lineRule="auto"/>
                              <w:jc w:val="both"/>
                              <w:rPr>
                                <w:rFonts w:asciiTheme="minorHAnsi" w:hAnsiTheme="minorHAnsi"/>
                                <w:sz w:val="22"/>
                                <w:szCs w:val="22"/>
                              </w:rPr>
                            </w:pPr>
                          </w:p>
                          <w:p w:rsidR="00371D94" w:rsidRDefault="00371D94" w:rsidP="00F45F41">
                            <w:pPr>
                              <w:pStyle w:val="NormalWeb"/>
                              <w:spacing w:line="256" w:lineRule="auto"/>
                              <w:jc w:val="both"/>
                              <w:rPr>
                                <w:rFonts w:asciiTheme="minorHAnsi" w:hAnsiTheme="minorHAnsi"/>
                                <w:sz w:val="22"/>
                                <w:szCs w:val="22"/>
                              </w:rPr>
                            </w:pPr>
                          </w:p>
                          <w:p w:rsidR="00371D94" w:rsidRDefault="00371D94" w:rsidP="00F45F41">
                            <w:pPr>
                              <w:pStyle w:val="NormalWeb"/>
                              <w:spacing w:line="256" w:lineRule="auto"/>
                              <w:jc w:val="both"/>
                              <w:rPr>
                                <w:rFonts w:asciiTheme="minorHAnsi" w:hAnsiTheme="minorHAnsi"/>
                                <w:sz w:val="22"/>
                                <w:szCs w:val="22"/>
                              </w:rPr>
                            </w:pPr>
                          </w:p>
                          <w:p w:rsidR="00371D94" w:rsidRDefault="00371D94" w:rsidP="00F45F41">
                            <w:pPr>
                              <w:pStyle w:val="NormalWeb"/>
                              <w:spacing w:line="256" w:lineRule="auto"/>
                              <w:jc w:val="both"/>
                              <w:rPr>
                                <w:rFonts w:asciiTheme="minorHAnsi" w:hAnsiTheme="minorHAnsi"/>
                                <w:sz w:val="22"/>
                                <w:szCs w:val="22"/>
                              </w:rPr>
                            </w:pPr>
                          </w:p>
                          <w:p w:rsidR="00371D94" w:rsidRDefault="00371D94" w:rsidP="00F45F41">
                            <w:pPr>
                              <w:pStyle w:val="NormalWeb"/>
                              <w:spacing w:line="256" w:lineRule="auto"/>
                              <w:jc w:val="both"/>
                              <w:rPr>
                                <w:rFonts w:asciiTheme="minorHAnsi" w:hAnsiTheme="minorHAnsi"/>
                                <w:sz w:val="22"/>
                                <w:szCs w:val="22"/>
                              </w:rPr>
                            </w:pPr>
                          </w:p>
                          <w:p w:rsidR="00371D94" w:rsidRPr="004C59A0" w:rsidRDefault="00371D94" w:rsidP="00F45F41">
                            <w:pPr>
                              <w:pStyle w:val="NormalWeb"/>
                              <w:spacing w:line="256" w:lineRule="auto"/>
                              <w:jc w:val="both"/>
                              <w:rPr>
                                <w:rFonts w:asciiTheme="minorHAnsi" w:hAnsiTheme="minorHAnsi"/>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13741C" id="_x0000_s1037" type="#_x0000_t202" style="position:absolute;left:0;text-align:left;margin-left:0;margin-top:141.5pt;width:336.95pt;height:601.8pt;z-index:2517299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" filled="f" stroked="f">
                <v:textbox>
                  <w:txbxContent>
                    <w:p w:rsidR="00371D94" w:rsidRDefault="00371D94" w:rsidP="00F45F41">
                      <w:pPr>
                        <w:jc w:val="both"/>
                      </w:pPr>
                      <w:r w:rsidRPr="004C59A0">
                        <w:t xml:space="preserve">Merchants’ Academy is on the southern </w:t>
                      </w:r>
                      <w:r>
                        <w:t xml:space="preserve">fringe of Bristol very close to </w:t>
                      </w:r>
                      <w:r w:rsidRPr="004C59A0">
                        <w:t>the open fields of Bath and North Somers</w:t>
                      </w:r>
                      <w:r w:rsidR="00F011E9">
                        <w:t>et and easy travelling</w:t>
                      </w:r>
                      <w:r>
                        <w:t xml:space="preserve"> distance </w:t>
                      </w:r>
                      <w:r w:rsidRPr="004C59A0">
                        <w:t>from the city, country villages an</w:t>
                      </w:r>
                      <w:r>
                        <w:t xml:space="preserve">d further afield. Academy staff have an </w:t>
                      </w:r>
                      <w:r w:rsidRPr="004C59A0">
                        <w:t xml:space="preserve">enviable choice of </w:t>
                      </w:r>
                      <w:r w:rsidR="00F45F41">
                        <w:t>places to live within a city and</w:t>
                      </w:r>
                      <w:r>
                        <w:t xml:space="preserve"> </w:t>
                      </w:r>
                      <w:r w:rsidRPr="004C59A0">
                        <w:t>region tha</w:t>
                      </w:r>
                      <w:r>
                        <w:t xml:space="preserve">t is viewed as one of the areas </w:t>
                      </w:r>
                      <w:r w:rsidRPr="004C59A0">
                        <w:t>with the highest quality of living in the UK.</w:t>
                      </w:r>
                    </w:p>
                    <w:p w:rsidR="00BD7BD2" w:rsidRPr="004C59A0" w:rsidRDefault="00BD7BD2" w:rsidP="00F45F41"/>
                    <w:p w:rsidR="00371D94" w:rsidRDefault="00371D94" w:rsidP="00F45F41">
                      <w:r w:rsidRPr="004C59A0">
                        <w:t>Bristol is the largest city in the Sout</w:t>
                      </w:r>
                      <w:r w:rsidR="00F45F41">
                        <w:t xml:space="preserve">h West and the </w:t>
                      </w:r>
                      <w:r>
                        <w:t>region’s</w:t>
                      </w:r>
                      <w:r w:rsidR="00F45F41">
                        <w:t xml:space="preserve">                  leading </w:t>
                      </w:r>
                      <w:r w:rsidRPr="004C59A0">
                        <w:t>centre for business</w:t>
                      </w:r>
                      <w:r>
                        <w:t>, culture and education. It is built</w:t>
                      </w:r>
                      <w:r w:rsidR="00F45F41">
                        <w:t xml:space="preserve"> </w:t>
                      </w:r>
                      <w:r>
                        <w:t xml:space="preserve">on </w:t>
                      </w:r>
                      <w:r w:rsidR="00F45F41">
                        <w:t xml:space="preserve">           </w:t>
                      </w:r>
                      <w:r>
                        <w:t>the</w:t>
                      </w:r>
                      <w:r w:rsidR="00BD7BD2">
                        <w:t xml:space="preserve"> </w:t>
                      </w:r>
                      <w:r w:rsidRPr="004C59A0">
                        <w:t xml:space="preserve">confluence of the Rivers Avon and Frome, </w:t>
                      </w:r>
                      <w:r>
                        <w:t xml:space="preserve">and is a beautiful, </w:t>
                      </w:r>
                      <w:r w:rsidR="00F45F41">
                        <w:t xml:space="preserve">                 </w:t>
                      </w:r>
                      <w:r>
                        <w:t xml:space="preserve">vibrant and </w:t>
                      </w:r>
                      <w:r w:rsidRPr="004C59A0">
                        <w:t>fashionable city. Its harbour, which weav</w:t>
                      </w:r>
                      <w:r>
                        <w:t xml:space="preserve">es its way    through the heart of </w:t>
                      </w:r>
                      <w:r w:rsidRPr="004C59A0">
                        <w:t xml:space="preserve">the city is lined with restaurants, clubs and </w:t>
                      </w:r>
                      <w:r>
                        <w:t xml:space="preserve">       </w:t>
                      </w:r>
                      <w:r w:rsidRPr="004C59A0">
                        <w:t>bars, museums</w:t>
                      </w:r>
                      <w:r>
                        <w:t xml:space="preserve">, arts, </w:t>
                      </w:r>
                      <w:r w:rsidRPr="004C59A0">
                        <w:t xml:space="preserve">science and media centres. The narrow </w:t>
                      </w:r>
                      <w:r w:rsidR="00F45F41">
                        <w:t xml:space="preserve">                    </w:t>
                      </w:r>
                      <w:r w:rsidRPr="004C59A0">
                        <w:t>winding streets, radiating from</w:t>
                      </w:r>
                      <w:r>
                        <w:t xml:space="preserve"> the </w:t>
                      </w:r>
                      <w:r w:rsidRPr="004C59A0">
                        <w:t>water’s edge, reveal elegant</w:t>
                      </w:r>
                      <w:r>
                        <w:t xml:space="preserve"> </w:t>
                      </w:r>
                      <w:r w:rsidR="00F45F41">
                        <w:t xml:space="preserve">                  </w:t>
                      </w:r>
                      <w:r>
                        <w:t xml:space="preserve">parks and squares and stunning </w:t>
                      </w:r>
                      <w:r w:rsidRPr="004C59A0">
                        <w:t xml:space="preserve">architecture. </w:t>
                      </w:r>
                    </w:p>
                    <w:p w:rsidR="00371D94" w:rsidRDefault="00371D94" w:rsidP="00F45F41">
                      <w:pPr>
                        <w:jc w:val="both"/>
                      </w:pPr>
                    </w:p>
                    <w:p w:rsidR="00371D94" w:rsidRPr="004C59A0" w:rsidRDefault="00371D94" w:rsidP="00F45F41">
                      <w:pPr>
                        <w:jc w:val="both"/>
                      </w:pPr>
                      <w:r w:rsidRPr="004C59A0">
                        <w:t>The city has a long tradition</w:t>
                      </w:r>
                      <w:r>
                        <w:t xml:space="preserve"> </w:t>
                      </w:r>
                      <w:r w:rsidRPr="004C59A0">
                        <w:t>of tra</w:t>
                      </w:r>
                      <w:r>
                        <w:t xml:space="preserve">de and engineering and recently </w:t>
                      </w:r>
                      <w:r w:rsidRPr="004C59A0">
                        <w:t>celebrated Brunel 200, the 200</w:t>
                      </w:r>
                      <w:r w:rsidRPr="004C59A0">
                        <w:rPr>
                          <w:vertAlign w:val="superscript"/>
                        </w:rPr>
                        <w:t>th</w:t>
                      </w:r>
                      <w:r w:rsidRPr="004C59A0">
                        <w:t xml:space="preserve"> anniv</w:t>
                      </w:r>
                      <w:r>
                        <w:t xml:space="preserve">ersary of the birth of Isambard </w:t>
                      </w:r>
                      <w:r w:rsidRPr="004C59A0">
                        <w:t>Kingdom Brunel, one of the most inspirational engineers of the 19th century and the person responsible</w:t>
                      </w:r>
                      <w:r>
                        <w:t xml:space="preserve"> for some of the great icons of </w:t>
                      </w:r>
                      <w:r w:rsidRPr="004C59A0">
                        <w:t xml:space="preserve">Bristol’s industrial heritage. </w:t>
                      </w:r>
                    </w:p>
                    <w:p w:rsidR="00371D94" w:rsidRPr="004C59A0" w:rsidRDefault="00371D94" w:rsidP="00F45F41">
                      <w:pPr>
                        <w:autoSpaceDE w:val="0"/>
                        <w:autoSpaceDN w:val="0"/>
                        <w:adjustRightInd w:val="0"/>
                        <w:spacing w:after="0" w:line="240" w:lineRule="auto"/>
                        <w:jc w:val="both"/>
                        <w:rPr>
                          <w:rFonts w:cs="Helvetica2-Roman"/>
                          <w:color w:val="414142"/>
                        </w:rPr>
                      </w:pPr>
                    </w:p>
                    <w:p w:rsidR="00371D94" w:rsidRDefault="00371D94" w:rsidP="00F45F41">
                      <w:pPr>
                        <w:pStyle w:val="NormalWeb"/>
                        <w:spacing w:line="256" w:lineRule="auto"/>
                        <w:jc w:val="both"/>
                        <w:rPr>
                          <w:rFonts w:asciiTheme="minorHAnsi" w:hAnsiTheme="minorHAnsi"/>
                          <w:sz w:val="22"/>
                          <w:szCs w:val="22"/>
                        </w:rPr>
                      </w:pPr>
                    </w:p>
                    <w:p w:rsidR="00371D94" w:rsidRDefault="00371D94" w:rsidP="00F45F41">
                      <w:pPr>
                        <w:pStyle w:val="NormalWeb"/>
                        <w:spacing w:line="256" w:lineRule="auto"/>
                        <w:jc w:val="both"/>
                        <w:rPr>
                          <w:rFonts w:asciiTheme="minorHAnsi" w:hAnsiTheme="minorHAnsi"/>
                          <w:sz w:val="22"/>
                          <w:szCs w:val="22"/>
                        </w:rPr>
                      </w:pPr>
                    </w:p>
                    <w:p w:rsidR="00371D94" w:rsidRDefault="00371D94" w:rsidP="00F45F41">
                      <w:pPr>
                        <w:pStyle w:val="NormalWeb"/>
                        <w:spacing w:line="256" w:lineRule="auto"/>
                        <w:jc w:val="both"/>
                        <w:rPr>
                          <w:rFonts w:asciiTheme="minorHAnsi" w:hAnsiTheme="minorHAnsi"/>
                          <w:sz w:val="22"/>
                          <w:szCs w:val="22"/>
                        </w:rPr>
                      </w:pPr>
                    </w:p>
                    <w:p w:rsidR="00371D94" w:rsidRDefault="00371D94" w:rsidP="00F45F41">
                      <w:pPr>
                        <w:pStyle w:val="NormalWeb"/>
                        <w:spacing w:line="256" w:lineRule="auto"/>
                        <w:jc w:val="both"/>
                        <w:rPr>
                          <w:rFonts w:asciiTheme="minorHAnsi" w:hAnsiTheme="minorHAnsi"/>
                          <w:sz w:val="22"/>
                          <w:szCs w:val="22"/>
                        </w:rPr>
                      </w:pPr>
                    </w:p>
                    <w:p w:rsidR="00371D94" w:rsidRDefault="00371D94" w:rsidP="00F45F41">
                      <w:pPr>
                        <w:pStyle w:val="NormalWeb"/>
                        <w:spacing w:line="256" w:lineRule="auto"/>
                        <w:jc w:val="both"/>
                        <w:rPr>
                          <w:rFonts w:asciiTheme="minorHAnsi" w:hAnsiTheme="minorHAnsi"/>
                          <w:sz w:val="22"/>
                          <w:szCs w:val="22"/>
                        </w:rPr>
                      </w:pPr>
                    </w:p>
                    <w:p w:rsidR="00371D94" w:rsidRDefault="00371D94" w:rsidP="00F45F41">
                      <w:pPr>
                        <w:pStyle w:val="NormalWeb"/>
                        <w:spacing w:line="256" w:lineRule="auto"/>
                        <w:jc w:val="both"/>
                        <w:rPr>
                          <w:rFonts w:asciiTheme="minorHAnsi" w:hAnsiTheme="minorHAnsi"/>
                          <w:sz w:val="22"/>
                          <w:szCs w:val="22"/>
                        </w:rPr>
                      </w:pPr>
                    </w:p>
                    <w:p w:rsidR="00371D94" w:rsidRDefault="00371D94" w:rsidP="00F45F41">
                      <w:pPr>
                        <w:pStyle w:val="NormalWeb"/>
                        <w:spacing w:line="256" w:lineRule="auto"/>
                        <w:jc w:val="both"/>
                        <w:rPr>
                          <w:rFonts w:asciiTheme="minorHAnsi" w:hAnsiTheme="minorHAnsi"/>
                          <w:sz w:val="22"/>
                          <w:szCs w:val="22"/>
                        </w:rPr>
                      </w:pPr>
                    </w:p>
                    <w:p w:rsidR="00371D94" w:rsidRDefault="00371D94" w:rsidP="00F45F41">
                      <w:pPr>
                        <w:pStyle w:val="NormalWeb"/>
                        <w:spacing w:line="256" w:lineRule="auto"/>
                        <w:jc w:val="both"/>
                        <w:rPr>
                          <w:rFonts w:asciiTheme="minorHAnsi" w:hAnsiTheme="minorHAnsi"/>
                          <w:sz w:val="22"/>
                          <w:szCs w:val="22"/>
                        </w:rPr>
                      </w:pPr>
                    </w:p>
                    <w:p w:rsidR="00371D94" w:rsidRDefault="00371D94" w:rsidP="00F45F41">
                      <w:pPr>
                        <w:pStyle w:val="NormalWeb"/>
                        <w:spacing w:line="256" w:lineRule="auto"/>
                        <w:jc w:val="both"/>
                        <w:rPr>
                          <w:rFonts w:asciiTheme="minorHAnsi" w:hAnsiTheme="minorHAnsi"/>
                          <w:sz w:val="22"/>
                          <w:szCs w:val="22"/>
                        </w:rPr>
                      </w:pPr>
                    </w:p>
                    <w:p w:rsidR="00371D94" w:rsidRPr="004C59A0" w:rsidRDefault="00371D94" w:rsidP="00F45F41">
                      <w:pPr>
                        <w:pStyle w:val="NormalWeb"/>
                        <w:spacing w:line="256" w:lineRule="auto"/>
                        <w:jc w:val="both"/>
                        <w:rPr>
                          <w:rFonts w:asciiTheme="minorHAnsi" w:hAnsiTheme="minorHAnsi"/>
                          <w:sz w:val="22"/>
                          <w:szCs w:val="22"/>
                        </w:rPr>
                      </w:pPr>
                    </w:p>
                  </w:txbxContent>
                </v:textbox>
                <w10:wrap anchorx="margin"/>
              </v:shape>
            </w:pict>
          </mc:Fallback>
        </mc:AlternateContent>
      </w:r>
      <w:r w:rsidR="00F45F41">
        <w:rPr>
          <w:noProof/>
        </w:rPr>
        <w:drawing>
          <wp:anchor distT="0" distB="0" distL="114300" distR="114300" simplePos="0" relativeHeight="251731968" behindDoc="0" locked="0" layoutInCell="1" allowOverlap="1" wp14:anchorId="4005AD68" wp14:editId="34DA4A1F">
            <wp:simplePos x="0" y="0"/>
            <wp:positionH relativeFrom="margin">
              <wp:posOffset>3980815</wp:posOffset>
            </wp:positionH>
            <wp:positionV relativeFrom="paragraph">
              <wp:posOffset>2945130</wp:posOffset>
            </wp:positionV>
            <wp:extent cx="2600527" cy="1733056"/>
            <wp:effectExtent l="133350" t="190500" r="142875" b="191135"/>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rot="338709" flipH="1">
                      <a:off x="0" y="0"/>
                      <a:ext cx="2600527" cy="1733056"/>
                    </a:xfrm>
                    <a:prstGeom prst="rect">
                      <a:avLst/>
                    </a:prstGeom>
                    <a:effectLst>
                      <a:glow>
                        <a:srgbClr val="2B869B"/>
                      </a:glow>
                      <a:outerShdw blurRad="50800" dir="5400000" algn="ctr" rotWithShape="0">
                        <a:srgbClr val="000000">
                          <a:alpha val="43137"/>
                        </a:srgbClr>
                      </a:outerShdw>
                      <a:reflection blurRad="6350" stA="0" endPos="0" dir="5400000" sy="-100000" algn="bl" rotWithShape="0"/>
                      <a:softEdge rad="0"/>
                    </a:effectLst>
                  </pic:spPr>
                </pic:pic>
              </a:graphicData>
            </a:graphic>
            <wp14:sizeRelH relativeFrom="margin">
              <wp14:pctWidth>0</wp14:pctWidth>
            </wp14:sizeRelH>
            <wp14:sizeRelV relativeFrom="margin">
              <wp14:pctHeight>0</wp14:pctHeight>
            </wp14:sizeRelV>
          </wp:anchor>
        </w:drawing>
      </w:r>
      <w:r w:rsidR="000D1C4B">
        <w:rPr>
          <w:noProof/>
        </w:rPr>
        <w:drawing>
          <wp:anchor distT="0" distB="0" distL="114300" distR="114300" simplePos="0" relativeHeight="251738112" behindDoc="0" locked="0" layoutInCell="1" allowOverlap="1" wp14:anchorId="3251E40A" wp14:editId="0AA62A7A">
            <wp:simplePos x="0" y="0"/>
            <wp:positionH relativeFrom="margin">
              <wp:align>right</wp:align>
            </wp:positionH>
            <wp:positionV relativeFrom="paragraph">
              <wp:posOffset>5428253</wp:posOffset>
            </wp:positionV>
            <wp:extent cx="1712774" cy="989814"/>
            <wp:effectExtent l="114300" t="152400" r="116205" b="153670"/>
            <wp:wrapNone/>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pic:cNvPicPr>
                  </pic:nvPicPr>
                  <pic:blipFill rotWithShape="1">
                    <a:blip r:embed="rId23">
                      <a:extLst>
                        <a:ext uri="{28A0092B-C50C-407E-A947-70E740481C1C}">
                          <a14:useLocalDpi xmlns:a14="http://schemas.microsoft.com/office/drawing/2010/main" val="0"/>
                        </a:ext>
                      </a:extLst>
                    </a:blip>
                    <a:srcRect l="1910" t="2838" r="2274" b="3028"/>
                    <a:stretch/>
                  </pic:blipFill>
                  <pic:spPr bwMode="auto">
                    <a:xfrm rot="411595" flipH="1">
                      <a:off x="0" y="0"/>
                      <a:ext cx="1712774" cy="989814"/>
                    </a:xfrm>
                    <a:prstGeom prst="rect">
                      <a:avLst/>
                    </a:prstGeom>
                    <a:ln>
                      <a:noFill/>
                    </a:ln>
                    <a:effectLst>
                      <a:glow>
                        <a:srgbClr val="2B869B"/>
                      </a:glow>
                      <a:outerShdw blurRad="50800" dir="5400000" algn="ctr" rotWithShape="0">
                        <a:srgbClr val="000000">
                          <a:alpha val="43137"/>
                        </a:srgbClr>
                      </a:outerShdw>
                      <a:reflection blurRad="6350" stA="0" endPos="0" dir="5400000" sy="-100000" algn="bl" rotWithShape="0"/>
                      <a:softEdge rad="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63628">
        <w:rPr>
          <w:noProof/>
        </w:rPr>
        <w:drawing>
          <wp:anchor distT="0" distB="0" distL="114300" distR="114300" simplePos="0" relativeHeight="251736064" behindDoc="0" locked="0" layoutInCell="1" allowOverlap="1" wp14:anchorId="23B851CE" wp14:editId="71270A40">
            <wp:simplePos x="0" y="0"/>
            <wp:positionH relativeFrom="margin">
              <wp:posOffset>4420820</wp:posOffset>
            </wp:positionH>
            <wp:positionV relativeFrom="paragraph">
              <wp:posOffset>6458292</wp:posOffset>
            </wp:positionV>
            <wp:extent cx="2111366" cy="1212529"/>
            <wp:effectExtent l="95250" t="114300" r="80010" b="102235"/>
            <wp:wrapNone/>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pic:cNvPicPr>
                  </pic:nvPicPr>
                  <pic:blipFill rotWithShape="1">
                    <a:blip r:embed="rId24">
                      <a:extLst>
                        <a:ext uri="{28A0092B-C50C-407E-A947-70E740481C1C}">
                          <a14:useLocalDpi xmlns:a14="http://schemas.microsoft.com/office/drawing/2010/main" val="0"/>
                        </a:ext>
                      </a:extLst>
                    </a:blip>
                    <a:srcRect l="1069" t="2449" r="884" b="1830"/>
                    <a:stretch/>
                  </pic:blipFill>
                  <pic:spPr bwMode="auto">
                    <a:xfrm rot="21439112" flipH="1">
                      <a:off x="0" y="0"/>
                      <a:ext cx="2113090" cy="1213519"/>
                    </a:xfrm>
                    <a:prstGeom prst="rect">
                      <a:avLst/>
                    </a:prstGeom>
                    <a:ln>
                      <a:noFill/>
                    </a:ln>
                    <a:effectLst>
                      <a:glow>
                        <a:srgbClr val="2B869B"/>
                      </a:glow>
                      <a:outerShdw blurRad="50800" dir="5400000" algn="ctr" rotWithShape="0">
                        <a:srgbClr val="000000">
                          <a:alpha val="43137"/>
                        </a:srgbClr>
                      </a:outerShdw>
                      <a:reflection blurRad="6350" stA="0" endPos="0" dir="5400000" sy="-100000" algn="bl" rotWithShape="0"/>
                      <a:softEdge rad="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71D94">
        <w:br w:type="page"/>
      </w:r>
    </w:p>
    <w:p w:rsidR="004A19CD" w:rsidRPr="003D58EE" w:rsidRDefault="00C66D48" w:rsidP="00F45F41">
      <w:pPr>
        <w:jc w:val="both"/>
      </w:pPr>
      <w:r>
        <w:rPr>
          <w:noProof/>
        </w:rPr>
        <w:lastRenderedPageBreak/>
        <w:drawing>
          <wp:anchor distT="0" distB="0" distL="114300" distR="114300" simplePos="0" relativeHeight="251756544" behindDoc="0" locked="0" layoutInCell="1" allowOverlap="1" wp14:anchorId="20D4E57C" wp14:editId="2274946D">
            <wp:simplePos x="0" y="0"/>
            <wp:positionH relativeFrom="margin">
              <wp:posOffset>6212205</wp:posOffset>
            </wp:positionH>
            <wp:positionV relativeFrom="paragraph">
              <wp:posOffset>324485</wp:posOffset>
            </wp:positionV>
            <wp:extent cx="446227" cy="467995"/>
            <wp:effectExtent l="323850" t="323850" r="316230" b="332105"/>
            <wp:wrapNone/>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46227" cy="46799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754496" behindDoc="0" locked="0" layoutInCell="1" allowOverlap="1" wp14:anchorId="1256B053" wp14:editId="22B71C19">
                <wp:simplePos x="0" y="0"/>
                <wp:positionH relativeFrom="page">
                  <wp:align>left</wp:align>
                </wp:positionH>
                <wp:positionV relativeFrom="paragraph">
                  <wp:posOffset>351028</wp:posOffset>
                </wp:positionV>
                <wp:extent cx="7538085" cy="424815"/>
                <wp:effectExtent l="0" t="0" r="24765" b="13335"/>
                <wp:wrapSquare wrapText="bothSides"/>
                <wp:docPr id="3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8085" cy="424815"/>
                        </a:xfrm>
                        <a:prstGeom prst="rect">
                          <a:avLst/>
                        </a:prstGeom>
                        <a:solidFill>
                          <a:srgbClr val="307388"/>
                        </a:solidFill>
                        <a:ln w="12700" cap="flat" cmpd="sng" algn="ctr">
                          <a:solidFill>
                            <a:schemeClr val="bg2">
                              <a:lumMod val="75000"/>
                            </a:schemeClr>
                          </a:solidFill>
                          <a:prstDash val="solid"/>
                          <a:miter lim="800000"/>
                          <a:headEnd/>
                          <a:tailEnd/>
                        </a:ln>
                        <a:effectLst/>
                      </wps:spPr>
                      <wps:txbx>
                        <w:txbxContent>
                          <w:p w:rsidR="00557212" w:rsidRPr="00C0106F" w:rsidRDefault="00557212" w:rsidP="00557212">
                            <w:pPr>
                              <w:spacing w:after="0" w:line="240" w:lineRule="auto"/>
                              <w:ind w:left="720" w:firstLine="720"/>
                              <w:rPr>
                                <w:rFonts w:ascii="HelveticaNeueLT Std Med" w:hAnsi="HelveticaNeueLT Std Med"/>
                                <w:color w:val="FFFFFF" w:themeColor="background1"/>
                                <w:sz w:val="36"/>
                                <w:szCs w:val="36"/>
                              </w:rPr>
                            </w:pPr>
                            <w:r>
                              <w:rPr>
                                <w:rFonts w:ascii="HelveticaNeueLT Std Med" w:hAnsi="HelveticaNeueLT Std Med"/>
                                <w:color w:val="FFFFFF" w:themeColor="background1"/>
                                <w:sz w:val="36"/>
                                <w:szCs w:val="36"/>
                              </w:rPr>
                              <w:t>Job Description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56B053" id="_x0000_s1038" type="#_x0000_t202" style="position:absolute;left:0;text-align:left;margin-left:0;margin-top:27.65pt;width:593.55pt;height:33.45pt;z-index:251754496;visibility:visible;mso-wrap-style:square;mso-width-percent:0;mso-height-percent:0;mso-wrap-distance-left:9pt;mso-wrap-distance-top:3.6pt;mso-wrap-distance-right:9pt;mso-wrap-distance-bottom:3.6pt;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" fillcolor="#307388" strokecolor="#aeaaaa [2414]" strokeweight="1pt">
                <v:textbox>
                  <w:txbxContent>
                    <w:p w:rsidR="00557212" w:rsidRPr="00C0106F" w:rsidRDefault="00557212" w:rsidP="00557212">
                      <w:pPr>
                        <w:spacing w:after="0" w:line="240" w:lineRule="auto"/>
                        <w:ind w:left="720" w:firstLine="720"/>
                        <w:rPr>
                          <w:rFonts w:ascii="HelveticaNeueLT Std Med" w:hAnsi="HelveticaNeueLT Std Med"/>
                          <w:color w:val="FFFFFF" w:themeColor="background1"/>
                          <w:sz w:val="36"/>
                          <w:szCs w:val="36"/>
                        </w:rPr>
                      </w:pPr>
                      <w:r>
                        <w:rPr>
                          <w:rFonts w:ascii="HelveticaNeueLT Std Med" w:hAnsi="HelveticaNeueLT Std Med"/>
                          <w:color w:val="FFFFFF" w:themeColor="background1"/>
                          <w:sz w:val="36"/>
                          <w:szCs w:val="36"/>
                        </w:rPr>
                        <w:t>Job Description</w:t>
                      </w:r>
                    </w:p>
                  </w:txbxContent>
                </v:textbox>
                <w10:wrap type="square" anchorx="page"/>
              </v:shape>
            </w:pict>
          </mc:Fallback>
        </mc:AlternateContent>
      </w:r>
    </w:p>
    <w:p w:rsidR="003D58EE" w:rsidRPr="003D58EE" w:rsidRDefault="003D58EE" w:rsidP="00F45F41">
      <w:pPr>
        <w:jc w:val="both"/>
        <w:rPr>
          <w:rFonts w:ascii="Calibri" w:hAnsi="Calibri" w:cs="Arial"/>
          <w:b/>
          <w:bCs/>
          <w:sz w:val="4"/>
          <w:szCs w:val="4"/>
        </w:rPr>
      </w:pPr>
    </w:p>
    <w:p w:rsidR="00C410CF" w:rsidRDefault="00C410CF" w:rsidP="00C410CF">
      <w:r w:rsidRPr="006B066A">
        <w:rPr>
          <w:b/>
        </w:rPr>
        <w:t>Post:</w:t>
      </w:r>
      <w:r w:rsidRPr="006B066A">
        <w:t xml:space="preserve"> </w:t>
      </w:r>
      <w:r>
        <w:t xml:space="preserve"> 2</w:t>
      </w:r>
      <w:r w:rsidRPr="00F24A38">
        <w:rPr>
          <w:vertAlign w:val="superscript"/>
        </w:rPr>
        <w:t>nd</w:t>
      </w:r>
      <w:r>
        <w:t xml:space="preserve"> i/c Science</w:t>
      </w:r>
    </w:p>
    <w:p w:rsidR="00C410CF" w:rsidRDefault="00C410CF" w:rsidP="00C410CF">
      <w:r>
        <w:rPr>
          <w:b/>
        </w:rPr>
        <w:t>Responsible to</w:t>
      </w:r>
      <w:r w:rsidRPr="006B066A">
        <w:rPr>
          <w:b/>
        </w:rPr>
        <w:t>:</w:t>
      </w:r>
      <w:r>
        <w:t xml:space="preserve"> RSL Science, Assistant Vice Principal (linked to specific subject area).</w:t>
      </w:r>
    </w:p>
    <w:p w:rsidR="00C410CF" w:rsidRDefault="00C410CF" w:rsidP="00C410CF">
      <w:r w:rsidRPr="006B066A">
        <w:rPr>
          <w:b/>
        </w:rPr>
        <w:t xml:space="preserve">Liaising with: </w:t>
      </w:r>
      <w:r>
        <w:rPr>
          <w:b/>
        </w:rPr>
        <w:t xml:space="preserve"> </w:t>
      </w:r>
      <w:r>
        <w:t>Principal, ALT</w:t>
      </w:r>
    </w:p>
    <w:p w:rsidR="00C410CF" w:rsidRDefault="00C410CF" w:rsidP="00C410CF">
      <w:r w:rsidRPr="00C46221">
        <w:rPr>
          <w:b/>
        </w:rPr>
        <w:t>Pu</w:t>
      </w:r>
      <w:r w:rsidRPr="006B066A">
        <w:rPr>
          <w:b/>
        </w:rPr>
        <w:t>rpose:</w:t>
      </w:r>
      <w:r>
        <w:rPr>
          <w:b/>
        </w:rPr>
        <w:t xml:space="preserve"> </w:t>
      </w:r>
      <w:r>
        <w:t>To contribute to the leadership of the curriculum area in delivering on the highest possible levels of achievement and attainment through ensuring that the curriculum area has the best staff, improves standard of learning and has the highest level of expectations for all.  In order to achieve this, the job description is in addition to that of a teacher.</w:t>
      </w:r>
    </w:p>
    <w:p w:rsidR="00C410CF" w:rsidRDefault="00C410CF" w:rsidP="00C410CF">
      <w:pPr>
        <w:rPr>
          <w:b/>
          <w:u w:val="single"/>
        </w:rPr>
      </w:pPr>
      <w:r w:rsidRPr="001B6966">
        <w:rPr>
          <w:b/>
          <w:u w:val="single"/>
        </w:rPr>
        <w:t>Quality of Teaching and Learning</w:t>
      </w:r>
      <w:r>
        <w:rPr>
          <w:b/>
          <w:u w:val="single"/>
        </w:rPr>
        <w:t xml:space="preserve"> – with the RSL</w:t>
      </w:r>
    </w:p>
    <w:p w:rsidR="00C410CF" w:rsidRDefault="00C410CF" w:rsidP="00C410CF">
      <w:pPr>
        <w:pStyle w:val="ListParagraph"/>
        <w:numPr>
          <w:ilvl w:val="0"/>
          <w:numId w:val="17"/>
        </w:numPr>
      </w:pPr>
      <w:r w:rsidRPr="004163B6">
        <w:t>Monitor the quality of teaching and learning across all curriculum area lessons.</w:t>
      </w:r>
    </w:p>
    <w:p w:rsidR="00C410CF" w:rsidRDefault="00C410CF" w:rsidP="00C410CF">
      <w:pPr>
        <w:pStyle w:val="ListParagraph"/>
        <w:numPr>
          <w:ilvl w:val="0"/>
          <w:numId w:val="17"/>
        </w:numPr>
      </w:pPr>
      <w:r>
        <w:t>Support in the scrutiny of both teaching and assessment to ensure the highest standards for all staff and students.</w:t>
      </w:r>
    </w:p>
    <w:p w:rsidR="00C410CF" w:rsidRPr="004163B6" w:rsidRDefault="00C410CF" w:rsidP="00C410CF">
      <w:pPr>
        <w:pStyle w:val="ListParagraph"/>
        <w:numPr>
          <w:ilvl w:val="0"/>
          <w:numId w:val="17"/>
        </w:numPr>
      </w:pPr>
      <w:r w:rsidRPr="004163B6">
        <w:t xml:space="preserve">Ensure that curriculum staff develop a range of teaching strategies to </w:t>
      </w:r>
      <w:r>
        <w:t xml:space="preserve">drive up progress, </w:t>
      </w:r>
      <w:r w:rsidRPr="004163B6">
        <w:t>improve teaching standards and learning experiences.</w:t>
      </w:r>
    </w:p>
    <w:p w:rsidR="00C410CF" w:rsidRDefault="00C410CF" w:rsidP="00C410CF">
      <w:pPr>
        <w:pStyle w:val="ListParagraph"/>
        <w:numPr>
          <w:ilvl w:val="0"/>
          <w:numId w:val="17"/>
        </w:numPr>
      </w:pPr>
      <w:r>
        <w:t>F</w:t>
      </w:r>
      <w:r w:rsidRPr="004163B6">
        <w:t xml:space="preserve">acilitate collaborative planning and assessment </w:t>
      </w:r>
      <w:r>
        <w:t xml:space="preserve">for science </w:t>
      </w:r>
      <w:r w:rsidRPr="004163B6">
        <w:t>to ensure the highest possible level of teaching, learning and student progress.</w:t>
      </w:r>
    </w:p>
    <w:p w:rsidR="00C410CF" w:rsidRPr="004163B6" w:rsidRDefault="00C410CF" w:rsidP="00C410CF">
      <w:pPr>
        <w:pStyle w:val="ListParagraph"/>
        <w:numPr>
          <w:ilvl w:val="0"/>
          <w:numId w:val="17"/>
        </w:numPr>
      </w:pPr>
      <w:r>
        <w:t>Support with the RSL all curriculum staff in the relentless approach to the positive discipline policy.</w:t>
      </w:r>
    </w:p>
    <w:p w:rsidR="00C410CF" w:rsidRPr="004163B6" w:rsidRDefault="00C410CF" w:rsidP="00C410CF">
      <w:pPr>
        <w:pStyle w:val="ListParagraph"/>
        <w:numPr>
          <w:ilvl w:val="0"/>
          <w:numId w:val="17"/>
        </w:numPr>
      </w:pPr>
      <w:r>
        <w:t>Ensure the effective setting, marking and scrutiny of homework tasks.</w:t>
      </w:r>
    </w:p>
    <w:p w:rsidR="00C410CF" w:rsidRDefault="00C410CF" w:rsidP="00C410CF">
      <w:pPr>
        <w:pStyle w:val="ListParagraph"/>
        <w:numPr>
          <w:ilvl w:val="0"/>
          <w:numId w:val="17"/>
        </w:numPr>
      </w:pPr>
      <w:r>
        <w:t>Monitor and analyse attainment and progress levels of all students in science, inclusive of s</w:t>
      </w:r>
      <w:r w:rsidR="00927486">
        <w:t>pecific groups such as SEND, More Able, FSM and CIC</w:t>
      </w:r>
      <w:r w:rsidRPr="00E630B3">
        <w:t xml:space="preserve"> </w:t>
      </w:r>
      <w:r>
        <w:t>a</w:t>
      </w:r>
      <w:r w:rsidRPr="004163B6">
        <w:t>nd within teaching groups</w:t>
      </w:r>
      <w:r>
        <w:t xml:space="preserve"> in order to put in place appropriate interventions for staff and students.</w:t>
      </w:r>
    </w:p>
    <w:p w:rsidR="00C410CF" w:rsidRPr="004163B6" w:rsidRDefault="00C410CF" w:rsidP="00C410CF">
      <w:pPr>
        <w:pStyle w:val="ListParagraph"/>
        <w:numPr>
          <w:ilvl w:val="0"/>
          <w:numId w:val="17"/>
        </w:numPr>
      </w:pPr>
      <w:r>
        <w:t xml:space="preserve">Ensure all aspects of science teaching and learning are planned appropriately to take into account the needs of all groups, inclusive of SEND, high </w:t>
      </w:r>
      <w:proofErr w:type="spellStart"/>
      <w:r>
        <w:t>attainers</w:t>
      </w:r>
      <w:proofErr w:type="spellEnd"/>
      <w:r>
        <w:t>, Pupil Premium etc.</w:t>
      </w:r>
    </w:p>
    <w:p w:rsidR="00C410CF" w:rsidRDefault="00C410CF" w:rsidP="00C410CF">
      <w:pPr>
        <w:rPr>
          <w:b/>
          <w:u w:val="single"/>
        </w:rPr>
      </w:pPr>
      <w:r>
        <w:rPr>
          <w:b/>
          <w:u w:val="single"/>
        </w:rPr>
        <w:t>Leadership and Management – with the RSL</w:t>
      </w:r>
    </w:p>
    <w:p w:rsidR="00C410CF" w:rsidRDefault="00C410CF" w:rsidP="00C410CF">
      <w:pPr>
        <w:pStyle w:val="ListParagraph"/>
        <w:numPr>
          <w:ilvl w:val="0"/>
          <w:numId w:val="18"/>
        </w:numPr>
      </w:pPr>
      <w:r>
        <w:t>Lead, develop and hold to account staff across the curriculum area as directed by the RSL.</w:t>
      </w:r>
    </w:p>
    <w:p w:rsidR="00C410CF" w:rsidRDefault="00C410CF" w:rsidP="00C410CF">
      <w:pPr>
        <w:pStyle w:val="ListParagraph"/>
        <w:numPr>
          <w:ilvl w:val="0"/>
          <w:numId w:val="18"/>
        </w:numPr>
      </w:pPr>
      <w:r>
        <w:t>Ensure</w:t>
      </w:r>
      <w:r w:rsidRPr="004163B6">
        <w:t xml:space="preserve"> high expectations from all staff within the curriculum area.</w:t>
      </w:r>
    </w:p>
    <w:p w:rsidR="00C410CF" w:rsidRDefault="00C410CF" w:rsidP="00C410CF">
      <w:pPr>
        <w:pStyle w:val="ListParagraph"/>
        <w:numPr>
          <w:ilvl w:val="0"/>
          <w:numId w:val="18"/>
        </w:numPr>
      </w:pPr>
      <w:r>
        <w:t>Ensure all staff are motivated in delivering the Academy vision.</w:t>
      </w:r>
    </w:p>
    <w:p w:rsidR="00C410CF" w:rsidRDefault="00C410CF" w:rsidP="00C410CF">
      <w:pPr>
        <w:pStyle w:val="ListParagraph"/>
        <w:numPr>
          <w:ilvl w:val="0"/>
          <w:numId w:val="18"/>
        </w:numPr>
      </w:pPr>
      <w:r>
        <w:t>Ensure the effective implementation of the Academy policies, in particular the teaching and learning policy and the positive discipline policy.</w:t>
      </w:r>
    </w:p>
    <w:p w:rsidR="00C410CF" w:rsidRDefault="00C410CF" w:rsidP="00C410CF">
      <w:pPr>
        <w:pStyle w:val="ListParagraph"/>
        <w:numPr>
          <w:ilvl w:val="0"/>
          <w:numId w:val="18"/>
        </w:numPr>
      </w:pPr>
      <w:r>
        <w:t>Induction of new staff and ensure requirements for teaching and learning are met.</w:t>
      </w:r>
    </w:p>
    <w:p w:rsidR="00C410CF" w:rsidRDefault="00C410CF" w:rsidP="00C410CF">
      <w:pPr>
        <w:pStyle w:val="ListParagraph"/>
        <w:numPr>
          <w:ilvl w:val="0"/>
          <w:numId w:val="18"/>
        </w:numPr>
      </w:pPr>
      <w:r>
        <w:t>Ensure lesson observations and performance management processes are completed for all staff.</w:t>
      </w:r>
    </w:p>
    <w:p w:rsidR="00C410CF" w:rsidRDefault="00C410CF" w:rsidP="00C410CF">
      <w:pPr>
        <w:pStyle w:val="ListParagraph"/>
        <w:numPr>
          <w:ilvl w:val="0"/>
          <w:numId w:val="18"/>
        </w:numPr>
      </w:pPr>
      <w:r>
        <w:t>Monitor and evaluate the performance of staff and take action where there is under performance as directed by RSL.</w:t>
      </w:r>
    </w:p>
    <w:p w:rsidR="00C410CF" w:rsidRDefault="00C410CF" w:rsidP="00C410CF">
      <w:pPr>
        <w:pStyle w:val="ListParagraph"/>
        <w:numPr>
          <w:ilvl w:val="0"/>
          <w:numId w:val="18"/>
        </w:numPr>
      </w:pPr>
      <w:r>
        <w:t>Calibrate assessments made by staff to ensure accurate predictions for students.</w:t>
      </w:r>
    </w:p>
    <w:p w:rsidR="00C410CF" w:rsidRDefault="00C410CF" w:rsidP="00C410CF">
      <w:pPr>
        <w:pStyle w:val="ListParagraph"/>
      </w:pPr>
    </w:p>
    <w:p w:rsidR="00C410CF" w:rsidRDefault="00C410CF" w:rsidP="00C410CF">
      <w:pPr>
        <w:rPr>
          <w:b/>
          <w:u w:val="single"/>
        </w:rPr>
      </w:pPr>
      <w:r>
        <w:rPr>
          <w:b/>
          <w:u w:val="single"/>
        </w:rPr>
        <w:t>Strategic Vision and Curriculum Planning – with RSL</w:t>
      </w:r>
    </w:p>
    <w:p w:rsidR="00C410CF" w:rsidRDefault="00C410CF" w:rsidP="00C410CF">
      <w:pPr>
        <w:pStyle w:val="ListParagraph"/>
        <w:numPr>
          <w:ilvl w:val="0"/>
          <w:numId w:val="19"/>
        </w:numPr>
      </w:pPr>
      <w:r>
        <w:t xml:space="preserve">To inspire others to embed the vision and core </w:t>
      </w:r>
      <w:smartTag w:uri="urn:schemas-microsoft-com:office:smarttags" w:element="City">
        <w:smartTag w:uri="urn:schemas-microsoft-com:office:smarttags" w:element="place">
          <w:r>
            <w:t>BRISTOL</w:t>
          </w:r>
        </w:smartTag>
      </w:smartTag>
      <w:r>
        <w:t xml:space="preserve"> values and employability into every aspect of Academy life.</w:t>
      </w:r>
    </w:p>
    <w:p w:rsidR="00C410CF" w:rsidRPr="00193567" w:rsidRDefault="00C410CF" w:rsidP="00C410CF">
      <w:pPr>
        <w:pStyle w:val="ListParagraph"/>
        <w:numPr>
          <w:ilvl w:val="0"/>
          <w:numId w:val="19"/>
        </w:numPr>
      </w:pPr>
      <w:r>
        <w:t>Contribute to</w:t>
      </w:r>
      <w:r w:rsidRPr="00193567">
        <w:t xml:space="preserve"> the development a</w:t>
      </w:r>
      <w:r>
        <w:t>nd implementation of a Raising Attainment P</w:t>
      </w:r>
      <w:r w:rsidRPr="00193567">
        <w:t>lan</w:t>
      </w:r>
      <w:r>
        <w:t xml:space="preserve"> for science</w:t>
      </w:r>
      <w:r w:rsidRPr="00193567">
        <w:t>.</w:t>
      </w:r>
    </w:p>
    <w:p w:rsidR="00C410CF" w:rsidRDefault="00C410CF" w:rsidP="00C410CF">
      <w:pPr>
        <w:pStyle w:val="ListParagraph"/>
        <w:numPr>
          <w:ilvl w:val="0"/>
          <w:numId w:val="19"/>
        </w:numPr>
      </w:pPr>
      <w:r w:rsidRPr="00193567">
        <w:t xml:space="preserve">Ensure that </w:t>
      </w:r>
      <w:r>
        <w:t>curriculum area staff are up to date with education developments.</w:t>
      </w:r>
    </w:p>
    <w:p w:rsidR="00C410CF" w:rsidRDefault="00C410CF" w:rsidP="00C410CF">
      <w:pPr>
        <w:pStyle w:val="ListParagraph"/>
        <w:numPr>
          <w:ilvl w:val="0"/>
          <w:numId w:val="19"/>
        </w:numPr>
      </w:pPr>
      <w:r>
        <w:t>Ensure that the most appropriate science curriculum is followed at all key stages and that schemes of work are regularly reviewed and lesson plans developed.</w:t>
      </w:r>
    </w:p>
    <w:p w:rsidR="00C410CF" w:rsidRDefault="00C410CF" w:rsidP="00C410CF">
      <w:pPr>
        <w:pStyle w:val="ListParagraph"/>
        <w:numPr>
          <w:ilvl w:val="0"/>
          <w:numId w:val="19"/>
        </w:numPr>
      </w:pPr>
      <w:r>
        <w:t>Monitor and implement continual professional development opportunities for staff in science.</w:t>
      </w:r>
    </w:p>
    <w:p w:rsidR="00C410CF" w:rsidRDefault="00C410CF" w:rsidP="00C410CF">
      <w:pPr>
        <w:pStyle w:val="ListParagraph"/>
      </w:pPr>
    </w:p>
    <w:p w:rsidR="00C410CF" w:rsidRDefault="00C410CF" w:rsidP="00C410CF">
      <w:pPr>
        <w:pStyle w:val="ListParagraph"/>
        <w:numPr>
          <w:ilvl w:val="0"/>
          <w:numId w:val="19"/>
        </w:numPr>
      </w:pPr>
      <w:r>
        <w:t>Complete examination analysis and use this information to scrutinise practice, identify priorities  and inform future planning.</w:t>
      </w:r>
    </w:p>
    <w:p w:rsidR="00C410CF" w:rsidRDefault="00C410CF" w:rsidP="00C410CF">
      <w:pPr>
        <w:pStyle w:val="ListParagraph"/>
        <w:numPr>
          <w:ilvl w:val="0"/>
          <w:numId w:val="19"/>
        </w:numPr>
      </w:pPr>
      <w:r>
        <w:t>Ensure the effective and efficient use of resources, including budget management and support staff, in order to drive up standards.</w:t>
      </w:r>
    </w:p>
    <w:p w:rsidR="00C410CF" w:rsidRDefault="00C410CF" w:rsidP="00C410CF">
      <w:pPr>
        <w:pStyle w:val="ListParagraph"/>
        <w:numPr>
          <w:ilvl w:val="0"/>
          <w:numId w:val="19"/>
        </w:numPr>
      </w:pPr>
      <w:r>
        <w:t>Ensure there are science visits and trips relevant to the curriculum and inspire teachers to take learning beyond the classroom too.</w:t>
      </w:r>
    </w:p>
    <w:p w:rsidR="00C410CF" w:rsidRDefault="00C410CF" w:rsidP="00C410CF">
      <w:pPr>
        <w:pStyle w:val="ListParagraph"/>
        <w:numPr>
          <w:ilvl w:val="0"/>
          <w:numId w:val="19"/>
        </w:numPr>
      </w:pPr>
      <w:r>
        <w:t xml:space="preserve">Contribute towards the curriculum structure and learning interventions across the whole Academy. </w:t>
      </w:r>
    </w:p>
    <w:p w:rsidR="00C410CF" w:rsidRDefault="00C410CF" w:rsidP="00C410CF">
      <w:pPr>
        <w:pStyle w:val="ListParagraph"/>
        <w:ind w:left="0"/>
      </w:pPr>
    </w:p>
    <w:p w:rsidR="00C410CF" w:rsidRPr="00017AE0" w:rsidRDefault="00C410CF" w:rsidP="00C410CF">
      <w:pPr>
        <w:pStyle w:val="NoSpacing"/>
        <w:rPr>
          <w:b/>
          <w:u w:val="single"/>
        </w:rPr>
      </w:pPr>
      <w:r w:rsidRPr="00017AE0">
        <w:rPr>
          <w:b/>
          <w:u w:val="single"/>
        </w:rPr>
        <w:t>Other duties and responsibilities</w:t>
      </w:r>
    </w:p>
    <w:p w:rsidR="00C410CF" w:rsidRDefault="00C410CF" w:rsidP="00C410CF">
      <w:pPr>
        <w:jc w:val="both"/>
        <w:rPr>
          <w:rFonts w:cs="Arial"/>
        </w:rPr>
      </w:pPr>
      <w:r>
        <w:rPr>
          <w:rFonts w:cs="Arial"/>
        </w:rPr>
        <w:t>Deputise for the RSL</w:t>
      </w:r>
      <w:bookmarkStart w:id="0" w:name="_GoBack"/>
      <w:bookmarkEnd w:id="0"/>
      <w:r>
        <w:rPr>
          <w:rFonts w:cs="Arial"/>
        </w:rPr>
        <w:t xml:space="preserve"> Science as and when needed.</w:t>
      </w:r>
    </w:p>
    <w:p w:rsidR="00C410CF" w:rsidRDefault="00C410CF" w:rsidP="00C410CF">
      <w:pPr>
        <w:jc w:val="both"/>
        <w:rPr>
          <w:rFonts w:cs="Arial"/>
        </w:rPr>
      </w:pPr>
      <w:r w:rsidRPr="00017AE0">
        <w:rPr>
          <w:rFonts w:cs="Arial"/>
        </w:rPr>
        <w:t>Carry out other duties that the Principal of the Merchants’ Academy may reasonably request.</w:t>
      </w:r>
    </w:p>
    <w:p w:rsidR="00C410CF" w:rsidRDefault="00C410CF" w:rsidP="00C410CF">
      <w:pPr>
        <w:jc w:val="both"/>
        <w:rPr>
          <w:rFonts w:ascii="Arial" w:hAnsi="Arial" w:cs="Arial"/>
          <w:sz w:val="18"/>
          <w:szCs w:val="18"/>
        </w:rPr>
      </w:pPr>
    </w:p>
    <w:p w:rsidR="00C63628" w:rsidRPr="004A19CD" w:rsidRDefault="004A19CD" w:rsidP="00F45F41">
      <w:pPr>
        <w:jc w:val="both"/>
        <w:rPr>
          <w:rFonts w:ascii="Calibri" w:hAnsi="Calibri" w:cs="Arial"/>
          <w:sz w:val="18"/>
          <w:szCs w:val="18"/>
        </w:rPr>
      </w:pPr>
      <w:r w:rsidRPr="00C3028F">
        <w:rPr>
          <w:rFonts w:ascii="Calibri" w:hAnsi="Calibri"/>
          <w:b/>
          <w:bCs/>
          <w:i/>
          <w:iCs/>
          <w:sz w:val="20"/>
          <w:szCs w:val="20"/>
        </w:rPr>
        <w:t>Merchants’ Academy is part of the Merchants’ Academy Trust and is committed to the safeguarding and welfare of children and expects all staff to share this commitment. An enhanced DBS check is required for all staff.</w:t>
      </w:r>
    </w:p>
    <w:p w:rsidR="00C410CF" w:rsidRDefault="00C410CF" w:rsidP="00F45F41">
      <w:pPr>
        <w:ind w:left="284"/>
        <w:jc w:val="both"/>
      </w:pPr>
    </w:p>
    <w:p w:rsidR="00C410CF" w:rsidRDefault="00C410CF" w:rsidP="00F45F41">
      <w:pPr>
        <w:ind w:left="284"/>
        <w:jc w:val="both"/>
      </w:pPr>
    </w:p>
    <w:p w:rsidR="00C410CF" w:rsidRDefault="00C410CF" w:rsidP="00F45F41">
      <w:pPr>
        <w:ind w:left="284"/>
        <w:jc w:val="both"/>
      </w:pPr>
    </w:p>
    <w:p w:rsidR="00C410CF" w:rsidRDefault="00C410CF" w:rsidP="00F45F41">
      <w:pPr>
        <w:ind w:left="284"/>
        <w:jc w:val="both"/>
      </w:pPr>
    </w:p>
    <w:p w:rsidR="00C410CF" w:rsidRDefault="00C410CF" w:rsidP="00F45F41">
      <w:pPr>
        <w:ind w:left="284"/>
        <w:jc w:val="both"/>
      </w:pPr>
    </w:p>
    <w:p w:rsidR="00C410CF" w:rsidRDefault="00C410CF" w:rsidP="00F45F41">
      <w:pPr>
        <w:ind w:left="284"/>
        <w:jc w:val="both"/>
      </w:pPr>
    </w:p>
    <w:p w:rsidR="00C410CF" w:rsidRDefault="00C410CF" w:rsidP="00F45F41">
      <w:pPr>
        <w:ind w:left="284"/>
        <w:jc w:val="both"/>
      </w:pPr>
    </w:p>
    <w:p w:rsidR="00C410CF" w:rsidRDefault="00C410CF" w:rsidP="00F45F41">
      <w:pPr>
        <w:ind w:left="284"/>
        <w:jc w:val="both"/>
      </w:pPr>
    </w:p>
    <w:p w:rsidR="00C410CF" w:rsidRDefault="00C410CF" w:rsidP="00F45F41">
      <w:pPr>
        <w:ind w:left="284"/>
        <w:jc w:val="both"/>
      </w:pPr>
    </w:p>
    <w:p w:rsidR="00C410CF" w:rsidRDefault="00C410CF" w:rsidP="00F45F41">
      <w:pPr>
        <w:ind w:left="284"/>
        <w:jc w:val="both"/>
      </w:pPr>
    </w:p>
    <w:p w:rsidR="00C410CF" w:rsidRDefault="00C410CF" w:rsidP="00F45F41">
      <w:pPr>
        <w:ind w:left="284"/>
        <w:jc w:val="both"/>
      </w:pPr>
    </w:p>
    <w:p w:rsidR="00C410CF" w:rsidRDefault="00C410CF" w:rsidP="00F45F41">
      <w:pPr>
        <w:ind w:left="284"/>
        <w:jc w:val="both"/>
      </w:pPr>
    </w:p>
    <w:p w:rsidR="00C410CF" w:rsidRDefault="00C410CF" w:rsidP="00F45F41">
      <w:pPr>
        <w:ind w:left="284"/>
        <w:jc w:val="both"/>
      </w:pPr>
    </w:p>
    <w:p w:rsidR="00C410CF" w:rsidRDefault="00C410CF" w:rsidP="00F45F41">
      <w:pPr>
        <w:ind w:left="284"/>
        <w:jc w:val="both"/>
      </w:pPr>
    </w:p>
    <w:p w:rsidR="00C410CF" w:rsidRDefault="00C410CF" w:rsidP="00F45F41">
      <w:pPr>
        <w:ind w:left="284"/>
        <w:jc w:val="both"/>
      </w:pPr>
    </w:p>
    <w:p w:rsidR="00C410CF" w:rsidRDefault="00C410CF" w:rsidP="00F45F41">
      <w:pPr>
        <w:ind w:left="284"/>
        <w:jc w:val="both"/>
      </w:pPr>
    </w:p>
    <w:p w:rsidR="00C410CF" w:rsidRDefault="00C410CF" w:rsidP="00F45F41">
      <w:pPr>
        <w:ind w:left="284"/>
        <w:jc w:val="both"/>
      </w:pPr>
    </w:p>
    <w:p w:rsidR="00C410CF" w:rsidRDefault="00C410CF" w:rsidP="00F45F41">
      <w:pPr>
        <w:ind w:left="284"/>
        <w:jc w:val="both"/>
      </w:pPr>
    </w:p>
    <w:p w:rsidR="00C410CF" w:rsidRDefault="00C410CF" w:rsidP="00F45F41">
      <w:pPr>
        <w:ind w:left="284"/>
        <w:jc w:val="both"/>
      </w:pPr>
    </w:p>
    <w:p w:rsidR="00C410CF" w:rsidRDefault="00C410CF" w:rsidP="00F45F41">
      <w:pPr>
        <w:ind w:left="284"/>
        <w:jc w:val="both"/>
      </w:pPr>
    </w:p>
    <w:p w:rsidR="00C410CF" w:rsidRDefault="00C410CF" w:rsidP="00F45F41">
      <w:pPr>
        <w:ind w:left="284"/>
        <w:jc w:val="both"/>
      </w:pPr>
    </w:p>
    <w:p w:rsidR="00C410CF" w:rsidRDefault="00C410CF" w:rsidP="00F45F41">
      <w:pPr>
        <w:ind w:left="284"/>
        <w:jc w:val="both"/>
      </w:pPr>
    </w:p>
    <w:p w:rsidR="00C410CF" w:rsidRDefault="00C410CF" w:rsidP="00F45F41">
      <w:pPr>
        <w:ind w:left="284"/>
        <w:jc w:val="both"/>
      </w:pPr>
    </w:p>
    <w:p w:rsidR="00C63628" w:rsidRDefault="00B62141" w:rsidP="00F45F41">
      <w:pPr>
        <w:ind w:left="284"/>
        <w:jc w:val="both"/>
      </w:pPr>
      <w:r>
        <w:rPr>
          <w:noProof/>
        </w:rPr>
        <w:lastRenderedPageBreak/>
        <w:drawing>
          <wp:anchor distT="0" distB="0" distL="114300" distR="114300" simplePos="0" relativeHeight="251760640" behindDoc="0" locked="0" layoutInCell="1" allowOverlap="1" wp14:anchorId="299F0D9A" wp14:editId="55D98870">
            <wp:simplePos x="0" y="0"/>
            <wp:positionH relativeFrom="margin">
              <wp:posOffset>6214110</wp:posOffset>
            </wp:positionH>
            <wp:positionV relativeFrom="paragraph">
              <wp:posOffset>328295</wp:posOffset>
            </wp:positionV>
            <wp:extent cx="446227" cy="467995"/>
            <wp:effectExtent l="323850" t="323850" r="316230" b="332105"/>
            <wp:wrapNone/>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flipH="1">
                      <a:off x="0" y="0"/>
                      <a:ext cx="446227" cy="46799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597411">
        <w:rPr>
          <w:noProof/>
        </w:rPr>
        <mc:AlternateContent>
          <mc:Choice Requires="wps">
            <w:drawing>
              <wp:anchor distT="45720" distB="45720" distL="114300" distR="114300" simplePos="0" relativeHeight="251758592" behindDoc="0" locked="0" layoutInCell="1" allowOverlap="1" wp14:anchorId="15E1DDA4" wp14:editId="1500A6D6">
                <wp:simplePos x="0" y="0"/>
                <wp:positionH relativeFrom="page">
                  <wp:align>left</wp:align>
                </wp:positionH>
                <wp:positionV relativeFrom="paragraph">
                  <wp:posOffset>323215</wp:posOffset>
                </wp:positionV>
                <wp:extent cx="7538085" cy="424815"/>
                <wp:effectExtent l="0" t="0" r="24765" b="13335"/>
                <wp:wrapSquare wrapText="bothSides"/>
                <wp:docPr id="3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8085" cy="424815"/>
                        </a:xfrm>
                        <a:prstGeom prst="rect">
                          <a:avLst/>
                        </a:prstGeom>
                        <a:solidFill>
                          <a:srgbClr val="307388"/>
                        </a:solidFill>
                        <a:ln w="12700" cap="flat" cmpd="sng" algn="ctr">
                          <a:solidFill>
                            <a:schemeClr val="bg2">
                              <a:lumMod val="75000"/>
                            </a:schemeClr>
                          </a:solidFill>
                          <a:prstDash val="solid"/>
                          <a:miter lim="800000"/>
                          <a:headEnd/>
                          <a:tailEnd/>
                        </a:ln>
                        <a:effectLst/>
                      </wps:spPr>
                      <wps:txbx>
                        <w:txbxContent>
                          <w:p w:rsidR="00557212" w:rsidRPr="00C0106F" w:rsidRDefault="00557212" w:rsidP="00557212">
                            <w:pPr>
                              <w:spacing w:after="0" w:line="240" w:lineRule="auto"/>
                              <w:ind w:left="720" w:firstLine="720"/>
                              <w:rPr>
                                <w:rFonts w:ascii="HelveticaNeueLT Std Med" w:hAnsi="HelveticaNeueLT Std Med"/>
                                <w:color w:val="FFFFFF" w:themeColor="background1"/>
                                <w:sz w:val="36"/>
                                <w:szCs w:val="36"/>
                              </w:rPr>
                            </w:pPr>
                            <w:r>
                              <w:rPr>
                                <w:rFonts w:ascii="HelveticaNeueLT Std Med" w:hAnsi="HelveticaNeueLT Std Med"/>
                                <w:color w:val="FFFFFF" w:themeColor="background1"/>
                                <w:sz w:val="36"/>
                                <w:szCs w:val="36"/>
                              </w:rPr>
                              <w:t>Person Specification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E1DDA4" id="_x0000_s1039" type="#_x0000_t202" style="position:absolute;left:0;text-align:left;margin-left:0;margin-top:25.45pt;width:593.55pt;height:33.45pt;z-index:251758592;visibility:visible;mso-wrap-style:square;mso-width-percent:0;mso-height-percent:0;mso-wrap-distance-left:9pt;mso-wrap-distance-top:3.6pt;mso-wrap-distance-right:9pt;mso-wrap-distance-bottom:3.6pt;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" fillcolor="#307388" strokecolor="#aeaaaa [2414]" strokeweight="1pt">
                <v:textbox>
                  <w:txbxContent>
                    <w:p w:rsidR="00557212" w:rsidRPr="00C0106F" w:rsidRDefault="00557212" w:rsidP="00557212">
                      <w:pPr>
                        <w:spacing w:after="0" w:line="240" w:lineRule="auto"/>
                        <w:ind w:left="720" w:firstLine="720"/>
                        <w:rPr>
                          <w:rFonts w:ascii="HelveticaNeueLT Std Med" w:hAnsi="HelveticaNeueLT Std Med"/>
                          <w:color w:val="FFFFFF" w:themeColor="background1"/>
                          <w:sz w:val="36"/>
                          <w:szCs w:val="36"/>
                        </w:rPr>
                      </w:pPr>
                      <w:r>
                        <w:rPr>
                          <w:rFonts w:ascii="HelveticaNeueLT Std Med" w:hAnsi="HelveticaNeueLT Std Med"/>
                          <w:color w:val="FFFFFF" w:themeColor="background1"/>
                          <w:sz w:val="36"/>
                          <w:szCs w:val="36"/>
                        </w:rPr>
                        <w:t>Person Specification</w:t>
                      </w:r>
                    </w:p>
                  </w:txbxContent>
                </v:textbox>
                <w10:wrap type="square" anchorx="page"/>
              </v:shape>
            </w:pict>
          </mc:Fallback>
        </mc:AlternateContent>
      </w:r>
    </w:p>
    <w:p w:rsidR="00575AC5" w:rsidRDefault="00575AC5" w:rsidP="00F45F41">
      <w:pPr>
        <w:ind w:left="284"/>
        <w:jc w:val="both"/>
        <w:rPr>
          <w:sz w:val="18"/>
          <w:szCs w:val="18"/>
        </w:rPr>
      </w:pPr>
    </w:p>
    <w:p w:rsidR="00597411" w:rsidRPr="00C63628" w:rsidRDefault="00597411" w:rsidP="00F45F41">
      <w:pPr>
        <w:ind w:left="284"/>
        <w:jc w:val="both"/>
        <w:rPr>
          <w:sz w:val="18"/>
          <w:szCs w:val="18"/>
        </w:rPr>
      </w:pPr>
    </w:p>
    <w:tbl>
      <w:tblPr>
        <w:tblpPr w:leftFromText="180" w:rightFromText="180" w:vertAnchor="text" w:tblpY="1"/>
        <w:tblOverlap w:val="never"/>
        <w:tblW w:w="99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7"/>
        <w:gridCol w:w="4393"/>
        <w:gridCol w:w="4082"/>
      </w:tblGrid>
      <w:tr w:rsidR="00575AC5" w:rsidRPr="008763D3" w:rsidTr="00C410CF">
        <w:tc>
          <w:tcPr>
            <w:tcW w:w="1447" w:type="dxa"/>
            <w:shd w:val="clear" w:color="auto" w:fill="BDD6EE"/>
          </w:tcPr>
          <w:p w:rsidR="00575AC5" w:rsidRPr="008763D3" w:rsidRDefault="00575AC5" w:rsidP="00C410CF">
            <w:pPr>
              <w:jc w:val="both"/>
              <w:rPr>
                <w:rFonts w:ascii="Calibri" w:hAnsi="Calibri" w:cs="Arial"/>
              </w:rPr>
            </w:pPr>
          </w:p>
          <w:p w:rsidR="00575AC5" w:rsidRPr="008763D3" w:rsidRDefault="00575AC5" w:rsidP="00C410CF">
            <w:pPr>
              <w:jc w:val="both"/>
              <w:rPr>
                <w:rFonts w:ascii="Calibri" w:hAnsi="Calibri" w:cs="Arial"/>
                <w:b/>
                <w:bCs/>
                <w:sz w:val="20"/>
                <w:szCs w:val="20"/>
              </w:rPr>
            </w:pPr>
            <w:r w:rsidRPr="008763D3">
              <w:rPr>
                <w:rFonts w:ascii="Calibri" w:hAnsi="Calibri" w:cs="Arial"/>
                <w:b/>
                <w:bCs/>
              </w:rPr>
              <w:t>CRITERIA</w:t>
            </w:r>
          </w:p>
        </w:tc>
        <w:tc>
          <w:tcPr>
            <w:tcW w:w="4393" w:type="dxa"/>
            <w:shd w:val="clear" w:color="auto" w:fill="BDD6EE"/>
          </w:tcPr>
          <w:p w:rsidR="00575AC5" w:rsidRPr="008763D3" w:rsidRDefault="00575AC5" w:rsidP="00C410CF">
            <w:pPr>
              <w:jc w:val="both"/>
              <w:rPr>
                <w:rFonts w:ascii="Calibri" w:hAnsi="Calibri" w:cs="Arial"/>
              </w:rPr>
            </w:pPr>
          </w:p>
          <w:p w:rsidR="00575AC5" w:rsidRPr="008763D3" w:rsidRDefault="00575AC5" w:rsidP="00C410CF">
            <w:pPr>
              <w:jc w:val="both"/>
              <w:rPr>
                <w:rFonts w:ascii="Calibri" w:hAnsi="Calibri" w:cs="Arial"/>
                <w:b/>
                <w:bCs/>
              </w:rPr>
            </w:pPr>
            <w:r w:rsidRPr="008763D3">
              <w:rPr>
                <w:rFonts w:ascii="Calibri" w:hAnsi="Calibri" w:cs="Arial"/>
                <w:b/>
                <w:bCs/>
              </w:rPr>
              <w:t>ESSENTIAL</w:t>
            </w:r>
          </w:p>
        </w:tc>
        <w:tc>
          <w:tcPr>
            <w:tcW w:w="4082" w:type="dxa"/>
            <w:shd w:val="clear" w:color="auto" w:fill="BDD6EE"/>
          </w:tcPr>
          <w:p w:rsidR="00575AC5" w:rsidRPr="008763D3" w:rsidRDefault="00575AC5" w:rsidP="00C410CF">
            <w:pPr>
              <w:jc w:val="both"/>
              <w:rPr>
                <w:rFonts w:ascii="Calibri" w:hAnsi="Calibri" w:cs="Arial"/>
              </w:rPr>
            </w:pPr>
          </w:p>
          <w:p w:rsidR="00575AC5" w:rsidRPr="008763D3" w:rsidRDefault="00575AC5" w:rsidP="00C410CF">
            <w:pPr>
              <w:jc w:val="both"/>
              <w:rPr>
                <w:rFonts w:ascii="Calibri" w:hAnsi="Calibri" w:cs="Arial"/>
                <w:b/>
              </w:rPr>
            </w:pPr>
            <w:r w:rsidRPr="008763D3">
              <w:rPr>
                <w:rFonts w:ascii="Calibri" w:hAnsi="Calibri" w:cs="Arial"/>
                <w:b/>
              </w:rPr>
              <w:t>DESIRABLE</w:t>
            </w:r>
          </w:p>
        </w:tc>
      </w:tr>
      <w:tr w:rsidR="00575AC5" w:rsidRPr="008763D3" w:rsidTr="00C410CF">
        <w:tc>
          <w:tcPr>
            <w:tcW w:w="1447" w:type="dxa"/>
          </w:tcPr>
          <w:p w:rsidR="00575AC5" w:rsidRPr="008763D3" w:rsidRDefault="00575AC5" w:rsidP="00C410CF">
            <w:pPr>
              <w:jc w:val="both"/>
              <w:rPr>
                <w:rFonts w:ascii="Calibri" w:hAnsi="Calibri" w:cs="Arial"/>
                <w:b/>
                <w:bCs/>
                <w:sz w:val="20"/>
                <w:szCs w:val="20"/>
              </w:rPr>
            </w:pPr>
            <w:r w:rsidRPr="008763D3">
              <w:rPr>
                <w:rFonts w:ascii="Calibri" w:hAnsi="Calibri" w:cs="Arial"/>
                <w:b/>
                <w:bCs/>
                <w:sz w:val="20"/>
                <w:szCs w:val="20"/>
              </w:rPr>
              <w:t>Qualifications</w:t>
            </w:r>
          </w:p>
        </w:tc>
        <w:tc>
          <w:tcPr>
            <w:tcW w:w="4393" w:type="dxa"/>
          </w:tcPr>
          <w:p w:rsidR="003D58EE" w:rsidRPr="008763D3" w:rsidRDefault="003D58EE" w:rsidP="00C410CF">
            <w:pPr>
              <w:numPr>
                <w:ilvl w:val="0"/>
                <w:numId w:val="5"/>
              </w:numPr>
              <w:spacing w:after="0" w:line="240" w:lineRule="auto"/>
              <w:jc w:val="both"/>
              <w:rPr>
                <w:rFonts w:ascii="Calibri" w:hAnsi="Calibri" w:cs="Arial"/>
                <w:sz w:val="20"/>
                <w:szCs w:val="20"/>
              </w:rPr>
            </w:pPr>
            <w:r w:rsidRPr="008763D3">
              <w:rPr>
                <w:rFonts w:ascii="Calibri" w:hAnsi="Calibri" w:cs="Arial"/>
                <w:sz w:val="20"/>
                <w:szCs w:val="20"/>
              </w:rPr>
              <w:t>Good Honours Graduate with QTS or as required by the DfE</w:t>
            </w:r>
          </w:p>
          <w:p w:rsidR="00575AC5" w:rsidRPr="008763D3" w:rsidRDefault="00575AC5" w:rsidP="00C410CF">
            <w:pPr>
              <w:jc w:val="both"/>
              <w:rPr>
                <w:rFonts w:ascii="Calibri" w:hAnsi="Calibri" w:cs="Arial"/>
                <w:sz w:val="20"/>
                <w:szCs w:val="20"/>
              </w:rPr>
            </w:pPr>
          </w:p>
        </w:tc>
        <w:tc>
          <w:tcPr>
            <w:tcW w:w="4082" w:type="dxa"/>
          </w:tcPr>
          <w:p w:rsidR="00575AC5" w:rsidRPr="008763D3" w:rsidRDefault="00575AC5" w:rsidP="00C410CF">
            <w:pPr>
              <w:jc w:val="both"/>
              <w:rPr>
                <w:rFonts w:ascii="Calibri" w:hAnsi="Calibri" w:cs="Arial"/>
                <w:sz w:val="20"/>
                <w:szCs w:val="20"/>
              </w:rPr>
            </w:pPr>
          </w:p>
        </w:tc>
      </w:tr>
      <w:tr w:rsidR="00575AC5" w:rsidRPr="008763D3" w:rsidTr="00C410CF">
        <w:tc>
          <w:tcPr>
            <w:tcW w:w="1447" w:type="dxa"/>
          </w:tcPr>
          <w:p w:rsidR="00575AC5" w:rsidRPr="008763D3" w:rsidRDefault="00575AC5" w:rsidP="00C410CF">
            <w:pPr>
              <w:jc w:val="both"/>
              <w:rPr>
                <w:rFonts w:ascii="Calibri" w:hAnsi="Calibri" w:cs="Arial"/>
                <w:b/>
                <w:bCs/>
                <w:sz w:val="20"/>
                <w:szCs w:val="20"/>
              </w:rPr>
            </w:pPr>
            <w:r w:rsidRPr="008763D3">
              <w:rPr>
                <w:rFonts w:ascii="Calibri" w:hAnsi="Calibri" w:cs="Arial"/>
                <w:b/>
                <w:bCs/>
                <w:sz w:val="20"/>
                <w:szCs w:val="20"/>
              </w:rPr>
              <w:t>Experience</w:t>
            </w:r>
          </w:p>
        </w:tc>
        <w:tc>
          <w:tcPr>
            <w:tcW w:w="4393" w:type="dxa"/>
          </w:tcPr>
          <w:p w:rsidR="003D58EE" w:rsidRPr="008763D3" w:rsidRDefault="003D58EE" w:rsidP="00C410CF">
            <w:pPr>
              <w:numPr>
                <w:ilvl w:val="0"/>
                <w:numId w:val="5"/>
              </w:numPr>
              <w:spacing w:after="0" w:line="240" w:lineRule="auto"/>
              <w:jc w:val="both"/>
              <w:rPr>
                <w:rFonts w:ascii="Calibri" w:hAnsi="Calibri" w:cs="Arial"/>
                <w:sz w:val="20"/>
                <w:szCs w:val="20"/>
              </w:rPr>
            </w:pPr>
            <w:r w:rsidRPr="008763D3">
              <w:rPr>
                <w:rFonts w:ascii="Calibri" w:hAnsi="Calibri" w:cs="Arial"/>
                <w:sz w:val="20"/>
                <w:szCs w:val="20"/>
              </w:rPr>
              <w:t>A successful teaching record either as a trainee or experienced teacher</w:t>
            </w:r>
          </w:p>
          <w:p w:rsidR="003D58EE" w:rsidRPr="00C410CF" w:rsidRDefault="003D58EE" w:rsidP="00C410CF">
            <w:pPr>
              <w:numPr>
                <w:ilvl w:val="0"/>
                <w:numId w:val="5"/>
              </w:numPr>
              <w:spacing w:after="0" w:line="240" w:lineRule="auto"/>
              <w:jc w:val="both"/>
              <w:rPr>
                <w:rFonts w:ascii="Calibri" w:hAnsi="Calibri" w:cs="Arial"/>
                <w:sz w:val="20"/>
                <w:szCs w:val="20"/>
              </w:rPr>
            </w:pPr>
            <w:r w:rsidRPr="008763D3">
              <w:rPr>
                <w:rFonts w:ascii="Calibri" w:hAnsi="Calibri" w:cs="Arial"/>
                <w:sz w:val="20"/>
                <w:szCs w:val="20"/>
              </w:rPr>
              <w:t>Experience of working w</w:t>
            </w:r>
            <w:r w:rsidR="00C410CF">
              <w:rPr>
                <w:rFonts w:ascii="Calibri" w:hAnsi="Calibri" w:cs="Arial"/>
                <w:sz w:val="20"/>
                <w:szCs w:val="20"/>
              </w:rPr>
              <w:t xml:space="preserve">ith students of all </w:t>
            </w:r>
            <w:r w:rsidR="00C410CF" w:rsidRPr="00C410CF">
              <w:rPr>
                <w:rFonts w:ascii="Calibri" w:hAnsi="Calibri" w:cs="Arial"/>
                <w:sz w:val="20"/>
                <w:szCs w:val="20"/>
              </w:rPr>
              <w:t xml:space="preserve">abilities </w:t>
            </w:r>
            <w:r w:rsidR="00C410CF" w:rsidRPr="00C410CF">
              <w:rPr>
                <w:sz w:val="20"/>
                <w:szCs w:val="20"/>
              </w:rPr>
              <w:t>in the age range 11-16 or desirably 11-18.</w:t>
            </w:r>
          </w:p>
          <w:p w:rsidR="00575AC5" w:rsidRPr="008763D3" w:rsidRDefault="00575AC5" w:rsidP="00C410CF">
            <w:pPr>
              <w:jc w:val="both"/>
              <w:rPr>
                <w:rFonts w:ascii="Calibri" w:hAnsi="Calibri" w:cs="Arial"/>
                <w:sz w:val="20"/>
                <w:szCs w:val="20"/>
              </w:rPr>
            </w:pPr>
          </w:p>
        </w:tc>
        <w:tc>
          <w:tcPr>
            <w:tcW w:w="4082" w:type="dxa"/>
          </w:tcPr>
          <w:p w:rsidR="00575AC5" w:rsidRPr="008763D3" w:rsidRDefault="00575AC5" w:rsidP="00C410CF">
            <w:pPr>
              <w:jc w:val="both"/>
              <w:rPr>
                <w:rFonts w:ascii="Calibri" w:hAnsi="Calibri" w:cs="Arial"/>
                <w:sz w:val="20"/>
                <w:szCs w:val="20"/>
              </w:rPr>
            </w:pPr>
          </w:p>
        </w:tc>
      </w:tr>
      <w:tr w:rsidR="003D58EE" w:rsidRPr="008763D3" w:rsidTr="00C410CF">
        <w:tc>
          <w:tcPr>
            <w:tcW w:w="1447" w:type="dxa"/>
          </w:tcPr>
          <w:p w:rsidR="003D58EE" w:rsidRPr="008763D3" w:rsidRDefault="003D58EE" w:rsidP="00C410CF">
            <w:pPr>
              <w:jc w:val="both"/>
              <w:rPr>
                <w:rFonts w:ascii="Calibri" w:hAnsi="Calibri" w:cs="Arial"/>
                <w:b/>
                <w:bCs/>
                <w:sz w:val="20"/>
                <w:szCs w:val="20"/>
              </w:rPr>
            </w:pPr>
            <w:r w:rsidRPr="008763D3">
              <w:rPr>
                <w:rFonts w:ascii="Calibri" w:hAnsi="Calibri" w:cs="Arial"/>
                <w:b/>
                <w:bCs/>
                <w:sz w:val="20"/>
                <w:szCs w:val="20"/>
              </w:rPr>
              <w:t>Skills</w:t>
            </w:r>
          </w:p>
        </w:tc>
        <w:tc>
          <w:tcPr>
            <w:tcW w:w="4393" w:type="dxa"/>
          </w:tcPr>
          <w:p w:rsidR="003D58EE" w:rsidRPr="008763D3" w:rsidRDefault="003D58EE" w:rsidP="00C410CF">
            <w:pPr>
              <w:numPr>
                <w:ilvl w:val="0"/>
                <w:numId w:val="6"/>
              </w:numPr>
              <w:spacing w:after="0" w:line="240" w:lineRule="auto"/>
              <w:jc w:val="both"/>
              <w:rPr>
                <w:rFonts w:ascii="Calibri" w:hAnsi="Calibri" w:cs="Arial"/>
                <w:sz w:val="20"/>
                <w:szCs w:val="20"/>
              </w:rPr>
            </w:pPr>
            <w:r w:rsidRPr="008763D3">
              <w:rPr>
                <w:rFonts w:ascii="Calibri" w:hAnsi="Calibri" w:cs="Arial"/>
                <w:sz w:val="20"/>
                <w:szCs w:val="20"/>
              </w:rPr>
              <w:t>Skills set as outlined in the Teachers’ Standards</w:t>
            </w:r>
          </w:p>
        </w:tc>
        <w:tc>
          <w:tcPr>
            <w:tcW w:w="4082" w:type="dxa"/>
          </w:tcPr>
          <w:p w:rsidR="003D58EE" w:rsidRPr="008763D3" w:rsidRDefault="003D58EE" w:rsidP="00C410CF">
            <w:pPr>
              <w:numPr>
                <w:ilvl w:val="0"/>
                <w:numId w:val="6"/>
              </w:numPr>
              <w:spacing w:after="0" w:line="240" w:lineRule="auto"/>
              <w:jc w:val="both"/>
              <w:rPr>
                <w:rFonts w:ascii="Calibri" w:hAnsi="Calibri" w:cs="Arial"/>
                <w:sz w:val="20"/>
                <w:szCs w:val="20"/>
              </w:rPr>
            </w:pPr>
            <w:r w:rsidRPr="008763D3">
              <w:rPr>
                <w:rFonts w:ascii="Calibri" w:hAnsi="Calibri" w:cs="Arial"/>
                <w:sz w:val="20"/>
                <w:szCs w:val="20"/>
              </w:rPr>
              <w:t>Outstanding subject and curriculum knowledge</w:t>
            </w:r>
          </w:p>
          <w:p w:rsidR="003D58EE" w:rsidRPr="008763D3" w:rsidRDefault="003D58EE" w:rsidP="00C410CF">
            <w:pPr>
              <w:numPr>
                <w:ilvl w:val="0"/>
                <w:numId w:val="6"/>
              </w:numPr>
              <w:spacing w:after="0" w:line="240" w:lineRule="auto"/>
              <w:jc w:val="both"/>
              <w:rPr>
                <w:rFonts w:ascii="Calibri" w:hAnsi="Calibri" w:cs="Arial"/>
                <w:sz w:val="20"/>
                <w:szCs w:val="20"/>
              </w:rPr>
            </w:pPr>
            <w:r w:rsidRPr="008763D3">
              <w:rPr>
                <w:rFonts w:ascii="Calibri" w:hAnsi="Calibri" w:cs="Arial"/>
                <w:sz w:val="20"/>
                <w:szCs w:val="20"/>
              </w:rPr>
              <w:t>Evidence of significant progress and outcomes for children</w:t>
            </w:r>
          </w:p>
          <w:p w:rsidR="003D58EE" w:rsidRPr="008763D3" w:rsidRDefault="003D58EE" w:rsidP="00C410CF">
            <w:pPr>
              <w:spacing w:after="0" w:line="240" w:lineRule="auto"/>
              <w:ind w:left="360"/>
              <w:jc w:val="both"/>
              <w:rPr>
                <w:rFonts w:ascii="Calibri" w:hAnsi="Calibri" w:cs="Arial"/>
                <w:sz w:val="20"/>
                <w:szCs w:val="20"/>
              </w:rPr>
            </w:pPr>
          </w:p>
        </w:tc>
      </w:tr>
      <w:tr w:rsidR="003D58EE" w:rsidRPr="008763D3" w:rsidTr="00C410CF">
        <w:tc>
          <w:tcPr>
            <w:tcW w:w="1447" w:type="dxa"/>
          </w:tcPr>
          <w:p w:rsidR="003D58EE" w:rsidRPr="008763D3" w:rsidRDefault="003D58EE" w:rsidP="00C410CF">
            <w:pPr>
              <w:jc w:val="both"/>
              <w:rPr>
                <w:rFonts w:ascii="Calibri" w:hAnsi="Calibri" w:cs="Arial"/>
                <w:b/>
                <w:bCs/>
                <w:sz w:val="20"/>
                <w:szCs w:val="20"/>
              </w:rPr>
            </w:pPr>
            <w:r w:rsidRPr="008763D3">
              <w:rPr>
                <w:rFonts w:ascii="Calibri" w:hAnsi="Calibri" w:cs="Arial"/>
                <w:b/>
                <w:bCs/>
                <w:sz w:val="20"/>
                <w:szCs w:val="20"/>
              </w:rPr>
              <w:t>Professional</w:t>
            </w:r>
          </w:p>
          <w:p w:rsidR="003D58EE" w:rsidRPr="008763D3" w:rsidRDefault="003D58EE" w:rsidP="00C410CF">
            <w:pPr>
              <w:jc w:val="both"/>
              <w:rPr>
                <w:rFonts w:ascii="Calibri" w:hAnsi="Calibri" w:cs="Arial"/>
                <w:b/>
                <w:bCs/>
                <w:sz w:val="20"/>
                <w:szCs w:val="20"/>
              </w:rPr>
            </w:pPr>
            <w:r w:rsidRPr="008763D3">
              <w:rPr>
                <w:rFonts w:ascii="Calibri" w:hAnsi="Calibri" w:cs="Arial"/>
                <w:b/>
                <w:bCs/>
                <w:sz w:val="20"/>
                <w:szCs w:val="20"/>
              </w:rPr>
              <w:t>Development</w:t>
            </w:r>
          </w:p>
        </w:tc>
        <w:tc>
          <w:tcPr>
            <w:tcW w:w="4393" w:type="dxa"/>
          </w:tcPr>
          <w:p w:rsidR="003D58EE" w:rsidRPr="008763D3" w:rsidRDefault="003D58EE" w:rsidP="00C410CF">
            <w:pPr>
              <w:numPr>
                <w:ilvl w:val="0"/>
                <w:numId w:val="7"/>
              </w:numPr>
              <w:spacing w:after="0" w:line="240" w:lineRule="auto"/>
              <w:jc w:val="both"/>
              <w:rPr>
                <w:rFonts w:ascii="Calibri" w:hAnsi="Calibri" w:cs="Arial"/>
                <w:sz w:val="20"/>
                <w:szCs w:val="20"/>
              </w:rPr>
            </w:pPr>
            <w:r w:rsidRPr="008763D3">
              <w:rPr>
                <w:rFonts w:ascii="Calibri" w:hAnsi="Calibri" w:cs="Arial"/>
                <w:sz w:val="20"/>
                <w:szCs w:val="20"/>
              </w:rPr>
              <w:t>Commitment to continuing personal and professional learning development</w:t>
            </w:r>
          </w:p>
        </w:tc>
        <w:tc>
          <w:tcPr>
            <w:tcW w:w="4082" w:type="dxa"/>
          </w:tcPr>
          <w:p w:rsidR="003D58EE" w:rsidRPr="008763D3" w:rsidRDefault="003D58EE" w:rsidP="00C410CF">
            <w:pPr>
              <w:numPr>
                <w:ilvl w:val="0"/>
                <w:numId w:val="7"/>
              </w:numPr>
              <w:spacing w:after="0" w:line="240" w:lineRule="auto"/>
              <w:jc w:val="both"/>
              <w:rPr>
                <w:rFonts w:ascii="Calibri" w:hAnsi="Calibri" w:cs="Arial"/>
                <w:sz w:val="20"/>
                <w:szCs w:val="20"/>
              </w:rPr>
            </w:pPr>
            <w:r w:rsidRPr="008763D3">
              <w:rPr>
                <w:rFonts w:ascii="Calibri" w:hAnsi="Calibri" w:cs="Arial"/>
                <w:sz w:val="20"/>
                <w:szCs w:val="20"/>
              </w:rPr>
              <w:t>Evidence of Professional Learning relevant to the role</w:t>
            </w:r>
          </w:p>
          <w:p w:rsidR="003D58EE" w:rsidRPr="008763D3" w:rsidRDefault="003D58EE" w:rsidP="00C410CF">
            <w:pPr>
              <w:spacing w:after="0" w:line="240" w:lineRule="auto"/>
              <w:ind w:left="360"/>
              <w:jc w:val="both"/>
              <w:rPr>
                <w:rFonts w:ascii="Calibri" w:hAnsi="Calibri" w:cs="Arial"/>
                <w:sz w:val="20"/>
                <w:szCs w:val="20"/>
              </w:rPr>
            </w:pPr>
          </w:p>
        </w:tc>
      </w:tr>
      <w:tr w:rsidR="003D58EE" w:rsidRPr="008763D3" w:rsidTr="00C410CF">
        <w:trPr>
          <w:trHeight w:val="2639"/>
        </w:trPr>
        <w:tc>
          <w:tcPr>
            <w:tcW w:w="1447" w:type="dxa"/>
          </w:tcPr>
          <w:p w:rsidR="003D58EE" w:rsidRPr="008763D3" w:rsidRDefault="003D58EE" w:rsidP="00C410CF">
            <w:pPr>
              <w:jc w:val="both"/>
              <w:rPr>
                <w:rFonts w:ascii="Calibri" w:hAnsi="Calibri" w:cs="Arial"/>
                <w:b/>
                <w:bCs/>
                <w:sz w:val="20"/>
                <w:szCs w:val="20"/>
              </w:rPr>
            </w:pPr>
            <w:r w:rsidRPr="008763D3">
              <w:rPr>
                <w:rFonts w:ascii="Calibri" w:hAnsi="Calibri" w:cs="Arial"/>
                <w:b/>
                <w:bCs/>
                <w:sz w:val="20"/>
                <w:szCs w:val="20"/>
              </w:rPr>
              <w:t>Leadership Skills</w:t>
            </w:r>
          </w:p>
          <w:p w:rsidR="003D58EE" w:rsidRPr="008763D3" w:rsidRDefault="003D58EE" w:rsidP="00C410CF">
            <w:pPr>
              <w:jc w:val="both"/>
              <w:rPr>
                <w:rFonts w:ascii="Calibri" w:hAnsi="Calibri" w:cs="Arial"/>
                <w:b/>
                <w:bCs/>
                <w:sz w:val="20"/>
                <w:szCs w:val="20"/>
              </w:rPr>
            </w:pPr>
            <w:r w:rsidRPr="008763D3">
              <w:rPr>
                <w:rFonts w:ascii="Calibri" w:hAnsi="Calibri" w:cs="Arial"/>
                <w:b/>
                <w:bCs/>
                <w:sz w:val="20"/>
                <w:szCs w:val="20"/>
              </w:rPr>
              <w:t>and Values</w:t>
            </w:r>
          </w:p>
        </w:tc>
        <w:tc>
          <w:tcPr>
            <w:tcW w:w="4393" w:type="dxa"/>
          </w:tcPr>
          <w:p w:rsidR="003D58EE" w:rsidRDefault="003D58EE" w:rsidP="00C410CF">
            <w:pPr>
              <w:numPr>
                <w:ilvl w:val="0"/>
                <w:numId w:val="9"/>
              </w:numPr>
              <w:spacing w:after="0" w:line="240" w:lineRule="auto"/>
              <w:jc w:val="both"/>
              <w:rPr>
                <w:rFonts w:ascii="Calibri" w:hAnsi="Calibri" w:cs="Arial"/>
                <w:sz w:val="20"/>
                <w:szCs w:val="20"/>
              </w:rPr>
            </w:pPr>
            <w:r w:rsidRPr="008763D3">
              <w:rPr>
                <w:rFonts w:ascii="Calibri" w:hAnsi="Calibri" w:cs="Arial"/>
                <w:sz w:val="20"/>
                <w:szCs w:val="20"/>
              </w:rPr>
              <w:t>Ability to inspire, motivate and challenge students</w:t>
            </w:r>
            <w:r w:rsidR="00C410CF">
              <w:rPr>
                <w:rFonts w:ascii="Calibri" w:hAnsi="Calibri" w:cs="Arial"/>
                <w:sz w:val="20"/>
                <w:szCs w:val="20"/>
              </w:rPr>
              <w:t xml:space="preserve"> and staff</w:t>
            </w:r>
          </w:p>
          <w:p w:rsidR="00C410CF" w:rsidRPr="00C410CF" w:rsidRDefault="00C410CF" w:rsidP="00C410CF">
            <w:pPr>
              <w:pStyle w:val="NoSpacing"/>
              <w:numPr>
                <w:ilvl w:val="0"/>
                <w:numId w:val="9"/>
              </w:numPr>
              <w:rPr>
                <w:sz w:val="20"/>
                <w:szCs w:val="20"/>
              </w:rPr>
            </w:pPr>
            <w:r w:rsidRPr="00C410CF">
              <w:rPr>
                <w:sz w:val="20"/>
                <w:szCs w:val="20"/>
              </w:rPr>
              <w:t>Ability to monitor, evaluate and develop strategy priorities and responding if inadequacies.</w:t>
            </w:r>
          </w:p>
          <w:p w:rsidR="003D58EE" w:rsidRPr="008763D3" w:rsidRDefault="003D58EE" w:rsidP="00C410CF">
            <w:pPr>
              <w:numPr>
                <w:ilvl w:val="0"/>
                <w:numId w:val="9"/>
              </w:numPr>
              <w:spacing w:after="0" w:line="240" w:lineRule="auto"/>
              <w:jc w:val="both"/>
              <w:rPr>
                <w:rFonts w:ascii="Calibri" w:hAnsi="Calibri" w:cs="Arial"/>
                <w:sz w:val="20"/>
                <w:szCs w:val="20"/>
              </w:rPr>
            </w:pPr>
            <w:r w:rsidRPr="00C410CF">
              <w:rPr>
                <w:rFonts w:ascii="Calibri" w:hAnsi="Calibri" w:cs="Arial"/>
                <w:sz w:val="20"/>
                <w:szCs w:val="20"/>
              </w:rPr>
              <w:t>Commitment</w:t>
            </w:r>
            <w:r w:rsidRPr="008763D3">
              <w:rPr>
                <w:rFonts w:ascii="Calibri" w:hAnsi="Calibri" w:cs="Arial"/>
                <w:sz w:val="20"/>
                <w:szCs w:val="20"/>
              </w:rPr>
              <w:t xml:space="preserve"> to the pursuit of excellence in educational standards</w:t>
            </w:r>
          </w:p>
          <w:p w:rsidR="003D58EE" w:rsidRPr="008763D3" w:rsidRDefault="003D58EE" w:rsidP="00C410CF">
            <w:pPr>
              <w:numPr>
                <w:ilvl w:val="0"/>
                <w:numId w:val="9"/>
              </w:numPr>
              <w:spacing w:after="0" w:line="240" w:lineRule="auto"/>
              <w:jc w:val="both"/>
              <w:rPr>
                <w:rFonts w:ascii="Calibri" w:hAnsi="Calibri" w:cs="Arial"/>
                <w:sz w:val="20"/>
                <w:szCs w:val="20"/>
              </w:rPr>
            </w:pPr>
            <w:r w:rsidRPr="008763D3">
              <w:rPr>
                <w:rFonts w:ascii="Calibri" w:hAnsi="Calibri" w:cs="Arial"/>
                <w:sz w:val="20"/>
                <w:szCs w:val="20"/>
              </w:rPr>
              <w:t>Ability to communicate effectively with colleagues, students, parents and external agencies</w:t>
            </w:r>
          </w:p>
          <w:p w:rsidR="003D58EE" w:rsidRPr="008763D3" w:rsidRDefault="003D58EE" w:rsidP="00C410CF">
            <w:pPr>
              <w:numPr>
                <w:ilvl w:val="0"/>
                <w:numId w:val="9"/>
              </w:numPr>
              <w:spacing w:after="0" w:line="240" w:lineRule="auto"/>
              <w:jc w:val="both"/>
              <w:rPr>
                <w:rFonts w:ascii="Calibri" w:hAnsi="Calibri" w:cs="Arial"/>
                <w:sz w:val="20"/>
                <w:szCs w:val="20"/>
              </w:rPr>
            </w:pPr>
            <w:r w:rsidRPr="008763D3">
              <w:rPr>
                <w:rFonts w:ascii="Calibri" w:hAnsi="Calibri" w:cs="Arial"/>
                <w:sz w:val="20"/>
                <w:szCs w:val="20"/>
              </w:rPr>
              <w:t>Commitment to and promotion of co-curricular opportunities</w:t>
            </w:r>
          </w:p>
        </w:tc>
        <w:tc>
          <w:tcPr>
            <w:tcW w:w="4082" w:type="dxa"/>
          </w:tcPr>
          <w:p w:rsidR="003D58EE" w:rsidRPr="008763D3" w:rsidRDefault="003D58EE" w:rsidP="00C410CF">
            <w:pPr>
              <w:numPr>
                <w:ilvl w:val="0"/>
                <w:numId w:val="8"/>
              </w:numPr>
              <w:spacing w:after="0" w:line="240" w:lineRule="auto"/>
              <w:jc w:val="both"/>
              <w:rPr>
                <w:rFonts w:ascii="Calibri" w:hAnsi="Calibri" w:cs="Arial"/>
                <w:sz w:val="20"/>
                <w:szCs w:val="20"/>
              </w:rPr>
            </w:pPr>
            <w:r w:rsidRPr="008763D3">
              <w:rPr>
                <w:rFonts w:ascii="Calibri" w:hAnsi="Calibri" w:cs="Arial"/>
                <w:sz w:val="20"/>
                <w:szCs w:val="20"/>
              </w:rPr>
              <w:t>Evidence of high level co-curricular activities</w:t>
            </w:r>
          </w:p>
          <w:p w:rsidR="003D58EE" w:rsidRPr="008763D3" w:rsidRDefault="003D58EE" w:rsidP="00C410CF">
            <w:pPr>
              <w:numPr>
                <w:ilvl w:val="0"/>
                <w:numId w:val="8"/>
              </w:numPr>
              <w:spacing w:after="0" w:line="240" w:lineRule="auto"/>
              <w:jc w:val="both"/>
              <w:rPr>
                <w:rFonts w:ascii="Calibri" w:hAnsi="Calibri" w:cs="Arial"/>
                <w:sz w:val="20"/>
                <w:szCs w:val="20"/>
              </w:rPr>
            </w:pPr>
            <w:r w:rsidRPr="008763D3">
              <w:rPr>
                <w:rFonts w:ascii="Calibri" w:hAnsi="Calibri" w:cs="Arial"/>
                <w:sz w:val="20"/>
                <w:szCs w:val="20"/>
              </w:rPr>
              <w:t>Potential for further leadership role</w:t>
            </w:r>
          </w:p>
        </w:tc>
      </w:tr>
      <w:tr w:rsidR="00575AC5" w:rsidRPr="008763D3" w:rsidTr="00C410CF">
        <w:tc>
          <w:tcPr>
            <w:tcW w:w="1447" w:type="dxa"/>
          </w:tcPr>
          <w:p w:rsidR="00575AC5" w:rsidRPr="008763D3" w:rsidRDefault="00575AC5" w:rsidP="00C410CF">
            <w:pPr>
              <w:jc w:val="both"/>
              <w:rPr>
                <w:rFonts w:ascii="Calibri" w:hAnsi="Calibri" w:cs="Arial"/>
                <w:b/>
                <w:bCs/>
                <w:sz w:val="20"/>
                <w:szCs w:val="20"/>
              </w:rPr>
            </w:pPr>
            <w:r w:rsidRPr="008763D3">
              <w:rPr>
                <w:rFonts w:ascii="Calibri" w:hAnsi="Calibri" w:cs="Arial"/>
                <w:b/>
                <w:bCs/>
                <w:sz w:val="20"/>
                <w:szCs w:val="20"/>
              </w:rPr>
              <w:t>Knowledge &amp;</w:t>
            </w:r>
          </w:p>
          <w:p w:rsidR="00575AC5" w:rsidRPr="008763D3" w:rsidRDefault="00575AC5" w:rsidP="00C410CF">
            <w:pPr>
              <w:jc w:val="both"/>
              <w:rPr>
                <w:rFonts w:ascii="Calibri" w:hAnsi="Calibri" w:cs="Arial"/>
                <w:b/>
                <w:bCs/>
                <w:sz w:val="20"/>
                <w:szCs w:val="20"/>
              </w:rPr>
            </w:pPr>
            <w:r w:rsidRPr="008763D3">
              <w:rPr>
                <w:rFonts w:ascii="Calibri" w:hAnsi="Calibri" w:cs="Arial"/>
                <w:b/>
                <w:bCs/>
                <w:sz w:val="20"/>
                <w:szCs w:val="20"/>
              </w:rPr>
              <w:t>Understanding</w:t>
            </w:r>
          </w:p>
        </w:tc>
        <w:tc>
          <w:tcPr>
            <w:tcW w:w="4393" w:type="dxa"/>
          </w:tcPr>
          <w:p w:rsidR="003D58EE" w:rsidRPr="008763D3" w:rsidRDefault="003D58EE" w:rsidP="00C410CF">
            <w:pPr>
              <w:numPr>
                <w:ilvl w:val="0"/>
                <w:numId w:val="10"/>
              </w:numPr>
              <w:spacing w:after="0" w:line="240" w:lineRule="auto"/>
              <w:jc w:val="both"/>
              <w:rPr>
                <w:rFonts w:ascii="Calibri" w:hAnsi="Calibri" w:cs="Arial"/>
                <w:sz w:val="20"/>
                <w:szCs w:val="20"/>
              </w:rPr>
            </w:pPr>
            <w:r w:rsidRPr="008763D3">
              <w:rPr>
                <w:rFonts w:ascii="Calibri" w:hAnsi="Calibri" w:cs="Arial"/>
                <w:sz w:val="20"/>
                <w:szCs w:val="20"/>
              </w:rPr>
              <w:t>Demonstrate good subject and curriculum knowledge including the national curriculum</w:t>
            </w:r>
          </w:p>
          <w:p w:rsidR="003D58EE" w:rsidRPr="008763D3" w:rsidRDefault="003D58EE" w:rsidP="00C410CF">
            <w:pPr>
              <w:numPr>
                <w:ilvl w:val="0"/>
                <w:numId w:val="10"/>
              </w:numPr>
              <w:spacing w:after="0" w:line="240" w:lineRule="auto"/>
              <w:jc w:val="both"/>
              <w:rPr>
                <w:rFonts w:ascii="Calibri" w:hAnsi="Calibri" w:cs="Arial"/>
                <w:sz w:val="20"/>
                <w:szCs w:val="20"/>
              </w:rPr>
            </w:pPr>
            <w:r w:rsidRPr="008763D3">
              <w:rPr>
                <w:rFonts w:ascii="Calibri" w:hAnsi="Calibri" w:cs="Arial"/>
                <w:sz w:val="20"/>
                <w:szCs w:val="20"/>
              </w:rPr>
              <w:t xml:space="preserve">Know how to secure outstanding progress and outcomes by students </w:t>
            </w:r>
            <w:r w:rsidR="00C410CF">
              <w:rPr>
                <w:rFonts w:ascii="Calibri" w:hAnsi="Calibri" w:cs="Arial"/>
                <w:sz w:val="20"/>
                <w:szCs w:val="20"/>
              </w:rPr>
              <w:t xml:space="preserve">and staff </w:t>
            </w:r>
            <w:r w:rsidRPr="008763D3">
              <w:rPr>
                <w:rFonts w:ascii="Calibri" w:hAnsi="Calibri" w:cs="Arial"/>
                <w:sz w:val="20"/>
                <w:szCs w:val="20"/>
              </w:rPr>
              <w:t>adapting teaching as needed</w:t>
            </w:r>
          </w:p>
          <w:p w:rsidR="00575AC5" w:rsidRPr="008763D3" w:rsidRDefault="00575AC5" w:rsidP="00C410CF">
            <w:pPr>
              <w:jc w:val="both"/>
              <w:rPr>
                <w:rFonts w:ascii="Calibri" w:hAnsi="Calibri" w:cs="Arial"/>
                <w:sz w:val="20"/>
                <w:szCs w:val="20"/>
              </w:rPr>
            </w:pPr>
          </w:p>
        </w:tc>
        <w:tc>
          <w:tcPr>
            <w:tcW w:w="4082" w:type="dxa"/>
          </w:tcPr>
          <w:p w:rsidR="00575AC5" w:rsidRPr="008763D3" w:rsidRDefault="00575AC5" w:rsidP="00C410CF">
            <w:pPr>
              <w:jc w:val="both"/>
              <w:rPr>
                <w:rFonts w:ascii="Calibri" w:hAnsi="Calibri" w:cs="Arial"/>
                <w:sz w:val="20"/>
                <w:szCs w:val="20"/>
              </w:rPr>
            </w:pPr>
          </w:p>
        </w:tc>
      </w:tr>
      <w:tr w:rsidR="003D58EE" w:rsidRPr="008763D3" w:rsidTr="00C410CF">
        <w:tc>
          <w:tcPr>
            <w:tcW w:w="1447" w:type="dxa"/>
          </w:tcPr>
          <w:p w:rsidR="003D58EE" w:rsidRPr="008763D3" w:rsidRDefault="003D58EE" w:rsidP="00C410CF">
            <w:pPr>
              <w:jc w:val="both"/>
              <w:rPr>
                <w:rFonts w:ascii="Calibri" w:hAnsi="Calibri" w:cs="Arial"/>
                <w:b/>
                <w:bCs/>
                <w:sz w:val="20"/>
                <w:szCs w:val="20"/>
              </w:rPr>
            </w:pPr>
            <w:r w:rsidRPr="008763D3">
              <w:rPr>
                <w:rFonts w:ascii="Calibri" w:hAnsi="Calibri" w:cs="Arial"/>
                <w:b/>
                <w:bCs/>
                <w:sz w:val="20"/>
                <w:szCs w:val="20"/>
              </w:rPr>
              <w:t>Student Involvement</w:t>
            </w:r>
          </w:p>
        </w:tc>
        <w:tc>
          <w:tcPr>
            <w:tcW w:w="4393" w:type="dxa"/>
          </w:tcPr>
          <w:p w:rsidR="003D58EE" w:rsidRPr="008763D3" w:rsidRDefault="003D58EE" w:rsidP="00C410CF">
            <w:pPr>
              <w:numPr>
                <w:ilvl w:val="0"/>
                <w:numId w:val="11"/>
              </w:numPr>
              <w:spacing w:after="0" w:line="240" w:lineRule="auto"/>
              <w:jc w:val="both"/>
              <w:rPr>
                <w:rFonts w:ascii="Calibri" w:hAnsi="Calibri" w:cs="Arial"/>
                <w:sz w:val="20"/>
                <w:szCs w:val="20"/>
              </w:rPr>
            </w:pPr>
            <w:r w:rsidRPr="008763D3">
              <w:rPr>
                <w:rFonts w:ascii="Calibri" w:hAnsi="Calibri" w:cs="Arial"/>
                <w:sz w:val="20"/>
                <w:szCs w:val="20"/>
              </w:rPr>
              <w:t>Commitment to student involvement</w:t>
            </w:r>
          </w:p>
          <w:p w:rsidR="003D58EE" w:rsidRPr="008763D3" w:rsidRDefault="003D58EE" w:rsidP="00C410CF">
            <w:pPr>
              <w:numPr>
                <w:ilvl w:val="0"/>
                <w:numId w:val="11"/>
              </w:numPr>
              <w:spacing w:after="0" w:line="240" w:lineRule="auto"/>
              <w:jc w:val="both"/>
              <w:rPr>
                <w:rFonts w:ascii="Calibri" w:hAnsi="Calibri" w:cs="Arial"/>
                <w:sz w:val="20"/>
                <w:szCs w:val="20"/>
              </w:rPr>
            </w:pPr>
            <w:r w:rsidRPr="008763D3">
              <w:rPr>
                <w:rFonts w:ascii="Calibri" w:hAnsi="Calibri" w:cs="Arial"/>
                <w:sz w:val="20"/>
                <w:szCs w:val="20"/>
              </w:rPr>
              <w:t>Personal commitment to listen to student voice</w:t>
            </w:r>
          </w:p>
          <w:p w:rsidR="003D58EE" w:rsidRPr="00C410CF" w:rsidRDefault="003D58EE" w:rsidP="00C410CF">
            <w:pPr>
              <w:numPr>
                <w:ilvl w:val="0"/>
                <w:numId w:val="11"/>
              </w:numPr>
              <w:spacing w:after="0" w:line="240" w:lineRule="auto"/>
              <w:jc w:val="both"/>
              <w:rPr>
                <w:rFonts w:ascii="Calibri" w:hAnsi="Calibri" w:cs="Arial"/>
                <w:sz w:val="20"/>
                <w:szCs w:val="20"/>
              </w:rPr>
            </w:pPr>
            <w:r w:rsidRPr="00C410CF">
              <w:rPr>
                <w:rFonts w:ascii="Calibri" w:hAnsi="Calibri" w:cs="Arial"/>
                <w:sz w:val="20"/>
                <w:szCs w:val="20"/>
              </w:rPr>
              <w:t>High expectations of students</w:t>
            </w:r>
          </w:p>
          <w:p w:rsidR="003D58EE" w:rsidRDefault="00C410CF" w:rsidP="00C410CF">
            <w:pPr>
              <w:pStyle w:val="NoSpacing"/>
              <w:numPr>
                <w:ilvl w:val="0"/>
                <w:numId w:val="11"/>
              </w:numPr>
              <w:rPr>
                <w:sz w:val="20"/>
                <w:szCs w:val="20"/>
              </w:rPr>
            </w:pPr>
            <w:r w:rsidRPr="00C410CF">
              <w:rPr>
                <w:sz w:val="20"/>
                <w:szCs w:val="20"/>
              </w:rPr>
              <w:t>Use data analysis to focus on individual student’s needs and deve</w:t>
            </w:r>
            <w:r>
              <w:rPr>
                <w:sz w:val="20"/>
                <w:szCs w:val="20"/>
              </w:rPr>
              <w:t>lopment of independent learning</w:t>
            </w:r>
          </w:p>
          <w:p w:rsidR="00C410CF" w:rsidRPr="00C410CF" w:rsidRDefault="00C410CF" w:rsidP="00C410CF">
            <w:pPr>
              <w:pStyle w:val="NoSpacing"/>
              <w:numPr>
                <w:ilvl w:val="0"/>
                <w:numId w:val="11"/>
              </w:numPr>
              <w:rPr>
                <w:sz w:val="20"/>
                <w:szCs w:val="20"/>
              </w:rPr>
            </w:pPr>
          </w:p>
        </w:tc>
        <w:tc>
          <w:tcPr>
            <w:tcW w:w="4082" w:type="dxa"/>
          </w:tcPr>
          <w:p w:rsidR="003D58EE" w:rsidRPr="008763D3" w:rsidRDefault="003D58EE" w:rsidP="00C410CF">
            <w:pPr>
              <w:numPr>
                <w:ilvl w:val="0"/>
                <w:numId w:val="11"/>
              </w:numPr>
              <w:spacing w:after="0" w:line="240" w:lineRule="auto"/>
              <w:jc w:val="both"/>
              <w:rPr>
                <w:rFonts w:ascii="Calibri" w:hAnsi="Calibri" w:cs="Arial"/>
                <w:sz w:val="20"/>
                <w:szCs w:val="20"/>
              </w:rPr>
            </w:pPr>
            <w:r w:rsidRPr="008763D3">
              <w:rPr>
                <w:rFonts w:ascii="Calibri" w:hAnsi="Calibri" w:cs="Arial"/>
                <w:sz w:val="20"/>
                <w:szCs w:val="20"/>
              </w:rPr>
              <w:t>Evidence of student involvement</w:t>
            </w:r>
          </w:p>
        </w:tc>
      </w:tr>
      <w:tr w:rsidR="003D58EE" w:rsidRPr="008763D3" w:rsidTr="00C410CF">
        <w:trPr>
          <w:trHeight w:val="1827"/>
        </w:trPr>
        <w:tc>
          <w:tcPr>
            <w:tcW w:w="1447" w:type="dxa"/>
          </w:tcPr>
          <w:p w:rsidR="003D58EE" w:rsidRPr="008763D3" w:rsidRDefault="003D58EE" w:rsidP="00C410CF">
            <w:pPr>
              <w:jc w:val="both"/>
              <w:rPr>
                <w:rFonts w:ascii="Calibri" w:hAnsi="Calibri" w:cs="Arial"/>
                <w:b/>
                <w:bCs/>
                <w:sz w:val="20"/>
                <w:szCs w:val="20"/>
              </w:rPr>
            </w:pPr>
            <w:r w:rsidRPr="008763D3">
              <w:rPr>
                <w:rFonts w:ascii="Calibri" w:hAnsi="Calibri" w:cs="Arial"/>
                <w:b/>
                <w:bCs/>
                <w:sz w:val="20"/>
                <w:szCs w:val="20"/>
              </w:rPr>
              <w:t>Personal Attributes</w:t>
            </w:r>
          </w:p>
        </w:tc>
        <w:tc>
          <w:tcPr>
            <w:tcW w:w="4393" w:type="dxa"/>
          </w:tcPr>
          <w:p w:rsidR="003D58EE" w:rsidRPr="008763D3" w:rsidRDefault="003D58EE" w:rsidP="00C410CF">
            <w:pPr>
              <w:numPr>
                <w:ilvl w:val="0"/>
                <w:numId w:val="12"/>
              </w:numPr>
              <w:spacing w:after="0" w:line="240" w:lineRule="auto"/>
              <w:jc w:val="both"/>
              <w:rPr>
                <w:rFonts w:ascii="Calibri" w:hAnsi="Calibri" w:cs="Arial"/>
                <w:sz w:val="20"/>
                <w:szCs w:val="20"/>
              </w:rPr>
            </w:pPr>
            <w:r w:rsidRPr="008763D3">
              <w:rPr>
                <w:rFonts w:ascii="Calibri" w:hAnsi="Calibri" w:cs="Arial"/>
                <w:sz w:val="20"/>
                <w:szCs w:val="20"/>
              </w:rPr>
              <w:t>Flexibility to cope with diverse needs of the post</w:t>
            </w:r>
          </w:p>
          <w:p w:rsidR="003D58EE" w:rsidRPr="008763D3" w:rsidRDefault="003D58EE" w:rsidP="00C410CF">
            <w:pPr>
              <w:numPr>
                <w:ilvl w:val="0"/>
                <w:numId w:val="12"/>
              </w:numPr>
              <w:spacing w:after="0" w:line="240" w:lineRule="auto"/>
              <w:jc w:val="both"/>
              <w:rPr>
                <w:rFonts w:ascii="Calibri" w:hAnsi="Calibri" w:cs="Arial"/>
                <w:sz w:val="20"/>
                <w:szCs w:val="20"/>
              </w:rPr>
            </w:pPr>
            <w:r w:rsidRPr="008763D3">
              <w:rPr>
                <w:rFonts w:ascii="Calibri" w:hAnsi="Calibri" w:cs="Arial"/>
                <w:sz w:val="20"/>
                <w:szCs w:val="20"/>
              </w:rPr>
              <w:t>Resilience to work under pressure</w:t>
            </w:r>
          </w:p>
          <w:p w:rsidR="003D58EE" w:rsidRPr="008763D3" w:rsidRDefault="003D58EE" w:rsidP="00C410CF">
            <w:pPr>
              <w:numPr>
                <w:ilvl w:val="0"/>
                <w:numId w:val="12"/>
              </w:numPr>
              <w:spacing w:after="0" w:line="240" w:lineRule="auto"/>
              <w:jc w:val="both"/>
              <w:rPr>
                <w:rFonts w:ascii="Calibri" w:hAnsi="Calibri" w:cs="Arial"/>
                <w:sz w:val="20"/>
                <w:szCs w:val="20"/>
              </w:rPr>
            </w:pPr>
            <w:r w:rsidRPr="008763D3">
              <w:rPr>
                <w:rFonts w:ascii="Calibri" w:hAnsi="Calibri" w:cs="Arial"/>
                <w:sz w:val="20"/>
                <w:szCs w:val="20"/>
              </w:rPr>
              <w:t>Positive, tenacious and optimistic</w:t>
            </w:r>
          </w:p>
          <w:p w:rsidR="003D58EE" w:rsidRPr="008763D3" w:rsidRDefault="003D58EE" w:rsidP="00C410CF">
            <w:pPr>
              <w:numPr>
                <w:ilvl w:val="0"/>
                <w:numId w:val="12"/>
              </w:numPr>
              <w:spacing w:after="0" w:line="240" w:lineRule="auto"/>
              <w:jc w:val="both"/>
              <w:rPr>
                <w:rFonts w:ascii="Calibri" w:hAnsi="Calibri" w:cs="Arial"/>
                <w:sz w:val="20"/>
                <w:szCs w:val="20"/>
              </w:rPr>
            </w:pPr>
            <w:r w:rsidRPr="008763D3">
              <w:rPr>
                <w:rFonts w:ascii="Calibri" w:hAnsi="Calibri" w:cs="Arial"/>
                <w:sz w:val="20"/>
                <w:szCs w:val="20"/>
              </w:rPr>
              <w:t>Ability to quickly establish positive relationships with students, staff and parents</w:t>
            </w:r>
          </w:p>
          <w:p w:rsidR="003D58EE" w:rsidRPr="008763D3" w:rsidRDefault="003D58EE" w:rsidP="00C410CF">
            <w:pPr>
              <w:spacing w:after="0" w:line="240" w:lineRule="auto"/>
              <w:ind w:left="360"/>
              <w:jc w:val="both"/>
              <w:rPr>
                <w:rFonts w:ascii="Calibri" w:hAnsi="Calibri" w:cs="Arial"/>
                <w:sz w:val="20"/>
                <w:szCs w:val="20"/>
              </w:rPr>
            </w:pPr>
          </w:p>
        </w:tc>
        <w:tc>
          <w:tcPr>
            <w:tcW w:w="4082" w:type="dxa"/>
          </w:tcPr>
          <w:p w:rsidR="003D58EE" w:rsidRPr="008763D3" w:rsidRDefault="003D58EE" w:rsidP="00C410CF">
            <w:pPr>
              <w:numPr>
                <w:ilvl w:val="0"/>
                <w:numId w:val="12"/>
              </w:numPr>
              <w:spacing w:after="0" w:line="240" w:lineRule="auto"/>
              <w:jc w:val="both"/>
              <w:rPr>
                <w:rFonts w:ascii="Calibri" w:hAnsi="Calibri" w:cs="Arial"/>
                <w:sz w:val="20"/>
                <w:szCs w:val="20"/>
              </w:rPr>
            </w:pPr>
            <w:r w:rsidRPr="008763D3">
              <w:rPr>
                <w:rFonts w:ascii="Calibri" w:hAnsi="Calibri" w:cs="Arial"/>
                <w:sz w:val="20"/>
                <w:szCs w:val="20"/>
              </w:rPr>
              <w:t>Initiative and ability to create new processes and practices to raise standards</w:t>
            </w:r>
          </w:p>
        </w:tc>
      </w:tr>
    </w:tbl>
    <w:p w:rsidR="004F24F3" w:rsidRDefault="00927486" w:rsidP="00F45F41">
      <w:pPr>
        <w:jc w:val="both"/>
      </w:pPr>
    </w:p>
    <w:sectPr w:rsidR="004F24F3" w:rsidSect="00BD7BD2">
      <w:pgSz w:w="11906" w:h="16838"/>
      <w:pgMar w:top="0" w:right="720" w:bottom="720" w:left="56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 Neue LT W01_95 Black">
    <w:altName w:val="Times New Roman"/>
    <w:charset w:val="00"/>
    <w:family w:val="auto"/>
    <w:pitch w:val="default"/>
  </w:font>
  <w:font w:name="Segoe UI">
    <w:panose1 w:val="020B0502040204020203"/>
    <w:charset w:val="00"/>
    <w:family w:val="swiss"/>
    <w:pitch w:val="variable"/>
    <w:sig w:usb0="E10022FF" w:usb1="C000E47F" w:usb2="00000029" w:usb3="00000000" w:csb0="000001DF" w:csb1="00000000"/>
  </w:font>
  <w:font w:name="HelveticaNeueLT Std Med">
    <w:altName w:val="Arial"/>
    <w:charset w:val="00"/>
    <w:family w:val="swiss"/>
    <w:pitch w:val="variable"/>
    <w:sig w:usb0="00000003" w:usb1="00000000" w:usb2="00000000" w:usb3="00000000" w:csb0="00000001" w:csb1="00000000"/>
  </w:font>
  <w:font w:name="GillSans-Bold">
    <w:panose1 w:val="00000000000000000000"/>
    <w:charset w:val="00"/>
    <w:family w:val="auto"/>
    <w:notTrueType/>
    <w:pitch w:val="default"/>
    <w:sig w:usb0="00000003" w:usb1="00000000" w:usb2="00000000" w:usb3="00000000" w:csb0="00000001" w:csb1="00000000"/>
  </w:font>
  <w:font w:name="GillSans-Regular">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2-Roman">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EF2E93"/>
    <w:multiLevelType w:val="hybridMultilevel"/>
    <w:tmpl w:val="2DC41C8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10CB612C"/>
    <w:multiLevelType w:val="hybridMultilevel"/>
    <w:tmpl w:val="BD18CAE2"/>
    <w:lvl w:ilvl="0" w:tplc="F180658A">
      <w:start w:val="1"/>
      <w:numFmt w:val="bullet"/>
      <w:lvlText w:val=""/>
      <w:lvlJc w:val="left"/>
      <w:pPr>
        <w:ind w:left="207" w:hanging="207"/>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8121AFE"/>
    <w:multiLevelType w:val="hybridMultilevel"/>
    <w:tmpl w:val="E920F41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F070F88"/>
    <w:multiLevelType w:val="hybridMultilevel"/>
    <w:tmpl w:val="06B25A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1BD568D"/>
    <w:multiLevelType w:val="hybridMultilevel"/>
    <w:tmpl w:val="AC5CDB8E"/>
    <w:lvl w:ilvl="0" w:tplc="E836FFA2">
      <w:start w:val="1"/>
      <w:numFmt w:val="bullet"/>
      <w:lvlText w:val=""/>
      <w:lvlJc w:val="left"/>
      <w:pPr>
        <w:ind w:left="210" w:hanging="21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31CB08AE"/>
    <w:multiLevelType w:val="hybridMultilevel"/>
    <w:tmpl w:val="E2382C6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32D3177B"/>
    <w:multiLevelType w:val="hybridMultilevel"/>
    <w:tmpl w:val="C9C4DC30"/>
    <w:lvl w:ilvl="0" w:tplc="08090001">
      <w:start w:val="1"/>
      <w:numFmt w:val="bullet"/>
      <w:lvlText w:val=""/>
      <w:lvlJc w:val="left"/>
      <w:pPr>
        <w:tabs>
          <w:tab w:val="num" w:pos="360"/>
        </w:tabs>
        <w:ind w:left="360" w:hanging="360"/>
      </w:pPr>
      <w:rPr>
        <w:rFonts w:ascii="Symbol" w:hAnsi="Symbol" w:hint="default"/>
      </w:rPr>
    </w:lvl>
    <w:lvl w:ilvl="1" w:tplc="08090019" w:tentative="1">
      <w:start w:val="1"/>
      <w:numFmt w:val="lowerLetter"/>
      <w:lvlText w:val="%2."/>
      <w:lvlJc w:val="left"/>
      <w:pPr>
        <w:tabs>
          <w:tab w:val="num" w:pos="1364"/>
        </w:tabs>
        <w:ind w:left="1364" w:hanging="360"/>
      </w:pPr>
    </w:lvl>
    <w:lvl w:ilvl="2" w:tplc="0809001B" w:tentative="1">
      <w:start w:val="1"/>
      <w:numFmt w:val="lowerRoman"/>
      <w:lvlText w:val="%3."/>
      <w:lvlJc w:val="right"/>
      <w:pPr>
        <w:tabs>
          <w:tab w:val="num" w:pos="2084"/>
        </w:tabs>
        <w:ind w:left="2084" w:hanging="180"/>
      </w:pPr>
    </w:lvl>
    <w:lvl w:ilvl="3" w:tplc="0809000F" w:tentative="1">
      <w:start w:val="1"/>
      <w:numFmt w:val="decimal"/>
      <w:lvlText w:val="%4."/>
      <w:lvlJc w:val="left"/>
      <w:pPr>
        <w:tabs>
          <w:tab w:val="num" w:pos="2804"/>
        </w:tabs>
        <w:ind w:left="2804" w:hanging="360"/>
      </w:pPr>
    </w:lvl>
    <w:lvl w:ilvl="4" w:tplc="08090019" w:tentative="1">
      <w:start w:val="1"/>
      <w:numFmt w:val="lowerLetter"/>
      <w:lvlText w:val="%5."/>
      <w:lvlJc w:val="left"/>
      <w:pPr>
        <w:tabs>
          <w:tab w:val="num" w:pos="3524"/>
        </w:tabs>
        <w:ind w:left="3524" w:hanging="360"/>
      </w:pPr>
    </w:lvl>
    <w:lvl w:ilvl="5" w:tplc="0809001B" w:tentative="1">
      <w:start w:val="1"/>
      <w:numFmt w:val="lowerRoman"/>
      <w:lvlText w:val="%6."/>
      <w:lvlJc w:val="right"/>
      <w:pPr>
        <w:tabs>
          <w:tab w:val="num" w:pos="4244"/>
        </w:tabs>
        <w:ind w:left="4244" w:hanging="180"/>
      </w:pPr>
    </w:lvl>
    <w:lvl w:ilvl="6" w:tplc="0809000F" w:tentative="1">
      <w:start w:val="1"/>
      <w:numFmt w:val="decimal"/>
      <w:lvlText w:val="%7."/>
      <w:lvlJc w:val="left"/>
      <w:pPr>
        <w:tabs>
          <w:tab w:val="num" w:pos="4964"/>
        </w:tabs>
        <w:ind w:left="4964" w:hanging="360"/>
      </w:pPr>
    </w:lvl>
    <w:lvl w:ilvl="7" w:tplc="08090019" w:tentative="1">
      <w:start w:val="1"/>
      <w:numFmt w:val="lowerLetter"/>
      <w:lvlText w:val="%8."/>
      <w:lvlJc w:val="left"/>
      <w:pPr>
        <w:tabs>
          <w:tab w:val="num" w:pos="5684"/>
        </w:tabs>
        <w:ind w:left="5684" w:hanging="360"/>
      </w:pPr>
    </w:lvl>
    <w:lvl w:ilvl="8" w:tplc="0809001B" w:tentative="1">
      <w:start w:val="1"/>
      <w:numFmt w:val="lowerRoman"/>
      <w:lvlText w:val="%9."/>
      <w:lvlJc w:val="right"/>
      <w:pPr>
        <w:tabs>
          <w:tab w:val="num" w:pos="6404"/>
        </w:tabs>
        <w:ind w:left="6404" w:hanging="180"/>
      </w:pPr>
    </w:lvl>
  </w:abstractNum>
  <w:abstractNum w:abstractNumId="7" w15:restartNumberingAfterBreak="0">
    <w:nsid w:val="3B7C4B34"/>
    <w:multiLevelType w:val="hybridMultilevel"/>
    <w:tmpl w:val="34003F8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3D1506DD"/>
    <w:multiLevelType w:val="hybridMultilevel"/>
    <w:tmpl w:val="E0DAC4A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3E310F62"/>
    <w:multiLevelType w:val="hybridMultilevel"/>
    <w:tmpl w:val="C40211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35560AF"/>
    <w:multiLevelType w:val="hybridMultilevel"/>
    <w:tmpl w:val="F420283A"/>
    <w:lvl w:ilvl="0" w:tplc="39B65C6C">
      <w:numFmt w:val="bullet"/>
      <w:lvlText w:val=""/>
      <w:lvlJc w:val="left"/>
      <w:pPr>
        <w:ind w:left="720" w:hanging="360"/>
      </w:pPr>
      <w:rPr>
        <w:rFonts w:ascii="Symbol" w:eastAsiaTheme="minorEastAsia"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06C1634"/>
    <w:multiLevelType w:val="hybridMultilevel"/>
    <w:tmpl w:val="07000FC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54E2389F"/>
    <w:multiLevelType w:val="hybridMultilevel"/>
    <w:tmpl w:val="6A7EFF3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5D69407E"/>
    <w:multiLevelType w:val="hybridMultilevel"/>
    <w:tmpl w:val="02609B2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6DF060D0"/>
    <w:multiLevelType w:val="multilevel"/>
    <w:tmpl w:val="C08E93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10B1235"/>
    <w:multiLevelType w:val="hybridMultilevel"/>
    <w:tmpl w:val="C7B8662C"/>
    <w:lvl w:ilvl="0" w:tplc="51F47E04">
      <w:numFmt w:val="bullet"/>
      <w:lvlText w:val=""/>
      <w:lvlJc w:val="left"/>
      <w:pPr>
        <w:ind w:left="720" w:hanging="360"/>
      </w:pPr>
      <w:rPr>
        <w:rFonts w:ascii="Symbol" w:eastAsiaTheme="minorEastAsia"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1464FB2"/>
    <w:multiLevelType w:val="hybridMultilevel"/>
    <w:tmpl w:val="4EA447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31824CE"/>
    <w:multiLevelType w:val="hybridMultilevel"/>
    <w:tmpl w:val="881407A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75EA66AE"/>
    <w:multiLevelType w:val="hybridMultilevel"/>
    <w:tmpl w:val="C8F4D0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CDC4B27"/>
    <w:multiLevelType w:val="hybridMultilevel"/>
    <w:tmpl w:val="A78076F8"/>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num w:numId="1">
    <w:abstractNumId w:val="6"/>
  </w:num>
  <w:num w:numId="2">
    <w:abstractNumId w:val="4"/>
  </w:num>
  <w:num w:numId="3">
    <w:abstractNumId w:val="1"/>
  </w:num>
  <w:num w:numId="4">
    <w:abstractNumId w:val="14"/>
  </w:num>
  <w:num w:numId="5">
    <w:abstractNumId w:val="17"/>
  </w:num>
  <w:num w:numId="6">
    <w:abstractNumId w:val="13"/>
  </w:num>
  <w:num w:numId="7">
    <w:abstractNumId w:val="0"/>
  </w:num>
  <w:num w:numId="8">
    <w:abstractNumId w:val="11"/>
  </w:num>
  <w:num w:numId="9">
    <w:abstractNumId w:val="5"/>
  </w:num>
  <w:num w:numId="10">
    <w:abstractNumId w:val="7"/>
  </w:num>
  <w:num w:numId="11">
    <w:abstractNumId w:val="8"/>
  </w:num>
  <w:num w:numId="12">
    <w:abstractNumId w:val="2"/>
  </w:num>
  <w:num w:numId="13">
    <w:abstractNumId w:val="10"/>
  </w:num>
  <w:num w:numId="14">
    <w:abstractNumId w:val="15"/>
  </w:num>
  <w:num w:numId="15">
    <w:abstractNumId w:val="12"/>
  </w:num>
  <w:num w:numId="16">
    <w:abstractNumId w:val="19"/>
  </w:num>
  <w:num w:numId="17">
    <w:abstractNumId w:val="9"/>
  </w:num>
  <w:num w:numId="18">
    <w:abstractNumId w:val="3"/>
  </w:num>
  <w:num w:numId="19">
    <w:abstractNumId w:val="16"/>
  </w:num>
  <w:num w:numId="2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521F"/>
    <w:rsid w:val="000314ED"/>
    <w:rsid w:val="000B22E6"/>
    <w:rsid w:val="000D1054"/>
    <w:rsid w:val="000D1C4B"/>
    <w:rsid w:val="001030D8"/>
    <w:rsid w:val="00104AEC"/>
    <w:rsid w:val="00107DE9"/>
    <w:rsid w:val="00250042"/>
    <w:rsid w:val="002A7514"/>
    <w:rsid w:val="002F00DA"/>
    <w:rsid w:val="0031521F"/>
    <w:rsid w:val="00334901"/>
    <w:rsid w:val="003516E8"/>
    <w:rsid w:val="00371D94"/>
    <w:rsid w:val="00380AD0"/>
    <w:rsid w:val="003922F8"/>
    <w:rsid w:val="003A20F9"/>
    <w:rsid w:val="003D58EE"/>
    <w:rsid w:val="004036CB"/>
    <w:rsid w:val="004701CB"/>
    <w:rsid w:val="004833E2"/>
    <w:rsid w:val="004A19CD"/>
    <w:rsid w:val="004A39CB"/>
    <w:rsid w:val="00511FE2"/>
    <w:rsid w:val="00552A1D"/>
    <w:rsid w:val="00557212"/>
    <w:rsid w:val="00564274"/>
    <w:rsid w:val="00575AC5"/>
    <w:rsid w:val="0059417F"/>
    <w:rsid w:val="00597411"/>
    <w:rsid w:val="00637416"/>
    <w:rsid w:val="00687246"/>
    <w:rsid w:val="00691A28"/>
    <w:rsid w:val="00693B00"/>
    <w:rsid w:val="006C0923"/>
    <w:rsid w:val="006D3D9D"/>
    <w:rsid w:val="006F6CC4"/>
    <w:rsid w:val="0072747F"/>
    <w:rsid w:val="0076205C"/>
    <w:rsid w:val="007D0DAD"/>
    <w:rsid w:val="007D2BC1"/>
    <w:rsid w:val="007E1CE5"/>
    <w:rsid w:val="008444EC"/>
    <w:rsid w:val="008763D3"/>
    <w:rsid w:val="0088593A"/>
    <w:rsid w:val="008C5C4E"/>
    <w:rsid w:val="00927486"/>
    <w:rsid w:val="009527EF"/>
    <w:rsid w:val="009D04BE"/>
    <w:rsid w:val="009D16E6"/>
    <w:rsid w:val="00A05FCA"/>
    <w:rsid w:val="00A62A7D"/>
    <w:rsid w:val="00A86003"/>
    <w:rsid w:val="00AC6123"/>
    <w:rsid w:val="00B22E97"/>
    <w:rsid w:val="00B4475F"/>
    <w:rsid w:val="00B62141"/>
    <w:rsid w:val="00B6233B"/>
    <w:rsid w:val="00BB538B"/>
    <w:rsid w:val="00BD7BD2"/>
    <w:rsid w:val="00C0106F"/>
    <w:rsid w:val="00C410CF"/>
    <w:rsid w:val="00C63628"/>
    <w:rsid w:val="00C66D48"/>
    <w:rsid w:val="00C73003"/>
    <w:rsid w:val="00C9781F"/>
    <w:rsid w:val="00C97870"/>
    <w:rsid w:val="00CE6C02"/>
    <w:rsid w:val="00D303EE"/>
    <w:rsid w:val="00D83A75"/>
    <w:rsid w:val="00DD60FA"/>
    <w:rsid w:val="00E14005"/>
    <w:rsid w:val="00E17A5A"/>
    <w:rsid w:val="00E44F9B"/>
    <w:rsid w:val="00E94359"/>
    <w:rsid w:val="00EF23B4"/>
    <w:rsid w:val="00F011E9"/>
    <w:rsid w:val="00F15978"/>
    <w:rsid w:val="00F236E7"/>
    <w:rsid w:val="00F45F41"/>
    <w:rsid w:val="00F6548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ity"/>
  <w:smartTagType w:namespaceuri="urn:schemas-microsoft-com:office:smarttags" w:name="place"/>
  <w:shapeDefaults>
    <o:shapedefaults v:ext="edit" spidmax="1026"/>
    <o:shapelayout v:ext="edit">
      <o:idmap v:ext="edit" data="1"/>
    </o:shapelayout>
  </w:shapeDefaults>
  <w:decimalSymbol w:val="."/>
  <w:listSeparator w:val=","/>
  <w15:chartTrackingRefBased/>
  <w15:docId w15:val="{84F74326-0B0C-41D7-A1AA-7EB5EAB5EB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4475F"/>
    <w:rPr>
      <w:rFonts w:eastAsiaTheme="minorEastAsia"/>
      <w:lang w:eastAsia="en-GB"/>
    </w:rPr>
  </w:style>
  <w:style w:type="paragraph" w:styleId="Heading2">
    <w:name w:val="heading 2"/>
    <w:basedOn w:val="Normal"/>
    <w:link w:val="Heading2Char"/>
    <w:uiPriority w:val="9"/>
    <w:qFormat/>
    <w:rsid w:val="00E17A5A"/>
    <w:pPr>
      <w:spacing w:after="300" w:line="240" w:lineRule="auto"/>
      <w:outlineLvl w:val="1"/>
    </w:pPr>
    <w:rPr>
      <w:rFonts w:ascii="Helvetica Neue LT W01_95 Black" w:eastAsia="Times New Roman" w:hAnsi="Helvetica Neue LT W01_95 Black" w:cs="Times New Roman"/>
      <w:b/>
      <w:bCs/>
      <w:caps/>
      <w:color w:val="0D3E49"/>
      <w:sz w:val="42"/>
      <w:szCs w:val="4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AC6123"/>
    <w:pPr>
      <w:spacing w:after="0" w:line="240" w:lineRule="auto"/>
    </w:pPr>
  </w:style>
  <w:style w:type="paragraph" w:styleId="NormalWeb">
    <w:name w:val="Normal (Web)"/>
    <w:basedOn w:val="Normal"/>
    <w:uiPriority w:val="99"/>
    <w:semiHidden/>
    <w:unhideWhenUsed/>
    <w:rsid w:val="00371D94"/>
    <w:rPr>
      <w:rFonts w:ascii="Times New Roman" w:hAnsi="Times New Roman" w:cs="Times New Roman"/>
      <w:sz w:val="24"/>
      <w:szCs w:val="24"/>
    </w:rPr>
  </w:style>
  <w:style w:type="paragraph" w:styleId="HTMLPreformatted">
    <w:name w:val="HTML Preformatted"/>
    <w:basedOn w:val="Normal"/>
    <w:link w:val="HTMLPreformattedChar"/>
    <w:rsid w:val="00C66D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4"/>
      <w:szCs w:val="24"/>
    </w:rPr>
  </w:style>
  <w:style w:type="character" w:customStyle="1" w:styleId="HTMLPreformattedChar">
    <w:name w:val="HTML Preformatted Char"/>
    <w:basedOn w:val="DefaultParagraphFont"/>
    <w:link w:val="HTMLPreformatted"/>
    <w:rsid w:val="00C66D48"/>
    <w:rPr>
      <w:rFonts w:ascii="Courier New" w:eastAsia="Times New Roman" w:hAnsi="Courier New" w:cs="Courier New"/>
      <w:sz w:val="24"/>
      <w:szCs w:val="24"/>
      <w:lang w:eastAsia="en-GB"/>
    </w:rPr>
  </w:style>
  <w:style w:type="character" w:customStyle="1" w:styleId="HTMLTypewriter2">
    <w:name w:val="HTML Typewriter2"/>
    <w:rsid w:val="00C66D48"/>
    <w:rPr>
      <w:rFonts w:ascii="Courier New" w:eastAsia="Times New Roman" w:hAnsi="Courier New" w:cs="Courier New"/>
      <w:sz w:val="20"/>
      <w:szCs w:val="20"/>
    </w:rPr>
  </w:style>
  <w:style w:type="paragraph" w:styleId="ListParagraph">
    <w:name w:val="List Paragraph"/>
    <w:basedOn w:val="Normal"/>
    <w:uiPriority w:val="34"/>
    <w:qFormat/>
    <w:rsid w:val="00C66D48"/>
    <w:pPr>
      <w:spacing w:after="200" w:line="276" w:lineRule="auto"/>
      <w:ind w:left="720"/>
      <w:contextualSpacing/>
    </w:pPr>
    <w:rPr>
      <w:rFonts w:ascii="Calibri" w:eastAsia="Calibri" w:hAnsi="Calibri" w:cs="Times New Roman"/>
      <w:lang w:eastAsia="en-US"/>
    </w:rPr>
  </w:style>
  <w:style w:type="character" w:customStyle="1" w:styleId="Heading2Char">
    <w:name w:val="Heading 2 Char"/>
    <w:basedOn w:val="DefaultParagraphFont"/>
    <w:link w:val="Heading2"/>
    <w:uiPriority w:val="9"/>
    <w:rsid w:val="00E17A5A"/>
    <w:rPr>
      <w:rFonts w:ascii="Helvetica Neue LT W01_95 Black" w:eastAsia="Times New Roman" w:hAnsi="Helvetica Neue LT W01_95 Black" w:cs="Times New Roman"/>
      <w:b/>
      <w:bCs/>
      <w:caps/>
      <w:color w:val="0D3E49"/>
      <w:sz w:val="42"/>
      <w:szCs w:val="42"/>
      <w:lang w:eastAsia="en-GB"/>
    </w:rPr>
  </w:style>
  <w:style w:type="character" w:styleId="Emphasis">
    <w:name w:val="Emphasis"/>
    <w:basedOn w:val="DefaultParagraphFont"/>
    <w:uiPriority w:val="20"/>
    <w:qFormat/>
    <w:rsid w:val="001030D8"/>
    <w:rPr>
      <w:i/>
      <w:iCs/>
    </w:rPr>
  </w:style>
  <w:style w:type="paragraph" w:styleId="BalloonText">
    <w:name w:val="Balloon Text"/>
    <w:basedOn w:val="Normal"/>
    <w:link w:val="BalloonTextChar"/>
    <w:uiPriority w:val="99"/>
    <w:semiHidden/>
    <w:unhideWhenUsed/>
    <w:rsid w:val="003922F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922F8"/>
    <w:rPr>
      <w:rFonts w:ascii="Segoe UI" w:eastAsiaTheme="minorEastAsia" w:hAnsi="Segoe UI" w:cs="Segoe UI"/>
      <w:sz w:val="18"/>
      <w:szCs w:val="18"/>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98172790">
      <w:bodyDiv w:val="1"/>
      <w:marLeft w:val="0"/>
      <w:marRight w:val="0"/>
      <w:marTop w:val="0"/>
      <w:marBottom w:val="675"/>
      <w:divBdr>
        <w:top w:val="none" w:sz="0" w:space="0" w:color="auto"/>
        <w:left w:val="none" w:sz="0" w:space="0" w:color="auto"/>
        <w:bottom w:val="none" w:sz="0" w:space="0" w:color="auto"/>
        <w:right w:val="none" w:sz="0" w:space="0" w:color="auto"/>
      </w:divBdr>
      <w:divsChild>
        <w:div w:id="1383216072">
          <w:marLeft w:val="0"/>
          <w:marRight w:val="0"/>
          <w:marTop w:val="0"/>
          <w:marBottom w:val="0"/>
          <w:divBdr>
            <w:top w:val="none" w:sz="0" w:space="0" w:color="auto"/>
            <w:left w:val="none" w:sz="0" w:space="0" w:color="auto"/>
            <w:bottom w:val="none" w:sz="0" w:space="0" w:color="auto"/>
            <w:right w:val="none" w:sz="0" w:space="0" w:color="auto"/>
          </w:divBdr>
          <w:divsChild>
            <w:div w:id="727535143">
              <w:marLeft w:val="-225"/>
              <w:marRight w:val="-225"/>
              <w:marTop w:val="0"/>
              <w:marBottom w:val="0"/>
              <w:divBdr>
                <w:top w:val="none" w:sz="0" w:space="0" w:color="auto"/>
                <w:left w:val="none" w:sz="0" w:space="0" w:color="auto"/>
                <w:bottom w:val="none" w:sz="0" w:space="0" w:color="auto"/>
                <w:right w:val="none" w:sz="0" w:space="0" w:color="auto"/>
              </w:divBdr>
              <w:divsChild>
                <w:div w:id="1224491360">
                  <w:marLeft w:val="0"/>
                  <w:marRight w:val="0"/>
                  <w:marTop w:val="0"/>
                  <w:marBottom w:val="0"/>
                  <w:divBdr>
                    <w:top w:val="none" w:sz="0" w:space="0" w:color="auto"/>
                    <w:left w:val="none" w:sz="0" w:space="0" w:color="auto"/>
                    <w:bottom w:val="none" w:sz="0" w:space="0" w:color="auto"/>
                    <w:right w:val="none" w:sz="0" w:space="0" w:color="auto"/>
                  </w:divBdr>
                  <w:divsChild>
                    <w:div w:id="484324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5032737">
      <w:bodyDiv w:val="1"/>
      <w:marLeft w:val="0"/>
      <w:marRight w:val="0"/>
      <w:marTop w:val="0"/>
      <w:marBottom w:val="0"/>
      <w:divBdr>
        <w:top w:val="none" w:sz="0" w:space="0" w:color="auto"/>
        <w:left w:val="none" w:sz="0" w:space="0" w:color="auto"/>
        <w:bottom w:val="none" w:sz="0" w:space="0" w:color="auto"/>
        <w:right w:val="none" w:sz="0" w:space="0" w:color="auto"/>
      </w:divBdr>
    </w:div>
    <w:div w:id="1105467083">
      <w:bodyDiv w:val="1"/>
      <w:marLeft w:val="0"/>
      <w:marRight w:val="0"/>
      <w:marTop w:val="0"/>
      <w:marBottom w:val="675"/>
      <w:divBdr>
        <w:top w:val="none" w:sz="0" w:space="0" w:color="auto"/>
        <w:left w:val="none" w:sz="0" w:space="0" w:color="auto"/>
        <w:bottom w:val="none" w:sz="0" w:space="0" w:color="auto"/>
        <w:right w:val="none" w:sz="0" w:space="0" w:color="auto"/>
      </w:divBdr>
      <w:divsChild>
        <w:div w:id="1078673407">
          <w:marLeft w:val="0"/>
          <w:marRight w:val="0"/>
          <w:marTop w:val="0"/>
          <w:marBottom w:val="0"/>
          <w:divBdr>
            <w:top w:val="none" w:sz="0" w:space="0" w:color="auto"/>
            <w:left w:val="none" w:sz="0" w:space="0" w:color="auto"/>
            <w:bottom w:val="none" w:sz="0" w:space="0" w:color="auto"/>
            <w:right w:val="none" w:sz="0" w:space="0" w:color="auto"/>
          </w:divBdr>
          <w:divsChild>
            <w:div w:id="1958874912">
              <w:marLeft w:val="-225"/>
              <w:marRight w:val="-225"/>
              <w:marTop w:val="0"/>
              <w:marBottom w:val="0"/>
              <w:divBdr>
                <w:top w:val="none" w:sz="0" w:space="0" w:color="auto"/>
                <w:left w:val="none" w:sz="0" w:space="0" w:color="auto"/>
                <w:bottom w:val="none" w:sz="0" w:space="0" w:color="auto"/>
                <w:right w:val="none" w:sz="0" w:space="0" w:color="auto"/>
              </w:divBdr>
              <w:divsChild>
                <w:div w:id="1374646646">
                  <w:marLeft w:val="0"/>
                  <w:marRight w:val="0"/>
                  <w:marTop w:val="0"/>
                  <w:marBottom w:val="0"/>
                  <w:divBdr>
                    <w:top w:val="none" w:sz="0" w:space="0" w:color="auto"/>
                    <w:left w:val="none" w:sz="0" w:space="0" w:color="auto"/>
                    <w:bottom w:val="none" w:sz="0" w:space="0" w:color="auto"/>
                    <w:right w:val="none" w:sz="0" w:space="0" w:color="auto"/>
                  </w:divBdr>
                  <w:divsChild>
                    <w:div w:id="825125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3953656">
      <w:bodyDiv w:val="1"/>
      <w:marLeft w:val="0"/>
      <w:marRight w:val="0"/>
      <w:marTop w:val="0"/>
      <w:marBottom w:val="675"/>
      <w:divBdr>
        <w:top w:val="none" w:sz="0" w:space="0" w:color="auto"/>
        <w:left w:val="none" w:sz="0" w:space="0" w:color="auto"/>
        <w:bottom w:val="none" w:sz="0" w:space="0" w:color="auto"/>
        <w:right w:val="none" w:sz="0" w:space="0" w:color="auto"/>
      </w:divBdr>
      <w:divsChild>
        <w:div w:id="464350481">
          <w:marLeft w:val="0"/>
          <w:marRight w:val="0"/>
          <w:marTop w:val="0"/>
          <w:marBottom w:val="0"/>
          <w:divBdr>
            <w:top w:val="none" w:sz="0" w:space="0" w:color="auto"/>
            <w:left w:val="none" w:sz="0" w:space="0" w:color="auto"/>
            <w:bottom w:val="none" w:sz="0" w:space="0" w:color="auto"/>
            <w:right w:val="none" w:sz="0" w:space="0" w:color="auto"/>
          </w:divBdr>
          <w:divsChild>
            <w:div w:id="101001900">
              <w:marLeft w:val="-225"/>
              <w:marRight w:val="-225"/>
              <w:marTop w:val="0"/>
              <w:marBottom w:val="0"/>
              <w:divBdr>
                <w:top w:val="none" w:sz="0" w:space="0" w:color="auto"/>
                <w:left w:val="none" w:sz="0" w:space="0" w:color="auto"/>
                <w:bottom w:val="none" w:sz="0" w:space="0" w:color="auto"/>
                <w:right w:val="none" w:sz="0" w:space="0" w:color="auto"/>
              </w:divBdr>
              <w:divsChild>
                <w:div w:id="1746874168">
                  <w:marLeft w:val="0"/>
                  <w:marRight w:val="0"/>
                  <w:marTop w:val="0"/>
                  <w:marBottom w:val="0"/>
                  <w:divBdr>
                    <w:top w:val="none" w:sz="0" w:space="0" w:color="auto"/>
                    <w:left w:val="none" w:sz="0" w:space="0" w:color="auto"/>
                    <w:bottom w:val="none" w:sz="0" w:space="0" w:color="auto"/>
                    <w:right w:val="none" w:sz="0" w:space="0" w:color="auto"/>
                  </w:divBdr>
                  <w:divsChild>
                    <w:div w:id="1887135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2551373">
      <w:bodyDiv w:val="1"/>
      <w:marLeft w:val="0"/>
      <w:marRight w:val="0"/>
      <w:marTop w:val="0"/>
      <w:marBottom w:val="675"/>
      <w:divBdr>
        <w:top w:val="none" w:sz="0" w:space="0" w:color="auto"/>
        <w:left w:val="none" w:sz="0" w:space="0" w:color="auto"/>
        <w:bottom w:val="none" w:sz="0" w:space="0" w:color="auto"/>
        <w:right w:val="none" w:sz="0" w:space="0" w:color="auto"/>
      </w:divBdr>
      <w:divsChild>
        <w:div w:id="1471748167">
          <w:marLeft w:val="0"/>
          <w:marRight w:val="0"/>
          <w:marTop w:val="0"/>
          <w:marBottom w:val="0"/>
          <w:divBdr>
            <w:top w:val="none" w:sz="0" w:space="0" w:color="auto"/>
            <w:left w:val="none" w:sz="0" w:space="0" w:color="auto"/>
            <w:bottom w:val="none" w:sz="0" w:space="0" w:color="auto"/>
            <w:right w:val="none" w:sz="0" w:space="0" w:color="auto"/>
          </w:divBdr>
          <w:divsChild>
            <w:div w:id="1649477691">
              <w:marLeft w:val="-225"/>
              <w:marRight w:val="-225"/>
              <w:marTop w:val="0"/>
              <w:marBottom w:val="0"/>
              <w:divBdr>
                <w:top w:val="none" w:sz="0" w:space="0" w:color="auto"/>
                <w:left w:val="none" w:sz="0" w:space="0" w:color="auto"/>
                <w:bottom w:val="none" w:sz="0" w:space="0" w:color="auto"/>
                <w:right w:val="none" w:sz="0" w:space="0" w:color="auto"/>
              </w:divBdr>
              <w:divsChild>
                <w:div w:id="1824737664">
                  <w:marLeft w:val="0"/>
                  <w:marRight w:val="0"/>
                  <w:marTop w:val="0"/>
                  <w:marBottom w:val="0"/>
                  <w:divBdr>
                    <w:top w:val="none" w:sz="0" w:space="0" w:color="auto"/>
                    <w:left w:val="none" w:sz="0" w:space="0" w:color="auto"/>
                    <w:bottom w:val="none" w:sz="0" w:space="0" w:color="auto"/>
                    <w:right w:val="none" w:sz="0" w:space="0" w:color="auto"/>
                  </w:divBdr>
                  <w:divsChild>
                    <w:div w:id="1449349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1759134">
      <w:bodyDiv w:val="1"/>
      <w:marLeft w:val="0"/>
      <w:marRight w:val="0"/>
      <w:marTop w:val="0"/>
      <w:marBottom w:val="675"/>
      <w:divBdr>
        <w:top w:val="none" w:sz="0" w:space="0" w:color="auto"/>
        <w:left w:val="none" w:sz="0" w:space="0" w:color="auto"/>
        <w:bottom w:val="none" w:sz="0" w:space="0" w:color="auto"/>
        <w:right w:val="none" w:sz="0" w:space="0" w:color="auto"/>
      </w:divBdr>
      <w:divsChild>
        <w:div w:id="1370103666">
          <w:marLeft w:val="0"/>
          <w:marRight w:val="0"/>
          <w:marTop w:val="0"/>
          <w:marBottom w:val="0"/>
          <w:divBdr>
            <w:top w:val="none" w:sz="0" w:space="0" w:color="auto"/>
            <w:left w:val="none" w:sz="0" w:space="0" w:color="auto"/>
            <w:bottom w:val="none" w:sz="0" w:space="0" w:color="auto"/>
            <w:right w:val="none" w:sz="0" w:space="0" w:color="auto"/>
          </w:divBdr>
          <w:divsChild>
            <w:div w:id="1594894691">
              <w:marLeft w:val="-225"/>
              <w:marRight w:val="-225"/>
              <w:marTop w:val="0"/>
              <w:marBottom w:val="0"/>
              <w:divBdr>
                <w:top w:val="none" w:sz="0" w:space="0" w:color="auto"/>
                <w:left w:val="none" w:sz="0" w:space="0" w:color="auto"/>
                <w:bottom w:val="none" w:sz="0" w:space="0" w:color="auto"/>
                <w:right w:val="none" w:sz="0" w:space="0" w:color="auto"/>
              </w:divBdr>
              <w:divsChild>
                <w:div w:id="1534609265">
                  <w:marLeft w:val="0"/>
                  <w:marRight w:val="0"/>
                  <w:marTop w:val="0"/>
                  <w:marBottom w:val="0"/>
                  <w:divBdr>
                    <w:top w:val="none" w:sz="0" w:space="0" w:color="auto"/>
                    <w:left w:val="none" w:sz="0" w:space="0" w:color="auto"/>
                    <w:bottom w:val="none" w:sz="0" w:space="0" w:color="auto"/>
                    <w:right w:val="none" w:sz="0" w:space="0" w:color="auto"/>
                  </w:divBdr>
                  <w:divsChild>
                    <w:div w:id="124659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6.jp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image" Target="media/image10.jpg"/><Relationship Id="rId11" Type="http://schemas.openxmlformats.org/officeDocument/2006/relationships/image" Target="media/image6.jpeg"/><Relationship Id="rId24" Type="http://schemas.openxmlformats.org/officeDocument/2006/relationships/image" Target="media/image19.jpg"/><Relationship Id="rId5" Type="http://schemas.openxmlformats.org/officeDocument/2006/relationships/image" Target="media/image1.jpg"/><Relationship Id="rId15" Type="http://schemas.openxmlformats.org/officeDocument/2006/relationships/image" Target="media/image10.jpeg"/><Relationship Id="rId23" Type="http://schemas.openxmlformats.org/officeDocument/2006/relationships/image" Target="media/image18.jp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TotalTime>
  <Pages>9</Pages>
  <Words>873</Words>
  <Characters>4979</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Gina Stanton</dc:creator>
  <cp:keywords/>
  <dc:description/>
  <cp:lastModifiedBy>Jane Drew</cp:lastModifiedBy>
  <cp:revision>4</cp:revision>
  <cp:lastPrinted>2017-03-02T08:49:00Z</cp:lastPrinted>
  <dcterms:created xsi:type="dcterms:W3CDTF">2017-05-15T16:10:00Z</dcterms:created>
  <dcterms:modified xsi:type="dcterms:W3CDTF">2017-05-15T19:38:00Z</dcterms:modified>
</cp:coreProperties>
</file>