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3058"/>
        <w:gridCol w:w="6627"/>
      </w:tblGrid>
      <w:tr w:rsidR="00506E9D" w:rsidRPr="00CE359E" w:rsidTr="007C62D3">
        <w:tc>
          <w:tcPr>
            <w:tcW w:w="3058" w:type="dxa"/>
          </w:tcPr>
          <w:p w:rsidR="00506E9D" w:rsidRPr="00CE359E" w:rsidRDefault="009D01BF" w:rsidP="00CE359E">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627" w:type="dxa"/>
          </w:tcPr>
          <w:p w:rsidR="00506E9D" w:rsidRPr="00CE359E" w:rsidRDefault="00506E9D" w:rsidP="00CE359E">
            <w:pPr>
              <w:spacing w:after="0" w:line="240" w:lineRule="auto"/>
              <w:rPr>
                <w:rFonts w:ascii="Arial" w:hAnsi="Arial" w:cs="Arial"/>
                <w:b/>
                <w:sz w:val="56"/>
                <w:szCs w:val="56"/>
              </w:rPr>
            </w:pPr>
            <w:r w:rsidRPr="00CE359E">
              <w:rPr>
                <w:rFonts w:ascii="Arial" w:hAnsi="Arial" w:cs="Arial"/>
                <w:b/>
                <w:sz w:val="56"/>
                <w:szCs w:val="56"/>
              </w:rPr>
              <w:t>Job Description</w:t>
            </w:r>
          </w:p>
          <w:p w:rsidR="00506E9D" w:rsidRDefault="00506E9D" w:rsidP="005C3202">
            <w:pPr>
              <w:spacing w:after="0" w:line="240" w:lineRule="auto"/>
              <w:rPr>
                <w:rFonts w:ascii="Arial" w:hAnsi="Arial" w:cs="Arial"/>
                <w:sz w:val="48"/>
                <w:szCs w:val="56"/>
              </w:rPr>
            </w:pPr>
            <w:r w:rsidRPr="00CE32A6">
              <w:rPr>
                <w:rFonts w:ascii="Arial" w:hAnsi="Arial" w:cs="Arial"/>
                <w:sz w:val="48"/>
                <w:szCs w:val="56"/>
              </w:rPr>
              <w:t xml:space="preserve">Head of </w:t>
            </w:r>
            <w:r w:rsidR="005459B4">
              <w:rPr>
                <w:rFonts w:ascii="Arial" w:hAnsi="Arial" w:cs="Arial"/>
                <w:sz w:val="48"/>
                <w:szCs w:val="56"/>
              </w:rPr>
              <w:t xml:space="preserve">Religious Education </w:t>
            </w:r>
            <w:r w:rsidR="005C3202">
              <w:rPr>
                <w:rFonts w:ascii="Arial" w:hAnsi="Arial" w:cs="Arial"/>
                <w:sz w:val="48"/>
                <w:szCs w:val="56"/>
              </w:rPr>
              <w:t>Department</w:t>
            </w:r>
            <w:r w:rsidR="00343CE2">
              <w:rPr>
                <w:rFonts w:ascii="Arial" w:hAnsi="Arial" w:cs="Arial"/>
                <w:sz w:val="48"/>
                <w:szCs w:val="56"/>
              </w:rPr>
              <w:t>.</w:t>
            </w:r>
            <w:r w:rsidR="00FC2C54">
              <w:rPr>
                <w:rFonts w:ascii="Arial" w:hAnsi="Arial" w:cs="Arial"/>
                <w:sz w:val="48"/>
                <w:szCs w:val="56"/>
              </w:rPr>
              <w:t xml:space="preserve"> 1Year Fixed Maternity Contract</w:t>
            </w:r>
          </w:p>
          <w:p w:rsidR="0079139E" w:rsidRPr="0079139E" w:rsidRDefault="005459B4" w:rsidP="000819F7">
            <w:pPr>
              <w:spacing w:after="0" w:line="240" w:lineRule="auto"/>
              <w:rPr>
                <w:rFonts w:ascii="Arial" w:hAnsi="Arial" w:cs="Arial"/>
                <w:sz w:val="32"/>
                <w:szCs w:val="32"/>
              </w:rPr>
            </w:pPr>
            <w:r>
              <w:rPr>
                <w:rFonts w:ascii="Arial" w:hAnsi="Arial" w:cs="Arial"/>
                <w:sz w:val="32"/>
                <w:szCs w:val="32"/>
              </w:rPr>
              <w:t>TLR2b</w:t>
            </w:r>
            <w:r>
              <w:rPr>
                <w:rFonts w:ascii="Arial" w:hAnsi="Arial" w:cs="Arial"/>
                <w:sz w:val="32"/>
                <w:szCs w:val="32"/>
              </w:rPr>
              <w:tab/>
            </w:r>
            <w:r w:rsidRPr="005459B4">
              <w:rPr>
                <w:rFonts w:ascii="Arial" w:hAnsi="Arial" w:cs="Arial"/>
                <w:sz w:val="32"/>
                <w:szCs w:val="32"/>
              </w:rPr>
              <w:t>£4,3</w:t>
            </w:r>
            <w:r w:rsidR="000819F7">
              <w:rPr>
                <w:rFonts w:ascii="Arial" w:hAnsi="Arial" w:cs="Arial"/>
                <w:sz w:val="32"/>
                <w:szCs w:val="32"/>
              </w:rPr>
              <w:t>98</w:t>
            </w:r>
            <w:bookmarkStart w:id="0" w:name="_GoBack"/>
            <w:bookmarkEnd w:id="0"/>
          </w:p>
        </w:tc>
      </w:tr>
      <w:tr w:rsidR="00506E9D" w:rsidRPr="00CE359E" w:rsidTr="007C62D3">
        <w:tc>
          <w:tcPr>
            <w:tcW w:w="9685" w:type="dxa"/>
            <w:gridSpan w:val="2"/>
          </w:tcPr>
          <w:p w:rsidR="00AA21D8" w:rsidRPr="005459B4" w:rsidRDefault="00506E9D" w:rsidP="00CE359E">
            <w:pPr>
              <w:spacing w:after="0" w:line="240" w:lineRule="auto"/>
              <w:rPr>
                <w:rFonts w:ascii="Arial" w:hAnsi="Arial" w:cs="Arial"/>
                <w:b/>
                <w:szCs w:val="24"/>
              </w:rPr>
            </w:pPr>
            <w:r w:rsidRPr="005459B4">
              <w:rPr>
                <w:rFonts w:ascii="Arial" w:hAnsi="Arial" w:cs="Arial"/>
                <w:b/>
                <w:szCs w:val="24"/>
              </w:rPr>
              <w:t>OVERALL PURPOSE:</w:t>
            </w:r>
          </w:p>
          <w:p w:rsidR="005017AD" w:rsidRPr="005459B4" w:rsidRDefault="000803DC" w:rsidP="000803DC">
            <w:pPr>
              <w:spacing w:after="0" w:line="240" w:lineRule="auto"/>
              <w:rPr>
                <w:rFonts w:ascii="Arial" w:hAnsi="Arial" w:cs="Arial"/>
                <w:b/>
                <w:szCs w:val="24"/>
              </w:rPr>
            </w:pPr>
            <w:r w:rsidRPr="005459B4">
              <w:rPr>
                <w:rFonts w:ascii="Arial" w:hAnsi="Arial" w:cs="Arial"/>
                <w:szCs w:val="24"/>
              </w:rPr>
              <w:t>To provide the strategic leadership for a curriculum area and be accountable for the quality of teaching, learning and educational outcomes achieved in this area</w:t>
            </w:r>
          </w:p>
        </w:tc>
      </w:tr>
      <w:tr w:rsidR="000803DC" w:rsidRPr="00CE359E" w:rsidTr="007C62D3">
        <w:tc>
          <w:tcPr>
            <w:tcW w:w="9685" w:type="dxa"/>
            <w:gridSpan w:val="2"/>
          </w:tcPr>
          <w:p w:rsidR="000803DC" w:rsidRPr="005459B4" w:rsidRDefault="000803DC" w:rsidP="00CE359E">
            <w:pPr>
              <w:spacing w:after="0" w:line="240" w:lineRule="auto"/>
              <w:rPr>
                <w:rFonts w:ascii="Arial" w:hAnsi="Arial" w:cs="Arial"/>
                <w:b/>
                <w:szCs w:val="24"/>
              </w:rPr>
            </w:pPr>
            <w:r w:rsidRPr="005459B4">
              <w:rPr>
                <w:rFonts w:ascii="Arial" w:hAnsi="Arial" w:cs="Arial"/>
                <w:b/>
                <w:szCs w:val="24"/>
              </w:rPr>
              <w:t>RESPONSIBLE TO:</w:t>
            </w:r>
          </w:p>
          <w:p w:rsidR="000803DC" w:rsidRPr="005459B4" w:rsidRDefault="000803DC" w:rsidP="000803DC">
            <w:pPr>
              <w:spacing w:after="0" w:line="240" w:lineRule="auto"/>
              <w:rPr>
                <w:rFonts w:ascii="Arial" w:hAnsi="Arial" w:cs="Arial"/>
                <w:szCs w:val="24"/>
              </w:rPr>
            </w:pPr>
            <w:r w:rsidRPr="005459B4">
              <w:rPr>
                <w:rFonts w:ascii="Arial" w:hAnsi="Arial" w:cs="Arial"/>
                <w:szCs w:val="24"/>
              </w:rPr>
              <w:t>The Academy Principal and Senior Leadership Team</w:t>
            </w:r>
          </w:p>
        </w:tc>
      </w:tr>
      <w:tr w:rsidR="000803DC" w:rsidRPr="00CE359E" w:rsidTr="007C62D3">
        <w:tc>
          <w:tcPr>
            <w:tcW w:w="9685" w:type="dxa"/>
            <w:gridSpan w:val="2"/>
          </w:tcPr>
          <w:p w:rsidR="000803DC" w:rsidRPr="005459B4" w:rsidRDefault="000803DC" w:rsidP="00CE359E">
            <w:pPr>
              <w:spacing w:after="0" w:line="240" w:lineRule="auto"/>
              <w:rPr>
                <w:rFonts w:ascii="Arial" w:hAnsi="Arial" w:cs="Arial"/>
                <w:b/>
                <w:szCs w:val="24"/>
              </w:rPr>
            </w:pPr>
            <w:r w:rsidRPr="005459B4">
              <w:rPr>
                <w:rFonts w:ascii="Arial" w:hAnsi="Arial" w:cs="Arial"/>
                <w:b/>
                <w:szCs w:val="24"/>
              </w:rPr>
              <w:t>RESPONSIBLE FOR:</w:t>
            </w:r>
          </w:p>
          <w:p w:rsidR="000803DC" w:rsidRPr="005459B4" w:rsidRDefault="000803DC" w:rsidP="005459B4">
            <w:pPr>
              <w:spacing w:after="0" w:line="240" w:lineRule="auto"/>
              <w:rPr>
                <w:rFonts w:ascii="Arial" w:hAnsi="Arial" w:cs="Arial"/>
                <w:szCs w:val="24"/>
              </w:rPr>
            </w:pPr>
            <w:r w:rsidRPr="005459B4">
              <w:rPr>
                <w:rFonts w:ascii="Arial" w:hAnsi="Arial" w:cs="Arial"/>
                <w:szCs w:val="24"/>
              </w:rPr>
              <w:t xml:space="preserve">The line and performance management of </w:t>
            </w:r>
            <w:r w:rsidR="00A11019" w:rsidRPr="005459B4">
              <w:rPr>
                <w:rFonts w:ascii="Arial" w:hAnsi="Arial" w:cs="Arial"/>
                <w:szCs w:val="24"/>
              </w:rPr>
              <w:t xml:space="preserve">mainscale </w:t>
            </w:r>
            <w:r w:rsidRPr="005459B4">
              <w:rPr>
                <w:rFonts w:ascii="Arial" w:hAnsi="Arial" w:cs="Arial"/>
                <w:szCs w:val="24"/>
              </w:rPr>
              <w:t>teachers and support staff within the curriculum area</w:t>
            </w:r>
            <w:r w:rsidR="00CE32A6" w:rsidRPr="005459B4">
              <w:rPr>
                <w:rFonts w:ascii="Arial" w:hAnsi="Arial" w:cs="Arial"/>
                <w:szCs w:val="24"/>
              </w:rPr>
              <w:t xml:space="preserve"> as appropriate</w:t>
            </w:r>
            <w:r w:rsidR="005459B4" w:rsidRPr="005459B4">
              <w:rPr>
                <w:rFonts w:ascii="Arial" w:hAnsi="Arial" w:cs="Arial"/>
                <w:szCs w:val="24"/>
              </w:rPr>
              <w:t>.</w:t>
            </w:r>
          </w:p>
        </w:tc>
      </w:tr>
      <w:tr w:rsidR="00C04FD3" w:rsidRPr="00CE359E" w:rsidTr="007C62D3">
        <w:tc>
          <w:tcPr>
            <w:tcW w:w="9685" w:type="dxa"/>
            <w:gridSpan w:val="2"/>
          </w:tcPr>
          <w:p w:rsidR="00C04FD3" w:rsidRPr="005459B4" w:rsidRDefault="00C04FD3" w:rsidP="00CE359E">
            <w:pPr>
              <w:spacing w:after="0" w:line="240" w:lineRule="auto"/>
              <w:rPr>
                <w:rFonts w:ascii="Arial" w:hAnsi="Arial" w:cs="Arial"/>
                <w:b/>
                <w:szCs w:val="24"/>
              </w:rPr>
            </w:pPr>
            <w:r w:rsidRPr="005459B4">
              <w:rPr>
                <w:rFonts w:ascii="Arial" w:hAnsi="Arial" w:cs="Arial"/>
                <w:b/>
                <w:szCs w:val="24"/>
              </w:rPr>
              <w:t>KNOWLEDGE AND EXPERTISE:</w:t>
            </w:r>
          </w:p>
          <w:p w:rsidR="00C04FD3" w:rsidRPr="005459B4" w:rsidRDefault="00C04FD3" w:rsidP="00CE359E">
            <w:pPr>
              <w:pStyle w:val="ListParagraph"/>
              <w:numPr>
                <w:ilvl w:val="0"/>
                <w:numId w:val="7"/>
              </w:numPr>
              <w:spacing w:after="0" w:line="240" w:lineRule="auto"/>
              <w:rPr>
                <w:rFonts w:ascii="Arial" w:hAnsi="Arial" w:cs="Arial"/>
                <w:szCs w:val="24"/>
              </w:rPr>
            </w:pPr>
            <w:r w:rsidRPr="005459B4">
              <w:rPr>
                <w:rFonts w:ascii="Arial" w:hAnsi="Arial" w:cs="Arial"/>
                <w:szCs w:val="24"/>
              </w:rPr>
              <w:t>Have an excellent knowledge of and infectious enthusiasm for the subject(s) taught within their curriculum area</w:t>
            </w:r>
            <w:r w:rsidR="005459B4" w:rsidRPr="005459B4">
              <w:rPr>
                <w:rFonts w:ascii="Arial" w:hAnsi="Arial" w:cs="Arial"/>
                <w:szCs w:val="24"/>
              </w:rPr>
              <w:t>.</w:t>
            </w:r>
          </w:p>
          <w:p w:rsidR="00C04FD3" w:rsidRPr="005459B4" w:rsidRDefault="00C04FD3" w:rsidP="00CE359E">
            <w:pPr>
              <w:pStyle w:val="ListParagraph"/>
              <w:numPr>
                <w:ilvl w:val="0"/>
                <w:numId w:val="7"/>
              </w:numPr>
              <w:spacing w:after="0" w:line="240" w:lineRule="auto"/>
              <w:rPr>
                <w:rFonts w:ascii="Arial" w:hAnsi="Arial" w:cs="Arial"/>
                <w:szCs w:val="24"/>
              </w:rPr>
            </w:pPr>
            <w:r w:rsidRPr="005459B4">
              <w:rPr>
                <w:rFonts w:ascii="Arial" w:hAnsi="Arial" w:cs="Arial"/>
                <w:szCs w:val="24"/>
              </w:rPr>
              <w:t xml:space="preserve">Maintain an up to date knowledge of curriculum development, including qualifications and </w:t>
            </w:r>
            <w:r w:rsidR="00AA21D8" w:rsidRPr="005459B4">
              <w:rPr>
                <w:rFonts w:ascii="Arial" w:hAnsi="Arial" w:cs="Arial"/>
                <w:szCs w:val="24"/>
              </w:rPr>
              <w:t>examinations, for their subject area(s)</w:t>
            </w:r>
          </w:p>
        </w:tc>
      </w:tr>
      <w:tr w:rsidR="00506E9D" w:rsidRPr="00CE359E" w:rsidTr="007C62D3">
        <w:tc>
          <w:tcPr>
            <w:tcW w:w="9685" w:type="dxa"/>
            <w:gridSpan w:val="2"/>
          </w:tcPr>
          <w:p w:rsidR="00506E9D" w:rsidRPr="005459B4" w:rsidRDefault="0090056D" w:rsidP="00CE359E">
            <w:pPr>
              <w:spacing w:after="0" w:line="240" w:lineRule="auto"/>
              <w:rPr>
                <w:rFonts w:ascii="Arial" w:hAnsi="Arial" w:cs="Arial"/>
                <w:b/>
                <w:szCs w:val="24"/>
              </w:rPr>
            </w:pPr>
            <w:r w:rsidRPr="005459B4">
              <w:rPr>
                <w:rFonts w:ascii="Arial" w:hAnsi="Arial" w:cs="Arial"/>
                <w:b/>
                <w:szCs w:val="24"/>
              </w:rPr>
              <w:t xml:space="preserve">DEVELOPING A </w:t>
            </w:r>
            <w:r w:rsidR="00506E9D" w:rsidRPr="005459B4">
              <w:rPr>
                <w:rFonts w:ascii="Arial" w:hAnsi="Arial" w:cs="Arial"/>
                <w:b/>
                <w:szCs w:val="24"/>
              </w:rPr>
              <w:t>VISION AND SHAPING THE FUTURE:</w:t>
            </w:r>
          </w:p>
          <w:p w:rsidR="00506E9D" w:rsidRPr="005459B4" w:rsidRDefault="00506E9D" w:rsidP="00CE359E">
            <w:pPr>
              <w:pStyle w:val="ListParagraph"/>
              <w:numPr>
                <w:ilvl w:val="0"/>
                <w:numId w:val="1"/>
              </w:numPr>
              <w:spacing w:after="0" w:line="240" w:lineRule="auto"/>
              <w:rPr>
                <w:rFonts w:ascii="Arial" w:hAnsi="Arial" w:cs="Arial"/>
                <w:b/>
                <w:szCs w:val="24"/>
              </w:rPr>
            </w:pPr>
            <w:r w:rsidRPr="005459B4">
              <w:rPr>
                <w:rFonts w:ascii="Arial" w:hAnsi="Arial" w:cs="Arial"/>
                <w:szCs w:val="24"/>
              </w:rPr>
              <w:t>Development of a vision of how the curriculum area you are responsible will raise aspiration and achievement both within the academy and the wider community</w:t>
            </w:r>
          </w:p>
          <w:p w:rsidR="00506E9D" w:rsidRPr="005459B4" w:rsidRDefault="00506E9D" w:rsidP="00CE359E">
            <w:pPr>
              <w:pStyle w:val="ListParagraph"/>
              <w:numPr>
                <w:ilvl w:val="0"/>
                <w:numId w:val="1"/>
              </w:numPr>
              <w:spacing w:after="0" w:line="240" w:lineRule="auto"/>
              <w:rPr>
                <w:rFonts w:ascii="Arial" w:hAnsi="Arial" w:cs="Arial"/>
                <w:b/>
                <w:szCs w:val="24"/>
              </w:rPr>
            </w:pPr>
            <w:r w:rsidRPr="005459B4">
              <w:rPr>
                <w:rFonts w:ascii="Arial" w:hAnsi="Arial" w:cs="Arial"/>
                <w:szCs w:val="24"/>
              </w:rPr>
              <w:t>Developing and leading action plans to enable this vision to happen</w:t>
            </w:r>
          </w:p>
          <w:p w:rsidR="00AA21D8" w:rsidRPr="005459B4" w:rsidRDefault="00AA21D8" w:rsidP="00CE359E">
            <w:pPr>
              <w:pStyle w:val="ListParagraph"/>
              <w:numPr>
                <w:ilvl w:val="0"/>
                <w:numId w:val="1"/>
              </w:numPr>
              <w:spacing w:after="0" w:line="240" w:lineRule="auto"/>
              <w:rPr>
                <w:rFonts w:ascii="Arial" w:hAnsi="Arial" w:cs="Arial"/>
                <w:b/>
                <w:szCs w:val="24"/>
              </w:rPr>
            </w:pPr>
            <w:r w:rsidRPr="005459B4">
              <w:rPr>
                <w:rFonts w:ascii="Arial" w:hAnsi="Arial" w:cs="Arial"/>
                <w:szCs w:val="24"/>
              </w:rPr>
              <w:t xml:space="preserve">Leading the development of curriculum materials, including schemes of work, that meet the needs of learners and </w:t>
            </w:r>
            <w:r w:rsidR="005017AD" w:rsidRPr="005459B4">
              <w:rPr>
                <w:rFonts w:ascii="Arial" w:hAnsi="Arial" w:cs="Arial"/>
                <w:szCs w:val="24"/>
              </w:rPr>
              <w:t>enable students to enjoy and achieve</w:t>
            </w:r>
          </w:p>
          <w:p w:rsidR="00506E9D" w:rsidRPr="005459B4" w:rsidRDefault="00506E9D" w:rsidP="00CE359E">
            <w:pPr>
              <w:pStyle w:val="ListParagraph"/>
              <w:numPr>
                <w:ilvl w:val="0"/>
                <w:numId w:val="1"/>
              </w:numPr>
              <w:spacing w:after="0" w:line="240" w:lineRule="auto"/>
              <w:rPr>
                <w:rFonts w:ascii="Arial" w:hAnsi="Arial" w:cs="Arial"/>
                <w:b/>
                <w:szCs w:val="24"/>
              </w:rPr>
            </w:pPr>
            <w:r w:rsidRPr="005459B4">
              <w:rPr>
                <w:rFonts w:ascii="Arial" w:hAnsi="Arial" w:cs="Arial"/>
                <w:szCs w:val="24"/>
              </w:rPr>
              <w:t>Promoting the opportunities your curriculum area brings to the academ</w:t>
            </w:r>
            <w:r w:rsidR="0090056D" w:rsidRPr="005459B4">
              <w:rPr>
                <w:rFonts w:ascii="Arial" w:hAnsi="Arial" w:cs="Arial"/>
                <w:szCs w:val="24"/>
              </w:rPr>
              <w:t>y</w:t>
            </w:r>
            <w:r w:rsidR="005017AD" w:rsidRPr="005459B4">
              <w:rPr>
                <w:rFonts w:ascii="Arial" w:hAnsi="Arial" w:cs="Arial"/>
                <w:szCs w:val="24"/>
              </w:rPr>
              <w:t>, including developing enrichment opportunities such as after-school classes and trips and visits</w:t>
            </w:r>
          </w:p>
        </w:tc>
      </w:tr>
      <w:tr w:rsidR="00506E9D" w:rsidRPr="00CE359E" w:rsidTr="007C62D3">
        <w:tc>
          <w:tcPr>
            <w:tcW w:w="9685" w:type="dxa"/>
            <w:gridSpan w:val="2"/>
          </w:tcPr>
          <w:p w:rsidR="00506E9D" w:rsidRPr="005459B4" w:rsidRDefault="0090056D" w:rsidP="00CE359E">
            <w:pPr>
              <w:spacing w:after="0" w:line="240" w:lineRule="auto"/>
              <w:rPr>
                <w:rFonts w:ascii="Arial" w:hAnsi="Arial" w:cs="Arial"/>
                <w:b/>
                <w:szCs w:val="24"/>
              </w:rPr>
            </w:pPr>
            <w:r w:rsidRPr="005459B4">
              <w:rPr>
                <w:rFonts w:ascii="Arial" w:hAnsi="Arial" w:cs="Arial"/>
                <w:b/>
                <w:szCs w:val="24"/>
              </w:rPr>
              <w:t>LEAD</w:t>
            </w:r>
            <w:r w:rsidR="006138E0" w:rsidRPr="005459B4">
              <w:rPr>
                <w:rFonts w:ascii="Arial" w:hAnsi="Arial" w:cs="Arial"/>
                <w:b/>
                <w:szCs w:val="24"/>
              </w:rPr>
              <w:t>ING</w:t>
            </w:r>
            <w:r w:rsidRPr="005459B4">
              <w:rPr>
                <w:rFonts w:ascii="Arial" w:hAnsi="Arial" w:cs="Arial"/>
                <w:b/>
                <w:szCs w:val="24"/>
              </w:rPr>
              <w:t xml:space="preserve"> AND DEVELOP</w:t>
            </w:r>
            <w:r w:rsidR="00A11019" w:rsidRPr="005459B4">
              <w:rPr>
                <w:rFonts w:ascii="Arial" w:hAnsi="Arial" w:cs="Arial"/>
                <w:b/>
                <w:szCs w:val="24"/>
              </w:rPr>
              <w:t>ING</w:t>
            </w:r>
            <w:r w:rsidRPr="005459B4">
              <w:rPr>
                <w:rFonts w:ascii="Arial" w:hAnsi="Arial" w:cs="Arial"/>
                <w:b/>
                <w:szCs w:val="24"/>
              </w:rPr>
              <w:t xml:space="preserve"> A HIGH PERFORMING TEAM:</w:t>
            </w:r>
          </w:p>
          <w:p w:rsidR="0090056D" w:rsidRPr="005459B4" w:rsidRDefault="0090056D" w:rsidP="00CE359E">
            <w:pPr>
              <w:pStyle w:val="ListParagraph"/>
              <w:numPr>
                <w:ilvl w:val="0"/>
                <w:numId w:val="2"/>
              </w:numPr>
              <w:spacing w:after="0" w:line="240" w:lineRule="auto"/>
              <w:rPr>
                <w:rFonts w:ascii="Arial" w:hAnsi="Arial" w:cs="Arial"/>
                <w:szCs w:val="24"/>
              </w:rPr>
            </w:pPr>
            <w:r w:rsidRPr="005459B4">
              <w:rPr>
                <w:rFonts w:ascii="Arial" w:hAnsi="Arial" w:cs="Arial"/>
                <w:szCs w:val="24"/>
              </w:rPr>
              <w:t>Lead and develop a high performing team of teaching and support staff within your curriculum area that raises aspiration and achievement</w:t>
            </w:r>
          </w:p>
          <w:p w:rsidR="0090056D" w:rsidRPr="005459B4" w:rsidRDefault="0090056D" w:rsidP="00CE359E">
            <w:pPr>
              <w:pStyle w:val="ListParagraph"/>
              <w:numPr>
                <w:ilvl w:val="0"/>
                <w:numId w:val="2"/>
              </w:numPr>
              <w:spacing w:after="0" w:line="240" w:lineRule="auto"/>
              <w:rPr>
                <w:rFonts w:ascii="Arial" w:hAnsi="Arial" w:cs="Arial"/>
                <w:szCs w:val="24"/>
              </w:rPr>
            </w:pPr>
            <w:r w:rsidRPr="005459B4">
              <w:rPr>
                <w:rFonts w:ascii="Arial" w:hAnsi="Arial" w:cs="Arial"/>
                <w:szCs w:val="24"/>
              </w:rPr>
              <w:t>Model and encourage effective team behaviours to support the above</w:t>
            </w:r>
          </w:p>
          <w:p w:rsidR="0090056D" w:rsidRPr="005459B4" w:rsidRDefault="0090056D" w:rsidP="00CE359E">
            <w:pPr>
              <w:pStyle w:val="ListParagraph"/>
              <w:numPr>
                <w:ilvl w:val="0"/>
                <w:numId w:val="2"/>
              </w:numPr>
              <w:spacing w:after="0" w:line="240" w:lineRule="auto"/>
              <w:rPr>
                <w:rFonts w:ascii="Arial" w:hAnsi="Arial" w:cs="Arial"/>
                <w:szCs w:val="24"/>
              </w:rPr>
            </w:pPr>
            <w:r w:rsidRPr="005459B4">
              <w:rPr>
                <w:rFonts w:ascii="Arial" w:hAnsi="Arial" w:cs="Arial"/>
                <w:szCs w:val="24"/>
              </w:rPr>
              <w:t>Identify professional development needs for both the team and individuals and seek opportunities to address these needs</w:t>
            </w:r>
          </w:p>
        </w:tc>
      </w:tr>
      <w:tr w:rsidR="00506E9D" w:rsidRPr="00CE359E" w:rsidTr="007C62D3">
        <w:tc>
          <w:tcPr>
            <w:tcW w:w="9685" w:type="dxa"/>
            <w:gridSpan w:val="2"/>
          </w:tcPr>
          <w:p w:rsidR="006138E0" w:rsidRPr="005459B4" w:rsidRDefault="006138E0" w:rsidP="00CE359E">
            <w:pPr>
              <w:spacing w:after="0" w:line="240" w:lineRule="auto"/>
              <w:rPr>
                <w:rFonts w:ascii="Arial" w:hAnsi="Arial" w:cs="Arial"/>
                <w:b/>
                <w:szCs w:val="24"/>
              </w:rPr>
            </w:pPr>
            <w:r w:rsidRPr="005459B4">
              <w:rPr>
                <w:rFonts w:ascii="Arial" w:hAnsi="Arial" w:cs="Arial"/>
                <w:b/>
                <w:szCs w:val="24"/>
              </w:rPr>
              <w:t>LEADING LEARNING WITHIN THE CURRICULUM AREA:</w:t>
            </w:r>
          </w:p>
          <w:p w:rsidR="006138E0" w:rsidRPr="005459B4" w:rsidRDefault="006138E0" w:rsidP="00CE359E">
            <w:pPr>
              <w:pStyle w:val="ListParagraph"/>
              <w:numPr>
                <w:ilvl w:val="0"/>
                <w:numId w:val="3"/>
              </w:numPr>
              <w:spacing w:after="0" w:line="240" w:lineRule="auto"/>
              <w:rPr>
                <w:rFonts w:ascii="Arial" w:hAnsi="Arial" w:cs="Arial"/>
                <w:b/>
                <w:szCs w:val="24"/>
              </w:rPr>
            </w:pPr>
            <w:r w:rsidRPr="005459B4">
              <w:rPr>
                <w:rFonts w:ascii="Arial" w:hAnsi="Arial" w:cs="Arial"/>
                <w:szCs w:val="24"/>
              </w:rPr>
              <w:t>Take responsibility for evaluating the quality of learning and teaching within the curriculum area</w:t>
            </w:r>
          </w:p>
          <w:p w:rsidR="006138E0" w:rsidRPr="005459B4" w:rsidRDefault="006138E0" w:rsidP="00CE359E">
            <w:pPr>
              <w:pStyle w:val="ListParagraph"/>
              <w:numPr>
                <w:ilvl w:val="0"/>
                <w:numId w:val="3"/>
              </w:numPr>
              <w:spacing w:after="0" w:line="240" w:lineRule="auto"/>
              <w:rPr>
                <w:rFonts w:ascii="Arial" w:hAnsi="Arial" w:cs="Arial"/>
                <w:b/>
                <w:szCs w:val="24"/>
              </w:rPr>
            </w:pPr>
            <w:r w:rsidRPr="005459B4">
              <w:rPr>
                <w:rFonts w:ascii="Arial" w:hAnsi="Arial" w:cs="Arial"/>
                <w:szCs w:val="24"/>
              </w:rPr>
              <w:t>Inform timetabling to ensure that teaching staff within the curriculum area are best deployed to utilise their strengths</w:t>
            </w:r>
          </w:p>
          <w:p w:rsidR="006138E0" w:rsidRPr="005459B4" w:rsidRDefault="006138E0" w:rsidP="00CE359E">
            <w:pPr>
              <w:pStyle w:val="ListParagraph"/>
              <w:numPr>
                <w:ilvl w:val="0"/>
                <w:numId w:val="3"/>
              </w:numPr>
              <w:spacing w:after="0" w:line="240" w:lineRule="auto"/>
              <w:rPr>
                <w:rFonts w:ascii="Arial" w:hAnsi="Arial" w:cs="Arial"/>
                <w:b/>
                <w:szCs w:val="24"/>
              </w:rPr>
            </w:pPr>
            <w:r w:rsidRPr="005459B4">
              <w:rPr>
                <w:rFonts w:ascii="Arial" w:hAnsi="Arial" w:cs="Arial"/>
                <w:szCs w:val="24"/>
              </w:rPr>
              <w:t>Identify areas for development for teaching staff within the curriculum area and support the development of learning through use of departmental meetings, coaching and individual staff development plans</w:t>
            </w:r>
          </w:p>
          <w:p w:rsidR="006138E0" w:rsidRPr="005459B4" w:rsidRDefault="006138E0" w:rsidP="00CE359E">
            <w:pPr>
              <w:pStyle w:val="ListParagraph"/>
              <w:numPr>
                <w:ilvl w:val="0"/>
                <w:numId w:val="3"/>
              </w:numPr>
              <w:spacing w:after="0" w:line="240" w:lineRule="auto"/>
              <w:rPr>
                <w:rFonts w:ascii="Arial" w:hAnsi="Arial" w:cs="Arial"/>
                <w:b/>
                <w:szCs w:val="24"/>
              </w:rPr>
            </w:pPr>
            <w:r w:rsidRPr="005459B4">
              <w:rPr>
                <w:rFonts w:ascii="Arial" w:hAnsi="Arial" w:cs="Arial"/>
                <w:szCs w:val="24"/>
              </w:rPr>
              <w:t>Managing teaching staff absences and cover to ensure that students still experience high quality learning</w:t>
            </w:r>
          </w:p>
        </w:tc>
      </w:tr>
      <w:tr w:rsidR="00506E9D" w:rsidRPr="00CE359E" w:rsidTr="007C62D3">
        <w:tc>
          <w:tcPr>
            <w:tcW w:w="9685" w:type="dxa"/>
            <w:gridSpan w:val="2"/>
          </w:tcPr>
          <w:p w:rsidR="00506E9D" w:rsidRPr="005459B4" w:rsidRDefault="006138E0" w:rsidP="00CE359E">
            <w:pPr>
              <w:spacing w:after="0" w:line="240" w:lineRule="auto"/>
              <w:rPr>
                <w:rFonts w:ascii="Arial" w:hAnsi="Arial" w:cs="Arial"/>
                <w:b/>
                <w:szCs w:val="24"/>
              </w:rPr>
            </w:pPr>
            <w:r w:rsidRPr="005459B4">
              <w:rPr>
                <w:rFonts w:ascii="Arial" w:hAnsi="Arial" w:cs="Arial"/>
                <w:b/>
                <w:szCs w:val="24"/>
              </w:rPr>
              <w:t>ENSURING ACCOUNTABILITY:</w:t>
            </w:r>
          </w:p>
          <w:p w:rsidR="006138E0" w:rsidRPr="005459B4" w:rsidRDefault="006138E0" w:rsidP="00CE359E">
            <w:pPr>
              <w:pStyle w:val="ListParagraph"/>
              <w:numPr>
                <w:ilvl w:val="0"/>
                <w:numId w:val="4"/>
              </w:numPr>
              <w:spacing w:after="0" w:line="240" w:lineRule="auto"/>
              <w:rPr>
                <w:rFonts w:ascii="Arial" w:hAnsi="Arial" w:cs="Arial"/>
                <w:b/>
                <w:szCs w:val="24"/>
              </w:rPr>
            </w:pPr>
            <w:r w:rsidRPr="005459B4">
              <w:rPr>
                <w:rFonts w:ascii="Arial" w:hAnsi="Arial" w:cs="Arial"/>
                <w:szCs w:val="24"/>
              </w:rPr>
              <w:t xml:space="preserve">Being accountable for the overall performance of the team, including ensuring that students </w:t>
            </w:r>
            <w:r w:rsidR="00C04FD3" w:rsidRPr="005459B4">
              <w:rPr>
                <w:rFonts w:ascii="Arial" w:hAnsi="Arial" w:cs="Arial"/>
                <w:szCs w:val="24"/>
              </w:rPr>
              <w:t>make good progress and meet target grades and levels</w:t>
            </w:r>
          </w:p>
          <w:p w:rsidR="006138E0" w:rsidRPr="005459B4" w:rsidRDefault="006138E0" w:rsidP="00CE359E">
            <w:pPr>
              <w:pStyle w:val="ListParagraph"/>
              <w:numPr>
                <w:ilvl w:val="0"/>
                <w:numId w:val="4"/>
              </w:numPr>
              <w:spacing w:after="0" w:line="240" w:lineRule="auto"/>
              <w:rPr>
                <w:rFonts w:ascii="Arial" w:hAnsi="Arial" w:cs="Arial"/>
                <w:b/>
                <w:szCs w:val="24"/>
              </w:rPr>
            </w:pPr>
            <w:r w:rsidRPr="005459B4">
              <w:rPr>
                <w:rFonts w:ascii="Arial" w:hAnsi="Arial" w:cs="Arial"/>
                <w:szCs w:val="24"/>
              </w:rPr>
              <w:t xml:space="preserve">Developing a culture of accountability within their team to ensure that </w:t>
            </w:r>
            <w:r w:rsidR="00C04FD3" w:rsidRPr="005459B4">
              <w:rPr>
                <w:rFonts w:ascii="Arial" w:hAnsi="Arial" w:cs="Arial"/>
                <w:szCs w:val="24"/>
              </w:rPr>
              <w:t>teachers have ownership of progress, achievement and attainment of the students in their classes</w:t>
            </w:r>
          </w:p>
          <w:p w:rsidR="005017AD" w:rsidRPr="005459B4" w:rsidRDefault="005017AD" w:rsidP="00CE359E">
            <w:pPr>
              <w:pStyle w:val="ListParagraph"/>
              <w:numPr>
                <w:ilvl w:val="0"/>
                <w:numId w:val="4"/>
              </w:numPr>
              <w:spacing w:after="0" w:line="240" w:lineRule="auto"/>
              <w:rPr>
                <w:rFonts w:ascii="Arial" w:hAnsi="Arial" w:cs="Arial"/>
                <w:b/>
                <w:szCs w:val="24"/>
              </w:rPr>
            </w:pPr>
            <w:r w:rsidRPr="005459B4">
              <w:rPr>
                <w:rFonts w:ascii="Arial" w:hAnsi="Arial" w:cs="Arial"/>
                <w:szCs w:val="24"/>
              </w:rPr>
              <w:t>Lead accountability for student engagement and behaviour within the curriculum area, including the use of rewards and sanctions according to academy policy</w:t>
            </w:r>
          </w:p>
        </w:tc>
      </w:tr>
      <w:tr w:rsidR="00506E9D" w:rsidRPr="00CE359E" w:rsidTr="007C62D3">
        <w:tc>
          <w:tcPr>
            <w:tcW w:w="9685" w:type="dxa"/>
            <w:gridSpan w:val="2"/>
          </w:tcPr>
          <w:p w:rsidR="00506E9D" w:rsidRPr="005459B4" w:rsidRDefault="00C04FD3" w:rsidP="00CE359E">
            <w:pPr>
              <w:spacing w:after="0" w:line="240" w:lineRule="auto"/>
              <w:rPr>
                <w:rFonts w:ascii="Arial" w:hAnsi="Arial" w:cs="Arial"/>
                <w:b/>
                <w:szCs w:val="24"/>
              </w:rPr>
            </w:pPr>
            <w:r w:rsidRPr="005459B4">
              <w:rPr>
                <w:rFonts w:ascii="Arial" w:hAnsi="Arial" w:cs="Arial"/>
                <w:b/>
                <w:szCs w:val="24"/>
              </w:rPr>
              <w:t>TRACKING AND INTERVENTION:</w:t>
            </w:r>
          </w:p>
          <w:p w:rsidR="00C04FD3" w:rsidRPr="005459B4" w:rsidRDefault="005459B4" w:rsidP="00CE359E">
            <w:pPr>
              <w:pStyle w:val="ListParagraph"/>
              <w:numPr>
                <w:ilvl w:val="0"/>
                <w:numId w:val="6"/>
              </w:numPr>
              <w:spacing w:after="0" w:line="240" w:lineRule="auto"/>
              <w:rPr>
                <w:rFonts w:ascii="Arial" w:hAnsi="Arial" w:cs="Arial"/>
                <w:szCs w:val="24"/>
              </w:rPr>
            </w:pPr>
            <w:r w:rsidRPr="005459B4">
              <w:rPr>
                <w:rFonts w:ascii="Arial" w:hAnsi="Arial" w:cs="Arial"/>
                <w:szCs w:val="24"/>
              </w:rPr>
              <w:t xml:space="preserve">Ensure effective assessment of and for </w:t>
            </w:r>
            <w:r w:rsidR="00C04FD3" w:rsidRPr="005459B4">
              <w:rPr>
                <w:rFonts w:ascii="Arial" w:hAnsi="Arial" w:cs="Arial"/>
                <w:szCs w:val="24"/>
              </w:rPr>
              <w:t>learning is taking place within the curriculum area</w:t>
            </w:r>
          </w:p>
          <w:p w:rsidR="00C04FD3" w:rsidRPr="005459B4" w:rsidRDefault="00C04FD3" w:rsidP="00CE359E">
            <w:pPr>
              <w:pStyle w:val="ListParagraph"/>
              <w:numPr>
                <w:ilvl w:val="0"/>
                <w:numId w:val="5"/>
              </w:numPr>
              <w:spacing w:after="0" w:line="240" w:lineRule="auto"/>
              <w:rPr>
                <w:rFonts w:ascii="Arial" w:hAnsi="Arial" w:cs="Arial"/>
                <w:szCs w:val="24"/>
              </w:rPr>
            </w:pPr>
            <w:r w:rsidRPr="005459B4">
              <w:rPr>
                <w:rFonts w:ascii="Arial" w:hAnsi="Arial" w:cs="Arial"/>
                <w:szCs w:val="24"/>
              </w:rPr>
              <w:t>Maintain tracking systems within the curriculum area which inform academy assessment and data collection procedures</w:t>
            </w:r>
          </w:p>
          <w:p w:rsidR="00C04FD3" w:rsidRPr="005459B4" w:rsidRDefault="00C04FD3" w:rsidP="00CE359E">
            <w:pPr>
              <w:pStyle w:val="ListParagraph"/>
              <w:numPr>
                <w:ilvl w:val="0"/>
                <w:numId w:val="4"/>
              </w:numPr>
              <w:spacing w:after="0" w:line="240" w:lineRule="auto"/>
              <w:rPr>
                <w:rFonts w:ascii="Arial" w:hAnsi="Arial" w:cs="Arial"/>
                <w:b/>
                <w:szCs w:val="24"/>
              </w:rPr>
            </w:pPr>
            <w:r w:rsidRPr="005459B4">
              <w:rPr>
                <w:rFonts w:ascii="Arial" w:hAnsi="Arial" w:cs="Arial"/>
                <w:szCs w:val="24"/>
              </w:rPr>
              <w:t>Track and monitor student performance within their curriculum area, including analyses of examination results</w:t>
            </w:r>
          </w:p>
          <w:p w:rsidR="005017AD" w:rsidRPr="005459B4" w:rsidRDefault="00C04FD3" w:rsidP="00CE359E">
            <w:pPr>
              <w:pStyle w:val="ListParagraph"/>
              <w:numPr>
                <w:ilvl w:val="0"/>
                <w:numId w:val="4"/>
              </w:numPr>
              <w:spacing w:after="0" w:line="240" w:lineRule="auto"/>
              <w:rPr>
                <w:rFonts w:ascii="Arial" w:hAnsi="Arial" w:cs="Arial"/>
                <w:b/>
                <w:szCs w:val="24"/>
              </w:rPr>
            </w:pPr>
            <w:r w:rsidRPr="005459B4">
              <w:rPr>
                <w:rFonts w:ascii="Arial" w:hAnsi="Arial" w:cs="Arial"/>
                <w:szCs w:val="24"/>
              </w:rPr>
              <w:t>Identify causes for concern and put in place appropriate intervention to raise achievement</w:t>
            </w:r>
          </w:p>
        </w:tc>
      </w:tr>
      <w:tr w:rsidR="00506E9D" w:rsidRPr="00CE359E" w:rsidTr="007C62D3">
        <w:tc>
          <w:tcPr>
            <w:tcW w:w="9685" w:type="dxa"/>
            <w:gridSpan w:val="2"/>
          </w:tcPr>
          <w:p w:rsidR="00506E9D" w:rsidRPr="005459B4" w:rsidRDefault="00AA21D8" w:rsidP="00CE359E">
            <w:pPr>
              <w:spacing w:after="0" w:line="240" w:lineRule="auto"/>
              <w:rPr>
                <w:rFonts w:ascii="Arial" w:hAnsi="Arial" w:cs="Arial"/>
                <w:b/>
                <w:szCs w:val="24"/>
              </w:rPr>
            </w:pPr>
            <w:r w:rsidRPr="005459B4">
              <w:rPr>
                <w:rFonts w:ascii="Arial" w:hAnsi="Arial" w:cs="Arial"/>
                <w:b/>
                <w:szCs w:val="24"/>
              </w:rPr>
              <w:t>COMMUNICATIONS:</w:t>
            </w:r>
          </w:p>
          <w:p w:rsidR="00AA21D8" w:rsidRPr="005459B4" w:rsidRDefault="00AA21D8" w:rsidP="00CE359E">
            <w:pPr>
              <w:pStyle w:val="ListParagraph"/>
              <w:numPr>
                <w:ilvl w:val="0"/>
                <w:numId w:val="8"/>
              </w:numPr>
              <w:spacing w:after="0" w:line="240" w:lineRule="auto"/>
              <w:rPr>
                <w:rFonts w:ascii="Arial" w:hAnsi="Arial" w:cs="Arial"/>
                <w:szCs w:val="24"/>
              </w:rPr>
            </w:pPr>
            <w:r w:rsidRPr="005459B4">
              <w:rPr>
                <w:rFonts w:ascii="Arial" w:hAnsi="Arial" w:cs="Arial"/>
                <w:szCs w:val="24"/>
              </w:rPr>
              <w:lastRenderedPageBreak/>
              <w:t>Develop and maintain appropriate routes of communication with students, staff and parents</w:t>
            </w:r>
          </w:p>
          <w:p w:rsidR="00AA21D8" w:rsidRPr="005459B4" w:rsidRDefault="00AA21D8" w:rsidP="00CE359E">
            <w:pPr>
              <w:pStyle w:val="ListParagraph"/>
              <w:numPr>
                <w:ilvl w:val="0"/>
                <w:numId w:val="8"/>
              </w:numPr>
              <w:spacing w:after="0" w:line="240" w:lineRule="auto"/>
              <w:rPr>
                <w:rFonts w:ascii="Arial" w:hAnsi="Arial" w:cs="Arial"/>
                <w:szCs w:val="24"/>
              </w:rPr>
            </w:pPr>
            <w:r w:rsidRPr="005459B4">
              <w:rPr>
                <w:rFonts w:ascii="Arial" w:hAnsi="Arial" w:cs="Arial"/>
                <w:szCs w:val="24"/>
              </w:rPr>
              <w:t>Ensure that high quality, stimulating display is maintained in classrooms and corridors within the curriculum area</w:t>
            </w:r>
          </w:p>
          <w:p w:rsidR="00AA21D8" w:rsidRPr="005459B4" w:rsidRDefault="00AA21D8" w:rsidP="00CE359E">
            <w:pPr>
              <w:pStyle w:val="ListParagraph"/>
              <w:numPr>
                <w:ilvl w:val="0"/>
                <w:numId w:val="8"/>
              </w:numPr>
              <w:spacing w:after="0" w:line="240" w:lineRule="auto"/>
              <w:rPr>
                <w:rFonts w:ascii="Arial" w:hAnsi="Arial" w:cs="Arial"/>
                <w:szCs w:val="24"/>
              </w:rPr>
            </w:pPr>
            <w:r w:rsidRPr="005459B4">
              <w:rPr>
                <w:rFonts w:ascii="Arial" w:hAnsi="Arial" w:cs="Arial"/>
                <w:szCs w:val="24"/>
              </w:rPr>
              <w:t>Maintain current curriculum information on the academy website and VLE</w:t>
            </w:r>
          </w:p>
          <w:p w:rsidR="005017AD" w:rsidRPr="005459B4" w:rsidRDefault="005017AD" w:rsidP="00CE359E">
            <w:pPr>
              <w:pStyle w:val="ListParagraph"/>
              <w:numPr>
                <w:ilvl w:val="0"/>
                <w:numId w:val="8"/>
              </w:numPr>
              <w:spacing w:after="0" w:line="240" w:lineRule="auto"/>
              <w:rPr>
                <w:rFonts w:ascii="Arial" w:hAnsi="Arial" w:cs="Arial"/>
                <w:szCs w:val="24"/>
              </w:rPr>
            </w:pPr>
            <w:r w:rsidRPr="005459B4">
              <w:rPr>
                <w:rFonts w:ascii="Arial" w:hAnsi="Arial" w:cs="Arial"/>
                <w:szCs w:val="24"/>
              </w:rPr>
              <w:t>Take part in the academy assembly programme through the organisation of regular curriculum-led assemblies</w:t>
            </w:r>
          </w:p>
        </w:tc>
      </w:tr>
      <w:tr w:rsidR="00AA21D8" w:rsidRPr="00CE359E" w:rsidTr="007C62D3">
        <w:tc>
          <w:tcPr>
            <w:tcW w:w="9685" w:type="dxa"/>
            <w:gridSpan w:val="2"/>
          </w:tcPr>
          <w:p w:rsidR="00AA21D8" w:rsidRPr="005459B4" w:rsidRDefault="00AA21D8" w:rsidP="00CE359E">
            <w:pPr>
              <w:spacing w:after="0" w:line="240" w:lineRule="auto"/>
              <w:rPr>
                <w:rFonts w:ascii="Arial" w:hAnsi="Arial" w:cs="Arial"/>
                <w:b/>
                <w:szCs w:val="24"/>
              </w:rPr>
            </w:pPr>
            <w:r w:rsidRPr="005459B4">
              <w:rPr>
                <w:rFonts w:ascii="Arial" w:hAnsi="Arial" w:cs="Arial"/>
                <w:b/>
                <w:szCs w:val="24"/>
              </w:rPr>
              <w:lastRenderedPageBreak/>
              <w:t>DAY-TO-DAY MANAGEMENT OF THE CURRICULUM AREA:</w:t>
            </w:r>
          </w:p>
          <w:p w:rsidR="00AA21D8" w:rsidRPr="005459B4" w:rsidRDefault="00AA21D8" w:rsidP="00CE359E">
            <w:pPr>
              <w:pStyle w:val="ListParagraph"/>
              <w:numPr>
                <w:ilvl w:val="0"/>
                <w:numId w:val="9"/>
              </w:numPr>
              <w:spacing w:after="0" w:line="240" w:lineRule="auto"/>
              <w:rPr>
                <w:rFonts w:ascii="Arial" w:hAnsi="Arial" w:cs="Arial"/>
                <w:b/>
                <w:szCs w:val="24"/>
              </w:rPr>
            </w:pPr>
            <w:r w:rsidRPr="005459B4">
              <w:rPr>
                <w:rFonts w:ascii="Arial" w:hAnsi="Arial" w:cs="Arial"/>
                <w:szCs w:val="24"/>
              </w:rPr>
              <w:t xml:space="preserve">Develop and maintain a departmental </w:t>
            </w:r>
            <w:r w:rsidR="005459B4">
              <w:rPr>
                <w:rFonts w:ascii="Arial" w:hAnsi="Arial" w:cs="Arial"/>
                <w:szCs w:val="24"/>
              </w:rPr>
              <w:t>folder to</w:t>
            </w:r>
            <w:r w:rsidR="005017AD" w:rsidRPr="005459B4">
              <w:rPr>
                <w:rFonts w:ascii="Arial" w:hAnsi="Arial" w:cs="Arial"/>
                <w:szCs w:val="24"/>
              </w:rPr>
              <w:t xml:space="preserve"> </w:t>
            </w:r>
            <w:r w:rsidR="005459B4">
              <w:rPr>
                <w:rFonts w:ascii="Arial" w:hAnsi="Arial" w:cs="Arial"/>
                <w:szCs w:val="24"/>
              </w:rPr>
              <w:t>analyse the</w:t>
            </w:r>
            <w:r w:rsidR="005017AD" w:rsidRPr="005459B4">
              <w:rPr>
                <w:rFonts w:ascii="Arial" w:hAnsi="Arial" w:cs="Arial"/>
                <w:szCs w:val="24"/>
              </w:rPr>
              <w:t xml:space="preserve"> curriculum area</w:t>
            </w:r>
          </w:p>
          <w:p w:rsidR="005017AD" w:rsidRPr="005459B4" w:rsidRDefault="00AA21D8" w:rsidP="00CE359E">
            <w:pPr>
              <w:pStyle w:val="ListParagraph"/>
              <w:numPr>
                <w:ilvl w:val="0"/>
                <w:numId w:val="9"/>
              </w:numPr>
              <w:spacing w:after="0" w:line="240" w:lineRule="auto"/>
              <w:rPr>
                <w:rFonts w:ascii="Arial" w:hAnsi="Arial" w:cs="Arial"/>
                <w:b/>
                <w:szCs w:val="24"/>
              </w:rPr>
            </w:pPr>
            <w:r w:rsidRPr="005459B4">
              <w:rPr>
                <w:rFonts w:ascii="Arial" w:hAnsi="Arial" w:cs="Arial"/>
                <w:szCs w:val="24"/>
              </w:rPr>
              <w:t xml:space="preserve">Manage resources within the curriculum area, including </w:t>
            </w:r>
            <w:r w:rsidR="005017AD" w:rsidRPr="005459B4">
              <w:rPr>
                <w:rFonts w:ascii="Arial" w:hAnsi="Arial" w:cs="Arial"/>
                <w:szCs w:val="24"/>
              </w:rPr>
              <w:t>deploying a budget to develop the curriculum area</w:t>
            </w:r>
            <w:r w:rsidR="005459B4">
              <w:rPr>
                <w:rFonts w:ascii="Arial" w:hAnsi="Arial" w:cs="Arial"/>
                <w:szCs w:val="24"/>
              </w:rPr>
              <w:t>.</w:t>
            </w:r>
          </w:p>
          <w:p w:rsidR="005017AD" w:rsidRPr="005459B4" w:rsidRDefault="005017AD" w:rsidP="00CE359E">
            <w:pPr>
              <w:pStyle w:val="ListParagraph"/>
              <w:numPr>
                <w:ilvl w:val="0"/>
                <w:numId w:val="9"/>
              </w:numPr>
              <w:spacing w:after="0" w:line="240" w:lineRule="auto"/>
              <w:rPr>
                <w:rFonts w:ascii="Arial" w:hAnsi="Arial" w:cs="Arial"/>
                <w:b/>
                <w:szCs w:val="24"/>
              </w:rPr>
            </w:pPr>
            <w:r w:rsidRPr="005459B4">
              <w:rPr>
                <w:rFonts w:ascii="Arial" w:hAnsi="Arial" w:cs="Arial"/>
                <w:szCs w:val="24"/>
              </w:rPr>
              <w:t>Maintain the smooth day-to-day running of the curriculum area, including oversight of staff absence and cover</w:t>
            </w:r>
            <w:r w:rsidR="005459B4">
              <w:rPr>
                <w:rFonts w:ascii="Arial" w:hAnsi="Arial" w:cs="Arial"/>
                <w:szCs w:val="24"/>
              </w:rPr>
              <w:t>.</w:t>
            </w:r>
          </w:p>
        </w:tc>
      </w:tr>
      <w:tr w:rsidR="005017AD" w:rsidRPr="00CE359E" w:rsidTr="007C62D3">
        <w:tc>
          <w:tcPr>
            <w:tcW w:w="9685" w:type="dxa"/>
            <w:gridSpan w:val="2"/>
          </w:tcPr>
          <w:p w:rsidR="005017AD" w:rsidRPr="005459B4" w:rsidRDefault="00CE359E" w:rsidP="00CE359E">
            <w:pPr>
              <w:spacing w:after="0" w:line="240" w:lineRule="auto"/>
              <w:rPr>
                <w:rFonts w:ascii="Arial" w:hAnsi="Arial" w:cs="Arial"/>
                <w:b/>
                <w:szCs w:val="24"/>
              </w:rPr>
            </w:pPr>
            <w:r w:rsidRPr="005459B4">
              <w:rPr>
                <w:rFonts w:ascii="Arial" w:hAnsi="Arial" w:cs="Arial"/>
                <w:b/>
                <w:szCs w:val="24"/>
              </w:rPr>
              <w:t>LEADERSHIP ACROSS THE ACADEMY:</w:t>
            </w:r>
          </w:p>
          <w:p w:rsidR="00CE359E" w:rsidRPr="005459B4" w:rsidRDefault="00CE359E" w:rsidP="00CE32A6">
            <w:pPr>
              <w:spacing w:after="0" w:line="240" w:lineRule="auto"/>
              <w:rPr>
                <w:rFonts w:ascii="Arial" w:hAnsi="Arial" w:cs="Arial"/>
                <w:szCs w:val="24"/>
              </w:rPr>
            </w:pPr>
            <w:r w:rsidRPr="005459B4">
              <w:rPr>
                <w:rFonts w:ascii="Arial" w:hAnsi="Arial" w:cs="Arial"/>
                <w:szCs w:val="24"/>
              </w:rPr>
              <w:t xml:space="preserve">The development of leadership at all levels is seen as an essential feature of St Mark’s Church of England Academy.  With the support of the Senior Leadership Team, </w:t>
            </w:r>
            <w:r w:rsidR="00CE32A6" w:rsidRPr="005459B4">
              <w:rPr>
                <w:rFonts w:ascii="Arial" w:hAnsi="Arial" w:cs="Arial"/>
                <w:szCs w:val="24"/>
              </w:rPr>
              <w:t xml:space="preserve">all Heads of Department are expected to have a degree of whole-school responsibility at the direction of the Principal. </w:t>
            </w:r>
          </w:p>
        </w:tc>
      </w:tr>
      <w:tr w:rsidR="00CE359E" w:rsidRPr="00CE359E" w:rsidTr="007C62D3">
        <w:tc>
          <w:tcPr>
            <w:tcW w:w="9685" w:type="dxa"/>
            <w:gridSpan w:val="2"/>
          </w:tcPr>
          <w:p w:rsidR="00CE359E" w:rsidRPr="005459B4" w:rsidRDefault="00CE359E" w:rsidP="00CE359E">
            <w:pPr>
              <w:spacing w:after="0" w:line="240" w:lineRule="auto"/>
              <w:rPr>
                <w:rFonts w:ascii="Arial" w:hAnsi="Arial" w:cs="Arial"/>
                <w:b/>
                <w:szCs w:val="24"/>
              </w:rPr>
            </w:pPr>
            <w:r w:rsidRPr="005459B4">
              <w:rPr>
                <w:rFonts w:ascii="Arial" w:hAnsi="Arial" w:cs="Arial"/>
                <w:b/>
                <w:szCs w:val="24"/>
              </w:rPr>
              <w:t>DEVELOPMENT OF THE CHRISTIAN ETHOS</w:t>
            </w:r>
          </w:p>
          <w:p w:rsidR="00CE359E" w:rsidRPr="005459B4" w:rsidRDefault="00CE359E" w:rsidP="00CE359E">
            <w:pPr>
              <w:spacing w:after="0" w:line="240" w:lineRule="auto"/>
              <w:rPr>
                <w:rFonts w:ascii="Arial" w:hAnsi="Arial" w:cs="Arial"/>
                <w:szCs w:val="24"/>
              </w:rPr>
            </w:pPr>
            <w:r w:rsidRPr="005459B4">
              <w:rPr>
                <w:rFonts w:ascii="Arial" w:hAnsi="Arial" w:cs="Arial"/>
                <w:szCs w:val="24"/>
              </w:rPr>
              <w:t>As a Church of England Academy, we expect all members of our community to work in sympathy with and support the development of our Christian ethos</w:t>
            </w:r>
          </w:p>
        </w:tc>
      </w:tr>
      <w:tr w:rsidR="007C62D3" w:rsidRPr="007C62D3" w:rsidTr="007C62D3">
        <w:tc>
          <w:tcPr>
            <w:tcW w:w="9685" w:type="dxa"/>
            <w:gridSpan w:val="2"/>
          </w:tcPr>
          <w:p w:rsidR="007C62D3" w:rsidRPr="007C62D3" w:rsidRDefault="007C62D3" w:rsidP="00750B0A">
            <w:pPr>
              <w:spacing w:before="120" w:after="0" w:line="240" w:lineRule="auto"/>
              <w:rPr>
                <w:rFonts w:eastAsia="Times New Roman" w:cs="Calibri"/>
                <w:sz w:val="24"/>
                <w:szCs w:val="24"/>
                <w:lang w:eastAsia="en-GB"/>
              </w:rPr>
            </w:pPr>
            <w:r w:rsidRPr="007C62D3">
              <w:rPr>
                <w:rFonts w:ascii="Arial" w:eastAsia="Times New Roman" w:hAnsi="Arial" w:cs="Arial"/>
                <w:b/>
                <w:lang w:eastAsia="en-GB"/>
              </w:rPr>
              <w:t>General Information</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Be aware of and comply with policies and procedures relating to child protection, health, safety and security and confidentiality, reporting all concerns to an appropriate person</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Contribute to the overall ethos/work/aims of the school</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Appreciate and support the role of other professionals</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 xml:space="preserve">Attend relevant meetings as required </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Participate in training and other learning activities and performance development as required</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Treat all users of the school with courtesy and consideration</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Present a positive personal image, contributing to a welcoming school environment which supports equal opportunities for all</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Comply with health and safety policies and procedures at all times</w:t>
            </w:r>
          </w:p>
        </w:tc>
      </w:tr>
      <w:tr w:rsidR="007C62D3" w:rsidRPr="007C62D3" w:rsidTr="007C62D3">
        <w:tc>
          <w:tcPr>
            <w:tcW w:w="9685" w:type="dxa"/>
            <w:gridSpan w:val="2"/>
          </w:tcPr>
          <w:p w:rsidR="007C62D3" w:rsidRPr="007C62D3" w:rsidRDefault="007C62D3" w:rsidP="00750B0A">
            <w:pPr>
              <w:numPr>
                <w:ilvl w:val="0"/>
                <w:numId w:val="12"/>
              </w:numPr>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Promote and ensure the health and safety of pupils, staff &amp; visitor (in accordance with appropriate health &amp; safety legislation) at all times</w:t>
            </w:r>
          </w:p>
        </w:tc>
      </w:tr>
      <w:tr w:rsidR="007C62D3" w:rsidRPr="007C62D3" w:rsidTr="007C62D3">
        <w:tc>
          <w:tcPr>
            <w:tcW w:w="9685" w:type="dxa"/>
            <w:gridSpan w:val="2"/>
          </w:tcPr>
          <w:p w:rsidR="007C62D3" w:rsidRPr="007C62D3" w:rsidRDefault="007C62D3" w:rsidP="00750B0A">
            <w:pPr>
              <w:spacing w:after="0" w:line="240" w:lineRule="auto"/>
              <w:jc w:val="both"/>
              <w:rPr>
                <w:rFonts w:cs="Calibri"/>
                <w:b/>
                <w:sz w:val="24"/>
                <w:szCs w:val="24"/>
              </w:rPr>
            </w:pPr>
          </w:p>
        </w:tc>
      </w:tr>
      <w:tr w:rsidR="007C62D3" w:rsidRPr="007C62D3" w:rsidTr="007C62D3">
        <w:tc>
          <w:tcPr>
            <w:tcW w:w="9685" w:type="dxa"/>
            <w:gridSpan w:val="2"/>
          </w:tcPr>
          <w:p w:rsidR="007C62D3" w:rsidRPr="007C62D3" w:rsidRDefault="007C62D3" w:rsidP="00750B0A">
            <w:pPr>
              <w:spacing w:after="0" w:line="240" w:lineRule="auto"/>
              <w:rPr>
                <w:rFonts w:cs="Calibri"/>
                <w:b/>
                <w:sz w:val="24"/>
                <w:szCs w:val="24"/>
              </w:rPr>
            </w:pPr>
          </w:p>
        </w:tc>
      </w:tr>
      <w:tr w:rsidR="007C62D3" w:rsidRPr="007C62D3" w:rsidTr="007C62D3">
        <w:tc>
          <w:tcPr>
            <w:tcW w:w="9685" w:type="dxa"/>
            <w:gridSpan w:val="2"/>
          </w:tcPr>
          <w:p w:rsidR="007C62D3" w:rsidRPr="007C62D3" w:rsidRDefault="007C62D3" w:rsidP="00750B0A">
            <w:pPr>
              <w:tabs>
                <w:tab w:val="num" w:pos="360"/>
              </w:tabs>
              <w:spacing w:before="120" w:after="0" w:line="240" w:lineRule="auto"/>
              <w:jc w:val="both"/>
              <w:rPr>
                <w:rFonts w:eastAsia="Times New Roman" w:cs="Calibri"/>
                <w:sz w:val="24"/>
                <w:szCs w:val="24"/>
                <w:lang w:eastAsia="en-GB"/>
              </w:rPr>
            </w:pPr>
            <w:r w:rsidRPr="007C62D3">
              <w:rPr>
                <w:rFonts w:eastAsia="Times New Roman" w:cs="Calibri"/>
                <w:sz w:val="24"/>
                <w:szCs w:val="24"/>
                <w:lang w:eastAsia="en-GB"/>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tc>
      </w:tr>
      <w:tr w:rsidR="007C62D3" w:rsidRPr="007C62D3" w:rsidTr="007C62D3">
        <w:tc>
          <w:tcPr>
            <w:tcW w:w="9685" w:type="dxa"/>
            <w:gridSpan w:val="2"/>
          </w:tcPr>
          <w:p w:rsidR="007C62D3" w:rsidRPr="007C62D3" w:rsidRDefault="007C62D3" w:rsidP="00750B0A">
            <w:pPr>
              <w:tabs>
                <w:tab w:val="num" w:pos="360"/>
              </w:tabs>
              <w:spacing w:before="120" w:after="0" w:line="240" w:lineRule="auto"/>
              <w:jc w:val="both"/>
              <w:rPr>
                <w:rFonts w:eastAsia="Times New Roman" w:cs="Calibri"/>
                <w:sz w:val="24"/>
                <w:szCs w:val="24"/>
                <w:lang w:eastAsia="en-GB"/>
              </w:rPr>
            </w:pPr>
          </w:p>
        </w:tc>
      </w:tr>
      <w:tr w:rsidR="007C62D3" w:rsidRPr="007C62D3" w:rsidTr="007C62D3">
        <w:tc>
          <w:tcPr>
            <w:tcW w:w="9685" w:type="dxa"/>
            <w:gridSpan w:val="2"/>
          </w:tcPr>
          <w:p w:rsidR="007C62D3" w:rsidRPr="007C62D3" w:rsidRDefault="007C62D3" w:rsidP="00750B0A">
            <w:pPr>
              <w:pStyle w:val="BodyText"/>
              <w:rPr>
                <w:sz w:val="22"/>
                <w:szCs w:val="22"/>
              </w:rPr>
            </w:pPr>
            <w:r w:rsidRPr="007C62D3">
              <w:rPr>
                <w:sz w:val="22"/>
                <w:szCs w:val="22"/>
              </w:rPr>
              <w:t>Notes:</w:t>
            </w:r>
            <w:r w:rsidRPr="007C62D3">
              <w:rPr>
                <w:sz w:val="22"/>
                <w:szCs w:val="22"/>
              </w:rPr>
              <w:br/>
            </w:r>
          </w:p>
        </w:tc>
      </w:tr>
      <w:tr w:rsidR="007C62D3" w:rsidRPr="007C62D3" w:rsidTr="007C62D3">
        <w:tc>
          <w:tcPr>
            <w:tcW w:w="9685" w:type="dxa"/>
            <w:gridSpan w:val="2"/>
          </w:tcPr>
          <w:p w:rsidR="007C62D3" w:rsidRPr="007C62D3" w:rsidRDefault="007C62D3" w:rsidP="00750B0A">
            <w:pPr>
              <w:numPr>
                <w:ilvl w:val="0"/>
                <w:numId w:val="13"/>
              </w:numPr>
              <w:spacing w:after="0" w:line="240" w:lineRule="auto"/>
              <w:rPr>
                <w:rFonts w:ascii="Arial" w:hAnsi="Arial" w:cs="Arial"/>
              </w:rPr>
            </w:pPr>
            <w:r w:rsidRPr="007C62D3">
              <w:rPr>
                <w:rFonts w:ascii="Arial" w:hAnsi="Arial" w:cs="Arial"/>
              </w:rPr>
              <w:t>The authority expects its employees to work flexibly within the framework of the duties and responsibilities specified above. This means that the postholder may be expected to carry out work that it not specified in the job profile but which is within the remit of the duties and responsibilities.</w:t>
            </w:r>
            <w:r w:rsidRPr="007C62D3">
              <w:rPr>
                <w:rFonts w:ascii="Arial" w:hAnsi="Arial" w:cs="Arial"/>
              </w:rPr>
              <w:br/>
            </w:r>
          </w:p>
        </w:tc>
      </w:tr>
      <w:tr w:rsidR="007C62D3" w:rsidRPr="007C62D3" w:rsidTr="007C62D3">
        <w:tc>
          <w:tcPr>
            <w:tcW w:w="9685" w:type="dxa"/>
            <w:gridSpan w:val="2"/>
          </w:tcPr>
          <w:p w:rsidR="007C62D3" w:rsidRPr="007C62D3" w:rsidRDefault="007C62D3" w:rsidP="00750B0A">
            <w:pPr>
              <w:numPr>
                <w:ilvl w:val="0"/>
                <w:numId w:val="13"/>
              </w:numPr>
              <w:spacing w:after="0" w:line="240" w:lineRule="auto"/>
              <w:rPr>
                <w:rFonts w:ascii="Arial" w:hAnsi="Arial" w:cs="Arial"/>
              </w:rPr>
            </w:pPr>
            <w:r w:rsidRPr="007C62D3">
              <w:rPr>
                <w:rFonts w:ascii="Arial" w:hAnsi="Arial" w:cs="Arial"/>
              </w:rPr>
              <w:t>Staff in schools work subject to statute and many policies and procedures. The postholder will be expected to become familiar with these and work in accordance with them.</w:t>
            </w:r>
            <w:r w:rsidRPr="007C62D3">
              <w:rPr>
                <w:rFonts w:ascii="Arial" w:hAnsi="Arial" w:cs="Arial"/>
              </w:rPr>
              <w:br/>
            </w:r>
          </w:p>
        </w:tc>
      </w:tr>
      <w:tr w:rsidR="007C62D3" w:rsidRPr="007C62D3" w:rsidTr="007C62D3">
        <w:tc>
          <w:tcPr>
            <w:tcW w:w="9685" w:type="dxa"/>
            <w:gridSpan w:val="2"/>
          </w:tcPr>
          <w:p w:rsidR="007C62D3" w:rsidRPr="007C62D3" w:rsidRDefault="007C62D3" w:rsidP="00750B0A">
            <w:pPr>
              <w:numPr>
                <w:ilvl w:val="0"/>
                <w:numId w:val="13"/>
              </w:numPr>
              <w:spacing w:after="0" w:line="240" w:lineRule="auto"/>
              <w:rPr>
                <w:rFonts w:ascii="Arial" w:hAnsi="Arial" w:cs="Arial"/>
              </w:rPr>
            </w:pPr>
            <w:r w:rsidRPr="007C62D3">
              <w:rPr>
                <w:rFonts w:ascii="Arial" w:hAnsi="Arial" w:cs="Arial"/>
              </w:rPr>
              <w:t>This is a new job profile for a new post. It will be subject to review with the postholder after one year and may then be reviewed from time to time</w:t>
            </w:r>
          </w:p>
        </w:tc>
      </w:tr>
      <w:tr w:rsidR="007C62D3" w:rsidRPr="007C62D3" w:rsidTr="007C62D3">
        <w:tc>
          <w:tcPr>
            <w:tcW w:w="9685" w:type="dxa"/>
            <w:gridSpan w:val="2"/>
          </w:tcPr>
          <w:p w:rsidR="007C62D3" w:rsidRPr="007C62D3" w:rsidRDefault="007C62D3" w:rsidP="00750B0A">
            <w:pPr>
              <w:spacing w:after="0" w:line="240" w:lineRule="auto"/>
              <w:rPr>
                <w:rFonts w:ascii="Arial" w:hAnsi="Arial" w:cs="Arial"/>
              </w:rPr>
            </w:pPr>
          </w:p>
        </w:tc>
      </w:tr>
      <w:tr w:rsidR="007C62D3" w:rsidRPr="007C62D3" w:rsidTr="007C62D3">
        <w:tc>
          <w:tcPr>
            <w:tcW w:w="9685" w:type="dxa"/>
            <w:gridSpan w:val="2"/>
          </w:tcPr>
          <w:p w:rsidR="007C62D3" w:rsidRPr="007C62D3" w:rsidRDefault="007C62D3" w:rsidP="00750B0A">
            <w:pPr>
              <w:spacing w:after="0" w:line="240" w:lineRule="auto"/>
              <w:rPr>
                <w:rFonts w:ascii="Arial" w:hAnsi="Arial" w:cs="Arial"/>
              </w:rPr>
            </w:pPr>
          </w:p>
        </w:tc>
      </w:tr>
    </w:tbl>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Default="007C62D3" w:rsidP="007C62D3">
      <w:pPr>
        <w:spacing w:after="0" w:line="240" w:lineRule="auto"/>
        <w:rPr>
          <w:rFonts w:ascii="Arial" w:hAnsi="Arial" w:cs="Arial"/>
        </w:rPr>
      </w:pPr>
    </w:p>
    <w:p w:rsidR="007C62D3" w:rsidRPr="001F4832" w:rsidRDefault="007C62D3" w:rsidP="007C62D3">
      <w:pPr>
        <w:spacing w:after="0" w:line="240" w:lineRule="auto"/>
        <w:rPr>
          <w:rFonts w:ascii="Arial" w:hAnsi="Arial" w:cs="Arial"/>
        </w:rPr>
      </w:pPr>
    </w:p>
    <w:p w:rsidR="007C62D3" w:rsidRPr="001F4832" w:rsidRDefault="007C62D3" w:rsidP="007C62D3">
      <w:pPr>
        <w:rPr>
          <w:rFonts w:ascii="Arial" w:hAnsi="Arial" w:cs="Arial"/>
        </w:rPr>
      </w:pPr>
    </w:p>
    <w:p w:rsidR="007C62D3" w:rsidRPr="00B20D81" w:rsidRDefault="007C62D3" w:rsidP="007C62D3">
      <w:pPr>
        <w:tabs>
          <w:tab w:val="num" w:pos="360"/>
        </w:tabs>
        <w:spacing w:before="120" w:after="0" w:line="240" w:lineRule="auto"/>
        <w:jc w:val="both"/>
        <w:rPr>
          <w:rFonts w:eastAsia="Times New Roman" w:cs="Calibri"/>
          <w:sz w:val="24"/>
          <w:szCs w:val="24"/>
          <w:lang w:eastAsia="en-GB"/>
        </w:rPr>
      </w:pPr>
    </w:p>
    <w:p w:rsidR="007C62D3" w:rsidRPr="00B20D81" w:rsidRDefault="007C62D3" w:rsidP="007C62D3">
      <w:pPr>
        <w:tabs>
          <w:tab w:val="num" w:pos="360"/>
        </w:tabs>
        <w:spacing w:before="120" w:after="0" w:line="240" w:lineRule="auto"/>
        <w:rPr>
          <w:rFonts w:eastAsia="Times New Roman" w:cs="Calibri"/>
          <w:sz w:val="24"/>
          <w:szCs w:val="24"/>
          <w:lang w:eastAsia="en-GB"/>
        </w:rPr>
      </w:pPr>
      <w:r w:rsidRPr="00B20D81">
        <w:rPr>
          <w:rFonts w:eastAsia="Times New Roman" w:cs="Calibri"/>
          <w:sz w:val="24"/>
          <w:szCs w:val="24"/>
          <w:lang w:eastAsia="en-GB"/>
        </w:rPr>
        <w:t xml:space="preserve"> </w:t>
      </w:r>
    </w:p>
    <w:p w:rsidR="007C62D3" w:rsidRPr="00B20D81" w:rsidRDefault="007C62D3" w:rsidP="007C62D3">
      <w:pPr>
        <w:tabs>
          <w:tab w:val="num" w:pos="360"/>
        </w:tabs>
        <w:spacing w:before="120" w:after="0" w:line="240" w:lineRule="auto"/>
        <w:jc w:val="both"/>
        <w:rPr>
          <w:rFonts w:eastAsia="Times New Roman" w:cs="Calibri"/>
          <w:sz w:val="24"/>
          <w:szCs w:val="24"/>
          <w:lang w:eastAsia="en-GB"/>
        </w:rPr>
      </w:pPr>
      <w:r w:rsidRPr="00B20D81">
        <w:rPr>
          <w:rFonts w:eastAsia="Times New Roman" w:cs="Calibri"/>
          <w:sz w:val="24"/>
          <w:szCs w:val="24"/>
          <w:lang w:eastAsia="en-GB"/>
        </w:rPr>
        <w:t xml:space="preserve">Signed…………………………………………. (Post Holder) </w:t>
      </w:r>
      <w:r w:rsidRPr="00B20D81">
        <w:rPr>
          <w:rFonts w:eastAsia="Times New Roman" w:cs="Calibri"/>
          <w:sz w:val="24"/>
          <w:szCs w:val="24"/>
          <w:lang w:eastAsia="en-GB"/>
        </w:rPr>
        <w:tab/>
        <w:t>Date……………..</w:t>
      </w:r>
    </w:p>
    <w:p w:rsidR="007C62D3" w:rsidRPr="00B20D81" w:rsidRDefault="007C62D3" w:rsidP="007C62D3">
      <w:pPr>
        <w:tabs>
          <w:tab w:val="num" w:pos="360"/>
        </w:tabs>
        <w:spacing w:before="120" w:after="0" w:line="240" w:lineRule="auto"/>
        <w:jc w:val="both"/>
        <w:rPr>
          <w:rFonts w:eastAsia="Times New Roman" w:cs="Calibri"/>
          <w:sz w:val="24"/>
          <w:szCs w:val="24"/>
          <w:lang w:eastAsia="en-GB"/>
        </w:rPr>
      </w:pPr>
    </w:p>
    <w:p w:rsidR="007C62D3" w:rsidRPr="00B20D81" w:rsidRDefault="007C62D3" w:rsidP="007C62D3">
      <w:pPr>
        <w:tabs>
          <w:tab w:val="num" w:pos="360"/>
          <w:tab w:val="left" w:pos="1035"/>
        </w:tabs>
        <w:spacing w:before="120" w:after="0" w:line="240" w:lineRule="auto"/>
        <w:rPr>
          <w:rFonts w:eastAsia="Times New Roman" w:cs="Calibri"/>
          <w:sz w:val="24"/>
          <w:szCs w:val="24"/>
          <w:lang w:eastAsia="en-GB"/>
        </w:rPr>
      </w:pPr>
      <w:r w:rsidRPr="00B20D81">
        <w:rPr>
          <w:rFonts w:eastAsia="Times New Roman" w:cs="Calibri"/>
          <w:sz w:val="24"/>
          <w:szCs w:val="24"/>
          <w:lang w:eastAsia="en-GB"/>
        </w:rPr>
        <w:t>Signed………………………………………… (Principal)</w:t>
      </w:r>
      <w:r w:rsidRPr="00B20D81">
        <w:rPr>
          <w:rFonts w:eastAsia="Times New Roman" w:cs="Calibri"/>
          <w:sz w:val="24"/>
          <w:szCs w:val="24"/>
          <w:lang w:eastAsia="en-GB"/>
        </w:rPr>
        <w:tab/>
        <w:t>Date……………..</w:t>
      </w:r>
      <w:r w:rsidRPr="00B20D81">
        <w:rPr>
          <w:rFonts w:eastAsia="Times New Roman" w:cs="Calibri"/>
          <w:sz w:val="24"/>
          <w:szCs w:val="24"/>
          <w:lang w:eastAsia="en-GB"/>
        </w:rPr>
        <w:tab/>
        <w:t>`</w:t>
      </w:r>
    </w:p>
    <w:p w:rsidR="007C62D3" w:rsidRPr="00B20D81" w:rsidRDefault="007C62D3" w:rsidP="007C62D3">
      <w:pPr>
        <w:spacing w:before="120" w:after="0" w:line="240" w:lineRule="auto"/>
        <w:rPr>
          <w:rFonts w:eastAsia="Times New Roman" w:cs="Calibri"/>
          <w:sz w:val="24"/>
          <w:szCs w:val="24"/>
          <w:lang w:eastAsia="en-GB"/>
        </w:rPr>
      </w:pPr>
    </w:p>
    <w:p w:rsidR="009179D3" w:rsidRPr="00506E9D" w:rsidRDefault="009179D3" w:rsidP="007C62D3">
      <w:pPr>
        <w:ind w:firstLine="720"/>
        <w:rPr>
          <w:rFonts w:ascii="Arial" w:hAnsi="Arial" w:cs="Arial"/>
          <w:sz w:val="24"/>
          <w:szCs w:val="24"/>
        </w:rPr>
      </w:pPr>
    </w:p>
    <w:sectPr w:rsidR="009179D3" w:rsidRPr="00506E9D"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F9D"/>
    <w:multiLevelType w:val="hybridMultilevel"/>
    <w:tmpl w:val="F6D86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822FBA"/>
    <w:multiLevelType w:val="hybridMultilevel"/>
    <w:tmpl w:val="7042F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1"/>
  </w:num>
  <w:num w:numId="6">
    <w:abstractNumId w:val="7"/>
  </w:num>
  <w:num w:numId="7">
    <w:abstractNumId w:val="9"/>
  </w:num>
  <w:num w:numId="8">
    <w:abstractNumId w:val="1"/>
  </w:num>
  <w:num w:numId="9">
    <w:abstractNumId w:val="3"/>
  </w:num>
  <w:num w:numId="10">
    <w:abstractNumId w:val="6"/>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AD4"/>
    <w:rsid w:val="00040F63"/>
    <w:rsid w:val="0004140E"/>
    <w:rsid w:val="000459DD"/>
    <w:rsid w:val="000519DA"/>
    <w:rsid w:val="00052E4C"/>
    <w:rsid w:val="00054709"/>
    <w:rsid w:val="00054B34"/>
    <w:rsid w:val="00054F36"/>
    <w:rsid w:val="0005626F"/>
    <w:rsid w:val="00057887"/>
    <w:rsid w:val="00065FB9"/>
    <w:rsid w:val="00066FBA"/>
    <w:rsid w:val="000671F1"/>
    <w:rsid w:val="000700EF"/>
    <w:rsid w:val="00070A39"/>
    <w:rsid w:val="000722FB"/>
    <w:rsid w:val="00072450"/>
    <w:rsid w:val="00072C78"/>
    <w:rsid w:val="00074446"/>
    <w:rsid w:val="000803DC"/>
    <w:rsid w:val="000819F7"/>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54F9"/>
    <w:rsid w:val="0019635A"/>
    <w:rsid w:val="00197DF4"/>
    <w:rsid w:val="001A081B"/>
    <w:rsid w:val="001A2044"/>
    <w:rsid w:val="001A2641"/>
    <w:rsid w:val="001A64AB"/>
    <w:rsid w:val="001B1C45"/>
    <w:rsid w:val="001B2132"/>
    <w:rsid w:val="001B2750"/>
    <w:rsid w:val="001B3C87"/>
    <w:rsid w:val="001B41BF"/>
    <w:rsid w:val="001B7223"/>
    <w:rsid w:val="001C21FB"/>
    <w:rsid w:val="001C526B"/>
    <w:rsid w:val="001C52C0"/>
    <w:rsid w:val="001C7450"/>
    <w:rsid w:val="001C77DF"/>
    <w:rsid w:val="001D187E"/>
    <w:rsid w:val="001D2410"/>
    <w:rsid w:val="001D314B"/>
    <w:rsid w:val="001D60EE"/>
    <w:rsid w:val="001D70B3"/>
    <w:rsid w:val="001E5E77"/>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31254"/>
    <w:rsid w:val="00332F0A"/>
    <w:rsid w:val="00333EC5"/>
    <w:rsid w:val="00334265"/>
    <w:rsid w:val="003365B2"/>
    <w:rsid w:val="00337D3E"/>
    <w:rsid w:val="00340890"/>
    <w:rsid w:val="00343CE2"/>
    <w:rsid w:val="00346B31"/>
    <w:rsid w:val="00347A8A"/>
    <w:rsid w:val="00354789"/>
    <w:rsid w:val="00354BC6"/>
    <w:rsid w:val="00357199"/>
    <w:rsid w:val="00357ABE"/>
    <w:rsid w:val="00361A1C"/>
    <w:rsid w:val="00362A99"/>
    <w:rsid w:val="00367C36"/>
    <w:rsid w:val="00372EB4"/>
    <w:rsid w:val="00374179"/>
    <w:rsid w:val="003753E0"/>
    <w:rsid w:val="00375EE6"/>
    <w:rsid w:val="00381FF9"/>
    <w:rsid w:val="00382CD4"/>
    <w:rsid w:val="00386085"/>
    <w:rsid w:val="00390982"/>
    <w:rsid w:val="00391DA4"/>
    <w:rsid w:val="003939A0"/>
    <w:rsid w:val="00393B9C"/>
    <w:rsid w:val="00397003"/>
    <w:rsid w:val="00397189"/>
    <w:rsid w:val="00397FF8"/>
    <w:rsid w:val="003A278A"/>
    <w:rsid w:val="003A7CA3"/>
    <w:rsid w:val="003B0315"/>
    <w:rsid w:val="003B1AEC"/>
    <w:rsid w:val="003B1E89"/>
    <w:rsid w:val="003B61D2"/>
    <w:rsid w:val="003C1DC1"/>
    <w:rsid w:val="003C2C63"/>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31FC3"/>
    <w:rsid w:val="00432876"/>
    <w:rsid w:val="00432A42"/>
    <w:rsid w:val="00436018"/>
    <w:rsid w:val="00443BD0"/>
    <w:rsid w:val="004479D6"/>
    <w:rsid w:val="00450947"/>
    <w:rsid w:val="004555EB"/>
    <w:rsid w:val="00455950"/>
    <w:rsid w:val="004623E4"/>
    <w:rsid w:val="00467AD6"/>
    <w:rsid w:val="004744CF"/>
    <w:rsid w:val="004806EE"/>
    <w:rsid w:val="0048199A"/>
    <w:rsid w:val="00481A00"/>
    <w:rsid w:val="00482ABE"/>
    <w:rsid w:val="00484A0A"/>
    <w:rsid w:val="00494585"/>
    <w:rsid w:val="004A022A"/>
    <w:rsid w:val="004A0372"/>
    <w:rsid w:val="004A2D89"/>
    <w:rsid w:val="004A43F5"/>
    <w:rsid w:val="004A506F"/>
    <w:rsid w:val="004A53CB"/>
    <w:rsid w:val="004B6F37"/>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59B4"/>
    <w:rsid w:val="0054695E"/>
    <w:rsid w:val="0055285F"/>
    <w:rsid w:val="0055785A"/>
    <w:rsid w:val="00557DDB"/>
    <w:rsid w:val="00560D59"/>
    <w:rsid w:val="00565330"/>
    <w:rsid w:val="005657F2"/>
    <w:rsid w:val="0057058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3202"/>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1D64"/>
    <w:rsid w:val="00687F91"/>
    <w:rsid w:val="006903E7"/>
    <w:rsid w:val="006912CB"/>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A12"/>
    <w:rsid w:val="006C07FB"/>
    <w:rsid w:val="006C20A2"/>
    <w:rsid w:val="006C3796"/>
    <w:rsid w:val="006C3DF9"/>
    <w:rsid w:val="006D33A6"/>
    <w:rsid w:val="006D590A"/>
    <w:rsid w:val="006D618D"/>
    <w:rsid w:val="006D7E72"/>
    <w:rsid w:val="006E285B"/>
    <w:rsid w:val="006E7B9A"/>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42DB8"/>
    <w:rsid w:val="0074384A"/>
    <w:rsid w:val="00745836"/>
    <w:rsid w:val="00746A12"/>
    <w:rsid w:val="00746E32"/>
    <w:rsid w:val="00752125"/>
    <w:rsid w:val="007527C3"/>
    <w:rsid w:val="00753F25"/>
    <w:rsid w:val="007550A2"/>
    <w:rsid w:val="0075525E"/>
    <w:rsid w:val="00756238"/>
    <w:rsid w:val="00756478"/>
    <w:rsid w:val="00761CEA"/>
    <w:rsid w:val="0076372B"/>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9139E"/>
    <w:rsid w:val="007A4DED"/>
    <w:rsid w:val="007A646E"/>
    <w:rsid w:val="007A6D49"/>
    <w:rsid w:val="007A758A"/>
    <w:rsid w:val="007B1226"/>
    <w:rsid w:val="007B5ECB"/>
    <w:rsid w:val="007B6309"/>
    <w:rsid w:val="007C00B0"/>
    <w:rsid w:val="007C02D0"/>
    <w:rsid w:val="007C034B"/>
    <w:rsid w:val="007C1222"/>
    <w:rsid w:val="007C2287"/>
    <w:rsid w:val="007C44D4"/>
    <w:rsid w:val="007C62D3"/>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F6"/>
    <w:rsid w:val="008E3F91"/>
    <w:rsid w:val="008E4D76"/>
    <w:rsid w:val="008F2456"/>
    <w:rsid w:val="008F5123"/>
    <w:rsid w:val="0090056D"/>
    <w:rsid w:val="00901025"/>
    <w:rsid w:val="00901155"/>
    <w:rsid w:val="0090126C"/>
    <w:rsid w:val="009013E6"/>
    <w:rsid w:val="00905826"/>
    <w:rsid w:val="00910427"/>
    <w:rsid w:val="00911A8D"/>
    <w:rsid w:val="0091332E"/>
    <w:rsid w:val="00913DB6"/>
    <w:rsid w:val="009150D1"/>
    <w:rsid w:val="00915747"/>
    <w:rsid w:val="009179D3"/>
    <w:rsid w:val="00917C90"/>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61640"/>
    <w:rsid w:val="009670EB"/>
    <w:rsid w:val="00967935"/>
    <w:rsid w:val="00967F65"/>
    <w:rsid w:val="0097136C"/>
    <w:rsid w:val="009719B9"/>
    <w:rsid w:val="00973312"/>
    <w:rsid w:val="009734CE"/>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5DE4"/>
    <w:rsid w:val="00AB4ABD"/>
    <w:rsid w:val="00AC196B"/>
    <w:rsid w:val="00AC4E55"/>
    <w:rsid w:val="00AC604C"/>
    <w:rsid w:val="00AC7AAA"/>
    <w:rsid w:val="00AD095F"/>
    <w:rsid w:val="00AD6729"/>
    <w:rsid w:val="00AD6C32"/>
    <w:rsid w:val="00AE349C"/>
    <w:rsid w:val="00AF095D"/>
    <w:rsid w:val="00AF0A05"/>
    <w:rsid w:val="00AF1244"/>
    <w:rsid w:val="00AF222F"/>
    <w:rsid w:val="00AF4B28"/>
    <w:rsid w:val="00B01B51"/>
    <w:rsid w:val="00B05883"/>
    <w:rsid w:val="00B10F0C"/>
    <w:rsid w:val="00B11645"/>
    <w:rsid w:val="00B11B12"/>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C006C0"/>
    <w:rsid w:val="00C00DCB"/>
    <w:rsid w:val="00C013EC"/>
    <w:rsid w:val="00C03141"/>
    <w:rsid w:val="00C0351E"/>
    <w:rsid w:val="00C04FD3"/>
    <w:rsid w:val="00C05C26"/>
    <w:rsid w:val="00C07E3B"/>
    <w:rsid w:val="00C1382D"/>
    <w:rsid w:val="00C14C64"/>
    <w:rsid w:val="00C17009"/>
    <w:rsid w:val="00C17E7A"/>
    <w:rsid w:val="00C20693"/>
    <w:rsid w:val="00C22188"/>
    <w:rsid w:val="00C26D9D"/>
    <w:rsid w:val="00C3320A"/>
    <w:rsid w:val="00C3440B"/>
    <w:rsid w:val="00C34AF1"/>
    <w:rsid w:val="00C35C8C"/>
    <w:rsid w:val="00C369EA"/>
    <w:rsid w:val="00C4012F"/>
    <w:rsid w:val="00C421D3"/>
    <w:rsid w:val="00C427A3"/>
    <w:rsid w:val="00C50670"/>
    <w:rsid w:val="00C51F1C"/>
    <w:rsid w:val="00C5244A"/>
    <w:rsid w:val="00C5267D"/>
    <w:rsid w:val="00C61B14"/>
    <w:rsid w:val="00C61EB5"/>
    <w:rsid w:val="00C64568"/>
    <w:rsid w:val="00C70DDB"/>
    <w:rsid w:val="00C77C5A"/>
    <w:rsid w:val="00C81A4E"/>
    <w:rsid w:val="00C86E9A"/>
    <w:rsid w:val="00C959FF"/>
    <w:rsid w:val="00C9758F"/>
    <w:rsid w:val="00CA3383"/>
    <w:rsid w:val="00CA3487"/>
    <w:rsid w:val="00CA66A8"/>
    <w:rsid w:val="00CA7B14"/>
    <w:rsid w:val="00CB1B8C"/>
    <w:rsid w:val="00CB1C74"/>
    <w:rsid w:val="00CB2D48"/>
    <w:rsid w:val="00CB7E1C"/>
    <w:rsid w:val="00CC222D"/>
    <w:rsid w:val="00CC2D4F"/>
    <w:rsid w:val="00CC3370"/>
    <w:rsid w:val="00CC3A0B"/>
    <w:rsid w:val="00CC465C"/>
    <w:rsid w:val="00CC6208"/>
    <w:rsid w:val="00CC6A3E"/>
    <w:rsid w:val="00CC6BCF"/>
    <w:rsid w:val="00CC6D20"/>
    <w:rsid w:val="00CD434B"/>
    <w:rsid w:val="00CE0FCD"/>
    <w:rsid w:val="00CE239A"/>
    <w:rsid w:val="00CE32A6"/>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90B"/>
    <w:rsid w:val="00E155BE"/>
    <w:rsid w:val="00E168F8"/>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2F95"/>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A1149"/>
    <w:rsid w:val="00FA1645"/>
    <w:rsid w:val="00FA33B8"/>
    <w:rsid w:val="00FA5E31"/>
    <w:rsid w:val="00FA7174"/>
    <w:rsid w:val="00FB00AB"/>
    <w:rsid w:val="00FB03E3"/>
    <w:rsid w:val="00FB31CE"/>
    <w:rsid w:val="00FB7D3D"/>
    <w:rsid w:val="00FC09FF"/>
    <w:rsid w:val="00FC18C3"/>
    <w:rsid w:val="00FC2C54"/>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4E1E5-FAC4-45F8-B4BD-60D7261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styleId="BodyText">
    <w:name w:val="Body Text"/>
    <w:basedOn w:val="Normal"/>
    <w:link w:val="BodyTextChar"/>
    <w:rsid w:val="007C62D3"/>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7C62D3"/>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E6EE-CB7D-4362-B90B-DD4CF6FE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jmeinke</dc:creator>
  <cp:lastModifiedBy>Sandra Weston (St Marks Academy)</cp:lastModifiedBy>
  <cp:revision>6</cp:revision>
  <cp:lastPrinted>2011-05-16T16:15:00Z</cp:lastPrinted>
  <dcterms:created xsi:type="dcterms:W3CDTF">2017-10-10T08:33:00Z</dcterms:created>
  <dcterms:modified xsi:type="dcterms:W3CDTF">2017-10-10T09:00:00Z</dcterms:modified>
</cp:coreProperties>
</file>