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58" w:rsidRPr="00FA7FD6" w:rsidRDefault="004A5958" w:rsidP="00BC7076">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bookmarkStart w:id="0" w:name="_GoBack"/>
      <w:bookmarkEnd w:id="0"/>
      <w:r w:rsidRPr="00FA7FD6">
        <w:rPr>
          <w:rFonts w:ascii="Arial" w:hAnsi="Arial" w:cs="Arial"/>
          <w:b/>
          <w:sz w:val="20"/>
          <w:szCs w:val="22"/>
          <w14:shadow w14:blurRad="50800" w14:dist="50800" w14:dir="5400000" w14:sx="0" w14:sy="0" w14:kx="0" w14:ky="0" w14:algn="ctr">
            <w14:schemeClr w14:val="bg1"/>
          </w14:shadow>
        </w:rPr>
        <w:t>Post:</w:t>
      </w:r>
      <w:r w:rsidRPr="00FA7FD6">
        <w:rPr>
          <w:rFonts w:ascii="Arial" w:hAnsi="Arial" w:cs="Arial"/>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r>
      <w:r w:rsidR="008C6D2D">
        <w:rPr>
          <w:rFonts w:ascii="Arial" w:hAnsi="Arial" w:cs="Arial"/>
          <w:sz w:val="20"/>
          <w:szCs w:val="22"/>
          <w14:shadow w14:blurRad="50800" w14:dist="50800" w14:dir="5400000" w14:sx="0" w14:sy="0" w14:kx="0" w14:ky="0" w14:algn="ctr">
            <w14:schemeClr w14:val="bg1"/>
          </w14:shadow>
        </w:rPr>
        <w:t>Main Scale Teacher</w:t>
      </w:r>
      <w:r w:rsidRPr="00FA7FD6">
        <w:rPr>
          <w:rFonts w:ascii="Arial" w:hAnsi="Arial" w:cs="Arial"/>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r>
    </w:p>
    <w:p w:rsidR="004A5958" w:rsidRPr="00FA7FD6" w:rsidRDefault="004A5958" w:rsidP="00BC7076">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FA7FD6">
        <w:rPr>
          <w:rFonts w:ascii="Arial" w:hAnsi="Arial" w:cs="Arial"/>
          <w:b/>
          <w:sz w:val="20"/>
          <w:szCs w:val="22"/>
          <w14:shadow w14:blurRad="50800" w14:dist="50800" w14:dir="5400000" w14:sx="0" w14:sy="0" w14:kx="0" w14:ky="0" w14:algn="ctr">
            <w14:schemeClr w14:val="bg1"/>
          </w14:shadow>
        </w:rPr>
        <w:t>Grade:</w:t>
      </w:r>
      <w:r w:rsidR="00BC7076" w:rsidRPr="00FA7FD6">
        <w:rPr>
          <w:rFonts w:ascii="Arial" w:hAnsi="Arial" w:cs="Arial"/>
          <w:sz w:val="20"/>
          <w:szCs w:val="22"/>
          <w14:shadow w14:blurRad="50800" w14:dist="50800" w14:dir="5400000" w14:sx="0" w14:sy="0" w14:kx="0" w14:ky="0" w14:algn="ctr">
            <w14:schemeClr w14:val="bg1"/>
          </w14:shadow>
        </w:rPr>
        <w:tab/>
      </w:r>
      <w:r w:rsidR="00BC7076" w:rsidRPr="00FA7FD6">
        <w:rPr>
          <w:rFonts w:ascii="Arial" w:hAnsi="Arial" w:cs="Arial"/>
          <w:sz w:val="20"/>
          <w:szCs w:val="22"/>
          <w14:shadow w14:blurRad="50800" w14:dist="50800" w14:dir="5400000" w14:sx="0" w14:sy="0" w14:kx="0" w14:ky="0" w14:algn="ctr">
            <w14:schemeClr w14:val="bg1"/>
          </w14:shadow>
        </w:rPr>
        <w:tab/>
      </w:r>
      <w:r w:rsidR="00CD07B0">
        <w:rPr>
          <w:rFonts w:ascii="Arial" w:hAnsi="Arial" w:cs="Arial"/>
          <w:sz w:val="20"/>
          <w:szCs w:val="22"/>
          <w14:shadow w14:blurRad="50800" w14:dist="50800" w14:dir="5400000" w14:sx="0" w14:sy="0" w14:kx="0" w14:ky="0" w14:algn="ctr">
            <w14:schemeClr w14:val="bg1"/>
          </w14:shadow>
        </w:rPr>
        <w:t>Main Scale</w:t>
      </w:r>
      <w:r w:rsidRPr="00FA7FD6">
        <w:rPr>
          <w:rFonts w:ascii="Arial" w:hAnsi="Arial" w:cs="Arial"/>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r>
    </w:p>
    <w:p w:rsidR="004A5958" w:rsidRPr="00FA7FD6" w:rsidRDefault="004A5958" w:rsidP="00BC7076">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FA7FD6">
        <w:rPr>
          <w:rFonts w:ascii="Arial" w:hAnsi="Arial" w:cs="Arial"/>
          <w:b/>
          <w:sz w:val="20"/>
          <w:szCs w:val="22"/>
          <w14:shadow w14:blurRad="50800" w14:dist="50800" w14:dir="5400000" w14:sx="0" w14:sy="0" w14:kx="0" w14:ky="0" w14:algn="ctr">
            <w14:schemeClr w14:val="bg1"/>
          </w14:shadow>
        </w:rPr>
        <w:t>Location:</w:t>
      </w:r>
      <w:r w:rsidRPr="00FA7FD6">
        <w:rPr>
          <w:rFonts w:ascii="Arial" w:hAnsi="Arial" w:cs="Arial"/>
          <w:b/>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t>Kingsford Community School</w:t>
      </w:r>
    </w:p>
    <w:p w:rsidR="004A5958" w:rsidRPr="00FA7FD6" w:rsidRDefault="004A5958" w:rsidP="00BC7076">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FA7FD6">
        <w:rPr>
          <w:rFonts w:ascii="Arial" w:hAnsi="Arial" w:cs="Arial"/>
          <w:b/>
          <w:sz w:val="20"/>
          <w:szCs w:val="22"/>
          <w14:shadow w14:blurRad="50800" w14:dist="50800" w14:dir="5400000" w14:sx="0" w14:sy="0" w14:kx="0" w14:ky="0" w14:algn="ctr">
            <w14:schemeClr w14:val="bg1"/>
          </w14:shadow>
        </w:rPr>
        <w:t>Responsible to:</w:t>
      </w:r>
      <w:r w:rsidR="00BC7076" w:rsidRPr="00FA7FD6">
        <w:rPr>
          <w:rFonts w:ascii="Arial" w:hAnsi="Arial" w:cs="Arial"/>
          <w:sz w:val="20"/>
          <w:szCs w:val="22"/>
          <w14:shadow w14:blurRad="50800" w14:dist="50800" w14:dir="5400000" w14:sx="0" w14:sy="0" w14:kx="0" w14:ky="0" w14:algn="ctr">
            <w14:schemeClr w14:val="bg1"/>
          </w14:shadow>
        </w:rPr>
        <w:tab/>
      </w:r>
      <w:r w:rsidR="00FA7FD6" w:rsidRPr="00FA7FD6">
        <w:rPr>
          <w:rFonts w:ascii="Arial" w:hAnsi="Arial" w:cs="Arial"/>
          <w:sz w:val="20"/>
          <w:szCs w:val="22"/>
          <w14:shadow w14:blurRad="50800" w14:dist="50800" w14:dir="5400000" w14:sx="0" w14:sy="0" w14:kx="0" w14:ky="0" w14:algn="ctr">
            <w14:schemeClr w14:val="bg1"/>
          </w14:shadow>
        </w:rPr>
        <w:t>Learning Area Leader</w:t>
      </w:r>
    </w:p>
    <w:p w:rsidR="004A5958" w:rsidRPr="00FA7FD6" w:rsidRDefault="004A5958" w:rsidP="00BC7076">
      <w:pPr>
        <w:tabs>
          <w:tab w:val="left" w:pos="864"/>
          <w:tab w:val="left" w:pos="1584"/>
          <w:tab w:val="left" w:pos="3312"/>
          <w:tab w:val="left" w:pos="6336"/>
        </w:tabs>
        <w:spacing w:line="276" w:lineRule="auto"/>
        <w:ind w:left="284" w:hanging="3312"/>
        <w:jc w:val="both"/>
        <w:rPr>
          <w:rFonts w:ascii="Arial" w:hAnsi="Arial" w:cs="Arial"/>
          <w:sz w:val="20"/>
          <w:szCs w:val="22"/>
          <w14:shadow w14:blurRad="50800" w14:dist="50800" w14:dir="5400000" w14:sx="0" w14:sy="0" w14:kx="0" w14:ky="0" w14:algn="ctr">
            <w14:schemeClr w14:val="bg1"/>
          </w14:shadow>
        </w:rPr>
      </w:pPr>
      <w:r w:rsidRPr="00FA7FD6">
        <w:rPr>
          <w:rFonts w:ascii="Arial" w:hAnsi="Arial" w:cs="Arial"/>
          <w:b/>
          <w:sz w:val="20"/>
          <w:szCs w:val="22"/>
          <w14:shadow w14:blurRad="50800" w14:dist="50800" w14:dir="5400000" w14:sx="0" w14:sy="0" w14:kx="0" w14:ky="0" w14:algn="ctr">
            <w14:schemeClr w14:val="bg1"/>
          </w14:shadow>
        </w:rPr>
        <w:t>Designated staff:</w:t>
      </w:r>
      <w:r w:rsidRPr="00FA7FD6">
        <w:rPr>
          <w:rFonts w:ascii="Arial" w:hAnsi="Arial" w:cs="Arial"/>
          <w:b/>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 xml:space="preserve">                                          </w:t>
      </w:r>
      <w:r w:rsidRPr="00FA7FD6">
        <w:rPr>
          <w:rFonts w:ascii="Arial" w:hAnsi="Arial" w:cs="Arial"/>
          <w:sz w:val="20"/>
          <w:szCs w:val="22"/>
          <w14:shadow w14:blurRad="50800" w14:dist="50800" w14:dir="5400000" w14:sx="0" w14:sy="0" w14:kx="0" w14:ky="0" w14:algn="ctr">
            <w14:schemeClr w14:val="bg1"/>
          </w14:shadow>
        </w:rPr>
        <w:tab/>
      </w:r>
    </w:p>
    <w:p w:rsidR="004A5958" w:rsidRPr="00FA7FD6" w:rsidRDefault="004A5958" w:rsidP="00BC7076">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FA7FD6">
        <w:rPr>
          <w:rFonts w:ascii="Arial" w:hAnsi="Arial" w:cs="Arial"/>
          <w:sz w:val="20"/>
          <w:szCs w:val="22"/>
          <w:u w:val="single"/>
          <w14:shadow w14:blurRad="50800" w14:dist="50800" w14:dir="5400000" w14:sx="0" w14:sy="0" w14:kx="0" w14:ky="0" w14:algn="ctr">
            <w14:schemeClr w14:val="bg1"/>
          </w14:shadow>
        </w:rPr>
        <w:t>Other Relationships</w:t>
      </w:r>
      <w:r w:rsidRPr="00FA7FD6">
        <w:rPr>
          <w:rFonts w:ascii="Arial" w:hAnsi="Arial" w:cs="Arial"/>
          <w:sz w:val="20"/>
          <w:szCs w:val="22"/>
          <w14:shadow w14:blurRad="50800" w14:dist="50800" w14:dir="5400000" w14:sx="0" w14:sy="0" w14:kx="0" w14:ky="0" w14:algn="ctr">
            <w14:schemeClr w14:val="bg1"/>
          </w14:shadow>
        </w:rPr>
        <w:t>:</w:t>
      </w:r>
      <w:r w:rsidRPr="00FA7FD6">
        <w:rPr>
          <w:rFonts w:ascii="Arial" w:hAnsi="Arial" w:cs="Arial"/>
          <w:sz w:val="20"/>
          <w:szCs w:val="22"/>
          <w14:shadow w14:blurRad="50800" w14:dist="50800" w14:dir="5400000" w14:sx="0" w14:sy="0" w14:kx="0" w14:ky="0" w14:algn="ctr">
            <w14:schemeClr w14:val="bg1"/>
          </w14:shadow>
        </w:rPr>
        <w:tab/>
        <w:t>All school staff, students, visitors, external agencies</w:t>
      </w:r>
    </w:p>
    <w:p w:rsidR="004A5958" w:rsidRPr="00FA7FD6" w:rsidRDefault="004A5958" w:rsidP="00BC7076">
      <w:pPr>
        <w:tabs>
          <w:tab w:val="left" w:pos="864"/>
          <w:tab w:val="left" w:pos="1584"/>
          <w:tab w:val="left" w:pos="3312"/>
          <w:tab w:val="left" w:pos="6336"/>
        </w:tabs>
        <w:spacing w:line="276" w:lineRule="auto"/>
        <w:jc w:val="both"/>
        <w:rPr>
          <w:rFonts w:ascii="Arial" w:hAnsi="Arial" w:cs="Arial"/>
          <w:sz w:val="20"/>
          <w:szCs w:val="22"/>
          <w14:shadow w14:blurRad="50800" w14:dist="50800" w14:dir="5400000" w14:sx="0" w14:sy="0" w14:kx="0" w14:ky="0" w14:algn="ctr">
            <w14:schemeClr w14:val="bg1"/>
          </w14:shadow>
        </w:rPr>
      </w:pPr>
      <w:r w:rsidRPr="00FA7FD6">
        <w:rPr>
          <w:rFonts w:ascii="Arial" w:hAnsi="Arial" w:cs="Arial"/>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r>
      <w:r w:rsidRPr="00FA7FD6">
        <w:rPr>
          <w:rFonts w:ascii="Arial" w:hAnsi="Arial" w:cs="Arial"/>
          <w:sz w:val="20"/>
          <w:szCs w:val="22"/>
          <w14:shadow w14:blurRad="50800" w14:dist="50800" w14:dir="5400000" w14:sx="0" w14:sy="0" w14:kx="0" w14:ky="0" w14:algn="ctr">
            <w14:schemeClr w14:val="bg1"/>
          </w14:shadow>
        </w:rPr>
        <w:tab/>
      </w:r>
    </w:p>
    <w:p w:rsidR="004A5958" w:rsidRPr="00FA7FD6" w:rsidRDefault="000E254D" w:rsidP="00BC7076">
      <w:pPr>
        <w:tabs>
          <w:tab w:val="left" w:pos="864"/>
          <w:tab w:val="left" w:pos="1584"/>
          <w:tab w:val="left" w:pos="3312"/>
          <w:tab w:val="left" w:pos="6336"/>
        </w:tabs>
        <w:spacing w:line="276" w:lineRule="auto"/>
        <w:ind w:left="284" w:right="474"/>
        <w:jc w:val="both"/>
        <w:rPr>
          <w:rFonts w:ascii="Arial" w:hAnsi="Arial" w:cs="Arial"/>
          <w:b/>
          <w:sz w:val="20"/>
          <w:u w:val="single"/>
          <w14:shadow w14:blurRad="50800" w14:dist="50800" w14:dir="5400000" w14:sx="0" w14:sy="0" w14:kx="0" w14:ky="0" w14:algn="ctr">
            <w14:schemeClr w14:val="bg1"/>
          </w14:shadow>
        </w:rPr>
      </w:pPr>
      <w:r>
        <w:rPr>
          <w:rFonts w:ascii="Arial" w:hAnsi="Arial" w:cs="Arial"/>
          <w:b/>
          <w:sz w:val="20"/>
          <w:u w:val="single"/>
          <w14:shadow w14:blurRad="50800" w14:dist="50800" w14:dir="5400000" w14:sx="0" w14:sy="0" w14:kx="0" w14:ky="0" w14:algn="ctr">
            <w14:schemeClr w14:val="bg1"/>
          </w14:shadow>
        </w:rPr>
        <w:t>Overall Responsibility</w:t>
      </w:r>
      <w:r w:rsidR="004A5958" w:rsidRPr="00FA7FD6">
        <w:rPr>
          <w:rFonts w:ascii="Arial" w:hAnsi="Arial" w:cs="Arial"/>
          <w:b/>
          <w:sz w:val="20"/>
          <w:u w:val="single"/>
          <w14:shadow w14:blurRad="50800" w14:dist="50800" w14:dir="5400000" w14:sx="0" w14:sy="0" w14:kx="0" w14:ky="0" w14:algn="ctr">
            <w14:schemeClr w14:val="bg1"/>
          </w14:shadow>
        </w:rPr>
        <w:t xml:space="preserve"> </w:t>
      </w:r>
    </w:p>
    <w:p w:rsidR="00505D68" w:rsidRDefault="000E254D" w:rsidP="00505D68">
      <w:pPr>
        <w:pStyle w:val="ListParagraph"/>
        <w:numPr>
          <w:ilvl w:val="0"/>
          <w:numId w:val="7"/>
        </w:numPr>
        <w:spacing w:line="276" w:lineRule="auto"/>
        <w:jc w:val="both"/>
        <w:rPr>
          <w:rFonts w:ascii="Arial" w:hAnsi="Arial" w:cs="Arial"/>
          <w:sz w:val="20"/>
        </w:rPr>
      </w:pPr>
      <w:r w:rsidRPr="000E254D">
        <w:rPr>
          <w:rFonts w:ascii="Arial" w:hAnsi="Arial" w:cs="Arial"/>
          <w:sz w:val="20"/>
        </w:rPr>
        <w:t>To plan and develop high quality lessons and courses, using a variety of approaches, to continuall</w:t>
      </w:r>
      <w:r>
        <w:rPr>
          <w:rFonts w:ascii="Arial" w:hAnsi="Arial" w:cs="Arial"/>
          <w:sz w:val="20"/>
        </w:rPr>
        <w:t>y enhance</w:t>
      </w:r>
      <w:r w:rsidR="00505D68">
        <w:rPr>
          <w:rFonts w:ascii="Arial" w:hAnsi="Arial" w:cs="Arial"/>
          <w:sz w:val="20"/>
        </w:rPr>
        <w:t xml:space="preserve"> teaching and learning</w:t>
      </w:r>
      <w:r w:rsidR="007E09C6">
        <w:rPr>
          <w:rFonts w:ascii="Arial" w:hAnsi="Arial" w:cs="Arial"/>
          <w:sz w:val="20"/>
        </w:rPr>
        <w:t>.</w:t>
      </w:r>
    </w:p>
    <w:p w:rsidR="007E09C6" w:rsidRDefault="007E09C6" w:rsidP="007E09C6">
      <w:pPr>
        <w:pStyle w:val="ListParagraph"/>
        <w:spacing w:line="276" w:lineRule="auto"/>
        <w:jc w:val="both"/>
        <w:rPr>
          <w:rFonts w:ascii="Arial" w:hAnsi="Arial" w:cs="Arial"/>
          <w:sz w:val="20"/>
        </w:rPr>
      </w:pPr>
    </w:p>
    <w:p w:rsidR="00505D68" w:rsidRDefault="00505D68" w:rsidP="00505D68">
      <w:pPr>
        <w:pStyle w:val="ListParagraph"/>
        <w:numPr>
          <w:ilvl w:val="0"/>
          <w:numId w:val="7"/>
        </w:numPr>
        <w:spacing w:line="276" w:lineRule="auto"/>
        <w:jc w:val="both"/>
        <w:rPr>
          <w:rFonts w:ascii="Arial" w:hAnsi="Arial" w:cs="Arial"/>
          <w:sz w:val="20"/>
        </w:rPr>
      </w:pPr>
      <w:r>
        <w:rPr>
          <w:rFonts w:ascii="Arial" w:hAnsi="Arial" w:cs="Arial"/>
          <w:sz w:val="20"/>
        </w:rPr>
        <w:t>To be responsible for raising standards and ensuring pupil progress in line with school arrangements.</w:t>
      </w:r>
    </w:p>
    <w:p w:rsidR="007E09C6" w:rsidRPr="007E09C6" w:rsidRDefault="007E09C6" w:rsidP="007E09C6">
      <w:pPr>
        <w:spacing w:line="276" w:lineRule="auto"/>
        <w:jc w:val="both"/>
        <w:rPr>
          <w:rFonts w:ascii="Arial" w:hAnsi="Arial" w:cs="Arial"/>
          <w:sz w:val="20"/>
        </w:rPr>
      </w:pPr>
    </w:p>
    <w:p w:rsidR="000E254D" w:rsidRDefault="00505D68" w:rsidP="00505D68">
      <w:pPr>
        <w:pStyle w:val="ListParagraph"/>
        <w:numPr>
          <w:ilvl w:val="0"/>
          <w:numId w:val="7"/>
        </w:numPr>
        <w:spacing w:line="276" w:lineRule="auto"/>
        <w:jc w:val="both"/>
        <w:rPr>
          <w:rFonts w:ascii="Arial" w:hAnsi="Arial" w:cs="Arial"/>
          <w:sz w:val="20"/>
        </w:rPr>
      </w:pPr>
      <w:r>
        <w:rPr>
          <w:rFonts w:ascii="Arial" w:hAnsi="Arial" w:cs="Arial"/>
          <w:sz w:val="20"/>
        </w:rPr>
        <w:t>To fulfil the requirements of the DfE Teachers’ Standards introduced in September 2012.</w:t>
      </w:r>
    </w:p>
    <w:p w:rsidR="000E254D" w:rsidRDefault="000E254D" w:rsidP="000E254D">
      <w:pPr>
        <w:spacing w:line="276" w:lineRule="auto"/>
        <w:ind w:left="360"/>
        <w:jc w:val="both"/>
        <w:rPr>
          <w:rFonts w:ascii="Arial" w:hAnsi="Arial" w:cs="Arial"/>
          <w:sz w:val="20"/>
        </w:rPr>
      </w:pPr>
    </w:p>
    <w:p w:rsidR="000E254D" w:rsidRDefault="000E254D" w:rsidP="000E254D">
      <w:pPr>
        <w:spacing w:line="276" w:lineRule="auto"/>
        <w:ind w:left="284"/>
        <w:jc w:val="both"/>
        <w:rPr>
          <w:rFonts w:ascii="Arial" w:hAnsi="Arial" w:cs="Arial"/>
          <w:b/>
          <w:sz w:val="20"/>
          <w:u w:val="single"/>
        </w:rPr>
      </w:pPr>
      <w:r>
        <w:rPr>
          <w:rFonts w:ascii="Arial" w:hAnsi="Arial" w:cs="Arial"/>
          <w:b/>
          <w:sz w:val="20"/>
          <w:u w:val="single"/>
        </w:rPr>
        <w:t>General Teaching Duties</w:t>
      </w:r>
    </w:p>
    <w:p w:rsidR="000E254D" w:rsidRDefault="000E254D" w:rsidP="000E254D">
      <w:pPr>
        <w:spacing w:line="276" w:lineRule="auto"/>
        <w:ind w:left="360"/>
        <w:jc w:val="both"/>
        <w:rPr>
          <w:rFonts w:ascii="Arial" w:hAnsi="Arial" w:cs="Arial"/>
          <w:b/>
          <w:sz w:val="20"/>
          <w:u w:val="single"/>
        </w:rPr>
      </w:pPr>
    </w:p>
    <w:p w:rsidR="000E254D" w:rsidRDefault="000E254D" w:rsidP="000E254D">
      <w:pPr>
        <w:spacing w:line="276" w:lineRule="auto"/>
        <w:ind w:left="284"/>
        <w:jc w:val="both"/>
        <w:rPr>
          <w:rFonts w:ascii="Arial" w:hAnsi="Arial" w:cs="Arial"/>
          <w:sz w:val="20"/>
          <w:u w:val="single"/>
        </w:rPr>
      </w:pPr>
      <w:r>
        <w:rPr>
          <w:rFonts w:ascii="Arial" w:hAnsi="Arial" w:cs="Arial"/>
          <w:sz w:val="20"/>
          <w:u w:val="single"/>
        </w:rPr>
        <w:t>Teaching and Learning</w:t>
      </w:r>
    </w:p>
    <w:p w:rsidR="000E254D" w:rsidRDefault="000E254D" w:rsidP="000E254D">
      <w:pPr>
        <w:pStyle w:val="ListParagraph"/>
        <w:numPr>
          <w:ilvl w:val="0"/>
          <w:numId w:val="8"/>
        </w:numPr>
        <w:spacing w:line="276" w:lineRule="auto"/>
        <w:ind w:left="709"/>
        <w:jc w:val="both"/>
        <w:rPr>
          <w:rFonts w:ascii="Arial" w:hAnsi="Arial" w:cs="Arial"/>
          <w:sz w:val="20"/>
        </w:rPr>
      </w:pPr>
      <w:r w:rsidRPr="000E254D">
        <w:rPr>
          <w:rFonts w:ascii="Arial" w:hAnsi="Arial" w:cs="Arial"/>
          <w:sz w:val="20"/>
        </w:rPr>
        <w:t>Manage student learning through</w:t>
      </w:r>
      <w:r w:rsidR="00AC48A1">
        <w:rPr>
          <w:rFonts w:ascii="Arial" w:hAnsi="Arial" w:cs="Arial"/>
          <w:sz w:val="20"/>
        </w:rPr>
        <w:t xml:space="preserve"> the delivery of well-planned lessons and</w:t>
      </w:r>
      <w:r w:rsidRPr="000E254D">
        <w:rPr>
          <w:rFonts w:ascii="Arial" w:hAnsi="Arial" w:cs="Arial"/>
          <w:sz w:val="20"/>
        </w:rPr>
        <w:t xml:space="preserve"> effective teaching in accordance with the </w:t>
      </w:r>
      <w:r w:rsidR="00CB7E39">
        <w:rPr>
          <w:rFonts w:ascii="Arial" w:hAnsi="Arial" w:cs="Arial"/>
          <w:sz w:val="20"/>
        </w:rPr>
        <w:t>Learning Area</w:t>
      </w:r>
      <w:r w:rsidRPr="000E254D">
        <w:rPr>
          <w:rFonts w:ascii="Arial" w:hAnsi="Arial" w:cs="Arial"/>
          <w:sz w:val="20"/>
        </w:rPr>
        <w:t xml:space="preserve"> schemes of work and policies.</w:t>
      </w:r>
    </w:p>
    <w:p w:rsidR="000E254D" w:rsidRPr="000E254D" w:rsidRDefault="000E254D" w:rsidP="000E254D">
      <w:pPr>
        <w:spacing w:line="276" w:lineRule="auto"/>
        <w:ind w:left="709"/>
        <w:jc w:val="both"/>
        <w:rPr>
          <w:rFonts w:ascii="Arial" w:hAnsi="Arial" w:cs="Arial"/>
          <w:sz w:val="20"/>
        </w:rPr>
      </w:pPr>
    </w:p>
    <w:p w:rsidR="000E254D" w:rsidRDefault="000E254D" w:rsidP="000E254D">
      <w:pPr>
        <w:pStyle w:val="ListParagraph"/>
        <w:numPr>
          <w:ilvl w:val="0"/>
          <w:numId w:val="8"/>
        </w:numPr>
        <w:spacing w:line="276" w:lineRule="auto"/>
        <w:ind w:left="709"/>
        <w:jc w:val="both"/>
        <w:rPr>
          <w:rFonts w:ascii="Arial" w:hAnsi="Arial" w:cs="Arial"/>
          <w:sz w:val="20"/>
        </w:rPr>
      </w:pPr>
      <w:r w:rsidRPr="000E254D">
        <w:rPr>
          <w:rFonts w:ascii="Arial" w:hAnsi="Arial" w:cs="Arial"/>
          <w:sz w:val="20"/>
        </w:rPr>
        <w:t>Ensure continuity, progression and cohesiveness in all teaching.</w:t>
      </w:r>
    </w:p>
    <w:p w:rsidR="000E254D" w:rsidRPr="000E254D" w:rsidRDefault="000E254D" w:rsidP="000E254D">
      <w:pPr>
        <w:spacing w:line="276" w:lineRule="auto"/>
        <w:ind w:left="709"/>
        <w:jc w:val="both"/>
        <w:rPr>
          <w:rFonts w:ascii="Arial" w:hAnsi="Arial" w:cs="Arial"/>
          <w:sz w:val="20"/>
        </w:rPr>
      </w:pPr>
    </w:p>
    <w:p w:rsidR="000E254D" w:rsidRDefault="000E254D" w:rsidP="000E254D">
      <w:pPr>
        <w:pStyle w:val="ListParagraph"/>
        <w:numPr>
          <w:ilvl w:val="0"/>
          <w:numId w:val="8"/>
        </w:numPr>
        <w:spacing w:line="276" w:lineRule="auto"/>
        <w:ind w:left="709"/>
        <w:jc w:val="both"/>
        <w:rPr>
          <w:rFonts w:ascii="Arial" w:hAnsi="Arial" w:cs="Arial"/>
          <w:sz w:val="20"/>
        </w:rPr>
      </w:pPr>
      <w:r w:rsidRPr="000E254D">
        <w:rPr>
          <w:rFonts w:ascii="Arial" w:hAnsi="Arial" w:cs="Arial"/>
          <w:sz w:val="20"/>
        </w:rPr>
        <w:t>Use a var</w:t>
      </w:r>
      <w:r w:rsidR="00AC48A1">
        <w:rPr>
          <w:rFonts w:ascii="Arial" w:hAnsi="Arial" w:cs="Arial"/>
          <w:sz w:val="20"/>
        </w:rPr>
        <w:t xml:space="preserve">iety of methods and approaches, </w:t>
      </w:r>
      <w:r w:rsidRPr="000E254D">
        <w:rPr>
          <w:rFonts w:ascii="Arial" w:hAnsi="Arial" w:cs="Arial"/>
          <w:sz w:val="20"/>
        </w:rPr>
        <w:t>including different</w:t>
      </w:r>
      <w:r w:rsidR="00AC48A1">
        <w:rPr>
          <w:rFonts w:ascii="Arial" w:hAnsi="Arial" w:cs="Arial"/>
          <w:sz w:val="20"/>
        </w:rPr>
        <w:t xml:space="preserve">iation </w:t>
      </w:r>
      <w:r w:rsidRPr="000E254D">
        <w:rPr>
          <w:rFonts w:ascii="Arial" w:hAnsi="Arial" w:cs="Arial"/>
          <w:sz w:val="20"/>
        </w:rPr>
        <w:t xml:space="preserve">to match curricular objectives </w:t>
      </w:r>
      <w:r w:rsidR="00AC48A1">
        <w:rPr>
          <w:rFonts w:ascii="Arial" w:hAnsi="Arial" w:cs="Arial"/>
          <w:sz w:val="20"/>
        </w:rPr>
        <w:t>to</w:t>
      </w:r>
      <w:r w:rsidRPr="000E254D">
        <w:rPr>
          <w:rFonts w:ascii="Arial" w:hAnsi="Arial" w:cs="Arial"/>
          <w:sz w:val="20"/>
        </w:rPr>
        <w:t xml:space="preserve"> the range of student needs, and ensure equal opportunity for all students.</w:t>
      </w:r>
    </w:p>
    <w:p w:rsidR="000E254D" w:rsidRPr="000E254D" w:rsidRDefault="000E254D" w:rsidP="000E254D">
      <w:pPr>
        <w:spacing w:line="276" w:lineRule="auto"/>
        <w:ind w:left="709"/>
        <w:jc w:val="both"/>
        <w:rPr>
          <w:rFonts w:ascii="Arial" w:hAnsi="Arial" w:cs="Arial"/>
          <w:sz w:val="20"/>
        </w:rPr>
      </w:pPr>
    </w:p>
    <w:p w:rsidR="000E254D" w:rsidRDefault="00AC48A1" w:rsidP="000E254D">
      <w:pPr>
        <w:pStyle w:val="ListParagraph"/>
        <w:numPr>
          <w:ilvl w:val="0"/>
          <w:numId w:val="8"/>
        </w:numPr>
        <w:spacing w:line="276" w:lineRule="auto"/>
        <w:ind w:left="709"/>
        <w:jc w:val="both"/>
        <w:rPr>
          <w:rFonts w:ascii="Arial" w:hAnsi="Arial" w:cs="Arial"/>
          <w:sz w:val="20"/>
        </w:rPr>
      </w:pPr>
      <w:r>
        <w:rPr>
          <w:rFonts w:ascii="Arial" w:hAnsi="Arial" w:cs="Arial"/>
          <w:sz w:val="20"/>
        </w:rPr>
        <w:t xml:space="preserve">Set homework regularly, </w:t>
      </w:r>
      <w:r w:rsidR="000E254D" w:rsidRPr="000E254D">
        <w:rPr>
          <w:rFonts w:ascii="Arial" w:hAnsi="Arial" w:cs="Arial"/>
          <w:sz w:val="20"/>
        </w:rPr>
        <w:t xml:space="preserve">in accordance </w:t>
      </w:r>
      <w:r>
        <w:rPr>
          <w:rFonts w:ascii="Arial" w:hAnsi="Arial" w:cs="Arial"/>
          <w:sz w:val="20"/>
        </w:rPr>
        <w:t>with the School homework policy</w:t>
      </w:r>
      <w:r w:rsidR="000E254D" w:rsidRPr="000E254D">
        <w:rPr>
          <w:rFonts w:ascii="Arial" w:hAnsi="Arial" w:cs="Arial"/>
          <w:sz w:val="20"/>
        </w:rPr>
        <w:t xml:space="preserve"> to consolidate and extend learning and encourage students to take responsibility for their own learning.</w:t>
      </w:r>
    </w:p>
    <w:p w:rsidR="000E254D" w:rsidRPr="000E254D" w:rsidRDefault="000E254D" w:rsidP="000E254D">
      <w:pPr>
        <w:spacing w:line="276" w:lineRule="auto"/>
        <w:ind w:left="709"/>
        <w:jc w:val="both"/>
        <w:rPr>
          <w:rFonts w:ascii="Arial" w:hAnsi="Arial" w:cs="Arial"/>
          <w:sz w:val="20"/>
        </w:rPr>
      </w:pPr>
    </w:p>
    <w:p w:rsidR="000E254D" w:rsidRDefault="000E254D" w:rsidP="000E254D">
      <w:pPr>
        <w:pStyle w:val="ListParagraph"/>
        <w:numPr>
          <w:ilvl w:val="0"/>
          <w:numId w:val="8"/>
        </w:numPr>
        <w:spacing w:line="276" w:lineRule="auto"/>
        <w:ind w:left="709"/>
        <w:jc w:val="both"/>
        <w:rPr>
          <w:rFonts w:ascii="Arial" w:hAnsi="Arial" w:cs="Arial"/>
          <w:sz w:val="20"/>
        </w:rPr>
      </w:pPr>
      <w:r w:rsidRPr="000E254D">
        <w:rPr>
          <w:rFonts w:ascii="Arial" w:hAnsi="Arial" w:cs="Arial"/>
          <w:sz w:val="20"/>
        </w:rPr>
        <w:t>Work wi</w:t>
      </w:r>
      <w:r w:rsidR="00AC48A1">
        <w:rPr>
          <w:rFonts w:ascii="Arial" w:hAnsi="Arial" w:cs="Arial"/>
          <w:sz w:val="20"/>
        </w:rPr>
        <w:t xml:space="preserve">th SEN staff and support staff </w:t>
      </w:r>
      <w:r w:rsidRPr="000E254D">
        <w:rPr>
          <w:rFonts w:ascii="Arial" w:hAnsi="Arial" w:cs="Arial"/>
          <w:sz w:val="20"/>
        </w:rPr>
        <w:t>including prio</w:t>
      </w:r>
      <w:r w:rsidR="00AC48A1">
        <w:rPr>
          <w:rFonts w:ascii="Arial" w:hAnsi="Arial" w:cs="Arial"/>
          <w:sz w:val="20"/>
        </w:rPr>
        <w:t>r discussion and joint planning</w:t>
      </w:r>
      <w:r w:rsidRPr="000E254D">
        <w:rPr>
          <w:rFonts w:ascii="Arial" w:hAnsi="Arial" w:cs="Arial"/>
          <w:sz w:val="20"/>
        </w:rPr>
        <w:t xml:space="preserve"> in order to benefit from their specialist knowledge and to maximise their effectiveness within lessons.</w:t>
      </w:r>
    </w:p>
    <w:p w:rsidR="000E254D" w:rsidRPr="000E254D" w:rsidRDefault="000E254D" w:rsidP="000E254D">
      <w:pPr>
        <w:spacing w:line="276" w:lineRule="auto"/>
        <w:ind w:left="709"/>
        <w:jc w:val="both"/>
        <w:rPr>
          <w:rFonts w:ascii="Arial" w:hAnsi="Arial" w:cs="Arial"/>
          <w:sz w:val="20"/>
        </w:rPr>
      </w:pPr>
    </w:p>
    <w:p w:rsidR="000E254D" w:rsidRDefault="000E254D" w:rsidP="000E254D">
      <w:pPr>
        <w:pStyle w:val="ListParagraph"/>
        <w:numPr>
          <w:ilvl w:val="0"/>
          <w:numId w:val="8"/>
        </w:numPr>
        <w:spacing w:line="276" w:lineRule="auto"/>
        <w:ind w:left="709"/>
        <w:jc w:val="both"/>
        <w:rPr>
          <w:rFonts w:ascii="Arial" w:hAnsi="Arial" w:cs="Arial"/>
          <w:sz w:val="20"/>
        </w:rPr>
      </w:pPr>
      <w:r w:rsidRPr="000E254D">
        <w:rPr>
          <w:rFonts w:ascii="Arial" w:hAnsi="Arial" w:cs="Arial"/>
          <w:sz w:val="20"/>
        </w:rPr>
        <w:t xml:space="preserve">Work effectively as a member of the </w:t>
      </w:r>
      <w:r w:rsidR="00CB7E39">
        <w:rPr>
          <w:rFonts w:ascii="Arial" w:hAnsi="Arial" w:cs="Arial"/>
          <w:sz w:val="20"/>
        </w:rPr>
        <w:t>Learning Area</w:t>
      </w:r>
      <w:r w:rsidRPr="000E254D">
        <w:rPr>
          <w:rFonts w:ascii="Arial" w:hAnsi="Arial" w:cs="Arial"/>
          <w:sz w:val="20"/>
        </w:rPr>
        <w:t xml:space="preserve"> team to improve the quality of teaching and learning.</w:t>
      </w:r>
    </w:p>
    <w:p w:rsidR="000E254D" w:rsidRPr="000E254D" w:rsidRDefault="000E254D" w:rsidP="000E254D">
      <w:pPr>
        <w:spacing w:line="276" w:lineRule="auto"/>
        <w:ind w:left="709"/>
        <w:jc w:val="both"/>
        <w:rPr>
          <w:rFonts w:ascii="Arial" w:hAnsi="Arial" w:cs="Arial"/>
          <w:sz w:val="20"/>
        </w:rPr>
      </w:pPr>
    </w:p>
    <w:p w:rsidR="000E254D" w:rsidRDefault="000E254D" w:rsidP="000E254D">
      <w:pPr>
        <w:pStyle w:val="ListParagraph"/>
        <w:numPr>
          <w:ilvl w:val="0"/>
          <w:numId w:val="8"/>
        </w:numPr>
        <w:spacing w:line="276" w:lineRule="auto"/>
        <w:ind w:left="709"/>
        <w:jc w:val="both"/>
        <w:rPr>
          <w:rFonts w:ascii="Arial" w:hAnsi="Arial" w:cs="Arial"/>
          <w:sz w:val="20"/>
        </w:rPr>
      </w:pPr>
      <w:r w:rsidRPr="000E254D">
        <w:rPr>
          <w:rFonts w:ascii="Arial" w:hAnsi="Arial" w:cs="Arial"/>
          <w:sz w:val="20"/>
        </w:rPr>
        <w:t>Set high expectations for all students, to deepen their knowledge and understanding and to maximise their achievement.</w:t>
      </w:r>
    </w:p>
    <w:p w:rsidR="000E254D" w:rsidRPr="000E254D" w:rsidRDefault="000E254D" w:rsidP="000E254D">
      <w:pPr>
        <w:spacing w:line="276" w:lineRule="auto"/>
        <w:ind w:left="709"/>
        <w:jc w:val="both"/>
        <w:rPr>
          <w:rFonts w:ascii="Arial" w:hAnsi="Arial" w:cs="Arial"/>
          <w:sz w:val="20"/>
        </w:rPr>
      </w:pPr>
    </w:p>
    <w:p w:rsidR="000E254D" w:rsidRDefault="000E254D" w:rsidP="000E254D">
      <w:pPr>
        <w:pStyle w:val="ListParagraph"/>
        <w:numPr>
          <w:ilvl w:val="0"/>
          <w:numId w:val="8"/>
        </w:numPr>
        <w:spacing w:line="276" w:lineRule="auto"/>
        <w:ind w:left="709"/>
        <w:jc w:val="both"/>
        <w:rPr>
          <w:rFonts w:ascii="Arial" w:hAnsi="Arial" w:cs="Arial"/>
          <w:sz w:val="20"/>
        </w:rPr>
      </w:pPr>
      <w:r w:rsidRPr="000E254D">
        <w:rPr>
          <w:rFonts w:ascii="Arial" w:hAnsi="Arial" w:cs="Arial"/>
          <w:sz w:val="20"/>
        </w:rPr>
        <w:t>Use positive management of behaviour in an environment of mutual respect which allows students to feel safe and secure and promotes their self-esteem.</w:t>
      </w:r>
    </w:p>
    <w:p w:rsidR="000E254D" w:rsidRPr="000E254D" w:rsidRDefault="000E254D" w:rsidP="000E254D">
      <w:pPr>
        <w:pStyle w:val="ListParagraph"/>
        <w:rPr>
          <w:rFonts w:ascii="Arial" w:hAnsi="Arial" w:cs="Arial"/>
          <w:sz w:val="20"/>
        </w:rPr>
      </w:pPr>
    </w:p>
    <w:p w:rsidR="000E254D" w:rsidRPr="000E254D" w:rsidRDefault="000E254D" w:rsidP="000E254D">
      <w:pPr>
        <w:spacing w:line="276" w:lineRule="auto"/>
        <w:ind w:left="284"/>
        <w:jc w:val="both"/>
        <w:rPr>
          <w:rFonts w:ascii="Arial" w:hAnsi="Arial" w:cs="Arial"/>
          <w:sz w:val="20"/>
          <w:u w:val="single"/>
        </w:rPr>
      </w:pPr>
      <w:r w:rsidRPr="000E254D">
        <w:rPr>
          <w:rFonts w:ascii="Arial" w:hAnsi="Arial" w:cs="Arial"/>
          <w:sz w:val="20"/>
          <w:u w:val="single"/>
        </w:rPr>
        <w:t>Monitoring, Assessment, Recording, Reporting, and Accountability</w:t>
      </w:r>
    </w:p>
    <w:p w:rsidR="000E254D" w:rsidRDefault="000E254D" w:rsidP="000E254D">
      <w:pPr>
        <w:pStyle w:val="Default"/>
        <w:numPr>
          <w:ilvl w:val="0"/>
          <w:numId w:val="9"/>
        </w:numPr>
        <w:ind w:left="709"/>
        <w:rPr>
          <w:sz w:val="20"/>
          <w:szCs w:val="20"/>
        </w:rPr>
      </w:pPr>
      <w:r w:rsidRPr="000E254D">
        <w:rPr>
          <w:sz w:val="20"/>
          <w:szCs w:val="20"/>
        </w:rPr>
        <w:t xml:space="preserve">Be immediately responsible for the processes of identification, assessment, recording and reporting for the students in their charge. </w:t>
      </w:r>
    </w:p>
    <w:p w:rsidR="000E254D" w:rsidRPr="000E254D" w:rsidRDefault="000E254D" w:rsidP="000E254D">
      <w:pPr>
        <w:pStyle w:val="Default"/>
        <w:ind w:left="709"/>
        <w:rPr>
          <w:sz w:val="20"/>
          <w:szCs w:val="20"/>
        </w:rPr>
      </w:pPr>
    </w:p>
    <w:p w:rsidR="000E254D" w:rsidRDefault="000E254D" w:rsidP="000E254D">
      <w:pPr>
        <w:pStyle w:val="Default"/>
        <w:numPr>
          <w:ilvl w:val="0"/>
          <w:numId w:val="9"/>
        </w:numPr>
        <w:spacing w:after="14"/>
        <w:ind w:left="709"/>
        <w:rPr>
          <w:sz w:val="20"/>
          <w:szCs w:val="20"/>
        </w:rPr>
      </w:pPr>
      <w:r w:rsidRPr="000E254D">
        <w:rPr>
          <w:sz w:val="20"/>
          <w:szCs w:val="20"/>
        </w:rPr>
        <w:t xml:space="preserve">Contribute towards the implementation of IEPs as detailed in the current Code of Practice particularly the planning and recording of appropriate actions and outcomes related to set targets. </w:t>
      </w:r>
    </w:p>
    <w:p w:rsidR="000E254D" w:rsidRPr="000E254D" w:rsidRDefault="000E254D" w:rsidP="000E254D">
      <w:pPr>
        <w:pStyle w:val="Default"/>
        <w:spacing w:after="14"/>
        <w:rPr>
          <w:sz w:val="20"/>
          <w:szCs w:val="20"/>
        </w:rPr>
      </w:pPr>
    </w:p>
    <w:p w:rsidR="000E254D" w:rsidRDefault="000E254D" w:rsidP="000E254D">
      <w:pPr>
        <w:pStyle w:val="Default"/>
        <w:numPr>
          <w:ilvl w:val="0"/>
          <w:numId w:val="9"/>
        </w:numPr>
        <w:spacing w:after="14"/>
        <w:ind w:left="709"/>
        <w:rPr>
          <w:sz w:val="20"/>
          <w:szCs w:val="20"/>
        </w:rPr>
      </w:pPr>
      <w:r w:rsidRPr="000E254D">
        <w:rPr>
          <w:sz w:val="20"/>
          <w:szCs w:val="20"/>
        </w:rPr>
        <w:t xml:space="preserve">Assess students’ work systematically and use the results to inform future planning, teaching and curricular development. </w:t>
      </w:r>
    </w:p>
    <w:p w:rsidR="000E254D" w:rsidRPr="000E254D" w:rsidRDefault="000E254D" w:rsidP="000E254D">
      <w:pPr>
        <w:pStyle w:val="Default"/>
        <w:spacing w:after="14"/>
        <w:rPr>
          <w:sz w:val="20"/>
          <w:szCs w:val="20"/>
        </w:rPr>
      </w:pPr>
    </w:p>
    <w:p w:rsidR="000E254D" w:rsidRDefault="000E254D" w:rsidP="000E254D">
      <w:pPr>
        <w:pStyle w:val="Default"/>
        <w:numPr>
          <w:ilvl w:val="0"/>
          <w:numId w:val="9"/>
        </w:numPr>
        <w:spacing w:after="14"/>
        <w:ind w:left="709"/>
        <w:rPr>
          <w:sz w:val="20"/>
          <w:szCs w:val="20"/>
        </w:rPr>
      </w:pPr>
      <w:r w:rsidRPr="000E254D">
        <w:rPr>
          <w:sz w:val="20"/>
          <w:szCs w:val="20"/>
        </w:rPr>
        <w:lastRenderedPageBreak/>
        <w:t>Be familiar with statutory assessment and reporting procedures and prepar</w:t>
      </w:r>
      <w:r>
        <w:rPr>
          <w:sz w:val="20"/>
          <w:szCs w:val="20"/>
        </w:rPr>
        <w:t xml:space="preserve">e and present informative, </w:t>
      </w:r>
      <w:r w:rsidRPr="000E254D">
        <w:rPr>
          <w:sz w:val="20"/>
          <w:szCs w:val="20"/>
        </w:rPr>
        <w:t xml:space="preserve">helpful and accurate reports to parents. </w:t>
      </w:r>
    </w:p>
    <w:p w:rsidR="000E254D" w:rsidRPr="000E254D" w:rsidRDefault="000E254D" w:rsidP="000E254D">
      <w:pPr>
        <w:pStyle w:val="Default"/>
        <w:spacing w:after="14"/>
        <w:rPr>
          <w:sz w:val="20"/>
          <w:szCs w:val="20"/>
        </w:rPr>
      </w:pPr>
    </w:p>
    <w:p w:rsidR="000E254D" w:rsidRDefault="000E254D" w:rsidP="000E254D">
      <w:pPr>
        <w:pStyle w:val="Default"/>
        <w:numPr>
          <w:ilvl w:val="0"/>
          <w:numId w:val="9"/>
        </w:numPr>
        <w:ind w:left="709"/>
        <w:rPr>
          <w:sz w:val="20"/>
          <w:szCs w:val="20"/>
        </w:rPr>
      </w:pPr>
      <w:r w:rsidRPr="000E254D">
        <w:rPr>
          <w:sz w:val="20"/>
          <w:szCs w:val="20"/>
        </w:rPr>
        <w:t>Keep an accurate register of students for each lesson</w:t>
      </w:r>
      <w:r w:rsidR="00AC48A1">
        <w:rPr>
          <w:sz w:val="20"/>
          <w:szCs w:val="20"/>
        </w:rPr>
        <w:t xml:space="preserve"> and registration times</w:t>
      </w:r>
      <w:r w:rsidRPr="000E254D">
        <w:rPr>
          <w:sz w:val="20"/>
          <w:szCs w:val="20"/>
        </w:rPr>
        <w:t xml:space="preserve">. Unexplained absences or patterns of absence should be reported immediately in accordance with the School policy. </w:t>
      </w:r>
    </w:p>
    <w:p w:rsidR="000E254D" w:rsidRDefault="000E254D" w:rsidP="000E254D">
      <w:pPr>
        <w:pStyle w:val="ListParagraph"/>
        <w:rPr>
          <w:sz w:val="20"/>
        </w:rPr>
      </w:pPr>
    </w:p>
    <w:p w:rsidR="000E254D" w:rsidRDefault="000E254D" w:rsidP="000E254D">
      <w:pPr>
        <w:pStyle w:val="Default"/>
        <w:ind w:left="284"/>
        <w:rPr>
          <w:sz w:val="20"/>
          <w:szCs w:val="20"/>
          <w:u w:val="single"/>
        </w:rPr>
      </w:pPr>
      <w:r w:rsidRPr="000E254D">
        <w:rPr>
          <w:sz w:val="20"/>
          <w:szCs w:val="20"/>
          <w:u w:val="single"/>
        </w:rPr>
        <w:t>Subject Knowledge and Understanding</w:t>
      </w:r>
    </w:p>
    <w:p w:rsidR="000E254D" w:rsidRDefault="000E254D" w:rsidP="000E254D">
      <w:pPr>
        <w:pStyle w:val="Default"/>
        <w:numPr>
          <w:ilvl w:val="0"/>
          <w:numId w:val="10"/>
        </w:numPr>
        <w:ind w:left="709"/>
        <w:rPr>
          <w:sz w:val="20"/>
          <w:szCs w:val="20"/>
        </w:rPr>
      </w:pPr>
      <w:r w:rsidRPr="000E254D">
        <w:rPr>
          <w:sz w:val="20"/>
          <w:szCs w:val="20"/>
        </w:rPr>
        <w:t>Have a thorough and up-to-date knowledge and understanding of the National Curriculum programmes of study, level descriptors and specifications for examination courses.</w:t>
      </w:r>
    </w:p>
    <w:p w:rsidR="000E254D" w:rsidRDefault="000E254D" w:rsidP="000E254D">
      <w:pPr>
        <w:pStyle w:val="Default"/>
        <w:ind w:left="349"/>
        <w:rPr>
          <w:sz w:val="20"/>
          <w:szCs w:val="20"/>
        </w:rPr>
      </w:pPr>
    </w:p>
    <w:p w:rsidR="000E254D" w:rsidRDefault="000E254D" w:rsidP="000E254D">
      <w:pPr>
        <w:pStyle w:val="Default"/>
        <w:numPr>
          <w:ilvl w:val="0"/>
          <w:numId w:val="10"/>
        </w:numPr>
        <w:ind w:left="709"/>
        <w:rPr>
          <w:sz w:val="20"/>
          <w:szCs w:val="20"/>
        </w:rPr>
      </w:pPr>
      <w:r w:rsidRPr="000E254D">
        <w:rPr>
          <w:sz w:val="20"/>
          <w:szCs w:val="20"/>
        </w:rPr>
        <w:t>Keep up-to-date with research and developments in pedagogy and the subject area.</w:t>
      </w:r>
    </w:p>
    <w:p w:rsidR="000E254D" w:rsidRDefault="000E254D" w:rsidP="000E254D">
      <w:pPr>
        <w:pStyle w:val="ListParagraph"/>
        <w:rPr>
          <w:sz w:val="20"/>
        </w:rPr>
      </w:pPr>
    </w:p>
    <w:p w:rsidR="000E254D" w:rsidRDefault="000E254D" w:rsidP="000E254D">
      <w:pPr>
        <w:pStyle w:val="Default"/>
        <w:ind w:left="284"/>
        <w:rPr>
          <w:sz w:val="20"/>
          <w:szCs w:val="20"/>
          <w:u w:val="single"/>
        </w:rPr>
      </w:pPr>
      <w:r w:rsidRPr="000E254D">
        <w:rPr>
          <w:sz w:val="20"/>
          <w:szCs w:val="20"/>
          <w:u w:val="single"/>
        </w:rPr>
        <w:t>Professional Standards and Development</w:t>
      </w:r>
    </w:p>
    <w:p w:rsidR="000E254D" w:rsidRDefault="000E254D" w:rsidP="000E254D">
      <w:pPr>
        <w:pStyle w:val="Default"/>
        <w:numPr>
          <w:ilvl w:val="0"/>
          <w:numId w:val="11"/>
        </w:numPr>
        <w:ind w:left="709"/>
        <w:rPr>
          <w:sz w:val="20"/>
          <w:szCs w:val="20"/>
        </w:rPr>
      </w:pPr>
      <w:r w:rsidRPr="000E254D">
        <w:rPr>
          <w:sz w:val="20"/>
          <w:szCs w:val="20"/>
        </w:rPr>
        <w:t>Be a role model to students through personal presentation and professional conduct.</w:t>
      </w:r>
    </w:p>
    <w:p w:rsidR="000E254D" w:rsidRDefault="000E254D" w:rsidP="000E254D">
      <w:pPr>
        <w:pStyle w:val="Default"/>
        <w:ind w:left="709"/>
        <w:rPr>
          <w:sz w:val="20"/>
          <w:szCs w:val="20"/>
        </w:rPr>
      </w:pPr>
    </w:p>
    <w:p w:rsidR="000E254D" w:rsidRDefault="000E254D" w:rsidP="000E254D">
      <w:pPr>
        <w:pStyle w:val="Default"/>
        <w:numPr>
          <w:ilvl w:val="0"/>
          <w:numId w:val="11"/>
        </w:numPr>
        <w:ind w:left="709"/>
        <w:rPr>
          <w:sz w:val="20"/>
          <w:szCs w:val="20"/>
        </w:rPr>
      </w:pPr>
      <w:r w:rsidRPr="000E254D">
        <w:rPr>
          <w:sz w:val="20"/>
          <w:szCs w:val="20"/>
        </w:rPr>
        <w:t>Arrive in class, on or before the start of the lesson, and begin and end lessons on time.</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Cover for absent colleagues as is reasonable, fair and equitable.</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 xml:space="preserve">Be familiar with the School and </w:t>
      </w:r>
      <w:r w:rsidR="00CB7E39">
        <w:rPr>
          <w:sz w:val="20"/>
          <w:szCs w:val="20"/>
        </w:rPr>
        <w:t>Learning Area</w:t>
      </w:r>
      <w:r w:rsidRPr="000E254D">
        <w:rPr>
          <w:sz w:val="20"/>
          <w:szCs w:val="20"/>
        </w:rPr>
        <w:t xml:space="preserve"> handbooks and support all the School’s policies, e.g. those on Health and Safety, Citizenship, Literacy, Numeracy and ICT.</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Establish effective working relationships with professional colleagues and associate staff.</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Be involved in extra-curricular activities such as making a contribution to after-school clubs and visits.</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Liaise effectively with parent/carers and with other agencies with responsibility for students’ education and welfare.</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Be aware of the role of the Governing Body of the School and support it in performing its duties.</w:t>
      </w:r>
    </w:p>
    <w:p w:rsidR="000E254D" w:rsidRDefault="000E254D" w:rsidP="000E254D">
      <w:pPr>
        <w:pStyle w:val="ListParagraph"/>
        <w:rPr>
          <w:sz w:val="20"/>
        </w:rPr>
      </w:pPr>
    </w:p>
    <w:p w:rsidR="000E254D" w:rsidRDefault="000E254D" w:rsidP="000E254D">
      <w:pPr>
        <w:pStyle w:val="Default"/>
        <w:numPr>
          <w:ilvl w:val="0"/>
          <w:numId w:val="11"/>
        </w:numPr>
        <w:ind w:left="709"/>
        <w:rPr>
          <w:sz w:val="20"/>
          <w:szCs w:val="20"/>
        </w:rPr>
      </w:pPr>
      <w:r w:rsidRPr="000E254D">
        <w:rPr>
          <w:sz w:val="20"/>
          <w:szCs w:val="20"/>
        </w:rPr>
        <w:t>Be familiar with and implement the relevant requirements of the current SEN Code of Practice, DDA and Access to Work.</w:t>
      </w:r>
    </w:p>
    <w:p w:rsidR="000E254D" w:rsidRDefault="000E254D" w:rsidP="000E254D">
      <w:pPr>
        <w:pStyle w:val="ListParagraph"/>
        <w:rPr>
          <w:sz w:val="20"/>
        </w:rPr>
      </w:pPr>
    </w:p>
    <w:p w:rsidR="000E254D" w:rsidRPr="000E254D" w:rsidRDefault="000E254D" w:rsidP="000E254D">
      <w:pPr>
        <w:pStyle w:val="Default"/>
        <w:numPr>
          <w:ilvl w:val="0"/>
          <w:numId w:val="11"/>
        </w:numPr>
        <w:ind w:left="709"/>
        <w:rPr>
          <w:sz w:val="20"/>
          <w:szCs w:val="20"/>
        </w:rPr>
      </w:pPr>
      <w:r w:rsidRPr="000E254D">
        <w:rPr>
          <w:sz w:val="20"/>
          <w:szCs w:val="20"/>
        </w:rPr>
        <w:t>Consider the needs of all students within lessons (and implement specialist advice) especially those who:</w:t>
      </w:r>
    </w:p>
    <w:p w:rsidR="000E254D" w:rsidRPr="000E254D" w:rsidRDefault="000E254D" w:rsidP="000E254D">
      <w:pPr>
        <w:pStyle w:val="Default"/>
        <w:numPr>
          <w:ilvl w:val="0"/>
          <w:numId w:val="12"/>
        </w:numPr>
        <w:ind w:left="1134" w:hanging="284"/>
        <w:rPr>
          <w:sz w:val="20"/>
          <w:szCs w:val="20"/>
        </w:rPr>
      </w:pPr>
      <w:r w:rsidRPr="000E254D">
        <w:rPr>
          <w:sz w:val="20"/>
          <w:szCs w:val="20"/>
        </w:rPr>
        <w:t>have SEN;</w:t>
      </w:r>
    </w:p>
    <w:p w:rsidR="000E254D" w:rsidRPr="000E254D" w:rsidRDefault="000E254D" w:rsidP="000E254D">
      <w:pPr>
        <w:pStyle w:val="Default"/>
        <w:numPr>
          <w:ilvl w:val="0"/>
          <w:numId w:val="12"/>
        </w:numPr>
        <w:ind w:left="1134" w:hanging="284"/>
        <w:rPr>
          <w:sz w:val="20"/>
          <w:szCs w:val="20"/>
        </w:rPr>
      </w:pPr>
      <w:r w:rsidRPr="000E254D">
        <w:rPr>
          <w:sz w:val="20"/>
          <w:szCs w:val="20"/>
        </w:rPr>
        <w:t>are gifted and talented;</w:t>
      </w:r>
    </w:p>
    <w:p w:rsidR="000E254D" w:rsidRDefault="000E254D" w:rsidP="000E254D">
      <w:pPr>
        <w:spacing w:line="276" w:lineRule="auto"/>
        <w:ind w:left="360"/>
        <w:jc w:val="both"/>
        <w:rPr>
          <w:rFonts w:ascii="Arial" w:hAnsi="Arial" w:cs="Arial"/>
          <w:b/>
          <w:sz w:val="20"/>
          <w:u w:val="single"/>
        </w:rPr>
      </w:pPr>
    </w:p>
    <w:p w:rsidR="004A5958" w:rsidRPr="00FA7FD6" w:rsidRDefault="004A5958" w:rsidP="00BC7076">
      <w:pPr>
        <w:spacing w:line="276" w:lineRule="auto"/>
        <w:jc w:val="both"/>
        <w:rPr>
          <w:rFonts w:ascii="Arial" w:hAnsi="Arial" w:cs="Arial"/>
          <w:b/>
          <w:sz w:val="20"/>
          <w:u w:val="single"/>
          <w14:shadow w14:blurRad="50800" w14:dist="50800" w14:dir="5400000" w14:sx="0" w14:sy="0" w14:kx="0" w14:ky="0" w14:algn="ctr">
            <w14:schemeClr w14:val="bg1"/>
          </w14:shadow>
        </w:rPr>
      </w:pPr>
      <w:r w:rsidRPr="00FA7FD6">
        <w:rPr>
          <w:rFonts w:ascii="Arial" w:hAnsi="Arial" w:cs="Arial"/>
          <w:b/>
          <w:sz w:val="20"/>
          <w:u w:val="single"/>
          <w14:shadow w14:blurRad="50800" w14:dist="50800" w14:dir="5400000" w14:sx="0" w14:sy="0" w14:kx="0" w14:ky="0" w14:algn="ctr">
            <w14:schemeClr w14:val="bg1"/>
          </w14:shadow>
        </w:rPr>
        <w:t>Equal opportunities and school vision:</w:t>
      </w:r>
    </w:p>
    <w:p w:rsidR="004A5958" w:rsidRPr="00FA7FD6" w:rsidRDefault="004A5958" w:rsidP="00FA7FD6">
      <w:pPr>
        <w:numPr>
          <w:ilvl w:val="0"/>
          <w:numId w:val="1"/>
        </w:numPr>
        <w:tabs>
          <w:tab w:val="clear" w:pos="360"/>
        </w:tabs>
        <w:spacing w:line="276" w:lineRule="auto"/>
        <w:ind w:left="709"/>
        <w:jc w:val="both"/>
        <w:rPr>
          <w:rFonts w:ascii="Arial" w:hAnsi="Arial" w:cs="Arial"/>
          <w:sz w:val="20"/>
          <w14:shadow w14:blurRad="50800" w14:dist="50800" w14:dir="5400000" w14:sx="0" w14:sy="0" w14:kx="0" w14:ky="0" w14:algn="ctr">
            <w14:schemeClr w14:val="bg1"/>
          </w14:shadow>
        </w:rPr>
      </w:pPr>
      <w:r w:rsidRPr="00FA7FD6">
        <w:rPr>
          <w:rFonts w:ascii="Arial" w:hAnsi="Arial" w:cs="Arial"/>
          <w:sz w:val="20"/>
          <w14:shadow w14:blurRad="50800" w14:dist="50800" w14:dir="5400000" w14:sx="0" w14:sy="0" w14:kx="0" w14:ky="0" w14:algn="ctr">
            <w14:schemeClr w14:val="bg1"/>
          </w14:shadow>
        </w:rPr>
        <w:t>To ensure and display commitment to the implementation of the school vision</w:t>
      </w:r>
      <w:r w:rsidR="00FA7FD6" w:rsidRPr="00FA7FD6">
        <w:rPr>
          <w:rFonts w:ascii="Arial" w:hAnsi="Arial" w:cs="Arial"/>
          <w:sz w:val="20"/>
          <w14:shadow w14:blurRad="50800" w14:dist="50800" w14:dir="5400000" w14:sx="0" w14:sy="0" w14:kx="0" w14:ky="0" w14:algn="ctr">
            <w14:schemeClr w14:val="bg1"/>
          </w14:shadow>
        </w:rPr>
        <w:t>.</w:t>
      </w:r>
    </w:p>
    <w:p w:rsidR="004A5958" w:rsidRPr="00FA7FD6" w:rsidRDefault="004A5958" w:rsidP="00FA7FD6">
      <w:pPr>
        <w:numPr>
          <w:ilvl w:val="0"/>
          <w:numId w:val="1"/>
        </w:numPr>
        <w:tabs>
          <w:tab w:val="clear" w:pos="360"/>
        </w:tabs>
        <w:spacing w:line="276" w:lineRule="auto"/>
        <w:ind w:left="709"/>
        <w:jc w:val="both"/>
        <w:rPr>
          <w:rFonts w:ascii="Arial" w:hAnsi="Arial" w:cs="Arial"/>
          <w:sz w:val="20"/>
          <w14:shadow w14:blurRad="50800" w14:dist="50800" w14:dir="5400000" w14:sx="0" w14:sy="0" w14:kx="0" w14:ky="0" w14:algn="ctr">
            <w14:schemeClr w14:val="bg1"/>
          </w14:shadow>
        </w:rPr>
      </w:pPr>
      <w:r w:rsidRPr="00FA7FD6">
        <w:rPr>
          <w:rFonts w:ascii="Arial" w:hAnsi="Arial" w:cs="Arial"/>
          <w:sz w:val="20"/>
          <w14:shadow w14:blurRad="50800" w14:dist="50800" w14:dir="5400000" w14:sx="0" w14:sy="0" w14:kx="0" w14:ky="0" w14:algn="ctr">
            <w14:schemeClr w14:val="bg1"/>
          </w14:shadow>
        </w:rPr>
        <w:t>To be committed to the schools policies on Equal Opportunities and Learning Support, and inclusion.</w:t>
      </w:r>
    </w:p>
    <w:p w:rsidR="004A5958" w:rsidRPr="00FA7FD6" w:rsidRDefault="004A5958" w:rsidP="00FA7FD6">
      <w:pPr>
        <w:numPr>
          <w:ilvl w:val="0"/>
          <w:numId w:val="1"/>
        </w:numPr>
        <w:tabs>
          <w:tab w:val="clear" w:pos="360"/>
        </w:tabs>
        <w:spacing w:line="276" w:lineRule="auto"/>
        <w:ind w:left="709"/>
        <w:jc w:val="both"/>
        <w:rPr>
          <w:rFonts w:ascii="Arial" w:hAnsi="Arial" w:cs="Arial"/>
          <w:sz w:val="20"/>
          <w14:shadow w14:blurRad="50800" w14:dist="50800" w14:dir="5400000" w14:sx="0" w14:sy="0" w14:kx="0" w14:ky="0" w14:algn="ctr">
            <w14:schemeClr w14:val="bg1"/>
          </w14:shadow>
        </w:rPr>
      </w:pPr>
      <w:r w:rsidRPr="00FA7FD6">
        <w:rPr>
          <w:rFonts w:ascii="Arial" w:hAnsi="Arial" w:cs="Arial"/>
          <w:sz w:val="20"/>
          <w14:shadow w14:blurRad="50800" w14:dist="50800" w14:dir="5400000" w14:sx="0" w14:sy="0" w14:kx="0" w14:ky="0" w14:algn="ctr">
            <w14:schemeClr w14:val="bg1"/>
          </w14:shadow>
        </w:rPr>
        <w:t>To be committed to the continual raising of levels of achievement for all our students.</w:t>
      </w:r>
    </w:p>
    <w:p w:rsidR="00BC7076" w:rsidRDefault="004A5958" w:rsidP="00D446CA">
      <w:pPr>
        <w:numPr>
          <w:ilvl w:val="0"/>
          <w:numId w:val="1"/>
        </w:numPr>
        <w:pBdr>
          <w:bottom w:val="single" w:sz="12" w:space="14" w:color="auto"/>
        </w:pBdr>
        <w:tabs>
          <w:tab w:val="clear" w:pos="360"/>
        </w:tabs>
        <w:spacing w:line="276" w:lineRule="auto"/>
        <w:ind w:left="709"/>
        <w:jc w:val="both"/>
        <w:rPr>
          <w:rFonts w:ascii="Arial" w:hAnsi="Arial" w:cs="Arial"/>
          <w:sz w:val="20"/>
          <w14:shadow w14:blurRad="50800" w14:dist="50800" w14:dir="5400000" w14:sx="0" w14:sy="0" w14:kx="0" w14:ky="0" w14:algn="ctr">
            <w14:schemeClr w14:val="bg1"/>
          </w14:shadow>
        </w:rPr>
      </w:pPr>
      <w:r w:rsidRPr="00FA7FD6">
        <w:rPr>
          <w:rFonts w:ascii="Arial" w:hAnsi="Arial" w:cs="Arial"/>
          <w:sz w:val="20"/>
          <w14:shadow w14:blurRad="50800" w14:dist="50800" w14:dir="5400000" w14:sx="0" w14:sy="0" w14:kx="0" w14:ky="0" w14:algn="ctr">
            <w14:schemeClr w14:val="bg1"/>
          </w14:shadow>
        </w:rPr>
        <w:t>To work with confidentiality and sensitivity, which are essential when dealing with parents of our multi-ethnic school.</w:t>
      </w:r>
    </w:p>
    <w:p w:rsidR="008C6D2D" w:rsidRDefault="008C6D2D" w:rsidP="008C6D2D">
      <w:pPr>
        <w:pBdr>
          <w:bottom w:val="single" w:sz="12" w:space="14" w:color="auto"/>
        </w:pBdr>
        <w:spacing w:line="276" w:lineRule="auto"/>
        <w:jc w:val="both"/>
        <w:rPr>
          <w:rFonts w:ascii="Arial" w:hAnsi="Arial" w:cs="Arial"/>
          <w:sz w:val="20"/>
          <w14:shadow w14:blurRad="50800" w14:dist="50800" w14:dir="5400000" w14:sx="0" w14:sy="0" w14:kx="0" w14:ky="0" w14:algn="ctr">
            <w14:schemeClr w14:val="bg1"/>
          </w14:shadow>
        </w:rPr>
      </w:pPr>
    </w:p>
    <w:p w:rsidR="008C6D2D" w:rsidRDefault="008C6D2D" w:rsidP="008C6D2D">
      <w:pPr>
        <w:pBdr>
          <w:bottom w:val="single" w:sz="12" w:space="14" w:color="auto"/>
        </w:pBdr>
        <w:spacing w:line="276" w:lineRule="auto"/>
        <w:jc w:val="both"/>
        <w:rPr>
          <w:rFonts w:ascii="Arial" w:hAnsi="Arial" w:cs="Arial"/>
          <w:sz w:val="20"/>
          <w14:shadow w14:blurRad="50800" w14:dist="50800" w14:dir="5400000" w14:sx="0" w14:sy="0" w14:kx="0" w14:ky="0" w14:algn="ctr">
            <w14:schemeClr w14:val="bg1"/>
          </w14:shadow>
        </w:rPr>
      </w:pPr>
    </w:p>
    <w:p w:rsidR="008C6D2D" w:rsidRPr="00D446CA" w:rsidRDefault="008C6D2D" w:rsidP="008C6D2D">
      <w:pPr>
        <w:pBdr>
          <w:bottom w:val="single" w:sz="12" w:space="14" w:color="auto"/>
        </w:pBdr>
        <w:spacing w:line="276" w:lineRule="auto"/>
        <w:jc w:val="both"/>
        <w:rPr>
          <w:rFonts w:ascii="Arial" w:hAnsi="Arial" w:cs="Arial"/>
          <w:sz w:val="20"/>
          <w14:shadow w14:blurRad="50800" w14:dist="50800" w14:dir="5400000" w14:sx="0" w14:sy="0" w14:kx="0" w14:ky="0" w14:algn="ctr">
            <w14:schemeClr w14:val="bg1"/>
          </w14:shadow>
        </w:rPr>
      </w:pPr>
    </w:p>
    <w:p w:rsidR="00BC7076" w:rsidRDefault="00BC7076" w:rsidP="00BC7076">
      <w:pPr>
        <w:spacing w:line="276" w:lineRule="auto"/>
        <w:jc w:val="both"/>
        <w:rPr>
          <w:rFonts w:ascii="Arial" w:hAnsi="Arial" w:cs="Arial"/>
          <w:b/>
          <w:sz w:val="20"/>
          <w:szCs w:val="22"/>
          <w14:shadow w14:blurRad="50800" w14:dist="50800" w14:dir="5400000" w14:sx="0" w14:sy="0" w14:kx="0" w14:ky="0" w14:algn="ctr">
            <w14:schemeClr w14:val="bg1"/>
          </w14:shadow>
        </w:rPr>
      </w:pPr>
    </w:p>
    <w:p w:rsidR="00AB005F" w:rsidRDefault="00AB005F" w:rsidP="00BC7076">
      <w:pPr>
        <w:spacing w:line="276" w:lineRule="auto"/>
        <w:jc w:val="both"/>
        <w:rPr>
          <w:rFonts w:ascii="Arial" w:hAnsi="Arial" w:cs="Arial"/>
          <w:b/>
          <w:sz w:val="20"/>
          <w:szCs w:val="22"/>
          <w14:shadow w14:blurRad="50800" w14:dist="50800" w14:dir="5400000" w14:sx="0" w14:sy="0" w14:kx="0" w14:ky="0" w14:algn="ctr">
            <w14:schemeClr w14:val="bg1"/>
          </w14:shadow>
        </w:rPr>
      </w:pPr>
    </w:p>
    <w:p w:rsidR="004A5958" w:rsidRPr="00FA7FD6" w:rsidRDefault="004A5958" w:rsidP="00E40B0B">
      <w:pPr>
        <w:spacing w:line="276" w:lineRule="auto"/>
        <w:ind w:left="284" w:right="616"/>
        <w:jc w:val="center"/>
        <w:rPr>
          <w:rFonts w:ascii="Arial" w:hAnsi="Arial" w:cs="Arial"/>
          <w:b/>
          <w:sz w:val="26"/>
          <w:szCs w:val="26"/>
          <w:u w:val="double"/>
          <w14:shadow w14:blurRad="50800" w14:dist="50800" w14:dir="5400000" w14:sx="0" w14:sy="0" w14:kx="0" w14:ky="0" w14:algn="ctr">
            <w14:schemeClr w14:val="bg1"/>
          </w14:shadow>
        </w:rPr>
      </w:pPr>
      <w:r w:rsidRPr="00FA7FD6">
        <w:rPr>
          <w:rFonts w:ascii="Arial" w:hAnsi="Arial" w:cs="Arial"/>
          <w:b/>
          <w:sz w:val="26"/>
          <w:szCs w:val="26"/>
          <w:u w:val="double"/>
          <w14:shadow w14:blurRad="50800" w14:dist="50800" w14:dir="5400000" w14:sx="0" w14:sy="0" w14:kx="0" w14:ky="0" w14:algn="ctr">
            <w14:schemeClr w14:val="bg1"/>
          </w14:shadow>
        </w:rPr>
        <w:t>P</w:t>
      </w:r>
      <w:r w:rsidR="007E09C6">
        <w:rPr>
          <w:rFonts w:ascii="Arial" w:hAnsi="Arial" w:cs="Arial"/>
          <w:b/>
          <w:sz w:val="26"/>
          <w:szCs w:val="26"/>
          <w:u w:val="double"/>
          <w14:shadow w14:blurRad="50800" w14:dist="50800" w14:dir="5400000" w14:sx="0" w14:sy="0" w14:kx="0" w14:ky="0" w14:algn="ctr">
            <w14:schemeClr w14:val="bg1"/>
          </w14:shadow>
        </w:rPr>
        <w:t>erson</w:t>
      </w:r>
      <w:r w:rsidRPr="00FA7FD6">
        <w:rPr>
          <w:rFonts w:ascii="Arial" w:hAnsi="Arial" w:cs="Arial"/>
          <w:b/>
          <w:sz w:val="26"/>
          <w:szCs w:val="26"/>
          <w:u w:val="double"/>
          <w14:shadow w14:blurRad="50800" w14:dist="50800" w14:dir="5400000" w14:sx="0" w14:sy="0" w14:kx="0" w14:ky="0" w14:algn="ctr">
            <w14:schemeClr w14:val="bg1"/>
          </w14:shadow>
        </w:rPr>
        <w:t xml:space="preserve"> </w:t>
      </w:r>
      <w:r w:rsidR="00D45BFD" w:rsidRPr="00FA7FD6">
        <w:rPr>
          <w:rFonts w:ascii="Arial" w:hAnsi="Arial" w:cs="Arial"/>
          <w:b/>
          <w:sz w:val="26"/>
          <w:szCs w:val="26"/>
          <w:u w:val="double"/>
          <w14:shadow w14:blurRad="50800" w14:dist="50800" w14:dir="5400000" w14:sx="0" w14:sy="0" w14:kx="0" w14:ky="0" w14:algn="ctr">
            <w14:schemeClr w14:val="bg1"/>
          </w14:shadow>
        </w:rPr>
        <w:t xml:space="preserve">Specification: </w:t>
      </w:r>
      <w:r w:rsidR="008C6D2D">
        <w:rPr>
          <w:rFonts w:ascii="Arial" w:hAnsi="Arial" w:cs="Arial"/>
          <w:b/>
          <w:sz w:val="26"/>
          <w:szCs w:val="26"/>
          <w:u w:val="double"/>
          <w14:shadow w14:blurRad="50800" w14:dist="50800" w14:dir="5400000" w14:sx="0" w14:sy="0" w14:kx="0" w14:ky="0" w14:algn="ctr">
            <w14:schemeClr w14:val="bg1"/>
          </w14:shadow>
        </w:rPr>
        <w:t xml:space="preserve">Main Scale </w:t>
      </w:r>
      <w:r w:rsidR="00D95046">
        <w:rPr>
          <w:rFonts w:ascii="Arial" w:hAnsi="Arial" w:cs="Arial"/>
          <w:b/>
          <w:sz w:val="26"/>
          <w:szCs w:val="26"/>
          <w:u w:val="double"/>
          <w14:shadow w14:blurRad="50800" w14:dist="50800" w14:dir="5400000" w14:sx="0" w14:sy="0" w14:kx="0" w14:ky="0" w14:algn="ctr">
            <w14:schemeClr w14:val="bg1"/>
          </w14:shadow>
        </w:rPr>
        <w:t>Teacher</w:t>
      </w:r>
    </w:p>
    <w:p w:rsidR="00D45BFD" w:rsidRPr="00FA7FD6" w:rsidRDefault="00D45BFD" w:rsidP="00BA0A82">
      <w:pPr>
        <w:pStyle w:val="Default"/>
        <w:spacing w:line="276" w:lineRule="auto"/>
        <w:ind w:left="284" w:right="616"/>
      </w:pPr>
    </w:p>
    <w:p w:rsidR="00D45BFD" w:rsidRPr="00FA7FD6" w:rsidRDefault="00D45BFD" w:rsidP="00E40B0B">
      <w:pPr>
        <w:pStyle w:val="Default"/>
        <w:spacing w:line="276" w:lineRule="auto"/>
        <w:ind w:left="284" w:right="616"/>
        <w:jc w:val="both"/>
        <w:rPr>
          <w:b/>
          <w:bCs/>
          <w:sz w:val="22"/>
          <w:szCs w:val="22"/>
          <w14:shadow w14:blurRad="50800" w14:dist="50800" w14:dir="5400000" w14:sx="0" w14:sy="0" w14:kx="0" w14:ky="0" w14:algn="ctr">
            <w14:schemeClr w14:val="bg1"/>
          </w14:shadow>
        </w:rPr>
      </w:pPr>
      <w:r w:rsidRPr="00FA7FD6">
        <w:rPr>
          <w:b/>
          <w:bCs/>
          <w:sz w:val="22"/>
          <w:szCs w:val="22"/>
          <w14:shadow w14:blurRad="50800" w14:dist="50800" w14:dir="5400000" w14:sx="0" w14:sy="0" w14:kx="0" w14:ky="0" w14:algn="ctr">
            <w14:schemeClr w14:val="bg1"/>
          </w14:shadow>
        </w:rPr>
        <w:t>Post objective</w:t>
      </w:r>
      <w:r w:rsidR="00B91F67" w:rsidRPr="00FA7FD6">
        <w:rPr>
          <w:b/>
          <w:bCs/>
          <w:sz w:val="22"/>
          <w:szCs w:val="22"/>
          <w14:shadow w14:blurRad="50800" w14:dist="50800" w14:dir="5400000" w14:sx="0" w14:sy="0" w14:kx="0" w14:ky="0" w14:algn="ctr">
            <w14:schemeClr w14:val="bg1"/>
          </w14:shadow>
        </w:rPr>
        <w:t>:</w:t>
      </w:r>
    </w:p>
    <w:p w:rsidR="00D45BFD" w:rsidRPr="00FA7FD6" w:rsidRDefault="00C55195" w:rsidP="00FA7FD6">
      <w:pPr>
        <w:pStyle w:val="Default"/>
        <w:numPr>
          <w:ilvl w:val="0"/>
          <w:numId w:val="3"/>
        </w:numPr>
        <w:spacing w:line="276" w:lineRule="auto"/>
        <w:ind w:left="851" w:right="616" w:hanging="284"/>
        <w:jc w:val="both"/>
        <w:rPr>
          <w:sz w:val="22"/>
          <w:szCs w:val="22"/>
        </w:rPr>
      </w:pPr>
      <w:r>
        <w:t>We will base the selection process on these criteria.  At each stage of the process, we will assess the merits of each application to determine how far the criteria have been met.</w:t>
      </w:r>
    </w:p>
    <w:p w:rsidR="00D45BFD" w:rsidRPr="00FA7FD6" w:rsidRDefault="00D45BFD" w:rsidP="00E40B0B">
      <w:pPr>
        <w:pStyle w:val="Default"/>
        <w:spacing w:line="276" w:lineRule="auto"/>
        <w:ind w:left="284" w:right="616"/>
        <w:jc w:val="both"/>
        <w:rPr>
          <w:sz w:val="22"/>
          <w:szCs w:val="22"/>
        </w:rPr>
      </w:pPr>
    </w:p>
    <w:p w:rsidR="00E40B0B" w:rsidRPr="00FA7FD6" w:rsidRDefault="00E40B0B" w:rsidP="00E40B0B">
      <w:pPr>
        <w:pStyle w:val="Default"/>
        <w:spacing w:line="276" w:lineRule="auto"/>
        <w:ind w:left="284" w:right="616"/>
        <w:jc w:val="both"/>
        <w:rPr>
          <w:sz w:val="22"/>
          <w:szCs w:val="22"/>
        </w:rPr>
      </w:pPr>
    </w:p>
    <w:p w:rsidR="00D45BFD" w:rsidRPr="00FA7FD6" w:rsidRDefault="00D45BFD" w:rsidP="00E40B0B">
      <w:pPr>
        <w:pStyle w:val="Default"/>
        <w:spacing w:line="276" w:lineRule="auto"/>
        <w:ind w:left="284" w:right="616"/>
        <w:jc w:val="both"/>
        <w:rPr>
          <w:sz w:val="22"/>
          <w:szCs w:val="22"/>
        </w:rPr>
      </w:pPr>
      <w:r w:rsidRPr="00FA7FD6">
        <w:rPr>
          <w:b/>
          <w:bCs/>
          <w:sz w:val="22"/>
          <w:szCs w:val="22"/>
        </w:rPr>
        <w:t>Qualifications</w:t>
      </w:r>
      <w:r w:rsidR="00B91F67" w:rsidRPr="00FA7FD6">
        <w:rPr>
          <w:b/>
          <w:bCs/>
          <w:sz w:val="22"/>
          <w:szCs w:val="22"/>
        </w:rPr>
        <w:t xml:space="preserve"> and Education required:</w:t>
      </w:r>
    </w:p>
    <w:p w:rsidR="00D45BFD" w:rsidRPr="00FA7FD6" w:rsidRDefault="00C55195" w:rsidP="00FA7FD6">
      <w:pPr>
        <w:pStyle w:val="Default"/>
        <w:numPr>
          <w:ilvl w:val="0"/>
          <w:numId w:val="2"/>
        </w:numPr>
        <w:spacing w:line="276" w:lineRule="auto"/>
        <w:ind w:left="851" w:right="616" w:hanging="284"/>
        <w:jc w:val="both"/>
        <w:rPr>
          <w:bCs/>
          <w:sz w:val="22"/>
          <w:szCs w:val="22"/>
        </w:rPr>
      </w:pPr>
      <w:r>
        <w:rPr>
          <w:bCs/>
          <w:sz w:val="22"/>
          <w:szCs w:val="22"/>
        </w:rPr>
        <w:t>Qualified Teacher Status</w:t>
      </w:r>
    </w:p>
    <w:p w:rsidR="00E2771F" w:rsidRPr="00FA7FD6" w:rsidRDefault="00C55195" w:rsidP="00FA7FD6">
      <w:pPr>
        <w:pStyle w:val="Default"/>
        <w:numPr>
          <w:ilvl w:val="0"/>
          <w:numId w:val="2"/>
        </w:numPr>
        <w:spacing w:line="276" w:lineRule="auto"/>
        <w:ind w:left="851" w:right="616" w:hanging="284"/>
        <w:jc w:val="both"/>
        <w:rPr>
          <w:bCs/>
          <w:sz w:val="22"/>
          <w:szCs w:val="22"/>
        </w:rPr>
      </w:pPr>
      <w:r>
        <w:rPr>
          <w:bCs/>
          <w:sz w:val="22"/>
          <w:szCs w:val="22"/>
        </w:rPr>
        <w:t>Evidence of undertaking in-service training</w:t>
      </w:r>
    </w:p>
    <w:p w:rsidR="00D45BFD" w:rsidRPr="00FA7FD6" w:rsidRDefault="00D45BFD" w:rsidP="00E40B0B">
      <w:pPr>
        <w:pStyle w:val="Default"/>
        <w:spacing w:line="276" w:lineRule="auto"/>
        <w:ind w:left="284" w:right="616"/>
        <w:jc w:val="both"/>
        <w:rPr>
          <w:b/>
          <w:bCs/>
          <w:sz w:val="22"/>
          <w:szCs w:val="22"/>
        </w:rPr>
      </w:pPr>
    </w:p>
    <w:p w:rsidR="00E40B0B" w:rsidRPr="00FA7FD6" w:rsidRDefault="00E40B0B" w:rsidP="00E40B0B">
      <w:pPr>
        <w:pStyle w:val="Default"/>
        <w:spacing w:line="276" w:lineRule="auto"/>
        <w:ind w:left="284" w:right="616"/>
        <w:jc w:val="both"/>
        <w:rPr>
          <w:b/>
          <w:bCs/>
          <w:sz w:val="22"/>
          <w:szCs w:val="22"/>
        </w:rPr>
      </w:pPr>
    </w:p>
    <w:p w:rsidR="00D45BFD" w:rsidRPr="00FA7FD6" w:rsidRDefault="00D45BFD" w:rsidP="00E40B0B">
      <w:pPr>
        <w:pStyle w:val="Default"/>
        <w:spacing w:line="276" w:lineRule="auto"/>
        <w:ind w:left="284" w:right="616"/>
        <w:jc w:val="both"/>
        <w:rPr>
          <w:sz w:val="22"/>
          <w:szCs w:val="22"/>
        </w:rPr>
      </w:pPr>
      <w:r w:rsidRPr="00FA7FD6">
        <w:rPr>
          <w:b/>
          <w:bCs/>
          <w:sz w:val="22"/>
          <w:szCs w:val="22"/>
        </w:rPr>
        <w:t>Experience required</w:t>
      </w:r>
      <w:r w:rsidR="00B91F67" w:rsidRPr="00FA7FD6">
        <w:rPr>
          <w:b/>
          <w:bCs/>
          <w:sz w:val="22"/>
          <w:szCs w:val="22"/>
        </w:rPr>
        <w:t>:</w:t>
      </w:r>
    </w:p>
    <w:p w:rsidR="00C55195" w:rsidRPr="00FA7FD6" w:rsidRDefault="00C55195" w:rsidP="003B7C49">
      <w:pPr>
        <w:pStyle w:val="Default"/>
        <w:numPr>
          <w:ilvl w:val="0"/>
          <w:numId w:val="2"/>
        </w:numPr>
        <w:spacing w:line="276" w:lineRule="auto"/>
        <w:ind w:left="851" w:right="616"/>
        <w:jc w:val="both"/>
        <w:rPr>
          <w:sz w:val="22"/>
          <w:szCs w:val="22"/>
        </w:rPr>
      </w:pPr>
      <w:r>
        <w:rPr>
          <w:sz w:val="22"/>
          <w:szCs w:val="22"/>
        </w:rPr>
        <w:t xml:space="preserve">Experience of teaching </w:t>
      </w:r>
      <w:r w:rsidR="000F290D">
        <w:rPr>
          <w:sz w:val="22"/>
          <w:szCs w:val="22"/>
        </w:rPr>
        <w:t>English</w:t>
      </w:r>
      <w:r w:rsidR="003B7C49">
        <w:rPr>
          <w:sz w:val="22"/>
          <w:szCs w:val="22"/>
        </w:rPr>
        <w:t>.</w:t>
      </w:r>
    </w:p>
    <w:p w:rsidR="004A5958" w:rsidRPr="00FA7FD6" w:rsidRDefault="004A5958" w:rsidP="00E40B0B">
      <w:pPr>
        <w:spacing w:line="276" w:lineRule="auto"/>
        <w:jc w:val="both"/>
        <w:rPr>
          <w:rFonts w:ascii="Arial" w:hAnsi="Arial" w:cs="Arial"/>
          <w:sz w:val="22"/>
          <w:szCs w:val="22"/>
          <w14:shadow w14:blurRad="50800" w14:dist="50800" w14:dir="5400000" w14:sx="0" w14:sy="0" w14:kx="0" w14:ky="0" w14:algn="ctr">
            <w14:schemeClr w14:val="bg1"/>
          </w14:shadow>
        </w:rPr>
      </w:pPr>
    </w:p>
    <w:p w:rsidR="00E40B0B" w:rsidRPr="00FA7FD6" w:rsidRDefault="00E40B0B" w:rsidP="00E40B0B">
      <w:pPr>
        <w:spacing w:line="276" w:lineRule="auto"/>
        <w:jc w:val="both"/>
        <w:rPr>
          <w:rFonts w:ascii="Arial" w:hAnsi="Arial" w:cs="Arial"/>
          <w:sz w:val="22"/>
          <w:szCs w:val="22"/>
          <w14:shadow w14:blurRad="50800" w14:dist="50800" w14:dir="5400000" w14:sx="0" w14:sy="0" w14:kx="0" w14:ky="0" w14:algn="ctr">
            <w14:schemeClr w14:val="bg1"/>
          </w14:shadow>
        </w:rPr>
      </w:pPr>
    </w:p>
    <w:p w:rsidR="00E40B0B" w:rsidRPr="00FA7FD6" w:rsidRDefault="00162053" w:rsidP="00B91F67">
      <w:pPr>
        <w:spacing w:line="276" w:lineRule="auto"/>
        <w:ind w:left="284"/>
        <w:jc w:val="both"/>
        <w:rPr>
          <w:rFonts w:ascii="Arial" w:hAnsi="Arial" w:cs="Arial"/>
          <w:b/>
          <w:bCs/>
          <w:sz w:val="22"/>
          <w:szCs w:val="22"/>
        </w:rPr>
      </w:pPr>
      <w:r>
        <w:rPr>
          <w:rFonts w:ascii="Arial" w:hAnsi="Arial" w:cs="Arial"/>
          <w:b/>
          <w:bCs/>
          <w:sz w:val="22"/>
          <w:szCs w:val="22"/>
        </w:rPr>
        <w:t>Skills and Ability</w:t>
      </w:r>
      <w:r w:rsidR="00B91F67" w:rsidRPr="00FA7FD6">
        <w:rPr>
          <w:rFonts w:ascii="Arial" w:hAnsi="Arial" w:cs="Arial"/>
          <w:b/>
          <w:bCs/>
          <w:sz w:val="22"/>
          <w:szCs w:val="22"/>
        </w:rPr>
        <w:t>:</w:t>
      </w:r>
    </w:p>
    <w:p w:rsidR="00162053" w:rsidRDefault="00162053" w:rsidP="00162053">
      <w:pPr>
        <w:pStyle w:val="ListParagraph"/>
        <w:numPr>
          <w:ilvl w:val="0"/>
          <w:numId w:val="2"/>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To communicate clearly and effectively</w:t>
      </w:r>
    </w:p>
    <w:p w:rsidR="00162053" w:rsidRDefault="00162053" w:rsidP="00162053">
      <w:pPr>
        <w:pStyle w:val="ListParagraph"/>
        <w:numPr>
          <w:ilvl w:val="0"/>
          <w:numId w:val="2"/>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To help deliver a curriculum that meets the needs of all students</w:t>
      </w:r>
    </w:p>
    <w:p w:rsidR="00162053" w:rsidRDefault="00162053" w:rsidP="00162053">
      <w:pPr>
        <w:pStyle w:val="ListParagraph"/>
        <w:numPr>
          <w:ilvl w:val="0"/>
          <w:numId w:val="2"/>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 xml:space="preserve">To ensure effective teaching and assessment of whole classes, and of groups and individuals so that teaching </w:t>
      </w:r>
      <w:r>
        <w:rPr>
          <w:rFonts w:ascii="Arial" w:hAnsi="Arial" w:cs="Arial"/>
          <w:sz w:val="22"/>
          <w:szCs w:val="22"/>
          <w14:shadow w14:blurRad="50800" w14:dist="50800" w14:dir="5400000" w14:sx="0" w14:sy="0" w14:kx="0" w14:ky="0" w14:algn="ctr">
            <w14:schemeClr w14:val="bg1"/>
          </w14:shadow>
        </w:rPr>
        <w:t>objectives are met, and best use</w:t>
      </w:r>
      <w:r w:rsidRPr="00162053">
        <w:rPr>
          <w:rFonts w:ascii="Arial" w:hAnsi="Arial" w:cs="Arial"/>
          <w:sz w:val="22"/>
          <w:szCs w:val="22"/>
          <w14:shadow w14:blurRad="50800" w14:dist="50800" w14:dir="5400000" w14:sx="0" w14:sy="0" w14:kx="0" w14:ky="0" w14:algn="ctr">
            <w14:schemeClr w14:val="bg1"/>
          </w14:shadow>
        </w:rPr>
        <w:t xml:space="preserve"> is made of available teaching time</w:t>
      </w:r>
    </w:p>
    <w:p w:rsidR="00E40B0B" w:rsidRPr="00162053" w:rsidRDefault="00162053" w:rsidP="00162053">
      <w:pPr>
        <w:pStyle w:val="ListParagraph"/>
        <w:numPr>
          <w:ilvl w:val="0"/>
          <w:numId w:val="2"/>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To set high expe</w:t>
      </w:r>
      <w:r>
        <w:rPr>
          <w:rFonts w:ascii="Arial" w:hAnsi="Arial" w:cs="Arial"/>
          <w:sz w:val="22"/>
          <w:szCs w:val="22"/>
          <w14:shadow w14:blurRad="50800" w14:dist="50800" w14:dir="5400000" w14:sx="0" w14:sy="0" w14:kx="0" w14:ky="0" w14:algn="ctr">
            <w14:schemeClr w14:val="bg1"/>
          </w14:shadow>
        </w:rPr>
        <w:t>ctations for students’ work and</w:t>
      </w:r>
      <w:r w:rsidRPr="00162053">
        <w:rPr>
          <w:rFonts w:ascii="Arial" w:hAnsi="Arial" w:cs="Arial"/>
          <w:sz w:val="22"/>
          <w:szCs w:val="22"/>
          <w14:shadow w14:blurRad="50800" w14:dist="50800" w14:dir="5400000" w14:sx="0" w14:sy="0" w14:kx="0" w14:ky="0" w14:algn="ctr">
            <w14:schemeClr w14:val="bg1"/>
          </w14:shadow>
        </w:rPr>
        <w:t xml:space="preserve"> behaviour</w:t>
      </w:r>
    </w:p>
    <w:p w:rsidR="00E40B0B" w:rsidRPr="00FA7FD6" w:rsidRDefault="00E40B0B" w:rsidP="00E40B0B">
      <w:pPr>
        <w:spacing w:line="276" w:lineRule="auto"/>
        <w:jc w:val="both"/>
        <w:rPr>
          <w:rFonts w:ascii="Arial" w:hAnsi="Arial" w:cs="Arial"/>
          <w:sz w:val="22"/>
          <w:szCs w:val="22"/>
          <w14:shadow w14:blurRad="50800" w14:dist="50800" w14:dir="5400000" w14:sx="0" w14:sy="0" w14:kx="0" w14:ky="0" w14:algn="ctr">
            <w14:schemeClr w14:val="bg1"/>
          </w14:shadow>
        </w:rPr>
      </w:pPr>
    </w:p>
    <w:p w:rsidR="00E40B0B" w:rsidRPr="00FA7FD6" w:rsidRDefault="00162053" w:rsidP="00B91F67">
      <w:pPr>
        <w:spacing w:line="276" w:lineRule="auto"/>
        <w:ind w:left="284"/>
        <w:jc w:val="both"/>
        <w:rPr>
          <w:rFonts w:ascii="Arial" w:hAnsi="Arial" w:cs="Arial"/>
          <w:b/>
          <w:sz w:val="22"/>
          <w:szCs w:val="22"/>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Knowledge and Understanding of</w:t>
      </w:r>
      <w:r w:rsidR="00B91F67" w:rsidRPr="00FA7FD6">
        <w:rPr>
          <w:rFonts w:ascii="Arial" w:hAnsi="Arial" w:cs="Arial"/>
          <w:b/>
          <w:sz w:val="22"/>
          <w:szCs w:val="22"/>
          <w14:shadow w14:blurRad="50800" w14:dist="50800" w14:dir="5400000" w14:sx="0" w14:sy="0" w14:kx="0" w14:ky="0" w14:algn="ctr">
            <w14:schemeClr w14:val="bg1"/>
          </w14:shadow>
        </w:rPr>
        <w:t>:</w:t>
      </w:r>
    </w:p>
    <w:p w:rsidR="00162053" w:rsidRDefault="00162053" w:rsidP="00162053">
      <w:pPr>
        <w:pStyle w:val="ListParagraph"/>
        <w:numPr>
          <w:ilvl w:val="0"/>
          <w:numId w:val="4"/>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Current educational developments and legislative</w:t>
      </w:r>
      <w:r>
        <w:rPr>
          <w:rFonts w:ascii="Arial" w:hAnsi="Arial" w:cs="Arial"/>
          <w:sz w:val="22"/>
          <w:szCs w:val="22"/>
          <w14:shadow w14:blurRad="50800" w14:dist="50800" w14:dir="5400000" w14:sx="0" w14:sy="0" w14:kx="0" w14:ky="0" w14:algn="ctr">
            <w14:schemeClr w14:val="bg1"/>
          </w14:shadow>
        </w:rPr>
        <w:t xml:space="preserve"> </w:t>
      </w:r>
      <w:r w:rsidRPr="00162053">
        <w:rPr>
          <w:rFonts w:ascii="Arial" w:hAnsi="Arial" w:cs="Arial"/>
          <w:sz w:val="22"/>
          <w:szCs w:val="22"/>
          <w14:shadow w14:blurRad="50800" w14:dist="50800" w14:dir="5400000" w14:sx="0" w14:sy="0" w14:kx="0" w14:ky="0" w14:algn="ctr">
            <w14:schemeClr w14:val="bg1"/>
          </w14:shadow>
        </w:rPr>
        <w:t>changes</w:t>
      </w:r>
    </w:p>
    <w:p w:rsidR="00162053" w:rsidRDefault="00162053" w:rsidP="00162053">
      <w:pPr>
        <w:pStyle w:val="ListParagraph"/>
        <w:numPr>
          <w:ilvl w:val="0"/>
          <w:numId w:val="4"/>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Concepts and skills in their specialist subject(s) at a standard equivalent to a degree level</w:t>
      </w:r>
    </w:p>
    <w:p w:rsidR="00E40B0B" w:rsidRPr="00162053" w:rsidRDefault="00162053" w:rsidP="00162053">
      <w:pPr>
        <w:pStyle w:val="ListParagraph"/>
        <w:numPr>
          <w:ilvl w:val="0"/>
          <w:numId w:val="4"/>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The principles of assessment and effective record</w:t>
      </w:r>
      <w:r>
        <w:rPr>
          <w:rFonts w:ascii="Arial" w:hAnsi="Arial" w:cs="Arial"/>
          <w:sz w:val="22"/>
          <w:szCs w:val="22"/>
          <w14:shadow w14:blurRad="50800" w14:dist="50800" w14:dir="5400000" w14:sx="0" w14:sy="0" w14:kx="0" w14:ky="0" w14:algn="ctr">
            <w14:schemeClr w14:val="bg1"/>
          </w14:shadow>
        </w:rPr>
        <w:t xml:space="preserve"> </w:t>
      </w:r>
      <w:r w:rsidRPr="00162053">
        <w:rPr>
          <w:rFonts w:ascii="Arial" w:hAnsi="Arial" w:cs="Arial"/>
          <w:sz w:val="22"/>
          <w:szCs w:val="22"/>
          <w14:shadow w14:blurRad="50800" w14:dist="50800" w14:dir="5400000" w14:sx="0" w14:sy="0" w14:kx="0" w14:ky="0" w14:algn="ctr">
            <w14:schemeClr w14:val="bg1"/>
          </w14:shadow>
        </w:rPr>
        <w:t>keeping</w:t>
      </w:r>
    </w:p>
    <w:p w:rsidR="00E40B0B" w:rsidRPr="00FA7FD6" w:rsidRDefault="00E40B0B" w:rsidP="00E40B0B">
      <w:pPr>
        <w:spacing w:line="276" w:lineRule="auto"/>
        <w:jc w:val="both"/>
        <w:rPr>
          <w:rFonts w:ascii="Arial" w:hAnsi="Arial" w:cs="Arial"/>
          <w:sz w:val="22"/>
          <w:szCs w:val="22"/>
          <w14:shadow w14:blurRad="50800" w14:dist="50800" w14:dir="5400000" w14:sx="0" w14:sy="0" w14:kx="0" w14:ky="0" w14:algn="ctr">
            <w14:schemeClr w14:val="bg1"/>
          </w14:shadow>
        </w:rPr>
      </w:pPr>
    </w:p>
    <w:p w:rsidR="00E40B0B" w:rsidRPr="00FA7FD6" w:rsidRDefault="00E40B0B" w:rsidP="00E40B0B">
      <w:pPr>
        <w:spacing w:line="276" w:lineRule="auto"/>
        <w:jc w:val="both"/>
        <w:rPr>
          <w:rFonts w:ascii="Arial" w:hAnsi="Arial" w:cs="Arial"/>
          <w:sz w:val="22"/>
          <w:szCs w:val="22"/>
          <w14:shadow w14:blurRad="50800" w14:dist="50800" w14:dir="5400000" w14:sx="0" w14:sy="0" w14:kx="0" w14:ky="0" w14:algn="ctr">
            <w14:schemeClr w14:val="bg1"/>
          </w14:shadow>
        </w:rPr>
      </w:pPr>
    </w:p>
    <w:p w:rsidR="00E40B0B" w:rsidRPr="00FA7FD6" w:rsidRDefault="00162053" w:rsidP="00B91F67">
      <w:pPr>
        <w:spacing w:line="276" w:lineRule="auto"/>
        <w:ind w:left="284"/>
        <w:jc w:val="both"/>
        <w:rPr>
          <w:rFonts w:ascii="Arial" w:hAnsi="Arial" w:cs="Arial"/>
          <w:b/>
          <w:sz w:val="22"/>
          <w:szCs w:val="22"/>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Commitment to</w:t>
      </w:r>
      <w:r w:rsidR="00B91F67" w:rsidRPr="00FA7FD6">
        <w:rPr>
          <w:rFonts w:ascii="Arial" w:hAnsi="Arial" w:cs="Arial"/>
          <w:b/>
          <w:sz w:val="22"/>
          <w:szCs w:val="22"/>
          <w14:shadow w14:blurRad="50800" w14:dist="50800" w14:dir="5400000" w14:sx="0" w14:sy="0" w14:kx="0" w14:ky="0" w14:algn="ctr">
            <w14:schemeClr w14:val="bg1"/>
          </w14:shadow>
        </w:rPr>
        <w:t>:</w:t>
      </w:r>
    </w:p>
    <w:p w:rsidR="00162053" w:rsidRDefault="00162053" w:rsidP="00162053">
      <w:pPr>
        <w:pStyle w:val="ListParagraph"/>
        <w:numPr>
          <w:ilvl w:val="0"/>
          <w:numId w:val="6"/>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The use of ICT as an effective medium for teaching</w:t>
      </w:r>
      <w:r>
        <w:rPr>
          <w:rFonts w:ascii="Arial" w:hAnsi="Arial" w:cs="Arial"/>
          <w:sz w:val="22"/>
          <w:szCs w:val="22"/>
          <w14:shadow w14:blurRad="50800" w14:dist="50800" w14:dir="5400000" w14:sx="0" w14:sy="0" w14:kx="0" w14:ky="0" w14:algn="ctr">
            <w14:schemeClr w14:val="bg1"/>
          </w14:shadow>
        </w:rPr>
        <w:t xml:space="preserve"> </w:t>
      </w:r>
      <w:r w:rsidRPr="00162053">
        <w:rPr>
          <w:rFonts w:ascii="Arial" w:hAnsi="Arial" w:cs="Arial"/>
          <w:sz w:val="22"/>
          <w:szCs w:val="22"/>
          <w14:shadow w14:blurRad="50800" w14:dist="50800" w14:dir="5400000" w14:sx="0" w14:sy="0" w14:kx="0" w14:ky="0" w14:algn="ctr">
            <w14:schemeClr w14:val="bg1"/>
          </w14:shadow>
        </w:rPr>
        <w:t>and learning</w:t>
      </w:r>
    </w:p>
    <w:p w:rsidR="00162053" w:rsidRDefault="00162053" w:rsidP="00162053">
      <w:pPr>
        <w:pStyle w:val="ListParagraph"/>
        <w:numPr>
          <w:ilvl w:val="0"/>
          <w:numId w:val="6"/>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Raising the achievement of all students</w:t>
      </w:r>
    </w:p>
    <w:p w:rsidR="00162053" w:rsidRDefault="00162053" w:rsidP="00162053">
      <w:pPr>
        <w:pStyle w:val="ListParagraph"/>
        <w:numPr>
          <w:ilvl w:val="0"/>
          <w:numId w:val="6"/>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The implementation of Equal Opportunities practice</w:t>
      </w:r>
      <w:r>
        <w:rPr>
          <w:rFonts w:ascii="Arial" w:hAnsi="Arial" w:cs="Arial"/>
          <w:sz w:val="22"/>
          <w:szCs w:val="22"/>
          <w14:shadow w14:blurRad="50800" w14:dist="50800" w14:dir="5400000" w14:sx="0" w14:sy="0" w14:kx="0" w14:ky="0" w14:algn="ctr">
            <w14:schemeClr w14:val="bg1"/>
          </w14:shadow>
        </w:rPr>
        <w:t xml:space="preserve"> </w:t>
      </w:r>
      <w:r w:rsidRPr="00162053">
        <w:rPr>
          <w:rFonts w:ascii="Arial" w:hAnsi="Arial" w:cs="Arial"/>
          <w:sz w:val="22"/>
          <w:szCs w:val="22"/>
          <w14:shadow w14:blurRad="50800" w14:dist="50800" w14:dir="5400000" w14:sx="0" w14:sy="0" w14:kx="0" w14:ky="0" w14:algn="ctr">
            <w14:schemeClr w14:val="bg1"/>
          </w14:shadow>
        </w:rPr>
        <w:t>throughout the curriculum</w:t>
      </w:r>
    </w:p>
    <w:p w:rsidR="00162053" w:rsidRDefault="00162053" w:rsidP="00162053">
      <w:pPr>
        <w:pStyle w:val="ListParagraph"/>
        <w:numPr>
          <w:ilvl w:val="0"/>
          <w:numId w:val="6"/>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Inclusive Education</w:t>
      </w:r>
    </w:p>
    <w:p w:rsidR="00E40B0B" w:rsidRPr="00162053" w:rsidRDefault="00162053" w:rsidP="00162053">
      <w:pPr>
        <w:pStyle w:val="ListParagraph"/>
        <w:numPr>
          <w:ilvl w:val="0"/>
          <w:numId w:val="6"/>
        </w:numPr>
        <w:spacing w:line="276" w:lineRule="auto"/>
        <w:jc w:val="both"/>
        <w:rPr>
          <w:rFonts w:ascii="Arial" w:hAnsi="Arial" w:cs="Arial"/>
          <w:sz w:val="22"/>
          <w:szCs w:val="22"/>
          <w14:shadow w14:blurRad="50800" w14:dist="50800" w14:dir="5400000" w14:sx="0" w14:sy="0" w14:kx="0" w14:ky="0" w14:algn="ctr">
            <w14:schemeClr w14:val="bg1"/>
          </w14:shadow>
        </w:rPr>
      </w:pPr>
      <w:r w:rsidRPr="00162053">
        <w:rPr>
          <w:rFonts w:ascii="Arial" w:hAnsi="Arial" w:cs="Arial"/>
          <w:sz w:val="22"/>
          <w:szCs w:val="22"/>
          <w14:shadow w14:blurRad="50800" w14:dist="50800" w14:dir="5400000" w14:sx="0" w14:sy="0" w14:kx="0" w14:ky="0" w14:algn="ctr">
            <w14:schemeClr w14:val="bg1"/>
          </w14:shadow>
        </w:rPr>
        <w:t>The personal de</w:t>
      </w:r>
      <w:r>
        <w:rPr>
          <w:rFonts w:ascii="Arial" w:hAnsi="Arial" w:cs="Arial"/>
          <w:sz w:val="22"/>
          <w:szCs w:val="22"/>
          <w14:shadow w14:blurRad="50800" w14:dist="50800" w14:dir="5400000" w14:sx="0" w14:sy="0" w14:kx="0" w14:ky="0" w14:algn="ctr">
            <w14:schemeClr w14:val="bg1"/>
          </w14:shadow>
        </w:rPr>
        <w:t>velopment and well-being of all</w:t>
      </w:r>
      <w:r w:rsidRPr="00162053">
        <w:rPr>
          <w:rFonts w:ascii="Arial" w:hAnsi="Arial" w:cs="Arial"/>
          <w:sz w:val="22"/>
          <w:szCs w:val="22"/>
          <w14:shadow w14:blurRad="50800" w14:dist="50800" w14:dir="5400000" w14:sx="0" w14:sy="0" w14:kx="0" w14:ky="0" w14:algn="ctr">
            <w14:schemeClr w14:val="bg1"/>
          </w14:shadow>
        </w:rPr>
        <w:t xml:space="preserve"> students</w:t>
      </w:r>
      <w:r w:rsidR="00D67291">
        <w:rPr>
          <w:rFonts w:ascii="Arial" w:hAnsi="Arial" w:cs="Arial"/>
          <w:sz w:val="22"/>
          <w:szCs w:val="22"/>
          <w14:shadow w14:blurRad="50800" w14:dist="50800" w14:dir="5400000" w14:sx="0" w14:sy="0" w14:kx="0" w14:ky="0" w14:algn="ctr">
            <w14:schemeClr w14:val="bg1"/>
          </w14:shadow>
        </w:rPr>
        <w:t xml:space="preserve"> </w:t>
      </w:r>
      <w:r w:rsidR="00943510">
        <w:rPr>
          <w:rFonts w:ascii="Arial" w:hAnsi="Arial" w:cs="Arial"/>
          <w:sz w:val="22"/>
          <w:szCs w:val="22"/>
          <w14:shadow w14:blurRad="50800" w14:dist="50800" w14:dir="5400000" w14:sx="0" w14:sy="0" w14:kx="0" w14:ky="0" w14:algn="ctr">
            <w14:schemeClr w14:val="bg1"/>
          </w14:shadow>
        </w:rPr>
        <w:t xml:space="preserve">  </w:t>
      </w:r>
    </w:p>
    <w:p w:rsidR="00D45BFD" w:rsidRPr="00FA7FD6" w:rsidRDefault="00D45BFD" w:rsidP="00E40B0B">
      <w:pPr>
        <w:spacing w:line="276" w:lineRule="auto"/>
        <w:jc w:val="both"/>
        <w:rPr>
          <w:rFonts w:ascii="Arial" w:hAnsi="Arial" w:cs="Arial"/>
          <w:sz w:val="20"/>
          <w14:shadow w14:blurRad="50800" w14:dist="50800" w14:dir="5400000" w14:sx="0" w14:sy="0" w14:kx="0" w14:ky="0" w14:algn="ctr">
            <w14:schemeClr w14:val="bg1"/>
          </w14:shadow>
        </w:rPr>
      </w:pPr>
    </w:p>
    <w:sectPr w:rsidR="00D45BFD" w:rsidRPr="00FA7FD6" w:rsidSect="003B459D">
      <w:headerReference w:type="default" r:id="rId8"/>
      <w:footerReference w:type="even" r:id="rId9"/>
      <w:footerReference w:type="default" r:id="rId10"/>
      <w:pgSz w:w="12240" w:h="15840"/>
      <w:pgMar w:top="1021" w:right="1134" w:bottom="57" w:left="1134" w:header="720" w:footer="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2D" w:rsidRDefault="008C6D2D">
      <w:r>
        <w:separator/>
      </w:r>
    </w:p>
  </w:endnote>
  <w:endnote w:type="continuationSeparator" w:id="0">
    <w:p w:rsidR="008C6D2D" w:rsidRDefault="008C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2D" w:rsidRDefault="008C6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6D2D" w:rsidRDefault="008C6D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2D" w:rsidRDefault="008C6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CE3">
      <w:rPr>
        <w:rStyle w:val="PageNumber"/>
        <w:noProof/>
      </w:rPr>
      <w:t>1</w:t>
    </w:r>
    <w:r>
      <w:rPr>
        <w:rStyle w:val="PageNumber"/>
      </w:rPr>
      <w:fldChar w:fldCharType="end"/>
    </w:r>
  </w:p>
  <w:p w:rsidR="008C6D2D" w:rsidRPr="00164851" w:rsidRDefault="008C6D2D">
    <w:pPr>
      <w:ind w:right="360"/>
      <w:jc w:val="both"/>
      <w:rPr>
        <w:rFonts w:ascii="Arial" w:hAnsi="Arial" w:cs="Arial"/>
        <w:b/>
        <w:color w:val="808080" w:themeColor="background1" w:themeShade="80"/>
        <w:sz w:val="16"/>
        <w:szCs w:val="16"/>
      </w:rPr>
    </w:pPr>
    <w:r w:rsidRPr="00164851">
      <w:rPr>
        <w:rFonts w:ascii="Arial" w:hAnsi="Arial" w:cs="Arial"/>
        <w:b/>
        <w:color w:val="808080" w:themeColor="background1" w:themeShade="80"/>
        <w:spacing w:val="-2"/>
        <w:sz w:val="16"/>
        <w:szCs w:val="16"/>
      </w:rPr>
      <w:t xml:space="preserve">September 2012 - </w:t>
    </w:r>
    <w:r w:rsidRPr="00164851">
      <w:rPr>
        <w:rFonts w:ascii="Arial" w:hAnsi="Arial" w:cs="Arial"/>
        <w:color w:val="808080" w:themeColor="background1" w:themeShade="80"/>
        <w:sz w:val="16"/>
        <w:szCs w:val="16"/>
      </w:rPr>
      <w:t xml:space="preserve">This job description will be reviewed annually and may be subject to amendment or modification at any time after consultation in the light of changing school needs. It is not a comprehensive statement of procedures and tasks, but sets out the main expectations of the School in relation to the post holder’s responsibilities and duties.  </w:t>
    </w:r>
  </w:p>
  <w:p w:rsidR="008C6D2D" w:rsidRDefault="008C6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2D" w:rsidRDefault="008C6D2D">
      <w:r>
        <w:separator/>
      </w:r>
    </w:p>
  </w:footnote>
  <w:footnote w:type="continuationSeparator" w:id="0">
    <w:p w:rsidR="008C6D2D" w:rsidRDefault="008C6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2D" w:rsidRPr="00164851" w:rsidRDefault="008C6D2D">
    <w:pPr>
      <w:pStyle w:val="Header"/>
      <w:jc w:val="center"/>
      <w:rPr>
        <w:b/>
        <w:color w:val="5F5F5F"/>
        <w:sz w:val="26"/>
        <w:szCs w:val="26"/>
      </w:rPr>
    </w:pPr>
    <w:r w:rsidRPr="00164851">
      <w:rPr>
        <w:b/>
        <w:color w:val="5F5F5F"/>
        <w:sz w:val="26"/>
        <w:szCs w:val="26"/>
      </w:rPr>
      <w:t>Kingsford Community School</w:t>
    </w:r>
  </w:p>
  <w:p w:rsidR="008C6D2D" w:rsidRPr="00164851" w:rsidRDefault="008C6D2D">
    <w:pPr>
      <w:pStyle w:val="Header"/>
      <w:jc w:val="center"/>
      <w:rPr>
        <w:b/>
        <w:i/>
        <w:color w:val="5F5F5F"/>
        <w:sz w:val="26"/>
        <w:szCs w:val="26"/>
      </w:rPr>
    </w:pPr>
    <w:r w:rsidRPr="00164851">
      <w:rPr>
        <w:b/>
        <w:i/>
        <w:color w:val="5F5F5F"/>
        <w:sz w:val="26"/>
        <w:szCs w:val="26"/>
      </w:rPr>
      <w:t>‘A Specialist Language College’</w:t>
    </w:r>
  </w:p>
  <w:p w:rsidR="008C6D2D" w:rsidRDefault="008C6D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D24"/>
    <w:multiLevelType w:val="hybridMultilevel"/>
    <w:tmpl w:val="DFA416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AEB0520"/>
    <w:multiLevelType w:val="hybridMultilevel"/>
    <w:tmpl w:val="AF3AB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EE1EF8"/>
    <w:multiLevelType w:val="hybridMultilevel"/>
    <w:tmpl w:val="B0B4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47066B"/>
    <w:multiLevelType w:val="hybridMultilevel"/>
    <w:tmpl w:val="A9F6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0D069C"/>
    <w:multiLevelType w:val="hybridMultilevel"/>
    <w:tmpl w:val="04FA3D2A"/>
    <w:lvl w:ilvl="0" w:tplc="D29AF2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F3332E"/>
    <w:multiLevelType w:val="hybridMultilevel"/>
    <w:tmpl w:val="DB44790E"/>
    <w:lvl w:ilvl="0" w:tplc="85D2326E">
      <w:start w:val="1"/>
      <w:numFmt w:val="decimal"/>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8DE403C"/>
    <w:multiLevelType w:val="hybridMultilevel"/>
    <w:tmpl w:val="207E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2E6BE8"/>
    <w:multiLevelType w:val="hybridMultilevel"/>
    <w:tmpl w:val="C9E009B4"/>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4F604DA5"/>
    <w:multiLevelType w:val="hybridMultilevel"/>
    <w:tmpl w:val="EBBE55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59FB44C9"/>
    <w:multiLevelType w:val="hybridMultilevel"/>
    <w:tmpl w:val="F73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A93B20"/>
    <w:multiLevelType w:val="hybridMultilevel"/>
    <w:tmpl w:val="E39C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0312E9"/>
    <w:multiLevelType w:val="hybridMultilevel"/>
    <w:tmpl w:val="660C6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2"/>
  </w:num>
  <w:num w:numId="4">
    <w:abstractNumId w:val="10"/>
  </w:num>
  <w:num w:numId="5">
    <w:abstractNumId w:val="4"/>
  </w:num>
  <w:num w:numId="6">
    <w:abstractNumId w:val="3"/>
  </w:num>
  <w:num w:numId="7">
    <w:abstractNumId w:val="6"/>
  </w:num>
  <w:num w:numId="8">
    <w:abstractNumId w:val="1"/>
  </w:num>
  <w:num w:numId="9">
    <w:abstractNumId w:val="11"/>
  </w:num>
  <w:num w:numId="10">
    <w:abstractNumId w:val="8"/>
  </w:num>
  <w:num w:numId="11">
    <w:abstractNumId w:val="0"/>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04"/>
    <w:rsid w:val="00043989"/>
    <w:rsid w:val="00047953"/>
    <w:rsid w:val="000E254D"/>
    <w:rsid w:val="000F290D"/>
    <w:rsid w:val="00150BF7"/>
    <w:rsid w:val="00162053"/>
    <w:rsid w:val="00164851"/>
    <w:rsid w:val="00192286"/>
    <w:rsid w:val="001E20A5"/>
    <w:rsid w:val="002D4298"/>
    <w:rsid w:val="00337E8D"/>
    <w:rsid w:val="003B38FE"/>
    <w:rsid w:val="003B459D"/>
    <w:rsid w:val="003B7C49"/>
    <w:rsid w:val="003E77C4"/>
    <w:rsid w:val="00486F79"/>
    <w:rsid w:val="004A5958"/>
    <w:rsid w:val="00505D68"/>
    <w:rsid w:val="00530BB7"/>
    <w:rsid w:val="00553E58"/>
    <w:rsid w:val="005C122B"/>
    <w:rsid w:val="006D75BD"/>
    <w:rsid w:val="006E3560"/>
    <w:rsid w:val="006F0073"/>
    <w:rsid w:val="007E09C6"/>
    <w:rsid w:val="008A1B07"/>
    <w:rsid w:val="008C6D2D"/>
    <w:rsid w:val="00914B01"/>
    <w:rsid w:val="00943510"/>
    <w:rsid w:val="009A63A6"/>
    <w:rsid w:val="009F7271"/>
    <w:rsid w:val="00AB005F"/>
    <w:rsid w:val="00AC48A1"/>
    <w:rsid w:val="00AD16D1"/>
    <w:rsid w:val="00B171D4"/>
    <w:rsid w:val="00B91F67"/>
    <w:rsid w:val="00BA0A82"/>
    <w:rsid w:val="00BB4660"/>
    <w:rsid w:val="00BB55C6"/>
    <w:rsid w:val="00BC7076"/>
    <w:rsid w:val="00BF0C19"/>
    <w:rsid w:val="00C55195"/>
    <w:rsid w:val="00CB7E39"/>
    <w:rsid w:val="00CD07B0"/>
    <w:rsid w:val="00D446CA"/>
    <w:rsid w:val="00D45BFD"/>
    <w:rsid w:val="00D552C3"/>
    <w:rsid w:val="00D67291"/>
    <w:rsid w:val="00D9336F"/>
    <w:rsid w:val="00D95046"/>
    <w:rsid w:val="00E2771F"/>
    <w:rsid w:val="00E40B0B"/>
    <w:rsid w:val="00EA4A93"/>
    <w:rsid w:val="00F21C24"/>
    <w:rsid w:val="00FA7DE5"/>
    <w:rsid w:val="00FA7FD6"/>
    <w:rsid w:val="00FC7CE3"/>
    <w:rsid w:val="00FD4804"/>
    <w:rsid w:val="00FE629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864"/>
        <w:tab w:val="left" w:pos="1584"/>
        <w:tab w:val="left" w:pos="3312"/>
      </w:tabs>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864"/>
        <w:tab w:val="left" w:pos="1584"/>
        <w:tab w:val="left" w:pos="3312"/>
        <w:tab w:val="left" w:pos="6336"/>
      </w:tabs>
      <w:jc w:val="both"/>
    </w:pPr>
    <w:rPr>
      <w:b/>
      <w:bCs/>
      <w:sz w:val="28"/>
    </w:rPr>
  </w:style>
  <w:style w:type="paragraph" w:styleId="BodyText2">
    <w:name w:val="Body Text 2"/>
    <w:basedOn w:val="Normal"/>
    <w:pPr>
      <w:tabs>
        <w:tab w:val="left" w:pos="864"/>
        <w:tab w:val="left" w:pos="1584"/>
        <w:tab w:val="left" w:pos="3312"/>
        <w:tab w:val="left" w:pos="6336"/>
      </w:tabs>
      <w:jc w:val="both"/>
    </w:pPr>
    <w:rPr>
      <w14:shadow w14:blurRad="50800" w14:dist="38100" w14:dir="2700000" w14:sx="100000" w14:sy="100000" w14:kx="0" w14:ky="0" w14:algn="tl">
        <w14:srgbClr w14:val="000000">
          <w14:alpha w14:val="60000"/>
        </w14:srgbClr>
      </w14:shado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fault">
    <w:name w:val="Default"/>
    <w:rsid w:val="00D45BF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40B0B"/>
    <w:pPr>
      <w:ind w:left="720"/>
      <w:contextualSpacing/>
    </w:pPr>
  </w:style>
  <w:style w:type="paragraph" w:styleId="BalloonText">
    <w:name w:val="Balloon Text"/>
    <w:basedOn w:val="Normal"/>
    <w:link w:val="BalloonTextChar"/>
    <w:rsid w:val="009F7271"/>
    <w:rPr>
      <w:rFonts w:ascii="Tahoma" w:hAnsi="Tahoma" w:cs="Tahoma"/>
      <w:sz w:val="16"/>
      <w:szCs w:val="16"/>
    </w:rPr>
  </w:style>
  <w:style w:type="character" w:customStyle="1" w:styleId="BalloonTextChar">
    <w:name w:val="Balloon Text Char"/>
    <w:basedOn w:val="DefaultParagraphFont"/>
    <w:link w:val="BalloonText"/>
    <w:rsid w:val="009F7271"/>
    <w:rPr>
      <w:rFonts w:ascii="Tahoma" w:hAnsi="Tahoma" w:cs="Tahoma"/>
      <w:sz w:val="16"/>
      <w:szCs w:val="16"/>
      <w:lang w:eastAsia="en-US"/>
    </w:rPr>
  </w:style>
  <w:style w:type="paragraph" w:styleId="NoSpacing">
    <w:name w:val="No Spacing"/>
    <w:uiPriority w:val="1"/>
    <w:qFormat/>
    <w:rsid w:val="00FA7FD6"/>
    <w:rPr>
      <w:rFonts w:asciiTheme="minorHAnsi" w:eastAsiaTheme="minorEastAsia" w:hAnsiTheme="minorHAnsi" w:cstheme="minorBidi"/>
      <w:sz w:val="22"/>
      <w:szCs w:val="22"/>
      <w:lang w:eastAsia="en-GB"/>
    </w:rPr>
  </w:style>
  <w:style w:type="character" w:styleId="PlaceholderText">
    <w:name w:val="Placeholder Text"/>
    <w:basedOn w:val="DefaultParagraphFont"/>
    <w:uiPriority w:val="99"/>
    <w:semiHidden/>
    <w:rsid w:val="00C5519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864"/>
        <w:tab w:val="left" w:pos="1584"/>
        <w:tab w:val="left" w:pos="3312"/>
      </w:tabs>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864"/>
        <w:tab w:val="left" w:pos="1584"/>
        <w:tab w:val="left" w:pos="3312"/>
        <w:tab w:val="left" w:pos="6336"/>
      </w:tabs>
      <w:jc w:val="both"/>
    </w:pPr>
    <w:rPr>
      <w:b/>
      <w:bCs/>
      <w:sz w:val="28"/>
    </w:rPr>
  </w:style>
  <w:style w:type="paragraph" w:styleId="BodyText2">
    <w:name w:val="Body Text 2"/>
    <w:basedOn w:val="Normal"/>
    <w:pPr>
      <w:tabs>
        <w:tab w:val="left" w:pos="864"/>
        <w:tab w:val="left" w:pos="1584"/>
        <w:tab w:val="left" w:pos="3312"/>
        <w:tab w:val="left" w:pos="6336"/>
      </w:tabs>
      <w:jc w:val="both"/>
    </w:pPr>
    <w:rPr>
      <w14:shadow w14:blurRad="50800" w14:dist="38100" w14:dir="2700000" w14:sx="100000" w14:sy="100000" w14:kx="0" w14:ky="0" w14:algn="tl">
        <w14:srgbClr w14:val="000000">
          <w14:alpha w14:val="60000"/>
        </w14:srgbClr>
      </w14:shado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fault">
    <w:name w:val="Default"/>
    <w:rsid w:val="00D45BF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40B0B"/>
    <w:pPr>
      <w:ind w:left="720"/>
      <w:contextualSpacing/>
    </w:pPr>
  </w:style>
  <w:style w:type="paragraph" w:styleId="BalloonText">
    <w:name w:val="Balloon Text"/>
    <w:basedOn w:val="Normal"/>
    <w:link w:val="BalloonTextChar"/>
    <w:rsid w:val="009F7271"/>
    <w:rPr>
      <w:rFonts w:ascii="Tahoma" w:hAnsi="Tahoma" w:cs="Tahoma"/>
      <w:sz w:val="16"/>
      <w:szCs w:val="16"/>
    </w:rPr>
  </w:style>
  <w:style w:type="character" w:customStyle="1" w:styleId="BalloonTextChar">
    <w:name w:val="Balloon Text Char"/>
    <w:basedOn w:val="DefaultParagraphFont"/>
    <w:link w:val="BalloonText"/>
    <w:rsid w:val="009F7271"/>
    <w:rPr>
      <w:rFonts w:ascii="Tahoma" w:hAnsi="Tahoma" w:cs="Tahoma"/>
      <w:sz w:val="16"/>
      <w:szCs w:val="16"/>
      <w:lang w:eastAsia="en-US"/>
    </w:rPr>
  </w:style>
  <w:style w:type="paragraph" w:styleId="NoSpacing">
    <w:name w:val="No Spacing"/>
    <w:uiPriority w:val="1"/>
    <w:qFormat/>
    <w:rsid w:val="00FA7FD6"/>
    <w:rPr>
      <w:rFonts w:asciiTheme="minorHAnsi" w:eastAsiaTheme="minorEastAsia" w:hAnsiTheme="minorHAnsi" w:cstheme="minorBidi"/>
      <w:sz w:val="22"/>
      <w:szCs w:val="22"/>
      <w:lang w:eastAsia="en-GB"/>
    </w:rPr>
  </w:style>
  <w:style w:type="character" w:styleId="PlaceholderText">
    <w:name w:val="Placeholder Text"/>
    <w:basedOn w:val="DefaultParagraphFont"/>
    <w:uiPriority w:val="99"/>
    <w:semiHidden/>
    <w:rsid w:val="00C551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pre installed</dc:creator>
  <cp:lastModifiedBy>LROBERTSON</cp:lastModifiedBy>
  <cp:revision>2</cp:revision>
  <cp:lastPrinted>2014-01-21T10:47:00Z</cp:lastPrinted>
  <dcterms:created xsi:type="dcterms:W3CDTF">2017-05-08T11:36:00Z</dcterms:created>
  <dcterms:modified xsi:type="dcterms:W3CDTF">2017-05-08T11:36:00Z</dcterms:modified>
</cp:coreProperties>
</file>