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53" w:rsidRPr="0049671B" w:rsidRDefault="00D21453" w:rsidP="00D21453">
      <w:pPr>
        <w:pStyle w:val="NoSpacing"/>
        <w:jc w:val="center"/>
        <w:rPr>
          <w:color w:val="365F91" w:themeColor="accent1" w:themeShade="BF"/>
          <w:sz w:val="44"/>
          <w:szCs w:val="44"/>
        </w:rPr>
      </w:pPr>
      <w:r w:rsidRPr="0049671B">
        <w:rPr>
          <w:color w:val="365F91" w:themeColor="accent1" w:themeShade="BF"/>
          <w:sz w:val="44"/>
          <w:szCs w:val="44"/>
        </w:rPr>
        <w:t>The Langley Academy</w:t>
      </w:r>
    </w:p>
    <w:p w:rsidR="00D21453" w:rsidRDefault="00D21453" w:rsidP="00D21453">
      <w:pPr>
        <w:pStyle w:val="NoSpacing"/>
        <w:jc w:val="center"/>
        <w:rPr>
          <w:color w:val="365F91" w:themeColor="accent1" w:themeShade="BF"/>
          <w:sz w:val="44"/>
          <w:szCs w:val="44"/>
        </w:rPr>
      </w:pPr>
    </w:p>
    <w:p w:rsidR="00D21453" w:rsidRDefault="00D21453" w:rsidP="00D21453">
      <w:pPr>
        <w:pStyle w:val="NoSpacing"/>
        <w:jc w:val="center"/>
        <w:rPr>
          <w:color w:val="365F91" w:themeColor="accent1" w:themeShade="BF"/>
          <w:sz w:val="44"/>
          <w:szCs w:val="44"/>
        </w:rPr>
      </w:pPr>
      <w:r w:rsidRPr="0049671B">
        <w:rPr>
          <w:color w:val="365F91" w:themeColor="accent1" w:themeShade="BF"/>
          <w:sz w:val="44"/>
          <w:szCs w:val="44"/>
        </w:rPr>
        <w:t>Job Description</w:t>
      </w:r>
    </w:p>
    <w:p w:rsidR="00D21453" w:rsidRDefault="00D21453" w:rsidP="00D21453">
      <w:pPr>
        <w:pStyle w:val="NoSpacing"/>
        <w:jc w:val="center"/>
        <w:rPr>
          <w:color w:val="365F91" w:themeColor="accent1" w:themeShade="BF"/>
          <w:sz w:val="44"/>
          <w:szCs w:val="44"/>
        </w:rPr>
      </w:pPr>
    </w:p>
    <w:p w:rsidR="00D21453" w:rsidRPr="0049671B" w:rsidRDefault="00D21453" w:rsidP="00D21453">
      <w:pPr>
        <w:pStyle w:val="NoSpacing"/>
        <w:jc w:val="center"/>
        <w:rPr>
          <w:color w:val="365F91" w:themeColor="accent1" w:themeShade="BF"/>
          <w:sz w:val="44"/>
          <w:szCs w:val="44"/>
        </w:rPr>
      </w:pPr>
      <w:r>
        <w:rPr>
          <w:color w:val="365F91" w:themeColor="accent1" w:themeShade="BF"/>
          <w:sz w:val="44"/>
          <w:szCs w:val="44"/>
        </w:rPr>
        <w:t>Head of Year (Raising Standards Leader)</w:t>
      </w:r>
    </w:p>
    <w:p w:rsidR="008D3FE5" w:rsidRPr="00D21453" w:rsidRDefault="008D3FE5" w:rsidP="00D21453">
      <w:pPr>
        <w:spacing w:line="276" w:lineRule="auto"/>
        <w:jc w:val="both"/>
        <w:rPr>
          <w:rFonts w:asciiTheme="minorHAnsi" w:hAnsiTheme="minorHAnsi" w:cs="Arial"/>
          <w:b/>
          <w:i/>
          <w:sz w:val="22"/>
          <w:szCs w:val="22"/>
        </w:rPr>
      </w:pPr>
    </w:p>
    <w:p w:rsidR="00D21453" w:rsidRPr="00D21453" w:rsidRDefault="00D21453" w:rsidP="00D21453">
      <w:pPr>
        <w:spacing w:line="276" w:lineRule="auto"/>
        <w:jc w:val="both"/>
        <w:rPr>
          <w:rFonts w:asciiTheme="minorHAnsi" w:hAnsiTheme="minorHAnsi" w:cs="Arial"/>
          <w:b/>
          <w:i/>
          <w:sz w:val="22"/>
          <w:szCs w:val="22"/>
        </w:rPr>
      </w:pPr>
    </w:p>
    <w:p w:rsidR="00D21453" w:rsidRPr="00D21453" w:rsidRDefault="00D21453" w:rsidP="00D21453">
      <w:pPr>
        <w:spacing w:line="276" w:lineRule="auto"/>
        <w:rPr>
          <w:rFonts w:asciiTheme="minorHAnsi" w:hAnsiTheme="minorHAnsi"/>
          <w:b/>
          <w:sz w:val="22"/>
          <w:szCs w:val="22"/>
        </w:rPr>
      </w:pPr>
      <w:r w:rsidRPr="00D21453">
        <w:rPr>
          <w:rFonts w:asciiTheme="minorHAnsi" w:hAnsiTheme="minorHAnsi"/>
          <w:b/>
          <w:sz w:val="22"/>
          <w:szCs w:val="22"/>
        </w:rPr>
        <w:t>Post held</w:t>
      </w:r>
    </w:p>
    <w:p w:rsidR="00D21453" w:rsidRDefault="00D21453" w:rsidP="00D21453">
      <w:pPr>
        <w:spacing w:line="276" w:lineRule="auto"/>
        <w:rPr>
          <w:rFonts w:asciiTheme="minorHAnsi" w:hAnsiTheme="minorHAnsi"/>
          <w:sz w:val="22"/>
          <w:szCs w:val="22"/>
        </w:rPr>
      </w:pPr>
      <w:r w:rsidRPr="00D21453">
        <w:rPr>
          <w:rFonts w:asciiTheme="minorHAnsi" w:hAnsiTheme="minorHAnsi"/>
          <w:sz w:val="22"/>
          <w:szCs w:val="22"/>
        </w:rPr>
        <w:t xml:space="preserve">Raising Standards Leader </w:t>
      </w:r>
    </w:p>
    <w:p w:rsidR="00D21453" w:rsidRPr="00D21453" w:rsidRDefault="00D21453" w:rsidP="00D21453">
      <w:pPr>
        <w:spacing w:line="276" w:lineRule="auto"/>
        <w:rPr>
          <w:rFonts w:asciiTheme="minorHAnsi" w:hAnsiTheme="minorHAnsi"/>
          <w:sz w:val="22"/>
          <w:szCs w:val="22"/>
        </w:rPr>
      </w:pPr>
    </w:p>
    <w:p w:rsidR="00D21453" w:rsidRPr="00D21453" w:rsidRDefault="00D21453" w:rsidP="00D21453">
      <w:pPr>
        <w:spacing w:line="276" w:lineRule="auto"/>
        <w:rPr>
          <w:rFonts w:asciiTheme="minorHAnsi" w:hAnsiTheme="minorHAnsi"/>
          <w:b/>
          <w:sz w:val="22"/>
          <w:szCs w:val="22"/>
        </w:rPr>
      </w:pPr>
      <w:r w:rsidRPr="00D21453">
        <w:rPr>
          <w:rFonts w:asciiTheme="minorHAnsi" w:hAnsiTheme="minorHAnsi"/>
          <w:b/>
          <w:sz w:val="22"/>
          <w:szCs w:val="22"/>
        </w:rPr>
        <w:t>Salary/Grade</w:t>
      </w:r>
    </w:p>
    <w:p w:rsidR="00D21453" w:rsidRDefault="00D21453" w:rsidP="00D21453">
      <w:pPr>
        <w:spacing w:line="276" w:lineRule="auto"/>
        <w:rPr>
          <w:rFonts w:asciiTheme="minorHAnsi" w:hAnsiTheme="minorHAnsi"/>
          <w:sz w:val="22"/>
          <w:szCs w:val="22"/>
        </w:rPr>
      </w:pPr>
      <w:r w:rsidRPr="00D21453">
        <w:rPr>
          <w:rFonts w:asciiTheme="minorHAnsi" w:hAnsiTheme="minorHAnsi"/>
          <w:sz w:val="22"/>
          <w:szCs w:val="22"/>
        </w:rPr>
        <w:t>L2 – L7</w:t>
      </w:r>
    </w:p>
    <w:p w:rsidR="00D21453" w:rsidRPr="00D21453" w:rsidRDefault="00D21453" w:rsidP="00D21453">
      <w:pPr>
        <w:spacing w:line="276" w:lineRule="auto"/>
        <w:rPr>
          <w:rFonts w:asciiTheme="minorHAnsi" w:hAnsiTheme="minorHAnsi"/>
          <w:sz w:val="22"/>
          <w:szCs w:val="22"/>
        </w:rPr>
      </w:pPr>
    </w:p>
    <w:p w:rsidR="00D21453" w:rsidRPr="00D21453" w:rsidRDefault="00D21453" w:rsidP="00D21453">
      <w:pPr>
        <w:spacing w:line="276" w:lineRule="auto"/>
        <w:rPr>
          <w:rFonts w:asciiTheme="minorHAnsi" w:hAnsiTheme="minorHAnsi"/>
          <w:b/>
          <w:sz w:val="22"/>
          <w:szCs w:val="22"/>
        </w:rPr>
      </w:pPr>
      <w:r w:rsidRPr="00D21453">
        <w:rPr>
          <w:rFonts w:asciiTheme="minorHAnsi" w:hAnsiTheme="minorHAnsi"/>
          <w:b/>
          <w:sz w:val="22"/>
          <w:szCs w:val="22"/>
        </w:rPr>
        <w:t>Purpose of the job</w:t>
      </w:r>
    </w:p>
    <w:p w:rsidR="00D21453" w:rsidRDefault="00D21453" w:rsidP="00D21453">
      <w:pPr>
        <w:pStyle w:val="BodyText"/>
        <w:spacing w:line="276" w:lineRule="auto"/>
        <w:rPr>
          <w:rFonts w:asciiTheme="minorHAnsi" w:hAnsiTheme="minorHAnsi"/>
          <w:szCs w:val="22"/>
        </w:rPr>
      </w:pPr>
    </w:p>
    <w:p w:rsidR="00D21453" w:rsidRPr="00D21453" w:rsidRDefault="00D21453" w:rsidP="00D21453">
      <w:pPr>
        <w:pStyle w:val="BodyText"/>
        <w:spacing w:line="276" w:lineRule="auto"/>
        <w:rPr>
          <w:rFonts w:asciiTheme="minorHAnsi" w:hAnsiTheme="minorHAnsi"/>
          <w:szCs w:val="22"/>
        </w:rPr>
      </w:pPr>
      <w:r w:rsidRPr="00D21453">
        <w:rPr>
          <w:rFonts w:asciiTheme="minorHAnsi" w:hAnsiTheme="minorHAnsi"/>
          <w:szCs w:val="22"/>
        </w:rPr>
        <w:t>To provide professional lea</w:t>
      </w:r>
      <w:r w:rsidR="00477E3A">
        <w:rPr>
          <w:rFonts w:asciiTheme="minorHAnsi" w:hAnsiTheme="minorHAnsi"/>
          <w:szCs w:val="22"/>
        </w:rPr>
        <w:t>dership and management for one year group t</w:t>
      </w:r>
      <w:r w:rsidRPr="00D21453">
        <w:rPr>
          <w:rFonts w:asciiTheme="minorHAnsi" w:hAnsiTheme="minorHAnsi"/>
          <w:szCs w:val="22"/>
        </w:rPr>
        <w:t>eam to support high quality teaching, effective use of resources, and high standards of learning and achievement for all students.</w:t>
      </w:r>
    </w:p>
    <w:p w:rsidR="00D21453" w:rsidRDefault="00D21453" w:rsidP="00D21453">
      <w:pPr>
        <w:spacing w:line="276" w:lineRule="auto"/>
        <w:rPr>
          <w:rFonts w:asciiTheme="minorHAnsi" w:hAnsiTheme="minorHAnsi"/>
          <w:sz w:val="22"/>
          <w:szCs w:val="22"/>
        </w:rPr>
      </w:pPr>
    </w:p>
    <w:p w:rsidR="00D21453" w:rsidRPr="00D21453" w:rsidRDefault="00D21453" w:rsidP="00D21453">
      <w:pPr>
        <w:spacing w:line="276" w:lineRule="auto"/>
        <w:rPr>
          <w:rFonts w:asciiTheme="minorHAnsi" w:hAnsiTheme="minorHAnsi"/>
          <w:sz w:val="22"/>
          <w:szCs w:val="22"/>
        </w:rPr>
      </w:pPr>
      <w:r w:rsidRPr="00D21453">
        <w:rPr>
          <w:rFonts w:asciiTheme="minorHAnsi" w:hAnsiTheme="minorHAnsi"/>
          <w:sz w:val="22"/>
          <w:szCs w:val="22"/>
        </w:rPr>
        <w:t xml:space="preserve">To assist the </w:t>
      </w:r>
      <w:r w:rsidR="00027630">
        <w:rPr>
          <w:rFonts w:asciiTheme="minorHAnsi" w:hAnsiTheme="minorHAnsi"/>
          <w:sz w:val="22"/>
          <w:szCs w:val="22"/>
        </w:rPr>
        <w:t xml:space="preserve">Headteacher and Leadership Team </w:t>
      </w:r>
      <w:r w:rsidRPr="00D21453">
        <w:rPr>
          <w:rFonts w:asciiTheme="minorHAnsi" w:hAnsiTheme="minorHAnsi"/>
          <w:sz w:val="22"/>
          <w:szCs w:val="22"/>
        </w:rPr>
        <w:t>in the overall management and development of the academy.  This will include the leadership of a whole school project every year.</w:t>
      </w:r>
    </w:p>
    <w:p w:rsidR="00D21453" w:rsidRDefault="00D21453" w:rsidP="00D21453">
      <w:pPr>
        <w:spacing w:line="276" w:lineRule="auto"/>
        <w:rPr>
          <w:rFonts w:asciiTheme="minorHAnsi" w:hAnsiTheme="minorHAnsi"/>
          <w:b/>
          <w:sz w:val="22"/>
          <w:szCs w:val="22"/>
        </w:rPr>
      </w:pPr>
    </w:p>
    <w:p w:rsidR="00D21453" w:rsidRDefault="00D21453" w:rsidP="00D21453">
      <w:pPr>
        <w:spacing w:line="276" w:lineRule="auto"/>
        <w:rPr>
          <w:rFonts w:asciiTheme="minorHAnsi" w:hAnsiTheme="minorHAnsi"/>
          <w:b/>
          <w:sz w:val="22"/>
          <w:szCs w:val="22"/>
        </w:rPr>
      </w:pPr>
      <w:r w:rsidRPr="00D21453">
        <w:rPr>
          <w:rFonts w:asciiTheme="minorHAnsi" w:hAnsiTheme="minorHAnsi"/>
          <w:b/>
          <w:sz w:val="22"/>
          <w:szCs w:val="22"/>
        </w:rPr>
        <w:t xml:space="preserve">Reporting to </w:t>
      </w:r>
    </w:p>
    <w:p w:rsidR="00027630" w:rsidRPr="00027630" w:rsidRDefault="00027630" w:rsidP="00D21453">
      <w:pPr>
        <w:spacing w:line="276" w:lineRule="auto"/>
        <w:rPr>
          <w:rFonts w:asciiTheme="minorHAnsi" w:hAnsiTheme="minorHAnsi"/>
          <w:sz w:val="22"/>
          <w:szCs w:val="22"/>
        </w:rPr>
      </w:pPr>
      <w:r>
        <w:rPr>
          <w:rFonts w:asciiTheme="minorHAnsi" w:hAnsiTheme="minorHAnsi"/>
          <w:sz w:val="22"/>
          <w:szCs w:val="22"/>
        </w:rPr>
        <w:t>Directorate</w:t>
      </w:r>
    </w:p>
    <w:p w:rsidR="00027630" w:rsidRDefault="00027630" w:rsidP="00D21453">
      <w:pPr>
        <w:spacing w:line="276" w:lineRule="auto"/>
        <w:rPr>
          <w:rFonts w:asciiTheme="minorHAnsi" w:hAnsiTheme="minorHAnsi"/>
          <w:b/>
          <w:sz w:val="22"/>
          <w:szCs w:val="22"/>
        </w:rPr>
      </w:pPr>
    </w:p>
    <w:p w:rsidR="00D21453" w:rsidRPr="00D21453" w:rsidRDefault="00D21453" w:rsidP="00D21453">
      <w:pPr>
        <w:spacing w:line="276" w:lineRule="auto"/>
        <w:rPr>
          <w:rFonts w:asciiTheme="minorHAnsi" w:hAnsiTheme="minorHAnsi"/>
          <w:b/>
          <w:sz w:val="22"/>
          <w:szCs w:val="22"/>
        </w:rPr>
      </w:pPr>
      <w:r w:rsidRPr="00D21453">
        <w:rPr>
          <w:rFonts w:asciiTheme="minorHAnsi" w:hAnsiTheme="minorHAnsi"/>
          <w:b/>
          <w:sz w:val="22"/>
          <w:szCs w:val="22"/>
        </w:rPr>
        <w:t>Liaising with</w:t>
      </w:r>
    </w:p>
    <w:p w:rsidR="00D21453" w:rsidRDefault="00940119" w:rsidP="00D21453">
      <w:pPr>
        <w:spacing w:line="276" w:lineRule="auto"/>
        <w:rPr>
          <w:rFonts w:asciiTheme="minorHAnsi" w:hAnsiTheme="minorHAnsi" w:cs="Arial"/>
          <w:sz w:val="22"/>
          <w:szCs w:val="22"/>
        </w:rPr>
      </w:pPr>
      <w:r>
        <w:rPr>
          <w:rFonts w:asciiTheme="minorHAnsi" w:hAnsiTheme="minorHAnsi" w:cs="Arial"/>
          <w:sz w:val="22"/>
          <w:szCs w:val="22"/>
        </w:rPr>
        <w:t>Headteacher</w:t>
      </w:r>
      <w:r w:rsidR="00D21453" w:rsidRPr="00D21453">
        <w:rPr>
          <w:rFonts w:asciiTheme="minorHAnsi" w:hAnsiTheme="minorHAnsi" w:cs="Arial"/>
          <w:sz w:val="22"/>
          <w:szCs w:val="22"/>
        </w:rPr>
        <w:t xml:space="preserve">, Directorate, Leadership Team, Heads of Faculty, Raising Standards Leaders, Heads of House, SENCO, Subject Leaders, Student Support Managers </w:t>
      </w:r>
    </w:p>
    <w:p w:rsidR="00EB1537" w:rsidRPr="00D21453" w:rsidRDefault="00EB1537" w:rsidP="00D21453">
      <w:pPr>
        <w:spacing w:line="276" w:lineRule="auto"/>
        <w:rPr>
          <w:rFonts w:asciiTheme="minorHAnsi" w:hAnsiTheme="minorHAnsi" w:cs="Arial"/>
          <w:sz w:val="22"/>
          <w:szCs w:val="22"/>
        </w:rPr>
      </w:pPr>
    </w:p>
    <w:p w:rsidR="00D21453" w:rsidRDefault="00D21453" w:rsidP="00D21453">
      <w:pPr>
        <w:pStyle w:val="Heading3"/>
        <w:numPr>
          <w:ilvl w:val="0"/>
          <w:numId w:val="0"/>
        </w:numPr>
        <w:rPr>
          <w:rFonts w:asciiTheme="minorHAnsi" w:hAnsiTheme="minorHAnsi"/>
          <w:color w:val="auto"/>
          <w:sz w:val="22"/>
          <w:u w:val="single"/>
        </w:rPr>
      </w:pPr>
      <w:r w:rsidRPr="00D21453">
        <w:rPr>
          <w:rFonts w:asciiTheme="minorHAnsi" w:hAnsiTheme="minorHAnsi"/>
          <w:color w:val="auto"/>
          <w:sz w:val="22"/>
          <w:u w:val="single"/>
        </w:rPr>
        <w:t>KEY FUNCTIONS</w:t>
      </w:r>
    </w:p>
    <w:p w:rsidR="00D21453" w:rsidRPr="00D21453" w:rsidRDefault="00D21453" w:rsidP="00D21453"/>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lead all aspects of Year Group activity within the overall educational aims of the academy</w:t>
      </w:r>
    </w:p>
    <w:p w:rsidR="00D21453" w:rsidRPr="00D21453" w:rsidRDefault="00D21453" w:rsidP="00D21453">
      <w:pPr>
        <w:spacing w:line="276" w:lineRule="auto"/>
        <w:ind w:left="720"/>
        <w:rPr>
          <w:rFonts w:asciiTheme="minorHAnsi" w:hAnsiTheme="minorHAnsi"/>
          <w:sz w:val="22"/>
          <w:szCs w:val="22"/>
        </w:rPr>
      </w:pP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monitor student progress, behaviour and attendance across subject areas, and to work closely with tutors to improve student achievement</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organise and manage a Year Tutor Group system</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lead tutors in the development and delivery of the tutor programme</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lastRenderedPageBreak/>
        <w:t>To be the focal point for parental contact for the year group with the academy, other than regarding specific subject areas</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teach subjects and classes as required by the Principal</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support the Leadership Team in the running of the academy</w:t>
      </w:r>
      <w:r w:rsidRPr="00D21453">
        <w:rPr>
          <w:rFonts w:asciiTheme="minorHAnsi" w:hAnsiTheme="minorHAnsi"/>
          <w:sz w:val="22"/>
          <w:szCs w:val="22"/>
        </w:rPr>
        <w:br/>
      </w:r>
    </w:p>
    <w:p w:rsidR="00D21453" w:rsidRPr="00D21453" w:rsidRDefault="00D21453" w:rsidP="00D21453">
      <w:pPr>
        <w:numPr>
          <w:ilvl w:val="0"/>
          <w:numId w:val="15"/>
        </w:numPr>
        <w:spacing w:line="276" w:lineRule="auto"/>
        <w:rPr>
          <w:rFonts w:asciiTheme="minorHAnsi" w:hAnsiTheme="minorHAnsi"/>
          <w:sz w:val="22"/>
          <w:szCs w:val="22"/>
        </w:rPr>
      </w:pPr>
      <w:r w:rsidRPr="00D21453">
        <w:rPr>
          <w:rFonts w:asciiTheme="minorHAnsi" w:hAnsiTheme="minorHAnsi"/>
          <w:sz w:val="22"/>
          <w:szCs w:val="22"/>
        </w:rPr>
        <w:t>To line manage a Head of House</w:t>
      </w:r>
      <w:r w:rsidRPr="00D21453">
        <w:rPr>
          <w:rFonts w:asciiTheme="minorHAnsi" w:hAnsiTheme="minorHAnsi"/>
          <w:sz w:val="22"/>
          <w:szCs w:val="22"/>
        </w:rPr>
        <w:br/>
      </w:r>
    </w:p>
    <w:p w:rsidR="00D21453" w:rsidRPr="00D21453" w:rsidRDefault="00D21453" w:rsidP="00D21453">
      <w:pPr>
        <w:spacing w:line="276" w:lineRule="auto"/>
        <w:ind w:left="720"/>
        <w:jc w:val="both"/>
        <w:rPr>
          <w:rFonts w:asciiTheme="minorHAnsi" w:hAnsiTheme="minorHAnsi"/>
          <w:sz w:val="22"/>
          <w:szCs w:val="22"/>
        </w:rPr>
      </w:pPr>
    </w:p>
    <w:p w:rsidR="00D21453" w:rsidRPr="00D21453" w:rsidRDefault="00D21453" w:rsidP="00D21453">
      <w:pPr>
        <w:spacing w:line="276" w:lineRule="auto"/>
        <w:jc w:val="both"/>
        <w:rPr>
          <w:rFonts w:asciiTheme="minorHAnsi" w:hAnsiTheme="minorHAnsi"/>
          <w:b/>
          <w:sz w:val="22"/>
          <w:szCs w:val="22"/>
          <w:u w:val="single"/>
        </w:rPr>
      </w:pPr>
      <w:r w:rsidRPr="00D21453">
        <w:rPr>
          <w:rFonts w:asciiTheme="minorHAnsi" w:hAnsiTheme="minorHAnsi"/>
          <w:b/>
          <w:sz w:val="22"/>
          <w:szCs w:val="22"/>
          <w:u w:val="single"/>
        </w:rPr>
        <w:t>SPECIFIC RESPONSIBILITIES</w:t>
      </w:r>
    </w:p>
    <w:p w:rsidR="00D21453" w:rsidRPr="00D21453" w:rsidRDefault="00D21453" w:rsidP="00D21453">
      <w:pPr>
        <w:spacing w:line="276" w:lineRule="auto"/>
        <w:jc w:val="both"/>
        <w:rPr>
          <w:rFonts w:asciiTheme="minorHAnsi" w:hAnsiTheme="minorHAnsi"/>
          <w:b/>
          <w:sz w:val="22"/>
          <w:szCs w:val="22"/>
          <w:u w:val="single"/>
        </w:rPr>
      </w:pPr>
    </w:p>
    <w:p w:rsidR="00D21453" w:rsidRPr="00D21453" w:rsidRDefault="00D21453" w:rsidP="00D21453">
      <w:pPr>
        <w:spacing w:line="276" w:lineRule="auto"/>
        <w:jc w:val="both"/>
        <w:rPr>
          <w:rFonts w:asciiTheme="minorHAnsi" w:hAnsiTheme="minorHAnsi"/>
          <w:i/>
          <w:sz w:val="22"/>
          <w:szCs w:val="22"/>
        </w:rPr>
      </w:pPr>
      <w:r w:rsidRPr="00D21453">
        <w:rPr>
          <w:rFonts w:asciiTheme="minorHAnsi" w:hAnsiTheme="minorHAnsi"/>
          <w:b/>
          <w:i/>
          <w:sz w:val="22"/>
          <w:szCs w:val="22"/>
        </w:rPr>
        <w:t>The main responsibilities of the post are to:</w:t>
      </w:r>
    </w:p>
    <w:p w:rsidR="00D21453" w:rsidRPr="00D21453" w:rsidRDefault="00D21453" w:rsidP="00D21453">
      <w:pPr>
        <w:spacing w:line="276" w:lineRule="auto"/>
        <w:ind w:left="786"/>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regularly monitor student progress within the Year Group and find ways of improving their learning across subject areas</w:t>
      </w:r>
    </w:p>
    <w:p w:rsidR="00D21453" w:rsidRPr="00D21453" w:rsidRDefault="00D21453" w:rsidP="00D21453">
      <w:pPr>
        <w:spacing w:line="276" w:lineRule="auto"/>
        <w:ind w:left="360"/>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analyse and interpret relevant national, local and academy data, plus research and inspection evidence, to inform policies, practices, expectations, targets and teaching methods</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use data effectively to identify students who are underachieving in the Year Group and create and implement effective plans of action to support those students to make rapid progress</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pStyle w:val="BodyTextIndent"/>
        <w:numPr>
          <w:ilvl w:val="0"/>
          <w:numId w:val="16"/>
        </w:numPr>
        <w:spacing w:after="0"/>
        <w:jc w:val="both"/>
        <w:rPr>
          <w:rFonts w:asciiTheme="minorHAnsi" w:hAnsiTheme="minorHAnsi"/>
          <w:sz w:val="22"/>
        </w:rPr>
      </w:pPr>
      <w:r w:rsidRPr="00D21453">
        <w:rPr>
          <w:rFonts w:asciiTheme="minorHAnsi" w:hAnsiTheme="minorHAnsi"/>
          <w:sz w:val="22"/>
        </w:rPr>
        <w:t>manage systems for target setting and the use of action plans within the Year Group</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autoSpaceDE w:val="0"/>
        <w:autoSpaceDN w:val="0"/>
        <w:adjustRightInd w:val="0"/>
        <w:spacing w:line="276" w:lineRule="auto"/>
        <w:jc w:val="both"/>
        <w:rPr>
          <w:rFonts w:asciiTheme="minorHAnsi" w:hAnsiTheme="minorHAnsi"/>
          <w:sz w:val="22"/>
          <w:szCs w:val="22"/>
          <w:lang w:val="en-US"/>
        </w:rPr>
      </w:pPr>
      <w:r w:rsidRPr="00D21453">
        <w:rPr>
          <w:rFonts w:asciiTheme="minorHAnsi" w:hAnsiTheme="minorHAnsi"/>
          <w:sz w:val="22"/>
          <w:szCs w:val="22"/>
          <w:lang w:val="en-US"/>
        </w:rPr>
        <w:t>work with the SENCO and other staff with special educational needs expertise, to ensure that individual education plans are used to set subject-specific targets and match work well to students’ needs</w:t>
      </w:r>
    </w:p>
    <w:p w:rsidR="00D21453" w:rsidRPr="00D21453" w:rsidRDefault="00D21453" w:rsidP="00D21453">
      <w:pPr>
        <w:pStyle w:val="BodyTextIndent"/>
        <w:spacing w:after="0"/>
        <w:ind w:left="0" w:firstLine="45"/>
        <w:jc w:val="both"/>
        <w:rPr>
          <w:rFonts w:asciiTheme="minorHAnsi" w:hAnsiTheme="minorHAnsi"/>
          <w:sz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be responsible for the maintenance of all appropriate records including students' individual files and records</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monitor the setting and completing of homework for the Year Group</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be responsible for maintaining a very high standard of behaviour within the Year Group by enforcing the agreed academy expectations concerning dress, behaviour, attendance and discipline</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patrol corridors and visit lessons on a daily basis to ensure a high standard of behaviour around the academy site</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monitor student behaviour data on a regular and frequent basis (at least weekly) and work with </w:t>
      </w:r>
      <w:r w:rsidR="00477E3A">
        <w:rPr>
          <w:rFonts w:asciiTheme="minorHAnsi" w:hAnsiTheme="minorHAnsi"/>
          <w:sz w:val="22"/>
          <w:szCs w:val="22"/>
        </w:rPr>
        <w:t xml:space="preserve">the Student Support </w:t>
      </w:r>
      <w:r w:rsidRPr="00D21453">
        <w:rPr>
          <w:rFonts w:asciiTheme="minorHAnsi" w:hAnsiTheme="minorHAnsi"/>
          <w:sz w:val="22"/>
          <w:szCs w:val="22"/>
        </w:rPr>
        <w:t>Manager</w:t>
      </w:r>
      <w:r w:rsidR="00477E3A">
        <w:rPr>
          <w:rFonts w:asciiTheme="minorHAnsi" w:hAnsiTheme="minorHAnsi"/>
          <w:sz w:val="22"/>
          <w:szCs w:val="22"/>
        </w:rPr>
        <w:t xml:space="preserve">s </w:t>
      </w:r>
      <w:r w:rsidRPr="00D21453">
        <w:rPr>
          <w:rFonts w:asciiTheme="minorHAnsi" w:hAnsiTheme="minorHAnsi"/>
          <w:sz w:val="22"/>
          <w:szCs w:val="22"/>
        </w:rPr>
        <w:t>to devise appropriate strategies for students who exhibit challenging behaviour</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lead the implementation of the Attendance Policy within the Year Group, supervising attendance and punctuality - checking attendance registers at least once a week, checking reasons for absence, truancy and punctuality and issuing notes to parents according to the pattern established by the Principal</w:t>
      </w:r>
    </w:p>
    <w:p w:rsidR="00D21453" w:rsidRPr="00D21453" w:rsidRDefault="00D21453" w:rsidP="00D21453">
      <w:pPr>
        <w:spacing w:line="276" w:lineRule="auto"/>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work closely with the </w:t>
      </w:r>
      <w:r w:rsidR="00477E3A">
        <w:rPr>
          <w:rFonts w:asciiTheme="minorHAnsi" w:hAnsiTheme="minorHAnsi"/>
          <w:sz w:val="22"/>
          <w:szCs w:val="22"/>
        </w:rPr>
        <w:t xml:space="preserve">behavioural team </w:t>
      </w:r>
      <w:r w:rsidRPr="00D21453">
        <w:rPr>
          <w:rFonts w:asciiTheme="minorHAnsi" w:hAnsiTheme="minorHAnsi"/>
          <w:sz w:val="22"/>
          <w:szCs w:val="22"/>
        </w:rPr>
        <w:t>to monitor and improve student attendance</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work closely with students to create a distinctive Year Group ethos, in which students are active participants</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encourage participation and assist with the monitoring of student involvement in whole-academy activities</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work closely with the Academy Director to develop the academy's support structures </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lead a team of Year Tutors and develop their pastoral skills through meetings, discussions and INSET</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liaise with parents as a senior point of contact in matters relating to student support including matters of academy policy, welfare and general problems arising with any particular student </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work with the other Raising Standards Leaders  to organise and assist with parents' evenings </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liaise closely with outside agencies such as social services, police liaison officer</w:t>
      </w:r>
      <w:r w:rsidR="00477E3A">
        <w:rPr>
          <w:rFonts w:asciiTheme="minorHAnsi" w:hAnsiTheme="minorHAnsi"/>
          <w:sz w:val="22"/>
          <w:szCs w:val="22"/>
        </w:rPr>
        <w:t>s</w:t>
      </w:r>
      <w:r w:rsidRPr="00D21453">
        <w:rPr>
          <w:rFonts w:asciiTheme="minorHAnsi" w:hAnsiTheme="minorHAnsi"/>
          <w:sz w:val="22"/>
          <w:szCs w:val="22"/>
        </w:rPr>
        <w:t xml:space="preserve"> and medical staff</w:t>
      </w:r>
    </w:p>
    <w:p w:rsidR="00D21453" w:rsidRPr="00D21453" w:rsidRDefault="00D21453" w:rsidP="00D21453">
      <w:pPr>
        <w:spacing w:line="276" w:lineRule="auto"/>
        <w:ind w:left="360" w:firstLine="45"/>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circulate and collate information for students' interviews or reviews with external agencies, directing preparation of reports and references - including confidential court/social service/medical reports</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co-ordinate all information received from staff, parents and outside agencies regarding individual students and to ensure that this information is distributed correctly, and check that action is taken where and when necessary</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contribute to liaison with partner primary schools, careers staff, local industry and the community, under the guidance of the Academy Director</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under the guidance of the Academy Director, liaise with Heads of Year 6 in the partner primary schools  to make arrangements for, and participate in, the transfer of students including the interview of incoming parents and students, and representing the academy at meetings of primary school parents (Year 7 only) </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lastRenderedPageBreak/>
        <w:t xml:space="preserve">liaise with the other Raising Standards Leaders and the Academy Director to organise students into tutor groups for Years 7 – 11 </w:t>
      </w:r>
    </w:p>
    <w:p w:rsidR="00D21453" w:rsidRPr="00D21453" w:rsidRDefault="00D21453" w:rsidP="00D21453">
      <w:pPr>
        <w:spacing w:line="276" w:lineRule="auto"/>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ensure that the Year Notice Boards  are properly used and cared for</w:t>
      </w:r>
      <w:r w:rsidRPr="00D21453">
        <w:rPr>
          <w:rFonts w:asciiTheme="minorHAnsi" w:hAnsiTheme="minorHAnsi"/>
          <w:sz w:val="22"/>
          <w:szCs w:val="22"/>
        </w:rPr>
        <w:tab/>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organise and </w:t>
      </w:r>
      <w:r w:rsidR="00477E3A">
        <w:rPr>
          <w:rFonts w:asciiTheme="minorHAnsi" w:hAnsiTheme="minorHAnsi"/>
          <w:sz w:val="22"/>
          <w:szCs w:val="22"/>
        </w:rPr>
        <w:t>deliver high quality year a</w:t>
      </w:r>
      <w:r w:rsidRPr="00D21453">
        <w:rPr>
          <w:rFonts w:asciiTheme="minorHAnsi" w:hAnsiTheme="minorHAnsi"/>
          <w:sz w:val="22"/>
          <w:szCs w:val="22"/>
        </w:rPr>
        <w:t>ssemblies according to the pattern established by the Leadership Team</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be responsible for any Year funds </w:t>
      </w:r>
    </w:p>
    <w:p w:rsidR="00D21453" w:rsidRPr="00D21453" w:rsidRDefault="00D21453" w:rsidP="00D21453">
      <w:pPr>
        <w:spacing w:line="276" w:lineRule="auto"/>
        <w:jc w:val="both"/>
        <w:rPr>
          <w:rFonts w:asciiTheme="minorHAnsi" w:hAnsiTheme="minorHAnsi"/>
          <w:sz w:val="22"/>
          <w:szCs w:val="22"/>
        </w:rPr>
      </w:pPr>
    </w:p>
    <w:p w:rsidR="00D21453" w:rsidRPr="00D21453" w:rsidRDefault="00D21453" w:rsidP="00D21453">
      <w:pPr>
        <w:numPr>
          <w:ilvl w:val="0"/>
          <w:numId w:val="16"/>
        </w:numPr>
        <w:spacing w:line="276" w:lineRule="auto"/>
        <w:jc w:val="both"/>
        <w:rPr>
          <w:rFonts w:asciiTheme="minorHAnsi" w:hAnsiTheme="minorHAnsi"/>
          <w:sz w:val="22"/>
          <w:szCs w:val="22"/>
        </w:rPr>
      </w:pPr>
      <w:r w:rsidRPr="00D21453">
        <w:rPr>
          <w:rFonts w:asciiTheme="minorHAnsi" w:hAnsiTheme="minorHAnsi"/>
          <w:sz w:val="22"/>
          <w:szCs w:val="22"/>
        </w:rPr>
        <w:t xml:space="preserve">prepare for and attend Raising Standards Leaders meetings </w:t>
      </w:r>
    </w:p>
    <w:p w:rsidR="00D21453" w:rsidRPr="00D21453" w:rsidRDefault="00D21453" w:rsidP="00D21453">
      <w:pPr>
        <w:pStyle w:val="ListParagraph"/>
        <w:spacing w:line="276" w:lineRule="auto"/>
        <w:ind w:left="0"/>
        <w:jc w:val="both"/>
        <w:rPr>
          <w:rFonts w:asciiTheme="minorHAnsi" w:hAnsiTheme="minorHAnsi"/>
          <w:sz w:val="22"/>
          <w:szCs w:val="22"/>
        </w:rPr>
      </w:pPr>
    </w:p>
    <w:p w:rsidR="00D21453" w:rsidRDefault="00D21453" w:rsidP="00D21453">
      <w:pPr>
        <w:numPr>
          <w:ilvl w:val="0"/>
          <w:numId w:val="16"/>
        </w:numPr>
        <w:autoSpaceDE w:val="0"/>
        <w:autoSpaceDN w:val="0"/>
        <w:adjustRightInd w:val="0"/>
        <w:spacing w:line="276" w:lineRule="auto"/>
        <w:jc w:val="both"/>
        <w:rPr>
          <w:rFonts w:asciiTheme="minorHAnsi" w:hAnsiTheme="minorHAnsi" w:cs="Arial"/>
          <w:sz w:val="22"/>
          <w:szCs w:val="22"/>
        </w:rPr>
      </w:pPr>
      <w:r w:rsidRPr="00D21453">
        <w:rPr>
          <w:rFonts w:asciiTheme="minorHAnsi" w:hAnsiTheme="minorHAnsi" w:cs="Arial"/>
          <w:sz w:val="22"/>
          <w:szCs w:val="22"/>
        </w:rPr>
        <w:t>attend and participate in regular meetings and participate in training and other learning activities, as required</w:t>
      </w:r>
    </w:p>
    <w:p w:rsidR="00D21453" w:rsidRDefault="00D21453" w:rsidP="00D21453">
      <w:pPr>
        <w:pStyle w:val="ListParagraph"/>
        <w:rPr>
          <w:rFonts w:asciiTheme="minorHAnsi" w:hAnsiTheme="minorHAnsi"/>
          <w:sz w:val="22"/>
          <w:szCs w:val="22"/>
        </w:rPr>
      </w:pPr>
    </w:p>
    <w:p w:rsidR="00D21453" w:rsidRPr="00D21453" w:rsidRDefault="00D21453" w:rsidP="00D21453">
      <w:pPr>
        <w:numPr>
          <w:ilvl w:val="0"/>
          <w:numId w:val="16"/>
        </w:numPr>
        <w:autoSpaceDE w:val="0"/>
        <w:autoSpaceDN w:val="0"/>
        <w:adjustRightInd w:val="0"/>
        <w:spacing w:line="276" w:lineRule="auto"/>
        <w:jc w:val="both"/>
        <w:rPr>
          <w:rFonts w:asciiTheme="minorHAnsi" w:hAnsiTheme="minorHAnsi" w:cs="Arial"/>
          <w:sz w:val="22"/>
          <w:szCs w:val="22"/>
        </w:rPr>
      </w:pPr>
      <w:r w:rsidRPr="00D21453">
        <w:rPr>
          <w:rFonts w:asciiTheme="minorHAnsi" w:hAnsiTheme="minorHAnsi"/>
          <w:sz w:val="22"/>
          <w:szCs w:val="22"/>
        </w:rPr>
        <w:t xml:space="preserve">take part in the academy performance management policy, </w:t>
      </w:r>
      <w:r w:rsidRPr="00D21453">
        <w:rPr>
          <w:rFonts w:asciiTheme="minorHAnsi" w:hAnsiTheme="minorHAnsi"/>
          <w:sz w:val="22"/>
          <w:szCs w:val="22"/>
          <w:lang w:val="en-US"/>
        </w:rPr>
        <w:t>appraising staff as required and using the process to develop the personal and professional effectiveness of the appraisee</w:t>
      </w:r>
    </w:p>
    <w:p w:rsidR="00D21453" w:rsidRPr="00D21453" w:rsidRDefault="00D21453" w:rsidP="00D21453">
      <w:pPr>
        <w:pStyle w:val="ListParagraph"/>
        <w:spacing w:line="276" w:lineRule="auto"/>
        <w:jc w:val="both"/>
        <w:rPr>
          <w:rFonts w:asciiTheme="minorHAnsi" w:hAnsiTheme="minorHAnsi"/>
          <w:b/>
          <w:sz w:val="22"/>
          <w:szCs w:val="22"/>
        </w:rPr>
      </w:pPr>
    </w:p>
    <w:p w:rsidR="00D21453" w:rsidRPr="00D21453" w:rsidRDefault="00D21453" w:rsidP="00D21453">
      <w:pPr>
        <w:pStyle w:val="Subtitle"/>
        <w:numPr>
          <w:ilvl w:val="0"/>
          <w:numId w:val="16"/>
        </w:numPr>
        <w:spacing w:after="0" w:line="276" w:lineRule="auto"/>
        <w:jc w:val="both"/>
        <w:outlineLvl w:val="9"/>
        <w:rPr>
          <w:rFonts w:asciiTheme="minorHAnsi" w:eastAsiaTheme="minorHAnsi" w:hAnsiTheme="minorHAnsi" w:cstheme="minorBidi"/>
          <w:i/>
          <w:iCs/>
          <w:sz w:val="22"/>
          <w:szCs w:val="22"/>
        </w:rPr>
      </w:pPr>
      <w:r w:rsidRPr="00D21453">
        <w:rPr>
          <w:rFonts w:asciiTheme="minorHAnsi" w:eastAsiaTheme="minorHAnsi" w:hAnsiTheme="minorHAnsi" w:cstheme="minorBidi"/>
          <w:sz w:val="22"/>
          <w:szCs w:val="22"/>
        </w:rPr>
        <w:t>actively support and participate in the museum learning programme</w:t>
      </w:r>
    </w:p>
    <w:p w:rsidR="00D21453" w:rsidRPr="00D21453" w:rsidRDefault="00D21453" w:rsidP="00D21453">
      <w:pPr>
        <w:pStyle w:val="ListParagraph"/>
        <w:spacing w:line="276" w:lineRule="auto"/>
        <w:jc w:val="both"/>
        <w:rPr>
          <w:rFonts w:asciiTheme="minorHAnsi" w:hAnsiTheme="minorHAnsi"/>
          <w:sz w:val="22"/>
          <w:szCs w:val="22"/>
        </w:rPr>
      </w:pPr>
    </w:p>
    <w:p w:rsidR="00D21453" w:rsidRPr="00D21453" w:rsidRDefault="00D21453" w:rsidP="00D21453">
      <w:pPr>
        <w:pStyle w:val="Subtitle"/>
        <w:numPr>
          <w:ilvl w:val="0"/>
          <w:numId w:val="16"/>
        </w:numPr>
        <w:spacing w:after="0" w:line="276" w:lineRule="auto"/>
        <w:jc w:val="both"/>
        <w:outlineLvl w:val="9"/>
        <w:rPr>
          <w:rFonts w:asciiTheme="minorHAnsi" w:eastAsiaTheme="minorHAnsi" w:hAnsiTheme="minorHAnsi" w:cstheme="minorBidi"/>
          <w:i/>
          <w:iCs/>
          <w:sz w:val="22"/>
          <w:szCs w:val="22"/>
        </w:rPr>
      </w:pPr>
      <w:r w:rsidRPr="00D21453">
        <w:rPr>
          <w:rFonts w:asciiTheme="minorHAnsi" w:eastAsiaTheme="minorHAnsi" w:hAnsiTheme="minorHAnsi" w:cstheme="minorBidi"/>
          <w:sz w:val="22"/>
          <w:szCs w:val="22"/>
        </w:rPr>
        <w:t>actively support and participate in the link school arrangements with Eton College</w:t>
      </w:r>
    </w:p>
    <w:p w:rsidR="00D21453" w:rsidRDefault="00D21453" w:rsidP="00D21453">
      <w:pPr>
        <w:pStyle w:val="ListParagraph"/>
        <w:rPr>
          <w:rFonts w:asciiTheme="minorHAnsi" w:hAnsiTheme="minorHAnsi"/>
          <w:sz w:val="22"/>
          <w:szCs w:val="22"/>
        </w:rPr>
      </w:pPr>
    </w:p>
    <w:p w:rsidR="00D21453" w:rsidRPr="00D21453" w:rsidRDefault="00D21453" w:rsidP="00D21453">
      <w:pPr>
        <w:pStyle w:val="Subtitle"/>
        <w:numPr>
          <w:ilvl w:val="0"/>
          <w:numId w:val="16"/>
        </w:numPr>
        <w:spacing w:after="0" w:line="276" w:lineRule="auto"/>
        <w:jc w:val="both"/>
        <w:outlineLvl w:val="9"/>
        <w:rPr>
          <w:rFonts w:asciiTheme="minorHAnsi" w:eastAsiaTheme="minorHAnsi" w:hAnsiTheme="minorHAnsi" w:cstheme="minorBidi"/>
          <w:iCs/>
          <w:sz w:val="22"/>
          <w:szCs w:val="22"/>
        </w:rPr>
      </w:pPr>
      <w:r w:rsidRPr="00D21453">
        <w:rPr>
          <w:rFonts w:asciiTheme="minorHAnsi" w:hAnsiTheme="minorHAnsi"/>
          <w:sz w:val="22"/>
          <w:szCs w:val="22"/>
        </w:rPr>
        <w:t xml:space="preserve">contribute to the writing of the Academy Improvement Plan, to include staff development and training implications </w:t>
      </w:r>
    </w:p>
    <w:p w:rsidR="00D21453" w:rsidRPr="00D21453" w:rsidRDefault="00D21453" w:rsidP="00D21453">
      <w:pPr>
        <w:pStyle w:val="Subtitle"/>
        <w:numPr>
          <w:ilvl w:val="0"/>
          <w:numId w:val="16"/>
        </w:numPr>
        <w:spacing w:after="0" w:line="276" w:lineRule="auto"/>
        <w:jc w:val="both"/>
        <w:outlineLvl w:val="9"/>
        <w:rPr>
          <w:rFonts w:asciiTheme="minorHAnsi" w:eastAsiaTheme="minorHAnsi" w:hAnsiTheme="minorHAnsi" w:cstheme="minorBidi"/>
          <w:i/>
          <w:iCs/>
          <w:sz w:val="22"/>
          <w:szCs w:val="22"/>
        </w:rPr>
      </w:pPr>
      <w:r w:rsidRPr="00D21453">
        <w:rPr>
          <w:rFonts w:asciiTheme="minorHAnsi" w:eastAsiaTheme="minorHAnsi" w:hAnsiTheme="minorHAnsi" w:cstheme="minorBidi"/>
          <w:sz w:val="22"/>
          <w:szCs w:val="22"/>
        </w:rPr>
        <w:t>undertake any other tasks as reasonably required by the Executive Principal and Head of School</w:t>
      </w:r>
    </w:p>
    <w:p w:rsidR="001F1681" w:rsidRDefault="001F1681">
      <w:pPr>
        <w:spacing w:after="200" w:line="276" w:lineRule="auto"/>
        <w:rPr>
          <w:rFonts w:asciiTheme="minorHAnsi" w:hAnsiTheme="minorHAnsi" w:cs="Arial"/>
          <w:b/>
          <w:i/>
          <w:sz w:val="22"/>
          <w:szCs w:val="22"/>
        </w:rPr>
      </w:pPr>
      <w:r>
        <w:rPr>
          <w:rFonts w:asciiTheme="minorHAnsi" w:hAnsiTheme="minorHAnsi" w:cs="Arial"/>
          <w:b/>
          <w:i/>
          <w:sz w:val="22"/>
          <w:szCs w:val="22"/>
        </w:rPr>
        <w:br w:type="page"/>
      </w:r>
    </w:p>
    <w:p w:rsidR="001F1681" w:rsidRDefault="001F1681" w:rsidP="001F1681">
      <w:pPr>
        <w:autoSpaceDE w:val="0"/>
        <w:autoSpaceDN w:val="0"/>
        <w:adjustRightInd w:val="0"/>
        <w:spacing w:line="276" w:lineRule="auto"/>
        <w:jc w:val="center"/>
        <w:rPr>
          <w:rFonts w:asciiTheme="minorHAnsi" w:hAnsiTheme="minorHAnsi"/>
          <w:b/>
          <w:sz w:val="28"/>
          <w:szCs w:val="22"/>
        </w:rPr>
      </w:pPr>
      <w:r w:rsidRPr="001F1681">
        <w:rPr>
          <w:rFonts w:asciiTheme="minorHAnsi" w:hAnsiTheme="minorHAnsi"/>
          <w:b/>
          <w:sz w:val="28"/>
          <w:szCs w:val="22"/>
        </w:rPr>
        <w:lastRenderedPageBreak/>
        <w:t>Person Specification</w:t>
      </w:r>
    </w:p>
    <w:p w:rsidR="001F1681" w:rsidRPr="001F1681" w:rsidRDefault="001F1681" w:rsidP="001F1681">
      <w:pPr>
        <w:autoSpaceDE w:val="0"/>
        <w:autoSpaceDN w:val="0"/>
        <w:adjustRightInd w:val="0"/>
        <w:spacing w:line="276" w:lineRule="auto"/>
        <w:jc w:val="center"/>
        <w:rPr>
          <w:rFonts w:asciiTheme="minorHAnsi" w:hAnsiTheme="minorHAnsi"/>
          <w:b/>
          <w:sz w:val="28"/>
          <w:szCs w:val="22"/>
        </w:rPr>
      </w:pPr>
    </w:p>
    <w:p w:rsidR="001F1681" w:rsidRDefault="001F1681" w:rsidP="00477E3A">
      <w:pPr>
        <w:autoSpaceDE w:val="0"/>
        <w:autoSpaceDN w:val="0"/>
        <w:adjustRightInd w:val="0"/>
        <w:jc w:val="both"/>
        <w:rPr>
          <w:rFonts w:asciiTheme="minorHAnsi" w:hAnsiTheme="minorHAnsi"/>
          <w:sz w:val="22"/>
          <w:szCs w:val="22"/>
        </w:rPr>
      </w:pPr>
      <w:r w:rsidRPr="001F1681">
        <w:rPr>
          <w:rFonts w:asciiTheme="minorHAnsi" w:hAnsiTheme="minorHAnsi"/>
          <w:sz w:val="22"/>
          <w:szCs w:val="22"/>
        </w:rPr>
        <w:t>The items indicated by SS should be covered in the candidates supporting statement with evidence of how the criteria have been demonstrated.  The Langley Academy Trust is committed to safeguarding and promoting the welfare of the children and expect all staff and volunteers to share this commitment.</w:t>
      </w:r>
    </w:p>
    <w:p w:rsidR="001F1681" w:rsidRPr="001F1681" w:rsidRDefault="001F1681" w:rsidP="001F1681">
      <w:pPr>
        <w:autoSpaceDE w:val="0"/>
        <w:autoSpaceDN w:val="0"/>
        <w:adjustRightInd w:val="0"/>
        <w:spacing w:line="276" w:lineRule="auto"/>
        <w:rPr>
          <w:rFonts w:asciiTheme="minorHAnsi" w:hAnsiTheme="minorHAnsi"/>
          <w:sz w:val="22"/>
          <w:szCs w:val="22"/>
        </w:rPr>
      </w:pPr>
    </w:p>
    <w:tbl>
      <w:tblPr>
        <w:tblStyle w:val="TableGrid"/>
        <w:tblW w:w="9634" w:type="dxa"/>
        <w:jc w:val="center"/>
        <w:tblLayout w:type="fixed"/>
        <w:tblLook w:val="04A0" w:firstRow="1" w:lastRow="0" w:firstColumn="1" w:lastColumn="0" w:noHBand="0" w:noVBand="1"/>
      </w:tblPr>
      <w:tblGrid>
        <w:gridCol w:w="5807"/>
        <w:gridCol w:w="1139"/>
        <w:gridCol w:w="1134"/>
        <w:gridCol w:w="1554"/>
      </w:tblGrid>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1F1681" w:rsidRPr="001F1681" w:rsidRDefault="001F1681" w:rsidP="00477E3A">
            <w:pPr>
              <w:autoSpaceDE w:val="0"/>
              <w:autoSpaceDN w:val="0"/>
              <w:adjustRightInd w:val="0"/>
              <w:spacing w:line="276" w:lineRule="auto"/>
              <w:rPr>
                <w:rFonts w:asciiTheme="minorHAnsi" w:hAnsiTheme="minorHAnsi"/>
                <w:b/>
                <w:sz w:val="22"/>
                <w:szCs w:val="22"/>
              </w:rPr>
            </w:pPr>
            <w:r w:rsidRPr="001F1681">
              <w:rPr>
                <w:rFonts w:asciiTheme="minorHAnsi" w:hAnsiTheme="minorHAnsi"/>
                <w:b/>
                <w:sz w:val="22"/>
                <w:szCs w:val="22"/>
              </w:rPr>
              <w:t>Qualifications and experience</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1F1681" w:rsidRPr="001F1681" w:rsidRDefault="001F1681" w:rsidP="001F1681">
            <w:pPr>
              <w:autoSpaceDE w:val="0"/>
              <w:autoSpaceDN w:val="0"/>
              <w:adjustRightInd w:val="0"/>
              <w:spacing w:line="276" w:lineRule="auto"/>
              <w:jc w:val="both"/>
              <w:rPr>
                <w:rFonts w:asciiTheme="minorHAnsi" w:hAnsiTheme="minorHAnsi"/>
                <w:b/>
                <w:sz w:val="22"/>
                <w:szCs w:val="22"/>
              </w:rPr>
            </w:pPr>
            <w:r w:rsidRPr="001F1681">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F1681" w:rsidRPr="001F1681" w:rsidRDefault="001F1681" w:rsidP="001F1681">
            <w:pPr>
              <w:autoSpaceDE w:val="0"/>
              <w:autoSpaceDN w:val="0"/>
              <w:adjustRightInd w:val="0"/>
              <w:spacing w:line="276" w:lineRule="auto"/>
              <w:rPr>
                <w:rFonts w:asciiTheme="minorHAnsi" w:hAnsiTheme="minorHAnsi"/>
                <w:b/>
                <w:sz w:val="22"/>
                <w:szCs w:val="22"/>
              </w:rPr>
            </w:pPr>
            <w:r w:rsidRPr="001F1681">
              <w:rPr>
                <w:rFonts w:asciiTheme="minorHAnsi" w:hAnsiTheme="minorHAnsi"/>
                <w:b/>
                <w:sz w:val="22"/>
                <w:szCs w:val="22"/>
              </w:rPr>
              <w:t>Desirable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1F1681" w:rsidRPr="001F1681" w:rsidRDefault="001F1681" w:rsidP="001F1681">
            <w:pPr>
              <w:autoSpaceDE w:val="0"/>
              <w:autoSpaceDN w:val="0"/>
              <w:adjustRightInd w:val="0"/>
              <w:spacing w:line="276" w:lineRule="auto"/>
              <w:jc w:val="both"/>
              <w:rPr>
                <w:rFonts w:asciiTheme="minorHAnsi" w:hAnsiTheme="minorHAnsi"/>
                <w:b/>
                <w:sz w:val="22"/>
                <w:szCs w:val="22"/>
              </w:rPr>
            </w:pPr>
            <w:r w:rsidRPr="001F1681">
              <w:rPr>
                <w:rFonts w:asciiTheme="minorHAnsi" w:hAnsiTheme="minorHAnsi"/>
                <w:b/>
                <w:sz w:val="22"/>
                <w:szCs w:val="22"/>
              </w:rPr>
              <w:t xml:space="preserve">How tested </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t>QTS, Degree or equivalent teaching qualification</w:t>
            </w:r>
          </w:p>
        </w:tc>
        <w:tc>
          <w:tcPr>
            <w:tcW w:w="113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1F1681">
            <w:pPr>
              <w:autoSpaceDE w:val="0"/>
              <w:autoSpaceDN w:val="0"/>
              <w:adjustRightInd w:val="0"/>
              <w:spacing w:line="276" w:lineRule="auto"/>
              <w:ind w:left="360"/>
              <w:jc w:val="both"/>
              <w:rPr>
                <w:rFonts w:asciiTheme="minorHAnsi" w:hAnsiTheme="minorHAnsi"/>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sz w:val="22"/>
                <w:szCs w:val="22"/>
              </w:rPr>
            </w:pPr>
            <w:r w:rsidRPr="001F1681">
              <w:rPr>
                <w:rFonts w:asciiTheme="minorHAnsi" w:hAnsiTheme="minorHAnsi"/>
                <w:sz w:val="22"/>
                <w:szCs w:val="22"/>
              </w:rPr>
              <w:t>SS/Ref</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t xml:space="preserve">Evidence of continuing career development </w:t>
            </w:r>
          </w:p>
        </w:tc>
        <w:tc>
          <w:tcPr>
            <w:tcW w:w="113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1F1681">
            <w:pPr>
              <w:autoSpaceDE w:val="0"/>
              <w:autoSpaceDN w:val="0"/>
              <w:adjustRightInd w:val="0"/>
              <w:spacing w:line="276" w:lineRule="auto"/>
              <w:ind w:left="360"/>
              <w:jc w:val="both"/>
              <w:rPr>
                <w:rFonts w:asciiTheme="minorHAnsi" w:hAnsiTheme="minorHAnsi"/>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sz w:val="22"/>
                <w:szCs w:val="22"/>
              </w:rPr>
            </w:pPr>
            <w:r w:rsidRPr="001F1681">
              <w:rPr>
                <w:rFonts w:asciiTheme="minorHAnsi" w:hAnsiTheme="minorHAnsi"/>
                <w:sz w:val="22"/>
                <w:szCs w:val="22"/>
              </w:rPr>
              <w:t>SS/Ref</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t>Safeguarding Training</w:t>
            </w:r>
          </w:p>
        </w:tc>
        <w:tc>
          <w:tcPr>
            <w:tcW w:w="113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1F1681">
            <w:pPr>
              <w:autoSpaceDE w:val="0"/>
              <w:autoSpaceDN w:val="0"/>
              <w:adjustRightInd w:val="0"/>
              <w:spacing w:line="276" w:lineRule="auto"/>
              <w:ind w:left="360"/>
              <w:jc w:val="both"/>
              <w:rPr>
                <w:rFonts w:asciiTheme="minorHAnsi" w:hAnsiTheme="minorHAnsi"/>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sz w:val="22"/>
                <w:szCs w:val="22"/>
              </w:rPr>
            </w:pPr>
            <w:r w:rsidRPr="001F1681">
              <w:rPr>
                <w:rFonts w:asciiTheme="minorHAnsi" w:hAnsiTheme="minorHAnsi"/>
                <w:sz w:val="22"/>
                <w:szCs w:val="22"/>
              </w:rPr>
              <w:t>SS/Ref/FI</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t xml:space="preserve">Effective teaching, learning and assessment </w:t>
            </w:r>
          </w:p>
        </w:tc>
        <w:tc>
          <w:tcPr>
            <w:tcW w:w="113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1F1681">
            <w:pPr>
              <w:autoSpaceDE w:val="0"/>
              <w:autoSpaceDN w:val="0"/>
              <w:adjustRightInd w:val="0"/>
              <w:spacing w:line="276" w:lineRule="auto"/>
              <w:ind w:left="360"/>
              <w:jc w:val="both"/>
              <w:rPr>
                <w:rFonts w:asciiTheme="minorHAnsi" w:hAnsiTheme="minorHAnsi"/>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sz w:val="22"/>
                <w:szCs w:val="22"/>
              </w:rPr>
            </w:pPr>
            <w:r w:rsidRPr="001F1681">
              <w:rPr>
                <w:rFonts w:asciiTheme="minorHAnsi" w:hAnsiTheme="minorHAnsi"/>
                <w:sz w:val="22"/>
                <w:szCs w:val="22"/>
              </w:rPr>
              <w:t>SS/Ref</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360"/>
              <w:rPr>
                <w:rFonts w:asciiTheme="minorHAnsi" w:hAnsiTheme="minorHAnsi"/>
                <w:sz w:val="22"/>
                <w:szCs w:val="22"/>
              </w:rPr>
            </w:pPr>
            <w:r w:rsidRPr="001F1681">
              <w:rPr>
                <w:rFonts w:asciiTheme="minorHAnsi" w:hAnsiTheme="minorHAnsi"/>
                <w:sz w:val="22"/>
                <w:szCs w:val="22"/>
              </w:rPr>
              <w:t>Successfully implementing strategies to improve teaching, learning and raising standards</w:t>
            </w:r>
          </w:p>
        </w:tc>
        <w:tc>
          <w:tcPr>
            <w:tcW w:w="113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ind w:left="360"/>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1F1681">
            <w:pPr>
              <w:autoSpaceDE w:val="0"/>
              <w:autoSpaceDN w:val="0"/>
              <w:adjustRightInd w:val="0"/>
              <w:spacing w:line="276" w:lineRule="auto"/>
              <w:ind w:left="360"/>
              <w:jc w:val="both"/>
              <w:rPr>
                <w:rFonts w:asciiTheme="minorHAnsi" w:hAnsiTheme="minorHAnsi"/>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sz w:val="22"/>
                <w:szCs w:val="22"/>
              </w:rPr>
            </w:pPr>
            <w:r w:rsidRPr="001F1681">
              <w:rPr>
                <w:rFonts w:asciiTheme="minorHAnsi" w:hAnsiTheme="minorHAnsi"/>
                <w:sz w:val="22"/>
                <w:szCs w:val="22"/>
              </w:rPr>
              <w:t>SS/ Ref/FI</w:t>
            </w:r>
          </w:p>
        </w:tc>
      </w:tr>
    </w:tbl>
    <w:p w:rsidR="001F1681" w:rsidRPr="001F1681" w:rsidRDefault="001F1681" w:rsidP="001F1681">
      <w:pPr>
        <w:autoSpaceDE w:val="0"/>
        <w:autoSpaceDN w:val="0"/>
        <w:adjustRightInd w:val="0"/>
        <w:spacing w:line="276" w:lineRule="auto"/>
        <w:ind w:left="426"/>
        <w:jc w:val="both"/>
        <w:rPr>
          <w:rFonts w:asciiTheme="minorHAnsi" w:hAnsiTheme="minorHAnsi"/>
          <w:sz w:val="22"/>
          <w:szCs w:val="22"/>
        </w:rPr>
      </w:pPr>
    </w:p>
    <w:tbl>
      <w:tblPr>
        <w:tblStyle w:val="TableGrid"/>
        <w:tblW w:w="9634" w:type="dxa"/>
        <w:jc w:val="center"/>
        <w:tblLayout w:type="fixed"/>
        <w:tblLook w:val="04A0" w:firstRow="1" w:lastRow="0" w:firstColumn="1" w:lastColumn="0" w:noHBand="0" w:noVBand="1"/>
      </w:tblPr>
      <w:tblGrid>
        <w:gridCol w:w="5807"/>
        <w:gridCol w:w="1134"/>
        <w:gridCol w:w="1134"/>
        <w:gridCol w:w="1559"/>
      </w:tblGrid>
      <w:tr w:rsidR="001F1681" w:rsidRPr="001F1681" w:rsidTr="00477E3A">
        <w:trPr>
          <w:trHeight w:val="312"/>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spacing w:line="276" w:lineRule="auto"/>
              <w:jc w:val="both"/>
              <w:rPr>
                <w:rFonts w:asciiTheme="minorHAnsi" w:hAnsiTheme="minorHAnsi"/>
                <w:b/>
                <w:sz w:val="22"/>
                <w:szCs w:val="22"/>
              </w:rPr>
            </w:pPr>
            <w:r w:rsidRPr="001F1681">
              <w:rPr>
                <w:rFonts w:asciiTheme="minorHAnsi" w:hAnsiTheme="minorHAnsi"/>
                <w:b/>
                <w:sz w:val="22"/>
                <w:szCs w:val="22"/>
              </w:rPr>
              <w:t xml:space="preserve">Professional Experience </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jc w:val="both"/>
              <w:rPr>
                <w:rFonts w:asciiTheme="minorHAnsi" w:hAnsiTheme="minorHAnsi"/>
                <w:b/>
                <w:sz w:val="22"/>
                <w:szCs w:val="22"/>
              </w:rPr>
            </w:pPr>
            <w:r w:rsidRPr="001F1681">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rPr>
                <w:rFonts w:asciiTheme="minorHAnsi" w:hAnsiTheme="minorHAnsi"/>
                <w:b/>
                <w:sz w:val="22"/>
                <w:szCs w:val="22"/>
              </w:rPr>
            </w:pPr>
            <w:r w:rsidRPr="001F1681">
              <w:rPr>
                <w:rFonts w:asciiTheme="minorHAnsi" w:hAnsiTheme="minorHAnsi"/>
                <w:b/>
                <w:sz w:val="22"/>
                <w:szCs w:val="22"/>
              </w:rPr>
              <w:t>Desirable</w:t>
            </w: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1F1681">
            <w:pPr>
              <w:autoSpaceDE w:val="0"/>
              <w:autoSpaceDN w:val="0"/>
              <w:adjustRightInd w:val="0"/>
              <w:spacing w:line="276" w:lineRule="auto"/>
              <w:jc w:val="both"/>
              <w:rPr>
                <w:rFonts w:asciiTheme="minorHAnsi" w:hAnsiTheme="minorHAnsi"/>
                <w:b/>
                <w:sz w:val="22"/>
                <w:szCs w:val="22"/>
              </w:rPr>
            </w:pPr>
            <w:r w:rsidRPr="001F1681">
              <w:rPr>
                <w:rFonts w:asciiTheme="minorHAnsi" w:hAnsiTheme="minorHAnsi"/>
                <w:b/>
                <w:sz w:val="22"/>
                <w:szCs w:val="22"/>
              </w:rPr>
              <w:t xml:space="preserve">How tested </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A fir</w:t>
            </w:r>
            <w:r w:rsidR="00477E3A">
              <w:rPr>
                <w:rFonts w:asciiTheme="minorHAnsi" w:hAnsiTheme="minorHAnsi"/>
                <w:sz w:val="22"/>
                <w:szCs w:val="22"/>
              </w:rPr>
              <w:t>st class teacher with at least 2</w:t>
            </w:r>
            <w:r w:rsidRPr="001F1681">
              <w:rPr>
                <w:rFonts w:asciiTheme="minorHAnsi" w:hAnsiTheme="minorHAnsi"/>
                <w:sz w:val="22"/>
                <w:szCs w:val="22"/>
              </w:rPr>
              <w:t xml:space="preserve"> years successful experience (all ability 11 – 18 age range</w:t>
            </w:r>
            <w:r w:rsidR="00477E3A">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SS/Ref/Activity</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Proven track record in raising standards of student achievement</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Activity/FI</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Experience of managing a delegated budget</w:t>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Activity</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Experience of understanding and managing student behaviour</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Activity</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Experience of constructive cooperation with parents and governors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Activity</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Leading/managing a whole academy initiative/whole academy change</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 xml:space="preserve">SS/Ref/FI </w:t>
            </w:r>
          </w:p>
        </w:tc>
      </w:tr>
      <w:tr w:rsidR="001F1681" w:rsidRPr="001F1681" w:rsidTr="00477E3A">
        <w:trPr>
          <w:jc w:val="center"/>
        </w:trPr>
        <w:tc>
          <w:tcPr>
            <w:tcW w:w="5807"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t>Experience in the use of ICT as a management tool (eg SIMS)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ind w:left="426"/>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477E3A">
            <w:pPr>
              <w:autoSpaceDE w:val="0"/>
              <w:autoSpaceDN w:val="0"/>
              <w:adjustRightInd w:val="0"/>
              <w:rPr>
                <w:rFonts w:asciiTheme="minorHAnsi" w:hAnsiTheme="minorHAnsi"/>
                <w:sz w:val="22"/>
                <w:szCs w:val="22"/>
              </w:rPr>
            </w:pPr>
            <w:r w:rsidRPr="001F1681">
              <w:rPr>
                <w:rFonts w:asciiTheme="minorHAnsi" w:hAnsiTheme="minorHAnsi"/>
                <w:sz w:val="22"/>
                <w:szCs w:val="22"/>
              </w:rPr>
              <w:t xml:space="preserve">SS/Ref </w:t>
            </w:r>
          </w:p>
        </w:tc>
      </w:tr>
    </w:tbl>
    <w:p w:rsidR="001F1681" w:rsidRPr="001F1681" w:rsidRDefault="001F1681" w:rsidP="001F1681">
      <w:pPr>
        <w:autoSpaceDE w:val="0"/>
        <w:autoSpaceDN w:val="0"/>
        <w:adjustRightInd w:val="0"/>
        <w:spacing w:line="276" w:lineRule="auto"/>
        <w:ind w:left="426"/>
        <w:jc w:val="both"/>
        <w:rPr>
          <w:rFonts w:asciiTheme="minorHAnsi" w:hAnsiTheme="minorHAnsi"/>
          <w:sz w:val="22"/>
          <w:szCs w:val="22"/>
        </w:rPr>
      </w:pPr>
    </w:p>
    <w:tbl>
      <w:tblPr>
        <w:tblStyle w:val="TableGrid"/>
        <w:tblW w:w="9640" w:type="dxa"/>
        <w:tblInd w:w="-289" w:type="dxa"/>
        <w:tblLayout w:type="fixed"/>
        <w:tblLook w:val="04A0" w:firstRow="1" w:lastRow="0" w:firstColumn="1" w:lastColumn="0" w:noHBand="0" w:noVBand="1"/>
      </w:tblPr>
      <w:tblGrid>
        <w:gridCol w:w="5671"/>
        <w:gridCol w:w="1276"/>
        <w:gridCol w:w="1134"/>
        <w:gridCol w:w="1559"/>
      </w:tblGrid>
      <w:tr w:rsidR="00611DFD" w:rsidRPr="00611DFD" w:rsidTr="00477E3A">
        <w:tc>
          <w:tcPr>
            <w:tcW w:w="5671" w:type="dxa"/>
            <w:tcBorders>
              <w:top w:val="single" w:sz="4" w:space="0" w:color="auto"/>
              <w:left w:val="single" w:sz="4" w:space="0" w:color="auto"/>
              <w:bottom w:val="single" w:sz="4" w:space="0" w:color="auto"/>
              <w:right w:val="single" w:sz="4" w:space="0" w:color="auto"/>
            </w:tcBorders>
            <w:hideMark/>
          </w:tcPr>
          <w:p w:rsidR="00611DFD" w:rsidRPr="00611DFD" w:rsidRDefault="00611DFD" w:rsidP="00477E3A">
            <w:pPr>
              <w:autoSpaceDE w:val="0"/>
              <w:autoSpaceDN w:val="0"/>
              <w:adjustRightInd w:val="0"/>
              <w:jc w:val="both"/>
              <w:rPr>
                <w:rFonts w:asciiTheme="minorHAnsi" w:hAnsiTheme="minorHAnsi"/>
                <w:b/>
                <w:sz w:val="22"/>
                <w:szCs w:val="22"/>
              </w:rPr>
            </w:pPr>
            <w:r w:rsidRPr="00611DFD">
              <w:rPr>
                <w:rFonts w:asciiTheme="minorHAnsi" w:hAnsiTheme="minorHAnsi"/>
                <w:b/>
                <w:sz w:val="22"/>
                <w:szCs w:val="22"/>
              </w:rPr>
              <w:t>Professional Knowledge &amp; Understanding</w:t>
            </w:r>
          </w:p>
        </w:tc>
        <w:tc>
          <w:tcPr>
            <w:tcW w:w="1276" w:type="dxa"/>
            <w:tcBorders>
              <w:top w:val="single" w:sz="4" w:space="0" w:color="auto"/>
              <w:left w:val="single" w:sz="4" w:space="0" w:color="auto"/>
              <w:bottom w:val="single" w:sz="4" w:space="0" w:color="auto"/>
              <w:right w:val="single" w:sz="4" w:space="0" w:color="auto"/>
            </w:tcBorders>
            <w:hideMark/>
          </w:tcPr>
          <w:p w:rsidR="00611DFD" w:rsidRPr="001F1681" w:rsidRDefault="00611DFD" w:rsidP="00611DFD">
            <w:pPr>
              <w:autoSpaceDE w:val="0"/>
              <w:autoSpaceDN w:val="0"/>
              <w:adjustRightInd w:val="0"/>
              <w:jc w:val="both"/>
              <w:rPr>
                <w:rFonts w:asciiTheme="minorHAnsi" w:hAnsiTheme="minorHAnsi"/>
                <w:b/>
                <w:sz w:val="22"/>
                <w:szCs w:val="22"/>
              </w:rPr>
            </w:pPr>
            <w:r w:rsidRPr="001F1681">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hideMark/>
          </w:tcPr>
          <w:p w:rsidR="00611DFD" w:rsidRPr="001F1681" w:rsidRDefault="00611DFD" w:rsidP="00611DFD">
            <w:pPr>
              <w:autoSpaceDE w:val="0"/>
              <w:autoSpaceDN w:val="0"/>
              <w:adjustRightInd w:val="0"/>
              <w:rPr>
                <w:rFonts w:asciiTheme="minorHAnsi" w:hAnsiTheme="minorHAnsi"/>
                <w:b/>
                <w:sz w:val="22"/>
                <w:szCs w:val="22"/>
              </w:rPr>
            </w:pPr>
            <w:r w:rsidRPr="001F1681">
              <w:rPr>
                <w:rFonts w:asciiTheme="minorHAnsi" w:hAnsiTheme="minorHAnsi"/>
                <w:b/>
                <w:sz w:val="22"/>
                <w:szCs w:val="22"/>
              </w:rPr>
              <w:t>Desirable</w:t>
            </w:r>
          </w:p>
        </w:tc>
        <w:tc>
          <w:tcPr>
            <w:tcW w:w="1559" w:type="dxa"/>
            <w:tcBorders>
              <w:top w:val="single" w:sz="4" w:space="0" w:color="auto"/>
              <w:left w:val="single" w:sz="4" w:space="0" w:color="auto"/>
              <w:bottom w:val="single" w:sz="4" w:space="0" w:color="auto"/>
              <w:right w:val="single" w:sz="4" w:space="0" w:color="auto"/>
            </w:tcBorders>
            <w:hideMark/>
          </w:tcPr>
          <w:p w:rsidR="00611DFD" w:rsidRDefault="00611DFD" w:rsidP="00611DFD">
            <w:pPr>
              <w:autoSpaceDE w:val="0"/>
              <w:autoSpaceDN w:val="0"/>
              <w:adjustRightInd w:val="0"/>
              <w:jc w:val="both"/>
              <w:rPr>
                <w:rFonts w:asciiTheme="minorHAnsi" w:hAnsiTheme="minorHAnsi"/>
                <w:b/>
                <w:sz w:val="22"/>
                <w:szCs w:val="22"/>
              </w:rPr>
            </w:pPr>
            <w:r w:rsidRPr="001F1681">
              <w:rPr>
                <w:rFonts w:asciiTheme="minorHAnsi" w:hAnsiTheme="minorHAnsi"/>
                <w:b/>
                <w:sz w:val="22"/>
                <w:szCs w:val="22"/>
              </w:rPr>
              <w:t>How tested</w:t>
            </w:r>
          </w:p>
          <w:p w:rsidR="00611DFD" w:rsidRPr="001F1681" w:rsidRDefault="00611DFD" w:rsidP="00611DFD">
            <w:pPr>
              <w:autoSpaceDE w:val="0"/>
              <w:autoSpaceDN w:val="0"/>
              <w:adjustRightInd w:val="0"/>
              <w:jc w:val="both"/>
              <w:rPr>
                <w:rFonts w:asciiTheme="minorHAnsi" w:hAnsiTheme="minorHAnsi"/>
                <w:b/>
                <w:sz w:val="22"/>
                <w:szCs w:val="22"/>
              </w:rPr>
            </w:pPr>
            <w:r w:rsidRPr="001F1681">
              <w:rPr>
                <w:rFonts w:asciiTheme="minorHAnsi" w:hAnsiTheme="minorHAnsi"/>
                <w:b/>
                <w:sz w:val="22"/>
                <w:szCs w:val="22"/>
              </w:rPr>
              <w:t xml:space="preserve"> </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hideMark/>
          </w:tcPr>
          <w:p w:rsidR="00071ADA"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Strategies for raising student achievement</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Effect</w:t>
            </w:r>
            <w:r w:rsidR="00477E3A">
              <w:rPr>
                <w:rFonts w:asciiTheme="minorHAnsi" w:hAnsiTheme="minorHAnsi"/>
                <w:sz w:val="22"/>
                <w:szCs w:val="22"/>
              </w:rPr>
              <w:t>ive practice and approaches to teaching and l</w:t>
            </w:r>
            <w:r w:rsidRPr="001F1681">
              <w:rPr>
                <w:rFonts w:asciiTheme="minorHAnsi" w:hAnsiTheme="minorHAnsi"/>
                <w:sz w:val="22"/>
                <w:szCs w:val="22"/>
              </w:rPr>
              <w:t>earning</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 xml:space="preserve">FI/Activity </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How to lead whole academy improvement, management and change</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Current educational trends and thinking</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SS/FI/Activity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Evaluating evidence to inform decisions</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SS/FI/ 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tcPr>
          <w:p w:rsidR="001F1681" w:rsidRPr="001F1681" w:rsidRDefault="001F1681" w:rsidP="00477E3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Academy performance review and self-evaluation processes</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SS/FI/Activity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How to use data and information to effect academy improvement</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SS/FI/Activity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Ofsted framework for school inspection/self-evaluation</w:t>
            </w:r>
          </w:p>
        </w:tc>
        <w:tc>
          <w:tcPr>
            <w:tcW w:w="1276"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FI/Activity</w:t>
            </w:r>
          </w:p>
        </w:tc>
      </w:tr>
      <w:tr w:rsidR="001F1681" w:rsidRPr="001F1681" w:rsidTr="00477E3A">
        <w:tc>
          <w:tcPr>
            <w:tcW w:w="5671"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Effective</w:t>
            </w:r>
            <w:r w:rsidR="00071ADA">
              <w:rPr>
                <w:rFonts w:asciiTheme="minorHAnsi" w:hAnsiTheme="minorHAnsi"/>
                <w:sz w:val="22"/>
                <w:szCs w:val="22"/>
              </w:rPr>
              <w:t xml:space="preserve"> working relationships with </w:t>
            </w:r>
            <w:r w:rsidRPr="001F1681">
              <w:rPr>
                <w:rFonts w:asciiTheme="minorHAnsi" w:hAnsiTheme="minorHAnsi"/>
                <w:sz w:val="22"/>
                <w:szCs w:val="22"/>
              </w:rPr>
              <w:t>outside agencies</w:t>
            </w:r>
          </w:p>
        </w:tc>
        <w:tc>
          <w:tcPr>
            <w:tcW w:w="1276"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559"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FI/Activity</w:t>
            </w:r>
          </w:p>
        </w:tc>
      </w:tr>
    </w:tbl>
    <w:p w:rsidR="00071ADA" w:rsidRDefault="00071ADA" w:rsidP="00611DFD">
      <w:pPr>
        <w:autoSpaceDE w:val="0"/>
        <w:autoSpaceDN w:val="0"/>
        <w:adjustRightInd w:val="0"/>
        <w:spacing w:line="276" w:lineRule="auto"/>
        <w:ind w:left="426"/>
        <w:jc w:val="both"/>
        <w:rPr>
          <w:rFonts w:asciiTheme="minorHAnsi" w:hAnsiTheme="minorHAnsi"/>
          <w:sz w:val="22"/>
          <w:szCs w:val="22"/>
        </w:rPr>
      </w:pPr>
    </w:p>
    <w:p w:rsidR="00071ADA" w:rsidRDefault="00071ADA">
      <w:pPr>
        <w:spacing w:after="200" w:line="276" w:lineRule="auto"/>
        <w:rPr>
          <w:rFonts w:asciiTheme="minorHAnsi" w:hAnsiTheme="minorHAnsi"/>
          <w:sz w:val="22"/>
          <w:szCs w:val="22"/>
        </w:rPr>
      </w:pPr>
      <w:r>
        <w:rPr>
          <w:rFonts w:asciiTheme="minorHAnsi" w:hAnsiTheme="minorHAnsi"/>
          <w:sz w:val="22"/>
          <w:szCs w:val="22"/>
        </w:rPr>
        <w:br w:type="page"/>
      </w:r>
    </w:p>
    <w:p w:rsidR="001F1681" w:rsidRPr="001F1681" w:rsidRDefault="001F1681" w:rsidP="00611DFD">
      <w:pPr>
        <w:autoSpaceDE w:val="0"/>
        <w:autoSpaceDN w:val="0"/>
        <w:adjustRightInd w:val="0"/>
        <w:spacing w:line="276" w:lineRule="auto"/>
        <w:ind w:left="426"/>
        <w:jc w:val="both"/>
        <w:rPr>
          <w:rFonts w:asciiTheme="minorHAnsi" w:hAnsiTheme="minorHAnsi"/>
          <w:sz w:val="22"/>
          <w:szCs w:val="22"/>
        </w:rPr>
      </w:pPr>
    </w:p>
    <w:tbl>
      <w:tblPr>
        <w:tblStyle w:val="TableGrid"/>
        <w:tblW w:w="9498" w:type="dxa"/>
        <w:tblInd w:w="-147" w:type="dxa"/>
        <w:tblLayout w:type="fixed"/>
        <w:tblLook w:val="04A0" w:firstRow="1" w:lastRow="0" w:firstColumn="1" w:lastColumn="0" w:noHBand="0" w:noVBand="1"/>
      </w:tblPr>
      <w:tblGrid>
        <w:gridCol w:w="5812"/>
        <w:gridCol w:w="1134"/>
        <w:gridCol w:w="1134"/>
        <w:gridCol w:w="1418"/>
      </w:tblGrid>
      <w:tr w:rsidR="00611DFD"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611DFD" w:rsidRPr="00611DFD" w:rsidRDefault="00611DFD" w:rsidP="00071ADA">
            <w:pPr>
              <w:autoSpaceDE w:val="0"/>
              <w:autoSpaceDN w:val="0"/>
              <w:adjustRightInd w:val="0"/>
              <w:jc w:val="both"/>
              <w:rPr>
                <w:rFonts w:asciiTheme="minorHAnsi" w:hAnsiTheme="minorHAnsi"/>
                <w:b/>
                <w:sz w:val="22"/>
                <w:szCs w:val="22"/>
              </w:rPr>
            </w:pPr>
            <w:r w:rsidRPr="00611DFD">
              <w:rPr>
                <w:rFonts w:asciiTheme="minorHAnsi" w:hAnsiTheme="minorHAnsi"/>
                <w:b/>
                <w:sz w:val="22"/>
                <w:szCs w:val="22"/>
              </w:rPr>
              <w:t>Personal Qualities and Skills</w:t>
            </w:r>
          </w:p>
          <w:p w:rsidR="00611DFD" w:rsidRPr="001F1681" w:rsidRDefault="00611DFD" w:rsidP="00071ADA">
            <w:pPr>
              <w:autoSpaceDE w:val="0"/>
              <w:autoSpaceDN w:val="0"/>
              <w:adjustRightInd w:val="0"/>
              <w:jc w:val="both"/>
              <w:rPr>
                <w:rFonts w:asciiTheme="minorHAnsi" w:hAnsiTheme="minorHAnsi"/>
                <w:sz w:val="22"/>
                <w:szCs w:val="22"/>
              </w:rPr>
            </w:pPr>
            <w:r w:rsidRPr="00611DFD">
              <w:rPr>
                <w:rFonts w:asciiTheme="minorHAnsi" w:hAnsiTheme="minorHAnsi"/>
                <w:b/>
                <w:sz w:val="22"/>
                <w:szCs w:val="22"/>
              </w:rPr>
              <w:t>Ideally, we are looking for someone who:</w:t>
            </w:r>
          </w:p>
        </w:tc>
        <w:tc>
          <w:tcPr>
            <w:tcW w:w="1134" w:type="dxa"/>
            <w:tcBorders>
              <w:top w:val="single" w:sz="4" w:space="0" w:color="auto"/>
              <w:left w:val="single" w:sz="4" w:space="0" w:color="auto"/>
              <w:bottom w:val="single" w:sz="4" w:space="0" w:color="auto"/>
              <w:right w:val="single" w:sz="4" w:space="0" w:color="auto"/>
            </w:tcBorders>
            <w:hideMark/>
          </w:tcPr>
          <w:p w:rsidR="00611DFD" w:rsidRPr="001F1681" w:rsidRDefault="00611DFD" w:rsidP="00611DFD">
            <w:pPr>
              <w:autoSpaceDE w:val="0"/>
              <w:autoSpaceDN w:val="0"/>
              <w:adjustRightInd w:val="0"/>
              <w:jc w:val="both"/>
              <w:rPr>
                <w:rFonts w:asciiTheme="minorHAnsi" w:hAnsiTheme="minorHAnsi"/>
                <w:b/>
                <w:sz w:val="22"/>
                <w:szCs w:val="22"/>
              </w:rPr>
            </w:pPr>
            <w:r w:rsidRPr="001F1681">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hideMark/>
          </w:tcPr>
          <w:p w:rsidR="00611DFD" w:rsidRPr="001F1681" w:rsidRDefault="00611DFD" w:rsidP="00611DFD">
            <w:pPr>
              <w:autoSpaceDE w:val="0"/>
              <w:autoSpaceDN w:val="0"/>
              <w:adjustRightInd w:val="0"/>
              <w:rPr>
                <w:rFonts w:asciiTheme="minorHAnsi" w:hAnsiTheme="minorHAnsi"/>
                <w:b/>
                <w:sz w:val="22"/>
                <w:szCs w:val="22"/>
              </w:rPr>
            </w:pPr>
            <w:r w:rsidRPr="001F1681">
              <w:rPr>
                <w:rFonts w:asciiTheme="minorHAnsi" w:hAnsiTheme="minorHAnsi"/>
                <w:b/>
                <w:sz w:val="22"/>
                <w:szCs w:val="22"/>
              </w:rPr>
              <w:t>Desirable</w:t>
            </w:r>
          </w:p>
        </w:tc>
        <w:tc>
          <w:tcPr>
            <w:tcW w:w="1418" w:type="dxa"/>
            <w:tcBorders>
              <w:top w:val="single" w:sz="4" w:space="0" w:color="auto"/>
              <w:left w:val="single" w:sz="4" w:space="0" w:color="auto"/>
              <w:bottom w:val="single" w:sz="4" w:space="0" w:color="auto"/>
              <w:right w:val="single" w:sz="4" w:space="0" w:color="auto"/>
            </w:tcBorders>
            <w:hideMark/>
          </w:tcPr>
          <w:p w:rsidR="00611DFD" w:rsidRPr="001F1681" w:rsidRDefault="00611DFD" w:rsidP="00611DFD">
            <w:pPr>
              <w:autoSpaceDE w:val="0"/>
              <w:autoSpaceDN w:val="0"/>
              <w:adjustRightInd w:val="0"/>
              <w:jc w:val="both"/>
              <w:rPr>
                <w:rFonts w:asciiTheme="minorHAnsi" w:hAnsiTheme="minorHAnsi"/>
                <w:b/>
                <w:sz w:val="22"/>
                <w:szCs w:val="22"/>
              </w:rPr>
            </w:pPr>
            <w:r w:rsidRPr="001F1681">
              <w:rPr>
                <w:rFonts w:asciiTheme="minorHAnsi" w:hAnsiTheme="minorHAnsi"/>
                <w:b/>
                <w:sz w:val="22"/>
                <w:szCs w:val="22"/>
              </w:rPr>
              <w:t xml:space="preserve">How tested </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Can lead, motivate, enthuse and inspire staff and students, and win the confidence of parents and governors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Has passion and believes that every student can succeed at The Langley Academy Trust</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 xml:space="preserve">Has a cup half full, positive, can do, solution focused attitude </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Has the ability to think strategically with imagination, vision, creativity and originality</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Is able to use ICT confidently</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Is reflective, self-critical, motivated and ambitious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Is an effective communicator and presenter</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Possesses excellent inter-personal skills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Can make tough decisions whilst bringing staff on board</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Has a life outside academy</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Has a fantastic sense of humour</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071ADA">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Can plan, organise and delegate effectively</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bl>
    <w:p w:rsidR="001F1681" w:rsidRPr="001F1681" w:rsidRDefault="001F1681" w:rsidP="00611DFD">
      <w:pPr>
        <w:autoSpaceDE w:val="0"/>
        <w:autoSpaceDN w:val="0"/>
        <w:adjustRightInd w:val="0"/>
        <w:spacing w:line="276" w:lineRule="auto"/>
        <w:ind w:left="426"/>
        <w:jc w:val="both"/>
        <w:rPr>
          <w:rFonts w:asciiTheme="minorHAnsi" w:hAnsiTheme="minorHAnsi"/>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134"/>
        <w:gridCol w:w="1134"/>
        <w:gridCol w:w="1418"/>
      </w:tblGrid>
      <w:tr w:rsidR="001F1681" w:rsidRPr="00611DFD"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611DFD" w:rsidRDefault="001F1681" w:rsidP="00611DFD">
            <w:pPr>
              <w:autoSpaceDE w:val="0"/>
              <w:autoSpaceDN w:val="0"/>
              <w:adjustRightInd w:val="0"/>
              <w:ind w:left="426"/>
              <w:jc w:val="both"/>
              <w:rPr>
                <w:rFonts w:asciiTheme="minorHAnsi" w:hAnsiTheme="minorHAnsi"/>
                <w:b/>
                <w:sz w:val="22"/>
                <w:szCs w:val="22"/>
              </w:rPr>
            </w:pPr>
            <w:r w:rsidRPr="00611DFD">
              <w:rPr>
                <w:rFonts w:asciiTheme="minorHAnsi" w:hAnsiTheme="minorHAnsi"/>
                <w:b/>
                <w:sz w:val="22"/>
                <w:szCs w:val="22"/>
              </w:rPr>
              <w:t>Safeguarding</w:t>
            </w:r>
          </w:p>
        </w:tc>
        <w:tc>
          <w:tcPr>
            <w:tcW w:w="1134" w:type="dxa"/>
            <w:tcBorders>
              <w:top w:val="single" w:sz="4" w:space="0" w:color="auto"/>
              <w:left w:val="single" w:sz="4" w:space="0" w:color="auto"/>
              <w:bottom w:val="single" w:sz="4" w:space="0" w:color="auto"/>
              <w:right w:val="single" w:sz="4" w:space="0" w:color="auto"/>
            </w:tcBorders>
            <w:hideMark/>
          </w:tcPr>
          <w:p w:rsidR="001F1681" w:rsidRPr="00611DFD" w:rsidRDefault="001F1681" w:rsidP="00611DFD">
            <w:pPr>
              <w:autoSpaceDE w:val="0"/>
              <w:autoSpaceDN w:val="0"/>
              <w:adjustRightInd w:val="0"/>
              <w:jc w:val="both"/>
              <w:rPr>
                <w:rFonts w:asciiTheme="minorHAnsi" w:hAnsiTheme="minorHAnsi"/>
                <w:b/>
                <w:sz w:val="22"/>
                <w:szCs w:val="22"/>
              </w:rPr>
            </w:pPr>
            <w:r w:rsidRPr="00611DFD">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hideMark/>
          </w:tcPr>
          <w:p w:rsidR="001F1681" w:rsidRPr="00611DFD" w:rsidRDefault="001F1681" w:rsidP="00611DFD">
            <w:pPr>
              <w:autoSpaceDE w:val="0"/>
              <w:autoSpaceDN w:val="0"/>
              <w:adjustRightInd w:val="0"/>
              <w:jc w:val="both"/>
              <w:rPr>
                <w:rFonts w:asciiTheme="minorHAnsi" w:hAnsiTheme="minorHAnsi"/>
                <w:b/>
                <w:sz w:val="22"/>
                <w:szCs w:val="22"/>
              </w:rPr>
            </w:pPr>
            <w:r w:rsidRPr="00611DFD">
              <w:rPr>
                <w:rFonts w:asciiTheme="minorHAnsi" w:hAnsiTheme="minorHAnsi"/>
                <w:b/>
                <w:sz w:val="22"/>
                <w:szCs w:val="22"/>
              </w:rPr>
              <w:t>Desirable</w:t>
            </w:r>
          </w:p>
        </w:tc>
        <w:tc>
          <w:tcPr>
            <w:tcW w:w="1418" w:type="dxa"/>
            <w:tcBorders>
              <w:top w:val="single" w:sz="4" w:space="0" w:color="auto"/>
              <w:left w:val="single" w:sz="4" w:space="0" w:color="auto"/>
              <w:bottom w:val="single" w:sz="4" w:space="0" w:color="auto"/>
              <w:right w:val="single" w:sz="4" w:space="0" w:color="auto"/>
            </w:tcBorders>
          </w:tcPr>
          <w:p w:rsidR="001F1681" w:rsidRPr="00611DFD" w:rsidRDefault="00611DFD" w:rsidP="00611DFD">
            <w:pPr>
              <w:autoSpaceDE w:val="0"/>
              <w:autoSpaceDN w:val="0"/>
              <w:adjustRightInd w:val="0"/>
              <w:jc w:val="both"/>
              <w:rPr>
                <w:rFonts w:asciiTheme="minorHAnsi" w:hAnsiTheme="minorHAnsi"/>
                <w:b/>
                <w:sz w:val="22"/>
                <w:szCs w:val="22"/>
              </w:rPr>
            </w:pPr>
            <w:r>
              <w:rPr>
                <w:rFonts w:asciiTheme="minorHAnsi" w:hAnsiTheme="minorHAnsi"/>
                <w:b/>
                <w:sz w:val="22"/>
                <w:szCs w:val="22"/>
              </w:rPr>
              <w:t>How tested</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Staff uphold public trust in the profession and maintain high standards of ethics and behaviour, within and outside school by;</w:t>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treating students with dignity, building relationships rooted in mutual respect, and at all times observing proper boundaries appropriate to a teacher’s professional position</w:t>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having regard to the need to safeguard students’ well-being, in accordance with statutory provisions</w:t>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showing tolerance of and respect for the rights of others</w:t>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not undermining fundamental British Values, including democracy, the rule of law, individual liberty and mutual respect, and tolerance of those with different faiths and beliefs</w:t>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ensuring that personal beliefs are not expressed in ways which exploit students’ vulnerability or might lead them to break the law</w:t>
            </w:r>
          </w:p>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lastRenderedPageBreak/>
              <w:t>Staff must have a proper and professional regard for the ethos, policies and practice of the academy and maintain high standards in their own attendance and punctuality</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r w:rsidR="001F1681" w:rsidRPr="001F1681" w:rsidTr="00611DFD">
        <w:tc>
          <w:tcPr>
            <w:tcW w:w="5812"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t>Staff must have an understanding of, and always act within, the statutory frameworks which set out their professional duties and responsibilities</w:t>
            </w:r>
          </w:p>
        </w:tc>
        <w:tc>
          <w:tcPr>
            <w:tcW w:w="1134"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ind w:left="426"/>
              <w:jc w:val="both"/>
              <w:rPr>
                <w:rFonts w:asciiTheme="minorHAnsi" w:hAnsiTheme="minorHAnsi"/>
                <w:sz w:val="22"/>
                <w:szCs w:val="22"/>
              </w:rPr>
            </w:pPr>
            <w:r w:rsidRPr="001F1681">
              <w:rPr>
                <w:rFonts w:asciiTheme="minorHAnsi" w:hAnsiTheme="minorHAnsi"/>
                <w:sz w:val="22"/>
                <w:szCs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1F1681" w:rsidRPr="001F1681" w:rsidRDefault="001F1681" w:rsidP="00611DFD">
            <w:pPr>
              <w:autoSpaceDE w:val="0"/>
              <w:autoSpaceDN w:val="0"/>
              <w:adjustRightInd w:val="0"/>
              <w:ind w:left="426"/>
              <w:jc w:val="both"/>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F1681" w:rsidRPr="001F1681" w:rsidRDefault="001F1681" w:rsidP="00611DFD">
            <w:pPr>
              <w:autoSpaceDE w:val="0"/>
              <w:autoSpaceDN w:val="0"/>
              <w:adjustRightInd w:val="0"/>
              <w:jc w:val="both"/>
              <w:rPr>
                <w:rFonts w:asciiTheme="minorHAnsi" w:hAnsiTheme="minorHAnsi"/>
                <w:sz w:val="22"/>
                <w:szCs w:val="22"/>
              </w:rPr>
            </w:pPr>
            <w:r w:rsidRPr="001F1681">
              <w:rPr>
                <w:rFonts w:asciiTheme="minorHAnsi" w:hAnsiTheme="minorHAnsi"/>
                <w:sz w:val="22"/>
                <w:szCs w:val="22"/>
              </w:rPr>
              <w:t>FI/ Activity</w:t>
            </w:r>
          </w:p>
        </w:tc>
      </w:tr>
    </w:tbl>
    <w:p w:rsidR="001F1681" w:rsidRPr="001F1681" w:rsidRDefault="001F1681" w:rsidP="00611DFD">
      <w:pPr>
        <w:autoSpaceDE w:val="0"/>
        <w:autoSpaceDN w:val="0"/>
        <w:adjustRightInd w:val="0"/>
        <w:ind w:left="426"/>
        <w:jc w:val="both"/>
        <w:rPr>
          <w:rFonts w:asciiTheme="minorHAnsi" w:hAnsiTheme="minorHAnsi"/>
          <w:sz w:val="22"/>
          <w:szCs w:val="22"/>
        </w:rPr>
      </w:pPr>
    </w:p>
    <w:p w:rsidR="001F1681" w:rsidRPr="001F1681" w:rsidRDefault="001F1681" w:rsidP="00611DFD">
      <w:pPr>
        <w:numPr>
          <w:ilvl w:val="0"/>
          <w:numId w:val="16"/>
        </w:numPr>
        <w:autoSpaceDE w:val="0"/>
        <w:autoSpaceDN w:val="0"/>
        <w:adjustRightInd w:val="0"/>
        <w:jc w:val="both"/>
        <w:rPr>
          <w:rFonts w:asciiTheme="minorHAnsi" w:hAnsiTheme="minorHAnsi"/>
          <w:sz w:val="22"/>
          <w:szCs w:val="22"/>
        </w:rPr>
      </w:pPr>
      <w:r w:rsidRPr="001F1681">
        <w:rPr>
          <w:rFonts w:asciiTheme="minorHAnsi" w:hAnsiTheme="minorHAnsi"/>
          <w:sz w:val="22"/>
          <w:szCs w:val="22"/>
        </w:rPr>
        <w:t>SS – Supporting Statement</w:t>
      </w:r>
    </w:p>
    <w:p w:rsidR="001F1681" w:rsidRPr="001F1681" w:rsidRDefault="001F1681" w:rsidP="00611DFD">
      <w:pPr>
        <w:numPr>
          <w:ilvl w:val="0"/>
          <w:numId w:val="16"/>
        </w:numPr>
        <w:autoSpaceDE w:val="0"/>
        <w:autoSpaceDN w:val="0"/>
        <w:adjustRightInd w:val="0"/>
        <w:jc w:val="both"/>
        <w:rPr>
          <w:rFonts w:asciiTheme="minorHAnsi" w:hAnsiTheme="minorHAnsi"/>
          <w:sz w:val="22"/>
          <w:szCs w:val="22"/>
        </w:rPr>
      </w:pPr>
      <w:r w:rsidRPr="001F1681">
        <w:rPr>
          <w:rFonts w:asciiTheme="minorHAnsi" w:hAnsiTheme="minorHAnsi"/>
          <w:sz w:val="22"/>
          <w:szCs w:val="22"/>
        </w:rPr>
        <w:t>Ref – Written references</w:t>
      </w:r>
    </w:p>
    <w:p w:rsidR="001F1681" w:rsidRPr="001F1681" w:rsidRDefault="001F1681" w:rsidP="00611DFD">
      <w:pPr>
        <w:numPr>
          <w:ilvl w:val="0"/>
          <w:numId w:val="16"/>
        </w:numPr>
        <w:autoSpaceDE w:val="0"/>
        <w:autoSpaceDN w:val="0"/>
        <w:adjustRightInd w:val="0"/>
        <w:jc w:val="both"/>
        <w:rPr>
          <w:rFonts w:asciiTheme="minorHAnsi" w:hAnsiTheme="minorHAnsi"/>
          <w:sz w:val="22"/>
          <w:szCs w:val="22"/>
        </w:rPr>
      </w:pPr>
      <w:r w:rsidRPr="001F1681">
        <w:rPr>
          <w:rFonts w:asciiTheme="minorHAnsi" w:hAnsiTheme="minorHAnsi"/>
          <w:sz w:val="22"/>
          <w:szCs w:val="22"/>
        </w:rPr>
        <w:t>FI – Formal interview</w:t>
      </w:r>
    </w:p>
    <w:p w:rsidR="00D21453" w:rsidRPr="00071ADA" w:rsidRDefault="001F1681" w:rsidP="00071ADA">
      <w:pPr>
        <w:numPr>
          <w:ilvl w:val="0"/>
          <w:numId w:val="16"/>
        </w:numPr>
        <w:autoSpaceDE w:val="0"/>
        <w:autoSpaceDN w:val="0"/>
        <w:adjustRightInd w:val="0"/>
        <w:jc w:val="both"/>
        <w:rPr>
          <w:rFonts w:asciiTheme="minorHAnsi" w:hAnsiTheme="minorHAnsi"/>
          <w:sz w:val="22"/>
          <w:szCs w:val="22"/>
        </w:rPr>
      </w:pPr>
      <w:r w:rsidRPr="001F1681">
        <w:rPr>
          <w:rFonts w:asciiTheme="minorHAnsi" w:hAnsiTheme="minorHAnsi"/>
          <w:sz w:val="22"/>
          <w:szCs w:val="22"/>
        </w:rPr>
        <w:t>Activity – Selection of activities</w:t>
      </w:r>
      <w:bookmarkStart w:id="0" w:name="_GoBack"/>
      <w:bookmarkEnd w:id="0"/>
    </w:p>
    <w:sectPr w:rsidR="00D21453" w:rsidRPr="00071ADA" w:rsidSect="006B6B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21" w:rsidRDefault="00C97121" w:rsidP="00990879">
      <w:r>
        <w:separator/>
      </w:r>
    </w:p>
  </w:endnote>
  <w:endnote w:type="continuationSeparator" w:id="0">
    <w:p w:rsidR="00C97121" w:rsidRDefault="00C97121" w:rsidP="009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0563"/>
      <w:docPartObj>
        <w:docPartGallery w:val="Page Numbers (Bottom of Page)"/>
        <w:docPartUnique/>
      </w:docPartObj>
    </w:sdtPr>
    <w:sdtEndPr/>
    <w:sdtContent>
      <w:p w:rsidR="00484B34" w:rsidRDefault="00046D24">
        <w:pPr>
          <w:pStyle w:val="Footer"/>
          <w:jc w:val="center"/>
        </w:pPr>
        <w:r>
          <w:fldChar w:fldCharType="begin"/>
        </w:r>
        <w:r>
          <w:instrText xml:space="preserve"> PAGE   \* MERGEFORMAT </w:instrText>
        </w:r>
        <w:r>
          <w:fldChar w:fldCharType="separate"/>
        </w:r>
        <w:r w:rsidR="006D7402">
          <w:rPr>
            <w:noProof/>
          </w:rPr>
          <w:t>6</w:t>
        </w:r>
        <w:r>
          <w:rPr>
            <w:noProof/>
          </w:rPr>
          <w:fldChar w:fldCharType="end"/>
        </w:r>
      </w:p>
    </w:sdtContent>
  </w:sdt>
  <w:p w:rsidR="00484B34" w:rsidRDefault="0048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21" w:rsidRDefault="00C97121" w:rsidP="00990879">
      <w:r>
        <w:separator/>
      </w:r>
    </w:p>
  </w:footnote>
  <w:footnote w:type="continuationSeparator" w:id="0">
    <w:p w:rsidR="00C97121" w:rsidRDefault="00C97121" w:rsidP="0099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5DD"/>
    <w:multiLevelType w:val="hybridMultilevel"/>
    <w:tmpl w:val="950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56DD"/>
    <w:multiLevelType w:val="hybridMultilevel"/>
    <w:tmpl w:val="E5B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B224D"/>
    <w:multiLevelType w:val="singleLevel"/>
    <w:tmpl w:val="08090001"/>
    <w:lvl w:ilvl="0">
      <w:start w:val="1"/>
      <w:numFmt w:val="bullet"/>
      <w:lvlText w:val=""/>
      <w:lvlJc w:val="left"/>
      <w:pPr>
        <w:ind w:left="786" w:hanging="360"/>
      </w:pPr>
      <w:rPr>
        <w:rFonts w:ascii="Symbol" w:hAnsi="Symbol" w:hint="default"/>
      </w:rPr>
    </w:lvl>
  </w:abstractNum>
  <w:abstractNum w:abstractNumId="3" w15:restartNumberingAfterBreak="0">
    <w:nsid w:val="1F8022BA"/>
    <w:multiLevelType w:val="hybridMultilevel"/>
    <w:tmpl w:val="83E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319A5"/>
    <w:multiLevelType w:val="hybridMultilevel"/>
    <w:tmpl w:val="3F1C62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5C7B"/>
    <w:multiLevelType w:val="multilevel"/>
    <w:tmpl w:val="08090023"/>
    <w:styleLink w:val="ArticleSection"/>
    <w:lvl w:ilvl="0">
      <w:start w:val="1"/>
      <w:numFmt w:val="upperRoman"/>
      <w:pStyle w:val="Heading1"/>
      <w:lvlText w:val="Article %1."/>
      <w:lvlJc w:val="left"/>
      <w:pPr>
        <w:ind w:left="0" w:firstLine="0"/>
      </w:pPr>
      <w:rPr>
        <w:rFonts w:ascii="Trebuchet MS" w:hAnsi="Trebuchet MS"/>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23C46C1"/>
    <w:multiLevelType w:val="hybridMultilevel"/>
    <w:tmpl w:val="5D66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A5C97"/>
    <w:multiLevelType w:val="hybridMultilevel"/>
    <w:tmpl w:val="C23CF6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1C0BBF"/>
    <w:multiLevelType w:val="hybridMultilevel"/>
    <w:tmpl w:val="7DB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37A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AA55F2"/>
    <w:multiLevelType w:val="hybridMultilevel"/>
    <w:tmpl w:val="FBB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C4E14"/>
    <w:multiLevelType w:val="hybridMultilevel"/>
    <w:tmpl w:val="5A9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118DA"/>
    <w:multiLevelType w:val="hybridMultilevel"/>
    <w:tmpl w:val="4162A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B3442"/>
    <w:multiLevelType w:val="hybridMultilevel"/>
    <w:tmpl w:val="22E2C196"/>
    <w:lvl w:ilvl="0" w:tplc="E8826246">
      <w:start w:val="1"/>
      <w:numFmt w:val="bullet"/>
      <w:lvlText w:val=""/>
      <w:lvlJc w:val="left"/>
      <w:pPr>
        <w:tabs>
          <w:tab w:val="num" w:pos="360"/>
        </w:tabs>
        <w:ind w:left="360" w:hanging="360"/>
      </w:pPr>
      <w:rPr>
        <w:rFonts w:ascii="Symbol" w:hAnsi="Symbol" w:hint="default"/>
        <w:color w:val="auto"/>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D2E5693"/>
    <w:multiLevelType w:val="hybridMultilevel"/>
    <w:tmpl w:val="2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64AE6"/>
    <w:multiLevelType w:val="hybridMultilevel"/>
    <w:tmpl w:val="AA4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101B4"/>
    <w:multiLevelType w:val="singleLevel"/>
    <w:tmpl w:val="08090001"/>
    <w:lvl w:ilvl="0">
      <w:start w:val="1"/>
      <w:numFmt w:val="bullet"/>
      <w:lvlText w:val=""/>
      <w:lvlJc w:val="left"/>
      <w:pPr>
        <w:ind w:left="720" w:hanging="360"/>
      </w:pPr>
      <w:rPr>
        <w:rFonts w:ascii="Symbol" w:hAnsi="Symbol" w:hint="default"/>
      </w:rPr>
    </w:lvl>
  </w:abstractNum>
  <w:num w:numId="1">
    <w:abstractNumId w:val="11"/>
  </w:num>
  <w:num w:numId="2">
    <w:abstractNumId w:val="4"/>
  </w:num>
  <w:num w:numId="3">
    <w:abstractNumId w:val="12"/>
  </w:num>
  <w:num w:numId="4">
    <w:abstractNumId w:val="16"/>
  </w:num>
  <w:num w:numId="5">
    <w:abstractNumId w:val="9"/>
  </w:num>
  <w:num w:numId="6">
    <w:abstractNumId w:val="7"/>
  </w:num>
  <w:num w:numId="7">
    <w:abstractNumId w:val="10"/>
  </w:num>
  <w:num w:numId="8">
    <w:abstractNumId w:val="3"/>
  </w:num>
  <w:num w:numId="9">
    <w:abstractNumId w:val="15"/>
  </w:num>
  <w:num w:numId="10">
    <w:abstractNumId w:val="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E5"/>
    <w:rsid w:val="00027630"/>
    <w:rsid w:val="0004356D"/>
    <w:rsid w:val="00046D24"/>
    <w:rsid w:val="0007087A"/>
    <w:rsid w:val="00071ADA"/>
    <w:rsid w:val="000E49CD"/>
    <w:rsid w:val="000F75CD"/>
    <w:rsid w:val="00101E08"/>
    <w:rsid w:val="00130E09"/>
    <w:rsid w:val="00197561"/>
    <w:rsid w:val="001F1681"/>
    <w:rsid w:val="00207637"/>
    <w:rsid w:val="00216D87"/>
    <w:rsid w:val="002A01BF"/>
    <w:rsid w:val="00335E14"/>
    <w:rsid w:val="003A3FEA"/>
    <w:rsid w:val="0041718E"/>
    <w:rsid w:val="00446749"/>
    <w:rsid w:val="00477E3A"/>
    <w:rsid w:val="00484B34"/>
    <w:rsid w:val="00493891"/>
    <w:rsid w:val="004C7EDD"/>
    <w:rsid w:val="004D0514"/>
    <w:rsid w:val="00503D28"/>
    <w:rsid w:val="00505CF9"/>
    <w:rsid w:val="00561CA2"/>
    <w:rsid w:val="00594BF9"/>
    <w:rsid w:val="0060250D"/>
    <w:rsid w:val="00611DFD"/>
    <w:rsid w:val="00624029"/>
    <w:rsid w:val="00651D82"/>
    <w:rsid w:val="00657DC8"/>
    <w:rsid w:val="006A6ED6"/>
    <w:rsid w:val="006B5F52"/>
    <w:rsid w:val="006B6B43"/>
    <w:rsid w:val="006D7402"/>
    <w:rsid w:val="00707470"/>
    <w:rsid w:val="007269BC"/>
    <w:rsid w:val="0073169E"/>
    <w:rsid w:val="0073646B"/>
    <w:rsid w:val="0073714B"/>
    <w:rsid w:val="00741042"/>
    <w:rsid w:val="00797890"/>
    <w:rsid w:val="007B2B24"/>
    <w:rsid w:val="007C1EBD"/>
    <w:rsid w:val="0084209E"/>
    <w:rsid w:val="00861C64"/>
    <w:rsid w:val="008D3FE5"/>
    <w:rsid w:val="008D6293"/>
    <w:rsid w:val="00940119"/>
    <w:rsid w:val="00980625"/>
    <w:rsid w:val="00985818"/>
    <w:rsid w:val="00990879"/>
    <w:rsid w:val="009C5DAE"/>
    <w:rsid w:val="009E2D7A"/>
    <w:rsid w:val="00A0139C"/>
    <w:rsid w:val="00A55694"/>
    <w:rsid w:val="00A90812"/>
    <w:rsid w:val="00B65C15"/>
    <w:rsid w:val="00B74C59"/>
    <w:rsid w:val="00B85ECD"/>
    <w:rsid w:val="00B92F30"/>
    <w:rsid w:val="00B97A39"/>
    <w:rsid w:val="00BB778A"/>
    <w:rsid w:val="00BE1B8B"/>
    <w:rsid w:val="00C23CEE"/>
    <w:rsid w:val="00C525A6"/>
    <w:rsid w:val="00C62465"/>
    <w:rsid w:val="00C652D0"/>
    <w:rsid w:val="00C85FC0"/>
    <w:rsid w:val="00C97121"/>
    <w:rsid w:val="00D14C9C"/>
    <w:rsid w:val="00D21453"/>
    <w:rsid w:val="00D622F4"/>
    <w:rsid w:val="00D63778"/>
    <w:rsid w:val="00D95F50"/>
    <w:rsid w:val="00DB5600"/>
    <w:rsid w:val="00DC6443"/>
    <w:rsid w:val="00E064BB"/>
    <w:rsid w:val="00E32B45"/>
    <w:rsid w:val="00E758FA"/>
    <w:rsid w:val="00E95BED"/>
    <w:rsid w:val="00EB1537"/>
    <w:rsid w:val="00ED408F"/>
    <w:rsid w:val="00F34548"/>
    <w:rsid w:val="00FE73C6"/>
    <w:rsid w:val="00FF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22D3-91A6-4416-B015-6EAD6158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1E08"/>
    <w:pPr>
      <w:keepNext/>
      <w:keepLines/>
      <w:numPr>
        <w:numId w:val="14"/>
      </w:numPr>
      <w:spacing w:before="480" w:line="276" w:lineRule="auto"/>
      <w:outlineLvl w:val="0"/>
    </w:pPr>
    <w:rPr>
      <w:rFonts w:ascii="Trebuchet MS" w:eastAsiaTheme="majorEastAsia" w:hAnsi="Trebuchet MS"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1E08"/>
    <w:pPr>
      <w:keepNext/>
      <w:keepLines/>
      <w:numPr>
        <w:ilvl w:val="1"/>
        <w:numId w:val="14"/>
      </w:numPr>
      <w:spacing w:before="200" w:line="276" w:lineRule="auto"/>
      <w:outlineLvl w:val="1"/>
    </w:pPr>
    <w:rPr>
      <w:rFonts w:ascii="Trebuchet MS" w:eastAsiaTheme="majorEastAsia" w:hAnsi="Trebuchet MS"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E08"/>
    <w:pPr>
      <w:keepNext/>
      <w:keepLines/>
      <w:numPr>
        <w:ilvl w:val="2"/>
        <w:numId w:val="14"/>
      </w:numPr>
      <w:spacing w:before="200" w:line="276" w:lineRule="auto"/>
      <w:outlineLvl w:val="2"/>
    </w:pPr>
    <w:rPr>
      <w:rFonts w:ascii="Trebuchet MS" w:eastAsiaTheme="majorEastAsia" w:hAnsi="Trebuchet MS" w:cstheme="majorBidi"/>
      <w:b/>
      <w:bCs/>
      <w:color w:val="4F81BD" w:themeColor="accent1"/>
      <w:sz w:val="20"/>
      <w:szCs w:val="22"/>
    </w:rPr>
  </w:style>
  <w:style w:type="paragraph" w:styleId="Heading4">
    <w:name w:val="heading 4"/>
    <w:basedOn w:val="Normal"/>
    <w:next w:val="Normal"/>
    <w:link w:val="Heading4Char"/>
    <w:uiPriority w:val="9"/>
    <w:semiHidden/>
    <w:unhideWhenUsed/>
    <w:qFormat/>
    <w:rsid w:val="00101E08"/>
    <w:pPr>
      <w:keepNext/>
      <w:keepLines/>
      <w:numPr>
        <w:ilvl w:val="3"/>
        <w:numId w:val="14"/>
      </w:numPr>
      <w:spacing w:before="200" w:line="276" w:lineRule="auto"/>
      <w:outlineLvl w:val="3"/>
    </w:pPr>
    <w:rPr>
      <w:rFonts w:ascii="Trebuchet MS" w:eastAsiaTheme="majorEastAsia" w:hAnsi="Trebuchet MS" w:cstheme="majorBidi"/>
      <w:b/>
      <w:bCs/>
      <w:i/>
      <w:iCs/>
      <w:color w:val="4F81BD" w:themeColor="accent1"/>
      <w:sz w:val="20"/>
      <w:szCs w:val="22"/>
    </w:rPr>
  </w:style>
  <w:style w:type="paragraph" w:styleId="Heading5">
    <w:name w:val="heading 5"/>
    <w:basedOn w:val="Normal"/>
    <w:next w:val="Normal"/>
    <w:link w:val="Heading5Char"/>
    <w:uiPriority w:val="9"/>
    <w:semiHidden/>
    <w:unhideWhenUsed/>
    <w:qFormat/>
    <w:rsid w:val="00101E08"/>
    <w:pPr>
      <w:keepNext/>
      <w:keepLines/>
      <w:numPr>
        <w:ilvl w:val="4"/>
        <w:numId w:val="14"/>
      </w:numPr>
      <w:spacing w:before="200" w:line="276" w:lineRule="auto"/>
      <w:outlineLvl w:val="4"/>
    </w:pPr>
    <w:rPr>
      <w:rFonts w:ascii="Trebuchet MS" w:eastAsiaTheme="majorEastAsia" w:hAnsi="Trebuchet MS" w:cstheme="majorBidi"/>
      <w:color w:val="243F60" w:themeColor="accent1" w:themeShade="7F"/>
      <w:sz w:val="20"/>
      <w:szCs w:val="22"/>
    </w:rPr>
  </w:style>
  <w:style w:type="paragraph" w:styleId="Heading6">
    <w:name w:val="heading 6"/>
    <w:basedOn w:val="Normal"/>
    <w:next w:val="Normal"/>
    <w:link w:val="Heading6Char"/>
    <w:uiPriority w:val="9"/>
    <w:semiHidden/>
    <w:unhideWhenUsed/>
    <w:qFormat/>
    <w:rsid w:val="00101E08"/>
    <w:pPr>
      <w:keepNext/>
      <w:keepLines/>
      <w:numPr>
        <w:ilvl w:val="5"/>
        <w:numId w:val="14"/>
      </w:numPr>
      <w:spacing w:before="200" w:line="276" w:lineRule="auto"/>
      <w:outlineLvl w:val="5"/>
    </w:pPr>
    <w:rPr>
      <w:rFonts w:ascii="Trebuchet MS" w:eastAsiaTheme="majorEastAsia" w:hAnsi="Trebuchet MS" w:cstheme="majorBidi"/>
      <w:i/>
      <w:iCs/>
      <w:color w:val="243F60" w:themeColor="accent1" w:themeShade="7F"/>
      <w:sz w:val="20"/>
      <w:szCs w:val="22"/>
    </w:rPr>
  </w:style>
  <w:style w:type="paragraph" w:styleId="Heading7">
    <w:name w:val="heading 7"/>
    <w:basedOn w:val="Normal"/>
    <w:next w:val="Normal"/>
    <w:link w:val="Heading7Char"/>
    <w:uiPriority w:val="9"/>
    <w:semiHidden/>
    <w:unhideWhenUsed/>
    <w:qFormat/>
    <w:rsid w:val="00101E08"/>
    <w:pPr>
      <w:keepNext/>
      <w:keepLines/>
      <w:numPr>
        <w:ilvl w:val="6"/>
        <w:numId w:val="14"/>
      </w:numPr>
      <w:spacing w:before="200" w:line="276" w:lineRule="auto"/>
      <w:outlineLvl w:val="6"/>
    </w:pPr>
    <w:rPr>
      <w:rFonts w:ascii="Trebuchet MS" w:eastAsiaTheme="majorEastAsia" w:hAnsi="Trebuchet MS" w:cstheme="majorBidi"/>
      <w:i/>
      <w:iCs/>
      <w:color w:val="404040" w:themeColor="text1" w:themeTint="BF"/>
      <w:sz w:val="20"/>
      <w:szCs w:val="22"/>
    </w:rPr>
  </w:style>
  <w:style w:type="paragraph" w:styleId="Heading8">
    <w:name w:val="heading 8"/>
    <w:basedOn w:val="Normal"/>
    <w:next w:val="Normal"/>
    <w:link w:val="Heading8Char"/>
    <w:uiPriority w:val="9"/>
    <w:semiHidden/>
    <w:unhideWhenUsed/>
    <w:qFormat/>
    <w:rsid w:val="00101E08"/>
    <w:pPr>
      <w:keepNext/>
      <w:keepLines/>
      <w:numPr>
        <w:ilvl w:val="7"/>
        <w:numId w:val="14"/>
      </w:numPr>
      <w:spacing w:before="200" w:line="276" w:lineRule="auto"/>
      <w:outlineLvl w:val="7"/>
    </w:pPr>
    <w:rPr>
      <w:rFonts w:ascii="Trebuchet MS" w:eastAsiaTheme="majorEastAsia" w:hAnsi="Trebuchet MS"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E08"/>
    <w:pPr>
      <w:keepNext/>
      <w:keepLines/>
      <w:numPr>
        <w:ilvl w:val="8"/>
        <w:numId w:val="14"/>
      </w:numPr>
      <w:spacing w:before="200" w:line="276" w:lineRule="auto"/>
      <w:outlineLvl w:val="8"/>
    </w:pPr>
    <w:rPr>
      <w:rFonts w:ascii="Trebuchet MS" w:eastAsiaTheme="majorEastAsia" w:hAnsi="Trebuchet MS"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3FE5"/>
    <w:pPr>
      <w:tabs>
        <w:tab w:val="center" w:pos="4153"/>
        <w:tab w:val="right" w:pos="8306"/>
      </w:tabs>
    </w:pPr>
    <w:rPr>
      <w:sz w:val="20"/>
    </w:rPr>
  </w:style>
  <w:style w:type="character" w:customStyle="1" w:styleId="FooterChar">
    <w:name w:val="Footer Char"/>
    <w:basedOn w:val="DefaultParagraphFont"/>
    <w:link w:val="Footer"/>
    <w:uiPriority w:val="99"/>
    <w:rsid w:val="008D3FE5"/>
    <w:rPr>
      <w:rFonts w:ascii="Times New Roman" w:eastAsia="Times New Roman" w:hAnsi="Times New Roman" w:cs="Times New Roman"/>
      <w:sz w:val="20"/>
      <w:szCs w:val="24"/>
    </w:rPr>
  </w:style>
  <w:style w:type="paragraph" w:styleId="Subtitle">
    <w:name w:val="Subtitle"/>
    <w:basedOn w:val="Normal"/>
    <w:link w:val="SubtitleChar"/>
    <w:qFormat/>
    <w:rsid w:val="008D3FE5"/>
    <w:pPr>
      <w:spacing w:after="60"/>
      <w:jc w:val="center"/>
      <w:outlineLvl w:val="1"/>
    </w:pPr>
    <w:rPr>
      <w:rFonts w:cs="Arial"/>
    </w:rPr>
  </w:style>
  <w:style w:type="character" w:customStyle="1" w:styleId="SubtitleChar">
    <w:name w:val="Subtitle Char"/>
    <w:basedOn w:val="DefaultParagraphFont"/>
    <w:link w:val="Subtitle"/>
    <w:rsid w:val="008D3FE5"/>
    <w:rPr>
      <w:rFonts w:ascii="Times New Roman" w:eastAsia="Times New Roman" w:hAnsi="Times New Roman" w:cs="Arial"/>
      <w:sz w:val="24"/>
      <w:szCs w:val="24"/>
    </w:rPr>
  </w:style>
  <w:style w:type="paragraph" w:styleId="ListParagraph">
    <w:name w:val="List Paragraph"/>
    <w:basedOn w:val="Normal"/>
    <w:uiPriority w:val="34"/>
    <w:qFormat/>
    <w:rsid w:val="008D3FE5"/>
    <w:pPr>
      <w:ind w:left="720"/>
    </w:pPr>
    <w:rPr>
      <w:rFonts w:ascii="Arial" w:hAnsi="Arial"/>
      <w:sz w:val="20"/>
      <w:szCs w:val="20"/>
    </w:rPr>
  </w:style>
  <w:style w:type="paragraph" w:styleId="BalloonText">
    <w:name w:val="Balloon Text"/>
    <w:basedOn w:val="Normal"/>
    <w:link w:val="BalloonTextChar"/>
    <w:uiPriority w:val="99"/>
    <w:semiHidden/>
    <w:unhideWhenUsed/>
    <w:rsid w:val="008D3FE5"/>
    <w:rPr>
      <w:rFonts w:ascii="Tahoma" w:hAnsi="Tahoma" w:cs="Tahoma"/>
      <w:sz w:val="16"/>
      <w:szCs w:val="16"/>
    </w:rPr>
  </w:style>
  <w:style w:type="character" w:customStyle="1" w:styleId="BalloonTextChar">
    <w:name w:val="Balloon Text Char"/>
    <w:basedOn w:val="DefaultParagraphFont"/>
    <w:link w:val="BalloonText"/>
    <w:uiPriority w:val="99"/>
    <w:semiHidden/>
    <w:rsid w:val="008D3FE5"/>
    <w:rPr>
      <w:rFonts w:ascii="Tahoma" w:eastAsia="Times New Roman" w:hAnsi="Tahoma" w:cs="Tahoma"/>
      <w:sz w:val="16"/>
      <w:szCs w:val="16"/>
    </w:rPr>
  </w:style>
  <w:style w:type="paragraph" w:styleId="Header">
    <w:name w:val="header"/>
    <w:basedOn w:val="Normal"/>
    <w:link w:val="HeaderChar"/>
    <w:uiPriority w:val="99"/>
    <w:semiHidden/>
    <w:unhideWhenUsed/>
    <w:rsid w:val="00990879"/>
    <w:pPr>
      <w:tabs>
        <w:tab w:val="center" w:pos="4513"/>
        <w:tab w:val="right" w:pos="9026"/>
      </w:tabs>
    </w:pPr>
  </w:style>
  <w:style w:type="character" w:customStyle="1" w:styleId="HeaderChar">
    <w:name w:val="Header Char"/>
    <w:basedOn w:val="DefaultParagraphFont"/>
    <w:link w:val="Header"/>
    <w:uiPriority w:val="99"/>
    <w:semiHidden/>
    <w:rsid w:val="00990879"/>
    <w:rPr>
      <w:rFonts w:ascii="Times New Roman" w:eastAsia="Times New Roman" w:hAnsi="Times New Roman" w:cs="Times New Roman"/>
      <w:sz w:val="24"/>
      <w:szCs w:val="24"/>
    </w:rPr>
  </w:style>
  <w:style w:type="paragraph" w:styleId="BodyText">
    <w:name w:val="Body Text"/>
    <w:basedOn w:val="Normal"/>
    <w:link w:val="BodyTextChar"/>
    <w:rsid w:val="00E32B45"/>
    <w:rPr>
      <w:sz w:val="22"/>
      <w:szCs w:val="20"/>
    </w:rPr>
  </w:style>
  <w:style w:type="character" w:customStyle="1" w:styleId="BodyTextChar">
    <w:name w:val="Body Text Char"/>
    <w:basedOn w:val="DefaultParagraphFont"/>
    <w:link w:val="BodyText"/>
    <w:rsid w:val="00E32B45"/>
    <w:rPr>
      <w:rFonts w:ascii="Times New Roman" w:eastAsia="Times New Roman" w:hAnsi="Times New Roman" w:cs="Times New Roman"/>
      <w:szCs w:val="20"/>
    </w:rPr>
  </w:style>
  <w:style w:type="paragraph" w:styleId="NoSpacing">
    <w:name w:val="No Spacing"/>
    <w:uiPriority w:val="1"/>
    <w:qFormat/>
    <w:rsid w:val="009C5DAE"/>
    <w:pPr>
      <w:spacing w:after="0" w:line="240" w:lineRule="auto"/>
      <w:jc w:val="both"/>
    </w:pPr>
    <w:rPr>
      <w:rFonts w:ascii="Arial" w:eastAsia="Times New Roman" w:hAnsi="Arial" w:cs="Arial"/>
      <w:sz w:val="20"/>
      <w:szCs w:val="20"/>
    </w:rPr>
  </w:style>
  <w:style w:type="paragraph" w:customStyle="1" w:styleId="Default">
    <w:name w:val="Default"/>
    <w:rsid w:val="00B65C15"/>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Heading1Char">
    <w:name w:val="Heading 1 Char"/>
    <w:basedOn w:val="DefaultParagraphFont"/>
    <w:link w:val="Heading1"/>
    <w:uiPriority w:val="9"/>
    <w:rsid w:val="00101E08"/>
    <w:rPr>
      <w:rFonts w:ascii="Trebuchet MS" w:eastAsiaTheme="majorEastAsia" w:hAnsi="Trebuchet MS"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1E08"/>
    <w:rPr>
      <w:rFonts w:ascii="Trebuchet MS" w:eastAsiaTheme="majorEastAsia" w:hAnsi="Trebuchet MS" w:cstheme="majorBidi"/>
      <w:b/>
      <w:bCs/>
      <w:color w:val="4F81BD" w:themeColor="accent1"/>
      <w:sz w:val="26"/>
      <w:szCs w:val="26"/>
    </w:rPr>
  </w:style>
  <w:style w:type="character" w:customStyle="1" w:styleId="Heading3Char">
    <w:name w:val="Heading 3 Char"/>
    <w:basedOn w:val="DefaultParagraphFont"/>
    <w:link w:val="Heading3"/>
    <w:uiPriority w:val="9"/>
    <w:semiHidden/>
    <w:rsid w:val="00101E08"/>
    <w:rPr>
      <w:rFonts w:ascii="Trebuchet MS" w:eastAsiaTheme="majorEastAsia" w:hAnsi="Trebuchet MS" w:cstheme="majorBidi"/>
      <w:b/>
      <w:bCs/>
      <w:color w:val="4F81BD" w:themeColor="accent1"/>
      <w:sz w:val="20"/>
    </w:rPr>
  </w:style>
  <w:style w:type="character" w:customStyle="1" w:styleId="Heading4Char">
    <w:name w:val="Heading 4 Char"/>
    <w:basedOn w:val="DefaultParagraphFont"/>
    <w:link w:val="Heading4"/>
    <w:uiPriority w:val="9"/>
    <w:semiHidden/>
    <w:rsid w:val="00101E08"/>
    <w:rPr>
      <w:rFonts w:ascii="Trebuchet MS" w:eastAsiaTheme="majorEastAsia" w:hAnsi="Trebuchet MS" w:cstheme="majorBidi"/>
      <w:b/>
      <w:bCs/>
      <w:i/>
      <w:iCs/>
      <w:color w:val="4F81BD" w:themeColor="accent1"/>
      <w:sz w:val="20"/>
    </w:rPr>
  </w:style>
  <w:style w:type="character" w:customStyle="1" w:styleId="Heading5Char">
    <w:name w:val="Heading 5 Char"/>
    <w:basedOn w:val="DefaultParagraphFont"/>
    <w:link w:val="Heading5"/>
    <w:uiPriority w:val="9"/>
    <w:semiHidden/>
    <w:rsid w:val="00101E08"/>
    <w:rPr>
      <w:rFonts w:ascii="Trebuchet MS" w:eastAsiaTheme="majorEastAsia" w:hAnsi="Trebuchet MS" w:cstheme="majorBidi"/>
      <w:color w:val="243F60" w:themeColor="accent1" w:themeShade="7F"/>
      <w:sz w:val="20"/>
    </w:rPr>
  </w:style>
  <w:style w:type="character" w:customStyle="1" w:styleId="Heading6Char">
    <w:name w:val="Heading 6 Char"/>
    <w:basedOn w:val="DefaultParagraphFont"/>
    <w:link w:val="Heading6"/>
    <w:uiPriority w:val="9"/>
    <w:semiHidden/>
    <w:rsid w:val="00101E08"/>
    <w:rPr>
      <w:rFonts w:ascii="Trebuchet MS" w:eastAsiaTheme="majorEastAsia" w:hAnsi="Trebuchet MS" w:cstheme="majorBidi"/>
      <w:i/>
      <w:iCs/>
      <w:color w:val="243F60" w:themeColor="accent1" w:themeShade="7F"/>
      <w:sz w:val="20"/>
    </w:rPr>
  </w:style>
  <w:style w:type="character" w:customStyle="1" w:styleId="Heading7Char">
    <w:name w:val="Heading 7 Char"/>
    <w:basedOn w:val="DefaultParagraphFont"/>
    <w:link w:val="Heading7"/>
    <w:uiPriority w:val="9"/>
    <w:semiHidden/>
    <w:rsid w:val="00101E08"/>
    <w:rPr>
      <w:rFonts w:ascii="Trebuchet MS" w:eastAsiaTheme="majorEastAsia" w:hAnsi="Trebuchet MS" w:cstheme="majorBidi"/>
      <w:i/>
      <w:iCs/>
      <w:color w:val="404040" w:themeColor="text1" w:themeTint="BF"/>
      <w:sz w:val="20"/>
    </w:rPr>
  </w:style>
  <w:style w:type="character" w:customStyle="1" w:styleId="Heading8Char">
    <w:name w:val="Heading 8 Char"/>
    <w:basedOn w:val="DefaultParagraphFont"/>
    <w:link w:val="Heading8"/>
    <w:uiPriority w:val="9"/>
    <w:semiHidden/>
    <w:rsid w:val="00101E08"/>
    <w:rPr>
      <w:rFonts w:ascii="Trebuchet MS" w:eastAsiaTheme="majorEastAsia" w:hAnsi="Trebuchet MS"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1E08"/>
    <w:rPr>
      <w:rFonts w:ascii="Trebuchet MS" w:eastAsiaTheme="majorEastAsia" w:hAnsi="Trebuchet MS" w:cstheme="majorBidi"/>
      <w:i/>
      <w:iCs/>
      <w:color w:val="404040" w:themeColor="text1" w:themeTint="BF"/>
      <w:sz w:val="20"/>
      <w:szCs w:val="20"/>
    </w:rPr>
  </w:style>
  <w:style w:type="numbering" w:styleId="ArticleSection">
    <w:name w:val="Outline List 3"/>
    <w:basedOn w:val="NoList"/>
    <w:uiPriority w:val="99"/>
    <w:semiHidden/>
    <w:unhideWhenUsed/>
    <w:rsid w:val="00101E08"/>
    <w:pPr>
      <w:numPr>
        <w:numId w:val="14"/>
      </w:numPr>
    </w:pPr>
  </w:style>
  <w:style w:type="paragraph" w:styleId="BodyTextIndent">
    <w:name w:val="Body Text Indent"/>
    <w:basedOn w:val="Normal"/>
    <w:link w:val="BodyTextIndentChar"/>
    <w:uiPriority w:val="99"/>
    <w:semiHidden/>
    <w:unhideWhenUsed/>
    <w:rsid w:val="00D21453"/>
    <w:pPr>
      <w:spacing w:after="120" w:line="276" w:lineRule="auto"/>
      <w:ind w:left="283"/>
    </w:pPr>
    <w:rPr>
      <w:rFonts w:ascii="Trebuchet MS" w:eastAsiaTheme="minorHAnsi" w:hAnsi="Trebuchet MS" w:cstheme="minorBidi"/>
      <w:sz w:val="20"/>
      <w:szCs w:val="22"/>
    </w:rPr>
  </w:style>
  <w:style w:type="character" w:customStyle="1" w:styleId="BodyTextIndentChar">
    <w:name w:val="Body Text Indent Char"/>
    <w:basedOn w:val="DefaultParagraphFont"/>
    <w:link w:val="BodyTextIndent"/>
    <w:uiPriority w:val="99"/>
    <w:semiHidden/>
    <w:rsid w:val="00D21453"/>
    <w:rPr>
      <w:rFonts w:ascii="Trebuchet MS" w:hAnsi="Trebuchet MS"/>
      <w:sz w:val="20"/>
    </w:rPr>
  </w:style>
  <w:style w:type="table" w:styleId="TableGrid">
    <w:name w:val="Table Grid"/>
    <w:basedOn w:val="TableNormal"/>
    <w:uiPriority w:val="59"/>
    <w:rsid w:val="001F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andrea.ramsay</dc:creator>
  <cp:keywords/>
  <dc:description/>
  <cp:lastModifiedBy>Sarah Friend</cp:lastModifiedBy>
  <cp:revision>2</cp:revision>
  <cp:lastPrinted>2017-10-02T14:10:00Z</cp:lastPrinted>
  <dcterms:created xsi:type="dcterms:W3CDTF">2017-10-02T14:11:00Z</dcterms:created>
  <dcterms:modified xsi:type="dcterms:W3CDTF">2017-10-02T14:11:00Z</dcterms:modified>
</cp:coreProperties>
</file>