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4DFF8" w14:textId="77777777" w:rsidR="00C877BA" w:rsidRPr="00A37699" w:rsidRDefault="00A37699" w:rsidP="000F0AB3">
      <w:pPr>
        <w:pStyle w:val="BodyText"/>
        <w:kinsoku w:val="0"/>
        <w:overflowPunct w:val="0"/>
        <w:ind w:left="0"/>
        <w:jc w:val="center"/>
        <w:rPr>
          <w:rFonts w:asciiTheme="minorHAnsi" w:hAnsiTheme="minorHAnsi" w:cstheme="minorHAnsi"/>
          <w:sz w:val="20"/>
          <w:szCs w:val="20"/>
        </w:rPr>
      </w:pPr>
      <w:r w:rsidRPr="00A37699">
        <w:rPr>
          <w:rFonts w:asciiTheme="minorHAnsi" w:hAnsiTheme="minorHAnsi" w:cstheme="minorHAnsi"/>
          <w:noProof/>
          <w:sz w:val="44"/>
        </w:rPr>
        <w:drawing>
          <wp:inline distT="0" distB="0" distL="0" distR="0" wp14:anchorId="72AF6FF7" wp14:editId="4F673909">
            <wp:extent cx="2747178" cy="2505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0076" cy="2571549"/>
                    </a:xfrm>
                    <a:prstGeom prst="rect">
                      <a:avLst/>
                    </a:prstGeom>
                    <a:noFill/>
                    <a:ln>
                      <a:noFill/>
                    </a:ln>
                  </pic:spPr>
                </pic:pic>
              </a:graphicData>
            </a:graphic>
          </wp:inline>
        </w:drawing>
      </w:r>
    </w:p>
    <w:p w14:paraId="2510F900" w14:textId="77777777" w:rsidR="00C877BA" w:rsidRPr="00A37699" w:rsidRDefault="00C877BA">
      <w:pPr>
        <w:pStyle w:val="BodyText"/>
        <w:kinsoku w:val="0"/>
        <w:overflowPunct w:val="0"/>
        <w:ind w:left="0"/>
        <w:rPr>
          <w:rFonts w:asciiTheme="minorHAnsi" w:hAnsiTheme="minorHAnsi" w:cstheme="minorHAnsi"/>
          <w:sz w:val="20"/>
          <w:szCs w:val="20"/>
        </w:rPr>
      </w:pPr>
    </w:p>
    <w:p w14:paraId="172D288E" w14:textId="77777777" w:rsidR="00C877BA" w:rsidRPr="00A37699" w:rsidRDefault="00C877BA">
      <w:pPr>
        <w:pStyle w:val="BodyText"/>
        <w:kinsoku w:val="0"/>
        <w:overflowPunct w:val="0"/>
        <w:ind w:left="0"/>
        <w:rPr>
          <w:rFonts w:asciiTheme="minorHAnsi" w:hAnsiTheme="minorHAnsi" w:cstheme="minorHAnsi"/>
          <w:sz w:val="20"/>
          <w:szCs w:val="20"/>
        </w:rPr>
      </w:pPr>
    </w:p>
    <w:p w14:paraId="3A7981DD" w14:textId="77777777" w:rsidR="00C877BA" w:rsidRPr="00A37699" w:rsidRDefault="00C877BA">
      <w:pPr>
        <w:pStyle w:val="BodyText"/>
        <w:kinsoku w:val="0"/>
        <w:overflowPunct w:val="0"/>
        <w:ind w:left="0"/>
        <w:rPr>
          <w:rFonts w:asciiTheme="minorHAnsi" w:hAnsiTheme="minorHAnsi" w:cstheme="minorHAnsi"/>
          <w:sz w:val="20"/>
          <w:szCs w:val="20"/>
        </w:rPr>
      </w:pPr>
    </w:p>
    <w:p w14:paraId="6277D08D" w14:textId="77777777" w:rsidR="00C877BA" w:rsidRPr="00A37699" w:rsidRDefault="00C877BA">
      <w:pPr>
        <w:pStyle w:val="BodyText"/>
        <w:kinsoku w:val="0"/>
        <w:overflowPunct w:val="0"/>
        <w:ind w:left="0"/>
        <w:rPr>
          <w:rFonts w:asciiTheme="minorHAnsi" w:hAnsiTheme="minorHAnsi" w:cstheme="minorHAnsi"/>
          <w:sz w:val="20"/>
          <w:szCs w:val="20"/>
        </w:rPr>
      </w:pPr>
    </w:p>
    <w:p w14:paraId="2988A630" w14:textId="77777777" w:rsidR="00C877BA" w:rsidRPr="00A37699" w:rsidRDefault="00C877BA">
      <w:pPr>
        <w:pStyle w:val="BodyText"/>
        <w:kinsoku w:val="0"/>
        <w:overflowPunct w:val="0"/>
        <w:ind w:left="0"/>
        <w:rPr>
          <w:rFonts w:asciiTheme="minorHAnsi" w:hAnsiTheme="minorHAnsi" w:cstheme="minorHAnsi"/>
          <w:sz w:val="20"/>
          <w:szCs w:val="20"/>
        </w:rPr>
      </w:pPr>
    </w:p>
    <w:p w14:paraId="7A5C47AA" w14:textId="77777777" w:rsidR="00C877BA" w:rsidRPr="00A37699" w:rsidRDefault="00C877BA">
      <w:pPr>
        <w:pStyle w:val="BodyText"/>
        <w:kinsoku w:val="0"/>
        <w:overflowPunct w:val="0"/>
        <w:ind w:left="0"/>
        <w:rPr>
          <w:rFonts w:asciiTheme="minorHAnsi" w:hAnsiTheme="minorHAnsi" w:cstheme="minorHAnsi"/>
          <w:sz w:val="20"/>
          <w:szCs w:val="20"/>
        </w:rPr>
      </w:pPr>
    </w:p>
    <w:p w14:paraId="413648DB" w14:textId="77777777" w:rsidR="00C877BA" w:rsidRPr="00571FA5" w:rsidRDefault="00571FA5" w:rsidP="00571FA5">
      <w:pPr>
        <w:pStyle w:val="BodyText"/>
        <w:kinsoku w:val="0"/>
        <w:overflowPunct w:val="0"/>
        <w:ind w:left="0"/>
        <w:jc w:val="center"/>
        <w:rPr>
          <w:rFonts w:asciiTheme="minorHAnsi" w:hAnsiTheme="minorHAnsi" w:cstheme="minorHAnsi"/>
          <w:b/>
          <w:sz w:val="72"/>
          <w:szCs w:val="72"/>
        </w:rPr>
      </w:pPr>
      <w:r>
        <w:rPr>
          <w:rFonts w:asciiTheme="minorHAnsi" w:hAnsiTheme="minorHAnsi" w:cstheme="minorHAnsi"/>
          <w:noProof/>
        </w:rPr>
        <w:drawing>
          <wp:anchor distT="0" distB="0" distL="114300" distR="114300" simplePos="0" relativeHeight="251655168" behindDoc="0" locked="0" layoutInCell="1" allowOverlap="1" wp14:anchorId="4603F419" wp14:editId="20B83727">
            <wp:simplePos x="0" y="0"/>
            <wp:positionH relativeFrom="column">
              <wp:posOffset>1590675</wp:posOffset>
            </wp:positionH>
            <wp:positionV relativeFrom="paragraph">
              <wp:posOffset>550545</wp:posOffset>
            </wp:positionV>
            <wp:extent cx="4010025" cy="1157256"/>
            <wp:effectExtent l="0" t="0" r="0" b="5080"/>
            <wp:wrapNone/>
            <wp:docPr id="1" name="Picture 1" descr="top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pcol.jpg"/>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t="-9091" r="41408"/>
                    <a:stretch>
                      <a:fillRect/>
                    </a:stretch>
                  </pic:blipFill>
                  <pic:spPr bwMode="auto">
                    <a:xfrm>
                      <a:off x="0" y="0"/>
                      <a:ext cx="4010025" cy="1157256"/>
                    </a:xfrm>
                    <a:prstGeom prst="rect">
                      <a:avLst/>
                    </a:prstGeom>
                    <a:noFill/>
                    <a:ln>
                      <a:noFill/>
                    </a:ln>
                  </pic:spPr>
                </pic:pic>
              </a:graphicData>
            </a:graphic>
            <wp14:sizeRelH relativeFrom="page">
              <wp14:pctWidth>0</wp14:pctWidth>
            </wp14:sizeRelH>
            <wp14:sizeRelV relativeFrom="page">
              <wp14:pctHeight>0</wp14:pctHeight>
            </wp14:sizeRelV>
          </wp:anchor>
        </w:drawing>
      </w:r>
      <w:r w:rsidR="00035016" w:rsidRPr="00413343">
        <w:rPr>
          <w:rFonts w:asciiTheme="minorHAnsi" w:hAnsiTheme="minorHAnsi" w:cstheme="minorHAnsi"/>
          <w:b/>
          <w:sz w:val="72"/>
          <w:szCs w:val="72"/>
        </w:rPr>
        <w:t>Information</w:t>
      </w:r>
      <w:r w:rsidR="00C917D4" w:rsidRPr="00413343">
        <w:rPr>
          <w:rFonts w:asciiTheme="minorHAnsi" w:hAnsiTheme="minorHAnsi" w:cstheme="minorHAnsi"/>
          <w:b/>
          <w:sz w:val="72"/>
          <w:szCs w:val="72"/>
        </w:rPr>
        <w:t xml:space="preserve"> for Applicants</w:t>
      </w:r>
      <w:r w:rsidR="00035016" w:rsidRPr="00413343">
        <w:rPr>
          <w:rFonts w:asciiTheme="minorHAnsi" w:hAnsiTheme="minorHAnsi" w:cstheme="minorHAnsi"/>
          <w:b/>
          <w:sz w:val="72"/>
          <w:szCs w:val="72"/>
        </w:rPr>
        <w:br/>
      </w:r>
    </w:p>
    <w:p w14:paraId="5A95DC63" w14:textId="77777777" w:rsidR="005E190F" w:rsidRDefault="005E190F" w:rsidP="003D6CDE">
      <w:pPr>
        <w:pStyle w:val="Default"/>
        <w:rPr>
          <w:rFonts w:asciiTheme="minorHAnsi" w:hAnsiTheme="minorHAnsi" w:cstheme="minorHAnsi"/>
          <w:b/>
          <w:bCs/>
          <w:color w:val="auto"/>
          <w:sz w:val="28"/>
          <w:szCs w:val="28"/>
        </w:rPr>
      </w:pPr>
    </w:p>
    <w:p w14:paraId="4234B235" w14:textId="77777777" w:rsidR="00571FA5" w:rsidRDefault="00571FA5" w:rsidP="003D6CDE">
      <w:pPr>
        <w:pStyle w:val="Default"/>
        <w:rPr>
          <w:rFonts w:asciiTheme="minorHAnsi" w:hAnsiTheme="minorHAnsi" w:cstheme="minorHAnsi"/>
          <w:b/>
          <w:bCs/>
          <w:color w:val="auto"/>
          <w:sz w:val="28"/>
          <w:szCs w:val="28"/>
        </w:rPr>
      </w:pPr>
    </w:p>
    <w:p w14:paraId="176C20B2" w14:textId="77777777" w:rsidR="006F74E1" w:rsidRDefault="006F74E1" w:rsidP="00891771">
      <w:pPr>
        <w:jc w:val="center"/>
        <w:rPr>
          <w:rFonts w:cs="Arial"/>
          <w:sz w:val="32"/>
          <w:szCs w:val="40"/>
        </w:rPr>
      </w:pPr>
    </w:p>
    <w:p w14:paraId="67CEFAA1" w14:textId="77777777" w:rsidR="006F74E1" w:rsidRPr="006F74E1" w:rsidRDefault="006F74E1" w:rsidP="00891771">
      <w:pPr>
        <w:jc w:val="center"/>
        <w:rPr>
          <w:rFonts w:asciiTheme="minorHAnsi" w:hAnsiTheme="minorHAnsi" w:cstheme="minorHAnsi"/>
          <w:sz w:val="32"/>
          <w:szCs w:val="40"/>
        </w:rPr>
      </w:pPr>
    </w:p>
    <w:p w14:paraId="7AA578D6" w14:textId="3C843D58" w:rsidR="00571FA5" w:rsidRPr="006F74E1" w:rsidRDefault="0005250C" w:rsidP="00891771">
      <w:pPr>
        <w:jc w:val="center"/>
        <w:rPr>
          <w:rFonts w:asciiTheme="minorHAnsi" w:hAnsiTheme="minorHAnsi" w:cstheme="minorHAnsi"/>
          <w:sz w:val="32"/>
          <w:szCs w:val="40"/>
        </w:rPr>
      </w:pPr>
      <w:r>
        <w:rPr>
          <w:rFonts w:asciiTheme="minorHAnsi" w:hAnsiTheme="minorHAnsi" w:cstheme="minorHAnsi"/>
          <w:sz w:val="32"/>
          <w:szCs w:val="40"/>
        </w:rPr>
        <w:t>Teaching</w:t>
      </w:r>
      <w:r w:rsidR="0026432E">
        <w:rPr>
          <w:rFonts w:asciiTheme="minorHAnsi" w:hAnsiTheme="minorHAnsi" w:cstheme="minorHAnsi"/>
          <w:sz w:val="32"/>
          <w:szCs w:val="40"/>
        </w:rPr>
        <w:t xml:space="preserve"> Assistant</w:t>
      </w:r>
    </w:p>
    <w:p w14:paraId="3919A4ED" w14:textId="77777777" w:rsidR="00571FA5" w:rsidRDefault="00571FA5" w:rsidP="003D6CDE">
      <w:pPr>
        <w:pStyle w:val="Default"/>
        <w:rPr>
          <w:rFonts w:asciiTheme="minorHAnsi" w:hAnsiTheme="minorHAnsi" w:cstheme="minorHAnsi"/>
          <w:b/>
          <w:bCs/>
          <w:color w:val="auto"/>
          <w:sz w:val="28"/>
          <w:szCs w:val="28"/>
        </w:rPr>
      </w:pPr>
    </w:p>
    <w:p w14:paraId="27D8E341" w14:textId="77777777" w:rsidR="00C877BA" w:rsidRPr="00A37699" w:rsidRDefault="00C877BA" w:rsidP="000F0AB3">
      <w:pPr>
        <w:pStyle w:val="BodyText"/>
        <w:tabs>
          <w:tab w:val="left" w:pos="837"/>
        </w:tabs>
        <w:kinsoku w:val="0"/>
        <w:overflowPunct w:val="0"/>
        <w:spacing w:before="10"/>
        <w:rPr>
          <w:rFonts w:asciiTheme="minorHAnsi" w:hAnsiTheme="minorHAnsi" w:cstheme="minorHAnsi"/>
        </w:rPr>
      </w:pPr>
    </w:p>
    <w:p w14:paraId="4692EF35" w14:textId="77777777" w:rsidR="00035016" w:rsidRPr="00A37699" w:rsidRDefault="00035016">
      <w:pPr>
        <w:pStyle w:val="BodyText"/>
        <w:kinsoku w:val="0"/>
        <w:overflowPunct w:val="0"/>
        <w:ind w:left="0"/>
        <w:rPr>
          <w:rFonts w:asciiTheme="minorHAnsi" w:hAnsiTheme="minorHAnsi" w:cstheme="minorHAnsi"/>
          <w:sz w:val="20"/>
          <w:szCs w:val="20"/>
        </w:rPr>
      </w:pPr>
    </w:p>
    <w:p w14:paraId="0DEF9FBF" w14:textId="77777777" w:rsidR="00A37699" w:rsidRPr="00A37699" w:rsidRDefault="00A37699">
      <w:pPr>
        <w:widowControl/>
        <w:autoSpaceDE/>
        <w:autoSpaceDN/>
        <w:adjustRightInd/>
        <w:spacing w:after="160" w:line="259" w:lineRule="auto"/>
        <w:rPr>
          <w:rFonts w:asciiTheme="minorHAnsi" w:eastAsiaTheme="minorHAnsi" w:hAnsiTheme="minorHAnsi" w:cstheme="minorHAnsi"/>
          <w:b/>
          <w:bCs/>
          <w:sz w:val="22"/>
          <w:szCs w:val="22"/>
          <w:lang w:eastAsia="en-US"/>
        </w:rPr>
      </w:pPr>
      <w:r w:rsidRPr="00A37699">
        <w:rPr>
          <w:rFonts w:asciiTheme="minorHAnsi" w:hAnsiTheme="minorHAnsi" w:cstheme="minorHAnsi"/>
          <w:b/>
          <w:bCs/>
          <w:sz w:val="22"/>
          <w:szCs w:val="22"/>
        </w:rPr>
        <w:br w:type="page"/>
      </w:r>
    </w:p>
    <w:p w14:paraId="3CD00D8C" w14:textId="77777777" w:rsidR="00891771" w:rsidRPr="00410AC5" w:rsidRDefault="00891771" w:rsidP="00891771">
      <w:pPr>
        <w:jc w:val="right"/>
      </w:pPr>
    </w:p>
    <w:p w14:paraId="14A47F51" w14:textId="77777777" w:rsidR="00891771" w:rsidRPr="00410AC5" w:rsidRDefault="00891771" w:rsidP="00891771">
      <w:pPr>
        <w:pStyle w:val="Default"/>
        <w:rPr>
          <w:rFonts w:ascii="Calibri" w:hAnsi="Calibri"/>
          <w:b/>
          <w:bCs/>
          <w:sz w:val="28"/>
          <w:szCs w:val="28"/>
        </w:rPr>
      </w:pPr>
      <w:r>
        <w:rPr>
          <w:rFonts w:ascii="Calibri" w:hAnsi="Calibri"/>
          <w:b/>
          <w:bCs/>
          <w:sz w:val="28"/>
          <w:szCs w:val="28"/>
        </w:rPr>
        <w:t>Content:</w:t>
      </w:r>
    </w:p>
    <w:p w14:paraId="05B4F689" w14:textId="77777777" w:rsidR="00891771" w:rsidRPr="00410AC5" w:rsidRDefault="00891771" w:rsidP="00891771">
      <w:pPr>
        <w:pStyle w:val="Default"/>
        <w:rPr>
          <w:rFonts w:ascii="Calibri" w:hAnsi="Calibri"/>
          <w:b/>
          <w:bCs/>
          <w:sz w:val="23"/>
          <w:szCs w:val="23"/>
        </w:rPr>
      </w:pPr>
    </w:p>
    <w:p w14:paraId="0A628A6A" w14:textId="53EFBF90" w:rsidR="00891771" w:rsidRPr="00410AC5" w:rsidRDefault="006F74E1" w:rsidP="00891771">
      <w:pPr>
        <w:pStyle w:val="Default"/>
        <w:rPr>
          <w:rFonts w:ascii="Calibri" w:hAnsi="Calibri"/>
          <w:b/>
          <w:bCs/>
          <w:sz w:val="23"/>
          <w:szCs w:val="23"/>
        </w:rPr>
      </w:pPr>
      <w:r>
        <w:rPr>
          <w:rFonts w:ascii="Calibri" w:hAnsi="Calibri"/>
          <w:b/>
          <w:bCs/>
          <w:sz w:val="23"/>
          <w:szCs w:val="23"/>
        </w:rPr>
        <w:t>CEO’s letter</w:t>
      </w:r>
      <w:r>
        <w:rPr>
          <w:rFonts w:ascii="Calibri" w:hAnsi="Calibri"/>
          <w:b/>
          <w:bCs/>
          <w:sz w:val="23"/>
          <w:szCs w:val="23"/>
        </w:rPr>
        <w:tab/>
      </w:r>
      <w:r>
        <w:rPr>
          <w:rFonts w:ascii="Calibri" w:hAnsi="Calibri"/>
          <w:b/>
          <w:bCs/>
          <w:sz w:val="23"/>
          <w:szCs w:val="23"/>
        </w:rPr>
        <w:tab/>
      </w:r>
      <w:r>
        <w:rPr>
          <w:rFonts w:ascii="Calibri" w:hAnsi="Calibri"/>
          <w:b/>
          <w:bCs/>
          <w:sz w:val="23"/>
          <w:szCs w:val="23"/>
        </w:rPr>
        <w:tab/>
      </w:r>
      <w:r>
        <w:rPr>
          <w:rFonts w:ascii="Calibri" w:hAnsi="Calibri"/>
          <w:b/>
          <w:bCs/>
          <w:sz w:val="23"/>
          <w:szCs w:val="23"/>
        </w:rPr>
        <w:tab/>
        <w:t>Page 3</w:t>
      </w:r>
    </w:p>
    <w:p w14:paraId="43CD9816" w14:textId="77777777" w:rsidR="006F74E1" w:rsidRDefault="006F74E1" w:rsidP="00891771">
      <w:pPr>
        <w:pStyle w:val="Default"/>
        <w:rPr>
          <w:rFonts w:ascii="Calibri" w:hAnsi="Calibri"/>
          <w:b/>
          <w:sz w:val="23"/>
          <w:szCs w:val="23"/>
        </w:rPr>
      </w:pPr>
    </w:p>
    <w:p w14:paraId="0164B12B" w14:textId="2D5B677C" w:rsidR="00891771" w:rsidRDefault="00891771" w:rsidP="00891771">
      <w:pPr>
        <w:pStyle w:val="Default"/>
        <w:rPr>
          <w:rFonts w:ascii="Calibri" w:hAnsi="Calibri"/>
          <w:b/>
          <w:sz w:val="23"/>
          <w:szCs w:val="23"/>
        </w:rPr>
      </w:pPr>
      <w:r>
        <w:rPr>
          <w:rFonts w:ascii="Calibri" w:hAnsi="Calibri"/>
          <w:b/>
          <w:sz w:val="23"/>
          <w:szCs w:val="23"/>
        </w:rPr>
        <w:t>Principal’s</w:t>
      </w:r>
      <w:r w:rsidRPr="00410AC5">
        <w:rPr>
          <w:rFonts w:ascii="Calibri" w:hAnsi="Calibri"/>
          <w:b/>
          <w:sz w:val="23"/>
          <w:szCs w:val="23"/>
        </w:rPr>
        <w:t xml:space="preserve"> Letter</w:t>
      </w:r>
      <w:r w:rsidRPr="00410AC5">
        <w:rPr>
          <w:rFonts w:ascii="Calibri" w:hAnsi="Calibri"/>
          <w:b/>
          <w:sz w:val="23"/>
          <w:szCs w:val="23"/>
        </w:rPr>
        <w:tab/>
      </w:r>
      <w:r w:rsidRPr="00410AC5">
        <w:rPr>
          <w:rFonts w:ascii="Calibri" w:hAnsi="Calibri"/>
          <w:b/>
          <w:sz w:val="23"/>
          <w:szCs w:val="23"/>
        </w:rPr>
        <w:tab/>
      </w:r>
      <w:r w:rsidRPr="00410AC5">
        <w:rPr>
          <w:rFonts w:ascii="Calibri" w:hAnsi="Calibri"/>
          <w:b/>
          <w:sz w:val="23"/>
          <w:szCs w:val="23"/>
        </w:rPr>
        <w:tab/>
        <w:t xml:space="preserve">Page </w:t>
      </w:r>
      <w:r w:rsidR="006F74E1">
        <w:rPr>
          <w:rFonts w:ascii="Calibri" w:hAnsi="Calibri"/>
          <w:b/>
          <w:sz w:val="23"/>
          <w:szCs w:val="23"/>
        </w:rPr>
        <w:t>4</w:t>
      </w:r>
    </w:p>
    <w:p w14:paraId="269DC00A" w14:textId="0CDCF7C2" w:rsidR="0009142C" w:rsidRDefault="0009142C" w:rsidP="00891771">
      <w:pPr>
        <w:pStyle w:val="Default"/>
        <w:rPr>
          <w:rFonts w:ascii="Calibri" w:hAnsi="Calibri"/>
          <w:b/>
          <w:sz w:val="23"/>
          <w:szCs w:val="23"/>
        </w:rPr>
      </w:pPr>
    </w:p>
    <w:p w14:paraId="141982D4" w14:textId="244EEC90" w:rsidR="0009142C" w:rsidRDefault="0009142C" w:rsidP="00891771">
      <w:pPr>
        <w:pStyle w:val="Default"/>
        <w:rPr>
          <w:rFonts w:ascii="Calibri" w:hAnsi="Calibri"/>
          <w:b/>
          <w:sz w:val="23"/>
          <w:szCs w:val="23"/>
        </w:rPr>
      </w:pPr>
      <w:r>
        <w:rPr>
          <w:rFonts w:ascii="Calibri" w:hAnsi="Calibri"/>
          <w:b/>
          <w:sz w:val="23"/>
          <w:szCs w:val="23"/>
        </w:rPr>
        <w:t>About us</w:t>
      </w:r>
      <w:r>
        <w:rPr>
          <w:rFonts w:ascii="Calibri" w:hAnsi="Calibri"/>
          <w:b/>
          <w:sz w:val="23"/>
          <w:szCs w:val="23"/>
        </w:rPr>
        <w:tab/>
      </w:r>
      <w:r>
        <w:rPr>
          <w:rFonts w:ascii="Calibri" w:hAnsi="Calibri"/>
          <w:b/>
          <w:sz w:val="23"/>
          <w:szCs w:val="23"/>
        </w:rPr>
        <w:tab/>
      </w:r>
      <w:r>
        <w:rPr>
          <w:rFonts w:ascii="Calibri" w:hAnsi="Calibri"/>
          <w:b/>
          <w:sz w:val="23"/>
          <w:szCs w:val="23"/>
        </w:rPr>
        <w:tab/>
      </w:r>
      <w:r>
        <w:rPr>
          <w:rFonts w:ascii="Calibri" w:hAnsi="Calibri"/>
          <w:b/>
          <w:sz w:val="23"/>
          <w:szCs w:val="23"/>
        </w:rPr>
        <w:tab/>
        <w:t>Page 5</w:t>
      </w:r>
    </w:p>
    <w:p w14:paraId="4D39815B" w14:textId="32247014" w:rsidR="0009142C" w:rsidRDefault="0009142C" w:rsidP="00891771">
      <w:pPr>
        <w:pStyle w:val="Default"/>
        <w:rPr>
          <w:rFonts w:ascii="Calibri" w:hAnsi="Calibri"/>
          <w:b/>
          <w:sz w:val="23"/>
          <w:szCs w:val="23"/>
        </w:rPr>
      </w:pPr>
    </w:p>
    <w:p w14:paraId="3AEC77F2" w14:textId="149D4F2F" w:rsidR="0009142C" w:rsidRPr="00410AC5" w:rsidRDefault="0009142C" w:rsidP="00891771">
      <w:pPr>
        <w:pStyle w:val="Default"/>
        <w:rPr>
          <w:rFonts w:ascii="Calibri" w:hAnsi="Calibri"/>
          <w:b/>
          <w:sz w:val="23"/>
          <w:szCs w:val="23"/>
        </w:rPr>
      </w:pPr>
      <w:r>
        <w:rPr>
          <w:rFonts w:ascii="Calibri" w:hAnsi="Calibri"/>
          <w:b/>
          <w:sz w:val="23"/>
          <w:szCs w:val="23"/>
        </w:rPr>
        <w:t>How to complete the application</w:t>
      </w:r>
      <w:r>
        <w:rPr>
          <w:rFonts w:ascii="Calibri" w:hAnsi="Calibri"/>
          <w:b/>
          <w:sz w:val="23"/>
          <w:szCs w:val="23"/>
        </w:rPr>
        <w:tab/>
        <w:t>Page 7</w:t>
      </w:r>
    </w:p>
    <w:p w14:paraId="0EED7BFE" w14:textId="77777777" w:rsidR="00891771" w:rsidRPr="00410AC5" w:rsidRDefault="00891771" w:rsidP="00891771">
      <w:pPr>
        <w:pStyle w:val="Default"/>
        <w:rPr>
          <w:rFonts w:ascii="Calibri" w:hAnsi="Calibri"/>
          <w:sz w:val="23"/>
          <w:szCs w:val="23"/>
        </w:rPr>
      </w:pPr>
    </w:p>
    <w:p w14:paraId="47BA69AF" w14:textId="67CFE39A" w:rsidR="00891771" w:rsidRPr="00410AC5" w:rsidRDefault="00891771" w:rsidP="00891771">
      <w:pPr>
        <w:pStyle w:val="Default"/>
        <w:rPr>
          <w:rFonts w:ascii="Calibri" w:hAnsi="Calibri"/>
          <w:b/>
          <w:bCs/>
          <w:sz w:val="23"/>
          <w:szCs w:val="23"/>
        </w:rPr>
      </w:pPr>
      <w:r w:rsidRPr="00410AC5">
        <w:rPr>
          <w:rFonts w:ascii="Calibri" w:hAnsi="Calibri"/>
          <w:b/>
          <w:bCs/>
          <w:sz w:val="23"/>
          <w:szCs w:val="23"/>
        </w:rPr>
        <w:t xml:space="preserve">Job Description </w:t>
      </w:r>
      <w:r w:rsidRPr="00410AC5">
        <w:rPr>
          <w:rFonts w:ascii="Calibri" w:hAnsi="Calibri"/>
          <w:b/>
          <w:bCs/>
          <w:sz w:val="23"/>
          <w:szCs w:val="23"/>
        </w:rPr>
        <w:tab/>
      </w:r>
      <w:r w:rsidRPr="00410AC5">
        <w:rPr>
          <w:rFonts w:ascii="Calibri" w:hAnsi="Calibri"/>
          <w:b/>
          <w:bCs/>
          <w:sz w:val="23"/>
          <w:szCs w:val="23"/>
        </w:rPr>
        <w:tab/>
      </w:r>
      <w:r w:rsidRPr="00410AC5">
        <w:rPr>
          <w:rFonts w:ascii="Calibri" w:hAnsi="Calibri"/>
          <w:b/>
          <w:bCs/>
          <w:sz w:val="23"/>
          <w:szCs w:val="23"/>
        </w:rPr>
        <w:tab/>
        <w:t xml:space="preserve">Page </w:t>
      </w:r>
      <w:r w:rsidR="0009142C">
        <w:rPr>
          <w:rFonts w:ascii="Calibri" w:hAnsi="Calibri"/>
          <w:b/>
          <w:bCs/>
          <w:sz w:val="23"/>
          <w:szCs w:val="23"/>
        </w:rPr>
        <w:t>8</w:t>
      </w:r>
    </w:p>
    <w:p w14:paraId="55753C92" w14:textId="77777777" w:rsidR="00891771" w:rsidRPr="00410AC5" w:rsidRDefault="00891771" w:rsidP="00891771">
      <w:pPr>
        <w:pStyle w:val="Default"/>
        <w:rPr>
          <w:rFonts w:ascii="Calibri" w:hAnsi="Calibri"/>
          <w:sz w:val="23"/>
          <w:szCs w:val="23"/>
        </w:rPr>
      </w:pPr>
    </w:p>
    <w:p w14:paraId="0DA1950B" w14:textId="5188124A" w:rsidR="00891771" w:rsidRPr="00410AC5" w:rsidRDefault="00891771" w:rsidP="00891771">
      <w:pPr>
        <w:pStyle w:val="Default"/>
        <w:rPr>
          <w:rFonts w:ascii="Calibri" w:hAnsi="Calibri"/>
          <w:b/>
          <w:bCs/>
          <w:sz w:val="23"/>
          <w:szCs w:val="23"/>
        </w:rPr>
      </w:pPr>
      <w:r w:rsidRPr="00410AC5">
        <w:rPr>
          <w:rFonts w:ascii="Calibri" w:hAnsi="Calibri"/>
          <w:b/>
          <w:bCs/>
          <w:sz w:val="23"/>
          <w:szCs w:val="23"/>
        </w:rPr>
        <w:t xml:space="preserve">Person Specification </w:t>
      </w:r>
      <w:r w:rsidRPr="00410AC5">
        <w:rPr>
          <w:rFonts w:ascii="Calibri" w:hAnsi="Calibri"/>
          <w:b/>
          <w:bCs/>
          <w:sz w:val="23"/>
          <w:szCs w:val="23"/>
        </w:rPr>
        <w:tab/>
      </w:r>
      <w:r w:rsidRPr="00410AC5">
        <w:rPr>
          <w:rFonts w:ascii="Calibri" w:hAnsi="Calibri"/>
          <w:b/>
          <w:bCs/>
          <w:sz w:val="23"/>
          <w:szCs w:val="23"/>
        </w:rPr>
        <w:tab/>
      </w:r>
      <w:r w:rsidRPr="00410AC5">
        <w:rPr>
          <w:rFonts w:ascii="Calibri" w:hAnsi="Calibri"/>
          <w:b/>
          <w:bCs/>
          <w:sz w:val="23"/>
          <w:szCs w:val="23"/>
        </w:rPr>
        <w:tab/>
        <w:t xml:space="preserve">Page </w:t>
      </w:r>
      <w:r w:rsidR="0009142C">
        <w:rPr>
          <w:rFonts w:ascii="Calibri" w:hAnsi="Calibri"/>
          <w:b/>
          <w:bCs/>
          <w:sz w:val="23"/>
          <w:szCs w:val="23"/>
        </w:rPr>
        <w:t>10</w:t>
      </w:r>
    </w:p>
    <w:p w14:paraId="0ADF7EF9" w14:textId="77777777" w:rsidR="00891771" w:rsidRPr="00410AC5" w:rsidRDefault="00891771" w:rsidP="00891771">
      <w:pPr>
        <w:pStyle w:val="Default"/>
        <w:rPr>
          <w:rFonts w:ascii="Calibri" w:hAnsi="Calibri"/>
          <w:sz w:val="23"/>
          <w:szCs w:val="23"/>
        </w:rPr>
      </w:pPr>
      <w:r w:rsidRPr="00410AC5">
        <w:rPr>
          <w:rFonts w:ascii="Calibri" w:hAnsi="Calibri"/>
          <w:b/>
          <w:bCs/>
          <w:sz w:val="23"/>
          <w:szCs w:val="23"/>
        </w:rPr>
        <w:t xml:space="preserve"> </w:t>
      </w:r>
    </w:p>
    <w:p w14:paraId="727EDC51" w14:textId="77777777" w:rsidR="00891771" w:rsidRDefault="00891771" w:rsidP="00EC403C">
      <w:pPr>
        <w:pStyle w:val="Default"/>
        <w:ind w:left="284" w:right="190"/>
        <w:rPr>
          <w:rFonts w:asciiTheme="minorHAnsi" w:hAnsiTheme="minorHAnsi" w:cstheme="minorHAnsi"/>
          <w:b/>
          <w:bCs/>
          <w:color w:val="auto"/>
          <w:szCs w:val="22"/>
        </w:rPr>
      </w:pPr>
    </w:p>
    <w:p w14:paraId="07D6F422" w14:textId="77777777" w:rsidR="00891771" w:rsidRDefault="00891771" w:rsidP="00EC403C">
      <w:pPr>
        <w:pStyle w:val="Default"/>
        <w:ind w:left="284" w:right="190"/>
        <w:rPr>
          <w:rFonts w:asciiTheme="minorHAnsi" w:hAnsiTheme="minorHAnsi" w:cstheme="minorHAnsi"/>
          <w:b/>
          <w:bCs/>
          <w:color w:val="auto"/>
          <w:szCs w:val="22"/>
        </w:rPr>
      </w:pPr>
    </w:p>
    <w:p w14:paraId="5C60749F" w14:textId="77777777" w:rsidR="00891771" w:rsidRDefault="00891771" w:rsidP="00EC403C">
      <w:pPr>
        <w:pStyle w:val="Default"/>
        <w:ind w:left="284" w:right="190"/>
        <w:rPr>
          <w:rFonts w:asciiTheme="minorHAnsi" w:hAnsiTheme="minorHAnsi" w:cstheme="minorHAnsi"/>
          <w:b/>
          <w:bCs/>
          <w:color w:val="auto"/>
          <w:szCs w:val="22"/>
        </w:rPr>
      </w:pPr>
    </w:p>
    <w:p w14:paraId="7B66E168" w14:textId="77777777" w:rsidR="00891771" w:rsidRDefault="00891771" w:rsidP="00EC403C">
      <w:pPr>
        <w:pStyle w:val="Default"/>
        <w:ind w:left="284" w:right="190"/>
        <w:rPr>
          <w:rFonts w:asciiTheme="minorHAnsi" w:hAnsiTheme="minorHAnsi" w:cstheme="minorHAnsi"/>
          <w:b/>
          <w:bCs/>
          <w:color w:val="auto"/>
          <w:szCs w:val="22"/>
        </w:rPr>
      </w:pPr>
    </w:p>
    <w:p w14:paraId="34E25755" w14:textId="77777777" w:rsidR="00891771" w:rsidRDefault="00891771" w:rsidP="00EC403C">
      <w:pPr>
        <w:pStyle w:val="Default"/>
        <w:ind w:left="284" w:right="190"/>
        <w:rPr>
          <w:rFonts w:asciiTheme="minorHAnsi" w:hAnsiTheme="minorHAnsi" w:cstheme="minorHAnsi"/>
          <w:b/>
          <w:bCs/>
          <w:color w:val="auto"/>
          <w:szCs w:val="22"/>
        </w:rPr>
      </w:pPr>
    </w:p>
    <w:p w14:paraId="6A3D17CA" w14:textId="77777777" w:rsidR="00891771" w:rsidRDefault="00891771" w:rsidP="00EC403C">
      <w:pPr>
        <w:pStyle w:val="Default"/>
        <w:ind w:left="284" w:right="190"/>
        <w:rPr>
          <w:rFonts w:asciiTheme="minorHAnsi" w:hAnsiTheme="minorHAnsi" w:cstheme="minorHAnsi"/>
          <w:b/>
          <w:bCs/>
          <w:color w:val="auto"/>
          <w:szCs w:val="22"/>
        </w:rPr>
      </w:pPr>
    </w:p>
    <w:p w14:paraId="44C69E43" w14:textId="77777777" w:rsidR="00891771" w:rsidRDefault="00891771" w:rsidP="00EC403C">
      <w:pPr>
        <w:pStyle w:val="Default"/>
        <w:ind w:left="284" w:right="190"/>
        <w:rPr>
          <w:rFonts w:asciiTheme="minorHAnsi" w:hAnsiTheme="minorHAnsi" w:cstheme="minorHAnsi"/>
          <w:b/>
          <w:bCs/>
          <w:color w:val="auto"/>
          <w:szCs w:val="22"/>
        </w:rPr>
      </w:pPr>
    </w:p>
    <w:p w14:paraId="12B2502D" w14:textId="77777777" w:rsidR="00891771" w:rsidRDefault="00891771" w:rsidP="00EC403C">
      <w:pPr>
        <w:pStyle w:val="Default"/>
        <w:ind w:left="284" w:right="190"/>
        <w:rPr>
          <w:rFonts w:asciiTheme="minorHAnsi" w:hAnsiTheme="minorHAnsi" w:cstheme="minorHAnsi"/>
          <w:b/>
          <w:bCs/>
          <w:color w:val="auto"/>
          <w:szCs w:val="22"/>
        </w:rPr>
      </w:pPr>
    </w:p>
    <w:p w14:paraId="5DBA8E09" w14:textId="77777777" w:rsidR="00891771" w:rsidRDefault="00891771" w:rsidP="00EC403C">
      <w:pPr>
        <w:pStyle w:val="Default"/>
        <w:ind w:left="284" w:right="190"/>
        <w:rPr>
          <w:rFonts w:asciiTheme="minorHAnsi" w:hAnsiTheme="minorHAnsi" w:cstheme="minorHAnsi"/>
          <w:b/>
          <w:bCs/>
          <w:color w:val="auto"/>
          <w:szCs w:val="22"/>
        </w:rPr>
      </w:pPr>
    </w:p>
    <w:p w14:paraId="58E7D83E" w14:textId="77777777" w:rsidR="00891771" w:rsidRDefault="00891771" w:rsidP="00EC403C">
      <w:pPr>
        <w:pStyle w:val="Default"/>
        <w:ind w:left="284" w:right="190"/>
        <w:rPr>
          <w:rFonts w:asciiTheme="minorHAnsi" w:hAnsiTheme="minorHAnsi" w:cstheme="minorHAnsi"/>
          <w:b/>
          <w:bCs/>
          <w:color w:val="auto"/>
          <w:szCs w:val="22"/>
        </w:rPr>
      </w:pPr>
    </w:p>
    <w:p w14:paraId="515FAEB8" w14:textId="77777777" w:rsidR="00891771" w:rsidRDefault="00891771" w:rsidP="00EC403C">
      <w:pPr>
        <w:pStyle w:val="Default"/>
        <w:ind w:left="284" w:right="190"/>
        <w:rPr>
          <w:rFonts w:asciiTheme="minorHAnsi" w:hAnsiTheme="minorHAnsi" w:cstheme="minorHAnsi"/>
          <w:b/>
          <w:bCs/>
          <w:color w:val="auto"/>
          <w:szCs w:val="22"/>
        </w:rPr>
      </w:pPr>
    </w:p>
    <w:p w14:paraId="5EBEADC5" w14:textId="77777777" w:rsidR="00891771" w:rsidRDefault="00891771" w:rsidP="00EC403C">
      <w:pPr>
        <w:pStyle w:val="Default"/>
        <w:ind w:left="284" w:right="190"/>
        <w:rPr>
          <w:rFonts w:asciiTheme="minorHAnsi" w:hAnsiTheme="minorHAnsi" w:cstheme="minorHAnsi"/>
          <w:b/>
          <w:bCs/>
          <w:color w:val="auto"/>
          <w:szCs w:val="22"/>
        </w:rPr>
      </w:pPr>
    </w:p>
    <w:p w14:paraId="541D521B" w14:textId="77777777" w:rsidR="00891771" w:rsidRDefault="00891771" w:rsidP="00EC403C">
      <w:pPr>
        <w:pStyle w:val="Default"/>
        <w:ind w:left="284" w:right="190"/>
        <w:rPr>
          <w:rFonts w:asciiTheme="minorHAnsi" w:hAnsiTheme="minorHAnsi" w:cstheme="minorHAnsi"/>
          <w:b/>
          <w:bCs/>
          <w:color w:val="auto"/>
          <w:szCs w:val="22"/>
        </w:rPr>
      </w:pPr>
    </w:p>
    <w:p w14:paraId="03E3B319" w14:textId="77777777" w:rsidR="00891771" w:rsidRDefault="00891771" w:rsidP="00EC403C">
      <w:pPr>
        <w:pStyle w:val="Default"/>
        <w:ind w:left="284" w:right="190"/>
        <w:rPr>
          <w:rFonts w:asciiTheme="minorHAnsi" w:hAnsiTheme="minorHAnsi" w:cstheme="minorHAnsi"/>
          <w:b/>
          <w:bCs/>
          <w:color w:val="auto"/>
          <w:szCs w:val="22"/>
        </w:rPr>
      </w:pPr>
    </w:p>
    <w:p w14:paraId="515A7F07" w14:textId="77777777" w:rsidR="00891771" w:rsidRDefault="00891771" w:rsidP="00EC403C">
      <w:pPr>
        <w:pStyle w:val="Default"/>
        <w:ind w:left="284" w:right="190"/>
        <w:rPr>
          <w:rFonts w:asciiTheme="minorHAnsi" w:hAnsiTheme="minorHAnsi" w:cstheme="minorHAnsi"/>
          <w:b/>
          <w:bCs/>
          <w:color w:val="auto"/>
          <w:szCs w:val="22"/>
        </w:rPr>
      </w:pPr>
    </w:p>
    <w:p w14:paraId="17C80B2F" w14:textId="77777777" w:rsidR="00891771" w:rsidRDefault="00891771" w:rsidP="00EC403C">
      <w:pPr>
        <w:pStyle w:val="Default"/>
        <w:ind w:left="284" w:right="190"/>
        <w:rPr>
          <w:rFonts w:asciiTheme="minorHAnsi" w:hAnsiTheme="minorHAnsi" w:cstheme="minorHAnsi"/>
          <w:b/>
          <w:bCs/>
          <w:color w:val="auto"/>
          <w:szCs w:val="22"/>
        </w:rPr>
      </w:pPr>
    </w:p>
    <w:p w14:paraId="7061C32B" w14:textId="77777777" w:rsidR="00891771" w:rsidRDefault="00891771" w:rsidP="00EC403C">
      <w:pPr>
        <w:pStyle w:val="Default"/>
        <w:ind w:left="284" w:right="190"/>
        <w:rPr>
          <w:rFonts w:asciiTheme="minorHAnsi" w:hAnsiTheme="minorHAnsi" w:cstheme="minorHAnsi"/>
          <w:b/>
          <w:bCs/>
          <w:color w:val="auto"/>
          <w:szCs w:val="22"/>
        </w:rPr>
      </w:pPr>
    </w:p>
    <w:p w14:paraId="71893231" w14:textId="77777777" w:rsidR="00891771" w:rsidRDefault="00891771" w:rsidP="00EC403C">
      <w:pPr>
        <w:pStyle w:val="Default"/>
        <w:ind w:left="284" w:right="190"/>
        <w:rPr>
          <w:rFonts w:asciiTheme="minorHAnsi" w:hAnsiTheme="minorHAnsi" w:cstheme="minorHAnsi"/>
          <w:b/>
          <w:bCs/>
          <w:color w:val="auto"/>
          <w:szCs w:val="22"/>
        </w:rPr>
      </w:pPr>
    </w:p>
    <w:p w14:paraId="37577F75" w14:textId="77777777" w:rsidR="00891771" w:rsidRDefault="00891771" w:rsidP="00EC403C">
      <w:pPr>
        <w:pStyle w:val="Default"/>
        <w:ind w:left="284" w:right="190"/>
        <w:rPr>
          <w:rFonts w:asciiTheme="minorHAnsi" w:hAnsiTheme="minorHAnsi" w:cstheme="minorHAnsi"/>
          <w:b/>
          <w:bCs/>
          <w:color w:val="auto"/>
          <w:szCs w:val="22"/>
        </w:rPr>
      </w:pPr>
    </w:p>
    <w:p w14:paraId="32C17682" w14:textId="77777777" w:rsidR="00891771" w:rsidRDefault="00891771" w:rsidP="00EC403C">
      <w:pPr>
        <w:pStyle w:val="Default"/>
        <w:ind w:left="284" w:right="190"/>
        <w:rPr>
          <w:rFonts w:asciiTheme="minorHAnsi" w:hAnsiTheme="minorHAnsi" w:cstheme="minorHAnsi"/>
          <w:b/>
          <w:bCs/>
          <w:color w:val="auto"/>
          <w:szCs w:val="22"/>
        </w:rPr>
      </w:pPr>
    </w:p>
    <w:p w14:paraId="42EC2C3F" w14:textId="77777777" w:rsidR="00891771" w:rsidRDefault="00891771" w:rsidP="00EC403C">
      <w:pPr>
        <w:pStyle w:val="Default"/>
        <w:ind w:left="284" w:right="190"/>
        <w:rPr>
          <w:rFonts w:asciiTheme="minorHAnsi" w:hAnsiTheme="minorHAnsi" w:cstheme="minorHAnsi"/>
          <w:b/>
          <w:bCs/>
          <w:color w:val="auto"/>
          <w:szCs w:val="22"/>
        </w:rPr>
      </w:pPr>
    </w:p>
    <w:p w14:paraId="796A509D" w14:textId="77777777" w:rsidR="00891771" w:rsidRDefault="00891771" w:rsidP="00EC403C">
      <w:pPr>
        <w:pStyle w:val="Default"/>
        <w:ind w:left="284" w:right="190"/>
        <w:rPr>
          <w:rFonts w:asciiTheme="minorHAnsi" w:hAnsiTheme="minorHAnsi" w:cstheme="minorHAnsi"/>
          <w:b/>
          <w:bCs/>
          <w:color w:val="auto"/>
          <w:szCs w:val="22"/>
        </w:rPr>
      </w:pPr>
    </w:p>
    <w:p w14:paraId="7EA38E2B" w14:textId="77777777" w:rsidR="00891771" w:rsidRDefault="00891771" w:rsidP="00EC403C">
      <w:pPr>
        <w:pStyle w:val="Default"/>
        <w:ind w:left="284" w:right="190"/>
        <w:rPr>
          <w:rFonts w:asciiTheme="minorHAnsi" w:hAnsiTheme="minorHAnsi" w:cstheme="minorHAnsi"/>
          <w:b/>
          <w:bCs/>
          <w:color w:val="auto"/>
          <w:szCs w:val="22"/>
        </w:rPr>
      </w:pPr>
    </w:p>
    <w:p w14:paraId="639200A1" w14:textId="77777777" w:rsidR="00891771" w:rsidRDefault="00891771" w:rsidP="00EC403C">
      <w:pPr>
        <w:pStyle w:val="Default"/>
        <w:ind w:left="284" w:right="190"/>
        <w:rPr>
          <w:rFonts w:asciiTheme="minorHAnsi" w:hAnsiTheme="minorHAnsi" w:cstheme="minorHAnsi"/>
          <w:b/>
          <w:bCs/>
          <w:color w:val="auto"/>
          <w:szCs w:val="22"/>
        </w:rPr>
      </w:pPr>
    </w:p>
    <w:p w14:paraId="732F07D0" w14:textId="77777777" w:rsidR="00891771" w:rsidRDefault="00891771" w:rsidP="00EC403C">
      <w:pPr>
        <w:pStyle w:val="Default"/>
        <w:ind w:left="284" w:right="190"/>
        <w:rPr>
          <w:rFonts w:asciiTheme="minorHAnsi" w:hAnsiTheme="minorHAnsi" w:cstheme="minorHAnsi"/>
          <w:b/>
          <w:bCs/>
          <w:color w:val="auto"/>
          <w:szCs w:val="22"/>
        </w:rPr>
      </w:pPr>
    </w:p>
    <w:p w14:paraId="6E4BA2E8" w14:textId="77777777" w:rsidR="00891771" w:rsidRDefault="00891771" w:rsidP="00EC403C">
      <w:pPr>
        <w:pStyle w:val="Default"/>
        <w:ind w:left="284" w:right="190"/>
        <w:rPr>
          <w:rFonts w:asciiTheme="minorHAnsi" w:hAnsiTheme="minorHAnsi" w:cstheme="minorHAnsi"/>
          <w:b/>
          <w:bCs/>
          <w:color w:val="auto"/>
          <w:szCs w:val="22"/>
        </w:rPr>
      </w:pPr>
    </w:p>
    <w:p w14:paraId="66B5914B" w14:textId="77777777" w:rsidR="00891771" w:rsidRDefault="00891771" w:rsidP="00EC403C">
      <w:pPr>
        <w:pStyle w:val="Default"/>
        <w:ind w:left="284" w:right="190"/>
        <w:rPr>
          <w:rFonts w:asciiTheme="minorHAnsi" w:hAnsiTheme="minorHAnsi" w:cstheme="minorHAnsi"/>
          <w:b/>
          <w:bCs/>
          <w:color w:val="auto"/>
          <w:szCs w:val="22"/>
        </w:rPr>
      </w:pPr>
    </w:p>
    <w:p w14:paraId="5E93E38E" w14:textId="77777777" w:rsidR="00891771" w:rsidRDefault="00891771" w:rsidP="00EC403C">
      <w:pPr>
        <w:pStyle w:val="Default"/>
        <w:ind w:left="284" w:right="190"/>
        <w:rPr>
          <w:rFonts w:asciiTheme="minorHAnsi" w:hAnsiTheme="minorHAnsi" w:cstheme="minorHAnsi"/>
          <w:b/>
          <w:bCs/>
          <w:color w:val="auto"/>
          <w:szCs w:val="22"/>
        </w:rPr>
      </w:pPr>
    </w:p>
    <w:p w14:paraId="6A8D9B58" w14:textId="77777777" w:rsidR="00891771" w:rsidRDefault="00891771" w:rsidP="00EC403C">
      <w:pPr>
        <w:pStyle w:val="Default"/>
        <w:ind w:left="284" w:right="190"/>
        <w:rPr>
          <w:rFonts w:asciiTheme="minorHAnsi" w:hAnsiTheme="minorHAnsi" w:cstheme="minorHAnsi"/>
          <w:b/>
          <w:bCs/>
          <w:color w:val="auto"/>
          <w:szCs w:val="22"/>
        </w:rPr>
      </w:pPr>
    </w:p>
    <w:p w14:paraId="558D7A3A" w14:textId="77777777" w:rsidR="00891771" w:rsidRDefault="00891771" w:rsidP="00EC403C">
      <w:pPr>
        <w:pStyle w:val="Default"/>
        <w:ind w:left="284" w:right="190"/>
        <w:rPr>
          <w:rFonts w:asciiTheme="minorHAnsi" w:hAnsiTheme="minorHAnsi" w:cstheme="minorHAnsi"/>
          <w:b/>
          <w:bCs/>
          <w:color w:val="auto"/>
          <w:szCs w:val="22"/>
        </w:rPr>
      </w:pPr>
    </w:p>
    <w:p w14:paraId="2F96D531" w14:textId="77777777" w:rsidR="00891771" w:rsidRDefault="00891771" w:rsidP="00EC403C">
      <w:pPr>
        <w:pStyle w:val="Default"/>
        <w:ind w:left="284" w:right="190"/>
        <w:rPr>
          <w:rFonts w:asciiTheme="minorHAnsi" w:hAnsiTheme="minorHAnsi" w:cstheme="minorHAnsi"/>
          <w:b/>
          <w:bCs/>
          <w:color w:val="auto"/>
          <w:szCs w:val="22"/>
        </w:rPr>
      </w:pPr>
    </w:p>
    <w:p w14:paraId="487D95A3" w14:textId="77777777" w:rsidR="00891771" w:rsidRDefault="00891771" w:rsidP="00EC403C">
      <w:pPr>
        <w:pStyle w:val="Default"/>
        <w:ind w:left="284" w:right="190"/>
        <w:rPr>
          <w:rFonts w:asciiTheme="minorHAnsi" w:hAnsiTheme="minorHAnsi" w:cstheme="minorHAnsi"/>
          <w:b/>
          <w:bCs/>
          <w:color w:val="auto"/>
          <w:szCs w:val="22"/>
        </w:rPr>
      </w:pPr>
    </w:p>
    <w:p w14:paraId="14E26A14" w14:textId="77777777" w:rsidR="00891771" w:rsidRDefault="00891771" w:rsidP="00EC403C">
      <w:pPr>
        <w:pStyle w:val="Default"/>
        <w:ind w:left="284" w:right="190"/>
        <w:rPr>
          <w:rFonts w:asciiTheme="minorHAnsi" w:hAnsiTheme="minorHAnsi" w:cstheme="minorHAnsi"/>
          <w:b/>
          <w:bCs/>
          <w:color w:val="auto"/>
          <w:szCs w:val="22"/>
        </w:rPr>
      </w:pPr>
    </w:p>
    <w:p w14:paraId="4D0C4F44" w14:textId="77777777" w:rsidR="00891771" w:rsidRDefault="00891771" w:rsidP="00EC403C">
      <w:pPr>
        <w:pStyle w:val="Default"/>
        <w:ind w:left="284" w:right="190"/>
        <w:rPr>
          <w:rFonts w:asciiTheme="minorHAnsi" w:hAnsiTheme="minorHAnsi" w:cstheme="minorHAnsi"/>
          <w:b/>
          <w:bCs/>
          <w:color w:val="auto"/>
          <w:szCs w:val="22"/>
        </w:rPr>
      </w:pPr>
    </w:p>
    <w:p w14:paraId="6C49C0E9" w14:textId="77777777" w:rsidR="00891771" w:rsidRDefault="00891771" w:rsidP="00EC403C">
      <w:pPr>
        <w:pStyle w:val="Default"/>
        <w:ind w:left="284" w:right="190"/>
        <w:rPr>
          <w:rFonts w:asciiTheme="minorHAnsi" w:hAnsiTheme="minorHAnsi" w:cstheme="minorHAnsi"/>
          <w:b/>
          <w:bCs/>
          <w:color w:val="auto"/>
          <w:szCs w:val="22"/>
        </w:rPr>
      </w:pPr>
    </w:p>
    <w:p w14:paraId="219295AF" w14:textId="77777777" w:rsidR="00891771" w:rsidRDefault="00891771" w:rsidP="00891771"/>
    <w:p w14:paraId="0F851925" w14:textId="77777777" w:rsidR="00891771" w:rsidRDefault="003F1073" w:rsidP="00891771">
      <w:r>
        <w:rPr>
          <w:noProof/>
        </w:rPr>
        <w:lastRenderedPageBreak/>
        <w:drawing>
          <wp:anchor distT="0" distB="0" distL="114300" distR="114300" simplePos="0" relativeHeight="251664384" behindDoc="0" locked="0" layoutInCell="1" allowOverlap="0" wp14:anchorId="5628A55D" wp14:editId="705CC496">
            <wp:simplePos x="0" y="0"/>
            <wp:positionH relativeFrom="column">
              <wp:posOffset>-85725</wp:posOffset>
            </wp:positionH>
            <wp:positionV relativeFrom="paragraph">
              <wp:posOffset>-635</wp:posOffset>
            </wp:positionV>
            <wp:extent cx="1301750" cy="1190295"/>
            <wp:effectExtent l="0" t="0" r="0" b="0"/>
            <wp:wrapSquare wrapText="bothSides"/>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10"/>
                    <a:stretch>
                      <a:fillRect/>
                    </a:stretch>
                  </pic:blipFill>
                  <pic:spPr>
                    <a:xfrm>
                      <a:off x="0" y="0"/>
                      <a:ext cx="1301750" cy="1190295"/>
                    </a:xfrm>
                    <a:prstGeom prst="rect">
                      <a:avLst/>
                    </a:prstGeom>
                  </pic:spPr>
                </pic:pic>
              </a:graphicData>
            </a:graphic>
          </wp:anchor>
        </w:drawing>
      </w:r>
    </w:p>
    <w:p w14:paraId="00224742" w14:textId="77777777" w:rsidR="003F1073" w:rsidRPr="004C2637" w:rsidRDefault="003F1073" w:rsidP="003F1073">
      <w:pPr>
        <w:spacing w:line="259" w:lineRule="auto"/>
        <w:ind w:left="475" w:right="-10"/>
        <w:jc w:val="right"/>
        <w:rPr>
          <w:rFonts w:asciiTheme="minorHAnsi" w:hAnsiTheme="minorHAnsi" w:cstheme="minorHAnsi"/>
          <w:sz w:val="22"/>
        </w:rPr>
      </w:pPr>
      <w:r w:rsidRPr="004C2637">
        <w:rPr>
          <w:rFonts w:asciiTheme="minorHAnsi" w:hAnsiTheme="minorHAnsi" w:cstheme="minorHAnsi"/>
          <w:sz w:val="22"/>
        </w:rPr>
        <w:t xml:space="preserve">City of London Academies Trust  </w:t>
      </w:r>
    </w:p>
    <w:p w14:paraId="3E1465E6" w14:textId="77777777" w:rsidR="003F1073" w:rsidRPr="004C2637" w:rsidRDefault="003F1073" w:rsidP="003F1073">
      <w:pPr>
        <w:spacing w:line="259" w:lineRule="auto"/>
        <w:ind w:left="475" w:right="-10"/>
        <w:jc w:val="right"/>
        <w:rPr>
          <w:rFonts w:asciiTheme="minorHAnsi" w:hAnsiTheme="minorHAnsi" w:cstheme="minorHAnsi"/>
          <w:sz w:val="22"/>
        </w:rPr>
      </w:pPr>
      <w:r w:rsidRPr="004C2637">
        <w:rPr>
          <w:rFonts w:asciiTheme="minorHAnsi" w:hAnsiTheme="minorHAnsi" w:cstheme="minorHAnsi"/>
          <w:sz w:val="22"/>
        </w:rPr>
        <w:t xml:space="preserve">Guildhall, PO Box 270 </w:t>
      </w:r>
    </w:p>
    <w:p w14:paraId="2F9607DE" w14:textId="77777777" w:rsidR="003F1073" w:rsidRPr="004C2637" w:rsidRDefault="003F1073" w:rsidP="003F1073">
      <w:pPr>
        <w:spacing w:line="259" w:lineRule="auto"/>
        <w:ind w:left="475" w:right="-10"/>
        <w:jc w:val="right"/>
        <w:rPr>
          <w:rFonts w:asciiTheme="minorHAnsi" w:hAnsiTheme="minorHAnsi" w:cstheme="minorHAnsi"/>
          <w:sz w:val="22"/>
        </w:rPr>
      </w:pPr>
      <w:r w:rsidRPr="004C2637">
        <w:rPr>
          <w:rFonts w:asciiTheme="minorHAnsi" w:hAnsiTheme="minorHAnsi" w:cstheme="minorHAnsi"/>
          <w:sz w:val="22"/>
        </w:rPr>
        <w:t xml:space="preserve">London EC2P 2EJ </w:t>
      </w:r>
    </w:p>
    <w:p w14:paraId="29B8934F" w14:textId="77777777" w:rsidR="003F1073" w:rsidRPr="004C2637" w:rsidRDefault="003F1073" w:rsidP="003F1073">
      <w:pPr>
        <w:spacing w:after="5" w:line="250" w:lineRule="auto"/>
        <w:ind w:left="465" w:firstLine="751"/>
        <w:jc w:val="right"/>
        <w:rPr>
          <w:rFonts w:asciiTheme="minorHAnsi" w:hAnsiTheme="minorHAnsi" w:cstheme="minorHAnsi"/>
          <w:sz w:val="22"/>
        </w:rPr>
      </w:pPr>
      <w:r w:rsidRPr="004C2637">
        <w:rPr>
          <w:rFonts w:asciiTheme="minorHAnsi" w:hAnsiTheme="minorHAnsi" w:cstheme="minorHAnsi"/>
          <w:sz w:val="22"/>
        </w:rPr>
        <w:t xml:space="preserve">020 7332 1432 </w:t>
      </w:r>
    </w:p>
    <w:p w14:paraId="28F8185D" w14:textId="77777777" w:rsidR="003F1073" w:rsidRPr="004C2637" w:rsidRDefault="003F1073" w:rsidP="003F1073">
      <w:pPr>
        <w:spacing w:after="5" w:line="250" w:lineRule="auto"/>
        <w:ind w:left="465" w:firstLine="751"/>
        <w:jc w:val="right"/>
        <w:rPr>
          <w:rFonts w:asciiTheme="minorHAnsi" w:hAnsiTheme="minorHAnsi" w:cstheme="minorHAnsi"/>
          <w:sz w:val="22"/>
        </w:rPr>
      </w:pPr>
      <w:r w:rsidRPr="004C2637">
        <w:rPr>
          <w:rFonts w:asciiTheme="minorHAnsi" w:hAnsiTheme="minorHAnsi" w:cstheme="minorHAnsi"/>
          <w:sz w:val="22"/>
        </w:rPr>
        <w:t xml:space="preserve">enquiries@cola.org.uk www.cola.org.uk </w:t>
      </w:r>
    </w:p>
    <w:p w14:paraId="50CB7962" w14:textId="77777777" w:rsidR="003F1073" w:rsidRPr="004C2637" w:rsidRDefault="003F1073" w:rsidP="003F1073">
      <w:pPr>
        <w:jc w:val="right"/>
        <w:rPr>
          <w:rFonts w:asciiTheme="minorHAnsi" w:hAnsiTheme="minorHAnsi" w:cstheme="minorHAnsi"/>
          <w:sz w:val="22"/>
        </w:rPr>
      </w:pPr>
    </w:p>
    <w:p w14:paraId="28FC7706" w14:textId="77777777" w:rsidR="003F1073" w:rsidRPr="004C2637" w:rsidRDefault="003F1073" w:rsidP="00891771">
      <w:pPr>
        <w:rPr>
          <w:rFonts w:asciiTheme="minorHAnsi" w:hAnsiTheme="minorHAnsi" w:cstheme="minorHAnsi"/>
          <w:sz w:val="22"/>
        </w:rPr>
      </w:pPr>
    </w:p>
    <w:p w14:paraId="786EF386" w14:textId="77777777" w:rsidR="003F1073" w:rsidRPr="004C2637" w:rsidRDefault="003F1073" w:rsidP="00891771">
      <w:pPr>
        <w:rPr>
          <w:rFonts w:asciiTheme="minorHAnsi" w:hAnsiTheme="minorHAnsi" w:cstheme="minorHAnsi"/>
          <w:sz w:val="22"/>
        </w:rPr>
      </w:pPr>
    </w:p>
    <w:p w14:paraId="53814D6C" w14:textId="77777777" w:rsidR="00891771" w:rsidRPr="004C2637" w:rsidRDefault="00891771" w:rsidP="00891771">
      <w:pPr>
        <w:rPr>
          <w:rFonts w:asciiTheme="minorHAnsi" w:hAnsiTheme="minorHAnsi" w:cstheme="minorHAnsi"/>
          <w:sz w:val="22"/>
        </w:rPr>
      </w:pPr>
    </w:p>
    <w:p w14:paraId="2283F7E3" w14:textId="77777777" w:rsidR="00891771" w:rsidRPr="004C2637" w:rsidRDefault="00891771" w:rsidP="00891771">
      <w:pPr>
        <w:rPr>
          <w:rFonts w:asciiTheme="minorHAnsi" w:hAnsiTheme="minorHAnsi" w:cstheme="minorHAnsi"/>
          <w:sz w:val="22"/>
        </w:rPr>
      </w:pPr>
      <w:r w:rsidRPr="004C2637">
        <w:rPr>
          <w:rFonts w:asciiTheme="minorHAnsi" w:hAnsiTheme="minorHAnsi" w:cstheme="minorHAnsi"/>
          <w:sz w:val="22"/>
        </w:rPr>
        <w:t>Dear Applicant,</w:t>
      </w:r>
    </w:p>
    <w:p w14:paraId="3BC9762A" w14:textId="77777777" w:rsidR="00891771" w:rsidRPr="004C2637" w:rsidRDefault="00891771" w:rsidP="00891771">
      <w:pPr>
        <w:rPr>
          <w:rFonts w:asciiTheme="minorHAnsi" w:hAnsiTheme="minorHAnsi" w:cstheme="minorHAnsi"/>
          <w:sz w:val="22"/>
        </w:rPr>
      </w:pPr>
    </w:p>
    <w:p w14:paraId="3AC6F3AA" w14:textId="77777777" w:rsidR="00891771" w:rsidRPr="004C2637" w:rsidRDefault="00891771" w:rsidP="00891771">
      <w:pPr>
        <w:rPr>
          <w:rFonts w:asciiTheme="minorHAnsi" w:hAnsiTheme="minorHAnsi" w:cstheme="minorHAnsi"/>
          <w:sz w:val="22"/>
        </w:rPr>
      </w:pPr>
      <w:r w:rsidRPr="004C2637">
        <w:rPr>
          <w:rFonts w:asciiTheme="minorHAnsi" w:hAnsiTheme="minorHAnsi" w:cstheme="minorHAnsi"/>
          <w:sz w:val="22"/>
        </w:rPr>
        <w:t xml:space="preserve">I am delighted that you have chosen to apply for a post with the City of London Academies Trust. </w:t>
      </w:r>
    </w:p>
    <w:p w14:paraId="7D7E8264" w14:textId="77777777" w:rsidR="00891771" w:rsidRPr="004C2637" w:rsidRDefault="00891771" w:rsidP="00891771">
      <w:pPr>
        <w:rPr>
          <w:rFonts w:asciiTheme="minorHAnsi" w:hAnsiTheme="minorHAnsi" w:cstheme="minorHAnsi"/>
          <w:sz w:val="22"/>
        </w:rPr>
      </w:pPr>
    </w:p>
    <w:p w14:paraId="795D3B06" w14:textId="77777777" w:rsidR="00891771" w:rsidRPr="004C2637" w:rsidRDefault="00891771" w:rsidP="00891771">
      <w:pPr>
        <w:rPr>
          <w:rFonts w:asciiTheme="minorHAnsi" w:hAnsiTheme="minorHAnsi" w:cstheme="minorHAnsi"/>
          <w:sz w:val="22"/>
        </w:rPr>
      </w:pPr>
      <w:r w:rsidRPr="004C2637">
        <w:rPr>
          <w:rFonts w:asciiTheme="minorHAnsi" w:hAnsiTheme="minorHAnsi" w:cstheme="minorHAnsi"/>
          <w:sz w:val="22"/>
        </w:rPr>
        <w:t>COLAT is driven by the ambition to provide world-class experiences and deliver exceptional educational outcomes for the young people we serve. Combining the heritage and traditions of the City of London Corporation with an innovative and enterprising approach to teaching and learning, we aim to ensure that every one of our schools can be judged as ‘outstanding’ within three years of joining our Trust.</w:t>
      </w:r>
    </w:p>
    <w:p w14:paraId="08AE4966" w14:textId="77777777" w:rsidR="00891771" w:rsidRPr="004C2637" w:rsidRDefault="00891771" w:rsidP="00891771">
      <w:pPr>
        <w:rPr>
          <w:rFonts w:asciiTheme="minorHAnsi" w:hAnsiTheme="minorHAnsi" w:cstheme="minorHAnsi"/>
          <w:sz w:val="22"/>
        </w:rPr>
      </w:pPr>
    </w:p>
    <w:p w14:paraId="2142770B" w14:textId="77777777" w:rsidR="00891771" w:rsidRPr="004C2637" w:rsidRDefault="00891771" w:rsidP="00891771">
      <w:pPr>
        <w:rPr>
          <w:rFonts w:asciiTheme="minorHAnsi" w:hAnsiTheme="minorHAnsi" w:cstheme="minorHAnsi"/>
          <w:sz w:val="22"/>
        </w:rPr>
      </w:pPr>
      <w:r w:rsidRPr="004C2637">
        <w:rPr>
          <w:rFonts w:asciiTheme="minorHAnsi" w:hAnsiTheme="minorHAnsi" w:cstheme="minorHAnsi"/>
          <w:sz w:val="22"/>
        </w:rPr>
        <w:t>Our expectations are high for both our students and our staff. Our ‘Foundations of Excellence’, which run through all Trust schools, have been the framework for our sector-leading success so far. These core principles have led to the City of London and COLAT being recognised as the best performing academy chain for progress and attainment of disadvantaged children for two years in a row in The Sutton Trust’s annual report, ‘Chain Effects’ (2016 and 2017). This fuels our determination to continue to develop the work we do, while remaining focused on the ambitions for our schools and making a significant difference to children’s lives.</w:t>
      </w:r>
    </w:p>
    <w:p w14:paraId="0DDDA230" w14:textId="77777777" w:rsidR="00891771" w:rsidRPr="004C2637" w:rsidRDefault="00891771" w:rsidP="00891771">
      <w:pPr>
        <w:rPr>
          <w:rFonts w:asciiTheme="minorHAnsi" w:hAnsiTheme="minorHAnsi" w:cstheme="minorHAnsi"/>
          <w:sz w:val="22"/>
        </w:rPr>
      </w:pPr>
    </w:p>
    <w:p w14:paraId="0AA3BFF7" w14:textId="77777777" w:rsidR="00891771" w:rsidRPr="004C2637" w:rsidRDefault="00891771" w:rsidP="00891771">
      <w:pPr>
        <w:rPr>
          <w:rFonts w:asciiTheme="minorHAnsi" w:hAnsiTheme="minorHAnsi" w:cstheme="minorHAnsi"/>
          <w:sz w:val="22"/>
        </w:rPr>
      </w:pPr>
      <w:r w:rsidRPr="004C2637">
        <w:rPr>
          <w:rFonts w:asciiTheme="minorHAnsi" w:hAnsiTheme="minorHAnsi" w:cstheme="minorHAnsi"/>
          <w:sz w:val="22"/>
        </w:rPr>
        <w:t>In striving for excellence in all aspects of our work, we are acutely aware that this will only be achieved through hard-working and motivated staff. We therefore ensure that we invest in our people, allowing them to grow and achieve their career goals within the Trust or beyond. We are committed to providing first-rate training and development opportunities to all our staff, in addition to excellent career advancement opportunities within our growing Trust. In the classroom, we expect the kind of exemplary behaviour that allows our staff to generate exceptional learning outcomes for our children. Being sponsored by the City of London Corporation also means our staff benefit by having access to a huge range of resources, events and exciting learning opportunities that other Trusts are simply not able to offer.</w:t>
      </w:r>
    </w:p>
    <w:p w14:paraId="470826DE" w14:textId="77777777" w:rsidR="00891771" w:rsidRPr="004C2637" w:rsidRDefault="00891771" w:rsidP="00891771">
      <w:pPr>
        <w:rPr>
          <w:rFonts w:asciiTheme="minorHAnsi" w:hAnsiTheme="minorHAnsi" w:cstheme="minorHAnsi"/>
          <w:sz w:val="22"/>
        </w:rPr>
      </w:pPr>
    </w:p>
    <w:p w14:paraId="1EC7FF12" w14:textId="77777777" w:rsidR="00891771" w:rsidRPr="004C2637" w:rsidRDefault="00891771" w:rsidP="00891771">
      <w:pPr>
        <w:rPr>
          <w:rFonts w:asciiTheme="minorHAnsi" w:hAnsiTheme="minorHAnsi" w:cstheme="minorHAnsi"/>
          <w:sz w:val="22"/>
        </w:rPr>
      </w:pPr>
      <w:r w:rsidRPr="004C2637">
        <w:rPr>
          <w:rFonts w:asciiTheme="minorHAnsi" w:hAnsiTheme="minorHAnsi" w:cstheme="minorHAnsi"/>
          <w:sz w:val="22"/>
        </w:rPr>
        <w:t>We are always looking for like-minded individuals to join us on our journey. Making the choice to work for COLAT means making the choice to be part of an evolving, ambitious and supportive Trust where you are valued, encouraged and can develop your specific talents whatever they may be. We look forward to receiving your application.</w:t>
      </w:r>
    </w:p>
    <w:p w14:paraId="79912902" w14:textId="77777777" w:rsidR="00891771" w:rsidRPr="004C2637" w:rsidRDefault="00891771" w:rsidP="00891771">
      <w:pPr>
        <w:rPr>
          <w:rFonts w:asciiTheme="minorHAnsi" w:hAnsiTheme="minorHAnsi" w:cstheme="minorHAnsi"/>
          <w:sz w:val="22"/>
        </w:rPr>
      </w:pPr>
    </w:p>
    <w:p w14:paraId="50DF18E7" w14:textId="77777777" w:rsidR="00891771" w:rsidRPr="004C2637" w:rsidRDefault="00891771" w:rsidP="00891771">
      <w:pPr>
        <w:rPr>
          <w:rFonts w:asciiTheme="minorHAnsi" w:hAnsiTheme="minorHAnsi" w:cstheme="minorHAnsi"/>
          <w:sz w:val="22"/>
        </w:rPr>
      </w:pPr>
    </w:p>
    <w:p w14:paraId="19CB3468" w14:textId="77777777" w:rsidR="00891771" w:rsidRPr="004C2637" w:rsidRDefault="00891771" w:rsidP="00891771">
      <w:pPr>
        <w:rPr>
          <w:rFonts w:asciiTheme="minorHAnsi" w:hAnsiTheme="minorHAnsi" w:cstheme="minorHAnsi"/>
          <w:sz w:val="22"/>
        </w:rPr>
      </w:pPr>
      <w:r w:rsidRPr="004C2637">
        <w:rPr>
          <w:rFonts w:asciiTheme="minorHAnsi" w:hAnsiTheme="minorHAnsi" w:cstheme="minorHAnsi"/>
          <w:noProof/>
          <w:sz w:val="22"/>
        </w:rPr>
        <w:drawing>
          <wp:anchor distT="0" distB="0" distL="114300" distR="114300" simplePos="0" relativeHeight="251661312" behindDoc="1" locked="0" layoutInCell="1" allowOverlap="1" wp14:anchorId="31EEAC99" wp14:editId="2C603809">
            <wp:simplePos x="0" y="0"/>
            <wp:positionH relativeFrom="column">
              <wp:posOffset>10160</wp:posOffset>
            </wp:positionH>
            <wp:positionV relativeFrom="paragraph">
              <wp:posOffset>161290</wp:posOffset>
            </wp:positionV>
            <wp:extent cx="2096135" cy="8185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613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637">
        <w:rPr>
          <w:rFonts w:asciiTheme="minorHAnsi" w:hAnsiTheme="minorHAnsi" w:cstheme="minorHAnsi"/>
          <w:sz w:val="22"/>
        </w:rPr>
        <w:t>Yours faithfully,</w:t>
      </w:r>
    </w:p>
    <w:p w14:paraId="23A62F22" w14:textId="77777777" w:rsidR="00891771" w:rsidRPr="004C2637" w:rsidRDefault="00891771" w:rsidP="00891771">
      <w:pPr>
        <w:rPr>
          <w:rFonts w:asciiTheme="minorHAnsi" w:hAnsiTheme="minorHAnsi" w:cstheme="minorHAnsi"/>
          <w:sz w:val="22"/>
        </w:rPr>
      </w:pPr>
    </w:p>
    <w:p w14:paraId="396AEB6A" w14:textId="77777777" w:rsidR="00891771" w:rsidRPr="004C2637" w:rsidRDefault="00891771" w:rsidP="00891771">
      <w:pPr>
        <w:rPr>
          <w:rFonts w:asciiTheme="minorHAnsi" w:hAnsiTheme="minorHAnsi" w:cstheme="minorHAnsi"/>
          <w:sz w:val="22"/>
        </w:rPr>
      </w:pPr>
    </w:p>
    <w:p w14:paraId="55D626F6" w14:textId="77777777" w:rsidR="00891771" w:rsidRPr="004C2637" w:rsidRDefault="00891771" w:rsidP="00891771">
      <w:pPr>
        <w:rPr>
          <w:rFonts w:asciiTheme="minorHAnsi" w:hAnsiTheme="minorHAnsi" w:cstheme="minorHAnsi"/>
          <w:sz w:val="22"/>
        </w:rPr>
      </w:pPr>
    </w:p>
    <w:p w14:paraId="13A182F6" w14:textId="77777777" w:rsidR="00891771" w:rsidRPr="004C2637" w:rsidRDefault="00891771" w:rsidP="00891771">
      <w:pPr>
        <w:rPr>
          <w:rFonts w:asciiTheme="minorHAnsi" w:hAnsiTheme="minorHAnsi" w:cstheme="minorHAnsi"/>
          <w:sz w:val="22"/>
        </w:rPr>
      </w:pPr>
    </w:p>
    <w:p w14:paraId="3629D7CE" w14:textId="77777777" w:rsidR="00891771" w:rsidRPr="004C2637" w:rsidRDefault="00891771" w:rsidP="00891771">
      <w:pPr>
        <w:rPr>
          <w:rFonts w:asciiTheme="minorHAnsi" w:hAnsiTheme="minorHAnsi" w:cstheme="minorHAnsi"/>
          <w:b/>
          <w:sz w:val="22"/>
        </w:rPr>
      </w:pPr>
      <w:r w:rsidRPr="004C2637">
        <w:rPr>
          <w:rFonts w:asciiTheme="minorHAnsi" w:hAnsiTheme="minorHAnsi" w:cstheme="minorHAnsi"/>
          <w:b/>
          <w:sz w:val="22"/>
        </w:rPr>
        <w:t>Mark Emmerson</w:t>
      </w:r>
    </w:p>
    <w:p w14:paraId="7E48DBC4" w14:textId="77777777" w:rsidR="00891771" w:rsidRPr="004C2637" w:rsidRDefault="00891771" w:rsidP="00891771">
      <w:pPr>
        <w:rPr>
          <w:rFonts w:asciiTheme="minorHAnsi" w:hAnsiTheme="minorHAnsi" w:cstheme="minorHAnsi"/>
          <w:b/>
          <w:sz w:val="22"/>
        </w:rPr>
      </w:pPr>
      <w:r w:rsidRPr="004C2637">
        <w:rPr>
          <w:rFonts w:asciiTheme="minorHAnsi" w:hAnsiTheme="minorHAnsi" w:cstheme="minorHAnsi"/>
          <w:b/>
          <w:sz w:val="22"/>
        </w:rPr>
        <w:t>Chief Executive Officer</w:t>
      </w:r>
    </w:p>
    <w:p w14:paraId="4C23D78D" w14:textId="77777777" w:rsidR="00891771" w:rsidRDefault="00891771" w:rsidP="00EC403C">
      <w:pPr>
        <w:pStyle w:val="Default"/>
        <w:ind w:left="284" w:right="190"/>
        <w:rPr>
          <w:rFonts w:asciiTheme="minorHAnsi" w:hAnsiTheme="minorHAnsi" w:cstheme="minorHAnsi"/>
          <w:b/>
          <w:bCs/>
          <w:color w:val="auto"/>
          <w:szCs w:val="22"/>
        </w:rPr>
      </w:pPr>
    </w:p>
    <w:p w14:paraId="1611250D" w14:textId="77777777" w:rsidR="00891771" w:rsidRDefault="00891771" w:rsidP="00EC403C">
      <w:pPr>
        <w:pStyle w:val="Default"/>
        <w:ind w:left="284" w:right="190"/>
        <w:rPr>
          <w:rFonts w:asciiTheme="minorHAnsi" w:hAnsiTheme="minorHAnsi" w:cstheme="minorHAnsi"/>
          <w:b/>
          <w:bCs/>
          <w:color w:val="auto"/>
          <w:szCs w:val="22"/>
        </w:rPr>
      </w:pPr>
    </w:p>
    <w:p w14:paraId="2AC71B9F" w14:textId="77777777" w:rsidR="00891771" w:rsidRDefault="00891771" w:rsidP="00EC403C">
      <w:pPr>
        <w:pStyle w:val="Default"/>
        <w:ind w:left="284" w:right="190"/>
        <w:rPr>
          <w:rFonts w:asciiTheme="minorHAnsi" w:hAnsiTheme="minorHAnsi" w:cstheme="minorHAnsi"/>
          <w:b/>
          <w:bCs/>
          <w:color w:val="auto"/>
          <w:szCs w:val="22"/>
        </w:rPr>
      </w:pPr>
    </w:p>
    <w:p w14:paraId="337B6992" w14:textId="77777777" w:rsidR="00891771" w:rsidRDefault="00891771" w:rsidP="00EC403C">
      <w:pPr>
        <w:pStyle w:val="Default"/>
        <w:ind w:left="284" w:right="190"/>
        <w:rPr>
          <w:rFonts w:asciiTheme="minorHAnsi" w:hAnsiTheme="minorHAnsi" w:cstheme="minorHAnsi"/>
          <w:b/>
          <w:bCs/>
          <w:color w:val="auto"/>
          <w:szCs w:val="22"/>
        </w:rPr>
      </w:pPr>
    </w:p>
    <w:p w14:paraId="208DD278" w14:textId="77777777" w:rsidR="00891771" w:rsidRDefault="00891771" w:rsidP="00891771">
      <w:pPr>
        <w:pStyle w:val="Default"/>
        <w:ind w:right="190"/>
        <w:rPr>
          <w:rFonts w:asciiTheme="minorHAnsi" w:hAnsiTheme="minorHAnsi" w:cstheme="minorHAnsi"/>
          <w:b/>
          <w:bCs/>
          <w:color w:val="auto"/>
          <w:szCs w:val="22"/>
        </w:rPr>
      </w:pPr>
    </w:p>
    <w:p w14:paraId="7BD0038E" w14:textId="77777777" w:rsidR="004C2637" w:rsidRDefault="004C2637" w:rsidP="00891771">
      <w:pPr>
        <w:pStyle w:val="Default"/>
        <w:ind w:right="190"/>
        <w:rPr>
          <w:rFonts w:asciiTheme="minorHAnsi" w:hAnsiTheme="minorHAnsi" w:cstheme="minorHAnsi"/>
          <w:b/>
          <w:bCs/>
          <w:color w:val="auto"/>
          <w:szCs w:val="22"/>
        </w:rPr>
      </w:pPr>
    </w:p>
    <w:p w14:paraId="7625671A" w14:textId="77777777" w:rsidR="00891771" w:rsidRDefault="00891771" w:rsidP="00891771">
      <w:pPr>
        <w:pStyle w:val="Default"/>
        <w:ind w:right="190"/>
        <w:rPr>
          <w:rFonts w:asciiTheme="minorHAnsi" w:hAnsiTheme="minorHAnsi" w:cstheme="minorHAnsi"/>
          <w:b/>
          <w:bCs/>
          <w:color w:val="auto"/>
          <w:szCs w:val="22"/>
        </w:rPr>
      </w:pPr>
    </w:p>
    <w:p w14:paraId="13F14EDA" w14:textId="77777777" w:rsidR="00891771" w:rsidRPr="00891771" w:rsidRDefault="00891771" w:rsidP="00891771">
      <w:pPr>
        <w:jc w:val="both"/>
        <w:rPr>
          <w:rFonts w:asciiTheme="minorHAnsi" w:hAnsiTheme="minorHAnsi" w:cstheme="minorHAnsi"/>
          <w:sz w:val="22"/>
          <w:szCs w:val="22"/>
        </w:rPr>
      </w:pPr>
    </w:p>
    <w:p w14:paraId="2B6AC528" w14:textId="77777777" w:rsidR="00891771" w:rsidRPr="00891771" w:rsidRDefault="00891771" w:rsidP="00891771">
      <w:pPr>
        <w:jc w:val="right"/>
        <w:rPr>
          <w:rFonts w:asciiTheme="minorHAnsi" w:hAnsiTheme="minorHAnsi" w:cstheme="minorHAnsi"/>
          <w:sz w:val="22"/>
          <w:szCs w:val="22"/>
        </w:rPr>
      </w:pPr>
      <w:r w:rsidRPr="00891771">
        <w:rPr>
          <w:rFonts w:asciiTheme="minorHAnsi" w:hAnsiTheme="minorHAnsi" w:cstheme="minorHAnsi"/>
          <w:noProof/>
          <w:sz w:val="22"/>
          <w:szCs w:val="22"/>
        </w:rPr>
        <w:lastRenderedPageBreak/>
        <w:drawing>
          <wp:anchor distT="0" distB="0" distL="114300" distR="114300" simplePos="0" relativeHeight="251659264" behindDoc="0" locked="0" layoutInCell="1" allowOverlap="1" wp14:anchorId="02526B91" wp14:editId="2EF5594B">
            <wp:simplePos x="0" y="0"/>
            <wp:positionH relativeFrom="column">
              <wp:posOffset>-276225</wp:posOffset>
            </wp:positionH>
            <wp:positionV relativeFrom="paragraph">
              <wp:posOffset>-104775</wp:posOffset>
            </wp:positionV>
            <wp:extent cx="4257675" cy="1228725"/>
            <wp:effectExtent l="0" t="0" r="9525" b="9525"/>
            <wp:wrapNone/>
            <wp:docPr id="4" name="Picture 4" descr="top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pcol.jpg"/>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t="-9091" r="41408"/>
                    <a:stretch>
                      <a:fillRect/>
                    </a:stretch>
                  </pic:blipFill>
                  <pic:spPr bwMode="auto">
                    <a:xfrm>
                      <a:off x="0" y="0"/>
                      <a:ext cx="425767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771">
        <w:rPr>
          <w:rFonts w:asciiTheme="minorHAnsi" w:hAnsiTheme="minorHAnsi" w:cstheme="minorHAnsi"/>
          <w:sz w:val="22"/>
          <w:szCs w:val="22"/>
        </w:rPr>
        <w:t>Homerton Row, London, E9 6EA</w:t>
      </w:r>
    </w:p>
    <w:p w14:paraId="3A1A5FB5" w14:textId="77777777" w:rsidR="00891771" w:rsidRPr="00891771" w:rsidRDefault="00891771" w:rsidP="00891771">
      <w:pPr>
        <w:jc w:val="right"/>
        <w:rPr>
          <w:rFonts w:asciiTheme="minorHAnsi" w:hAnsiTheme="minorHAnsi" w:cstheme="minorHAnsi"/>
          <w:sz w:val="22"/>
          <w:szCs w:val="22"/>
        </w:rPr>
      </w:pPr>
      <w:r w:rsidRPr="00891771">
        <w:rPr>
          <w:rFonts w:asciiTheme="minorHAnsi" w:hAnsiTheme="minorHAnsi" w:cstheme="minorHAnsi"/>
          <w:sz w:val="22"/>
          <w:szCs w:val="22"/>
        </w:rPr>
        <w:t>T: 020 8525 5440</w:t>
      </w:r>
    </w:p>
    <w:p w14:paraId="20D663DE" w14:textId="77777777" w:rsidR="00891771" w:rsidRPr="00891771" w:rsidRDefault="00891771" w:rsidP="00891771">
      <w:pPr>
        <w:jc w:val="right"/>
        <w:rPr>
          <w:rFonts w:asciiTheme="minorHAnsi" w:hAnsiTheme="minorHAnsi" w:cstheme="minorHAnsi"/>
          <w:sz w:val="22"/>
          <w:szCs w:val="22"/>
        </w:rPr>
      </w:pPr>
      <w:r w:rsidRPr="00891771">
        <w:rPr>
          <w:rFonts w:asciiTheme="minorHAnsi" w:hAnsiTheme="minorHAnsi" w:cstheme="minorHAnsi"/>
          <w:sz w:val="22"/>
          <w:szCs w:val="22"/>
        </w:rPr>
        <w:t>F: 020 8985 3908</w:t>
      </w:r>
    </w:p>
    <w:p w14:paraId="5BC20F91" w14:textId="77777777" w:rsidR="00891771" w:rsidRPr="00891771" w:rsidRDefault="00143954" w:rsidP="00891771">
      <w:pPr>
        <w:jc w:val="right"/>
        <w:rPr>
          <w:rFonts w:asciiTheme="minorHAnsi" w:hAnsiTheme="minorHAnsi" w:cstheme="minorHAnsi"/>
          <w:sz w:val="22"/>
          <w:szCs w:val="22"/>
        </w:rPr>
      </w:pPr>
      <w:hyperlink r:id="rId12" w:history="1">
        <w:r w:rsidR="00891771" w:rsidRPr="00891771">
          <w:rPr>
            <w:rStyle w:val="Hyperlink"/>
            <w:rFonts w:asciiTheme="minorHAnsi" w:hAnsiTheme="minorHAnsi" w:cstheme="minorHAnsi"/>
            <w:sz w:val="22"/>
            <w:szCs w:val="22"/>
          </w:rPr>
          <w:t>admin@thecityacademy.org</w:t>
        </w:r>
      </w:hyperlink>
    </w:p>
    <w:p w14:paraId="3EDC184D" w14:textId="77777777" w:rsidR="00891771" w:rsidRPr="00891771" w:rsidRDefault="00891771" w:rsidP="00891771">
      <w:pPr>
        <w:jc w:val="right"/>
        <w:rPr>
          <w:rFonts w:asciiTheme="minorHAnsi" w:hAnsiTheme="minorHAnsi" w:cstheme="minorHAnsi"/>
          <w:sz w:val="22"/>
          <w:szCs w:val="22"/>
        </w:rPr>
      </w:pPr>
      <w:r w:rsidRPr="00891771">
        <w:rPr>
          <w:rFonts w:asciiTheme="minorHAnsi" w:hAnsiTheme="minorHAnsi" w:cstheme="minorHAnsi"/>
          <w:sz w:val="22"/>
          <w:szCs w:val="22"/>
        </w:rPr>
        <w:t xml:space="preserve">www.thecityacademy.org </w:t>
      </w:r>
    </w:p>
    <w:p w14:paraId="1C9D07A9" w14:textId="77777777" w:rsidR="00891771" w:rsidRPr="00891771" w:rsidRDefault="00891771" w:rsidP="00891771">
      <w:pPr>
        <w:jc w:val="right"/>
        <w:rPr>
          <w:rFonts w:asciiTheme="minorHAnsi" w:hAnsiTheme="minorHAnsi" w:cstheme="minorHAnsi"/>
          <w:sz w:val="22"/>
          <w:szCs w:val="22"/>
        </w:rPr>
      </w:pPr>
      <w:r w:rsidRPr="00891771">
        <w:rPr>
          <w:rFonts w:asciiTheme="minorHAnsi" w:hAnsiTheme="minorHAnsi" w:cstheme="minorHAnsi"/>
          <w:sz w:val="22"/>
          <w:szCs w:val="22"/>
        </w:rPr>
        <w:t>Principal Mark Malcolm</w:t>
      </w:r>
    </w:p>
    <w:p w14:paraId="4F3B8F06" w14:textId="77777777" w:rsidR="00891771" w:rsidRPr="00891771" w:rsidRDefault="00891771" w:rsidP="00891771">
      <w:pPr>
        <w:jc w:val="both"/>
        <w:rPr>
          <w:rFonts w:asciiTheme="minorHAnsi" w:hAnsiTheme="minorHAnsi" w:cstheme="minorHAnsi"/>
          <w:sz w:val="22"/>
          <w:szCs w:val="22"/>
        </w:rPr>
      </w:pPr>
    </w:p>
    <w:p w14:paraId="3AEAAE99" w14:textId="77777777" w:rsidR="00891771" w:rsidRPr="00891771" w:rsidRDefault="00891771" w:rsidP="00891771">
      <w:pPr>
        <w:jc w:val="both"/>
        <w:rPr>
          <w:rFonts w:asciiTheme="minorHAnsi" w:hAnsiTheme="minorHAnsi" w:cstheme="minorHAnsi"/>
          <w:sz w:val="22"/>
          <w:szCs w:val="22"/>
        </w:rPr>
      </w:pPr>
    </w:p>
    <w:p w14:paraId="5839001E" w14:textId="77777777" w:rsidR="00891771" w:rsidRPr="00891771" w:rsidRDefault="00891771" w:rsidP="00891771">
      <w:pPr>
        <w:jc w:val="both"/>
        <w:rPr>
          <w:rFonts w:asciiTheme="minorHAnsi" w:hAnsiTheme="minorHAnsi" w:cstheme="minorHAnsi"/>
          <w:sz w:val="22"/>
          <w:szCs w:val="22"/>
        </w:rPr>
      </w:pPr>
    </w:p>
    <w:p w14:paraId="1DC66541" w14:textId="77777777" w:rsidR="00891771" w:rsidRPr="00891771" w:rsidRDefault="00891771" w:rsidP="00891771">
      <w:pPr>
        <w:jc w:val="both"/>
        <w:rPr>
          <w:rFonts w:asciiTheme="minorHAnsi" w:hAnsiTheme="minorHAnsi" w:cstheme="minorHAnsi"/>
          <w:sz w:val="22"/>
          <w:szCs w:val="22"/>
        </w:rPr>
      </w:pPr>
    </w:p>
    <w:p w14:paraId="5F2726BC" w14:textId="77777777" w:rsidR="00891771" w:rsidRPr="0026432E" w:rsidRDefault="00891771" w:rsidP="00891771">
      <w:pPr>
        <w:rPr>
          <w:rFonts w:asciiTheme="minorHAnsi" w:hAnsiTheme="minorHAnsi" w:cstheme="minorHAnsi"/>
          <w:sz w:val="22"/>
          <w:szCs w:val="22"/>
        </w:rPr>
      </w:pPr>
      <w:r w:rsidRPr="0026432E">
        <w:rPr>
          <w:rFonts w:asciiTheme="minorHAnsi" w:hAnsiTheme="minorHAnsi" w:cstheme="minorHAnsi"/>
          <w:sz w:val="22"/>
          <w:szCs w:val="22"/>
        </w:rPr>
        <w:t>Dear Applicant,</w:t>
      </w:r>
    </w:p>
    <w:p w14:paraId="7C05D601" w14:textId="77777777" w:rsidR="00891771" w:rsidRPr="0026432E" w:rsidRDefault="00891771" w:rsidP="00891771">
      <w:pPr>
        <w:rPr>
          <w:rFonts w:asciiTheme="minorHAnsi" w:hAnsiTheme="minorHAnsi" w:cstheme="minorHAnsi"/>
          <w:sz w:val="22"/>
          <w:szCs w:val="22"/>
        </w:rPr>
      </w:pPr>
    </w:p>
    <w:p w14:paraId="06EFF128" w14:textId="517AD7BB" w:rsidR="00891771" w:rsidRPr="0026432E" w:rsidRDefault="00891771" w:rsidP="00891771">
      <w:pPr>
        <w:rPr>
          <w:rFonts w:asciiTheme="minorHAnsi" w:hAnsiTheme="minorHAnsi" w:cstheme="minorHAnsi"/>
          <w:sz w:val="22"/>
          <w:szCs w:val="22"/>
        </w:rPr>
      </w:pPr>
      <w:r w:rsidRPr="0026432E">
        <w:rPr>
          <w:rFonts w:asciiTheme="minorHAnsi" w:hAnsiTheme="minorHAnsi" w:cstheme="minorHAnsi"/>
          <w:sz w:val="22"/>
          <w:szCs w:val="22"/>
        </w:rPr>
        <w:t xml:space="preserve">Thank you for expressing an interest in the post of </w:t>
      </w:r>
      <w:r w:rsidR="0005250C">
        <w:rPr>
          <w:rFonts w:asciiTheme="minorHAnsi" w:hAnsiTheme="minorHAnsi" w:cstheme="minorHAnsi"/>
          <w:b/>
          <w:sz w:val="22"/>
          <w:szCs w:val="22"/>
          <w:u w:val="single" w:color="000000"/>
        </w:rPr>
        <w:t>Teaching</w:t>
      </w:r>
      <w:r w:rsidR="0026432E" w:rsidRPr="0026432E">
        <w:rPr>
          <w:rFonts w:asciiTheme="minorHAnsi" w:hAnsiTheme="minorHAnsi" w:cstheme="minorHAnsi"/>
          <w:b/>
          <w:sz w:val="22"/>
          <w:szCs w:val="22"/>
          <w:u w:val="single" w:color="000000"/>
        </w:rPr>
        <w:t xml:space="preserve"> Assistant</w:t>
      </w:r>
      <w:r w:rsidRPr="0026432E">
        <w:rPr>
          <w:rFonts w:asciiTheme="minorHAnsi" w:hAnsiTheme="minorHAnsi" w:cstheme="minorHAnsi"/>
          <w:b/>
          <w:sz w:val="22"/>
          <w:szCs w:val="22"/>
          <w:u w:val="single" w:color="000000"/>
        </w:rPr>
        <w:t xml:space="preserve"> </w:t>
      </w:r>
      <w:r w:rsidRPr="0026432E">
        <w:rPr>
          <w:rFonts w:asciiTheme="minorHAnsi" w:hAnsiTheme="minorHAnsi" w:cstheme="minorHAnsi"/>
          <w:sz w:val="22"/>
          <w:szCs w:val="22"/>
        </w:rPr>
        <w:t>at The City Academy, Hackney. We are achieving exceptional results to match our status as an outstanding school. In 2018 74% of our students achieved five or more 9 – 4 GCSE grades with English and mathematics, and 53% achieved the English Baccalaureate. This has been achieved in an academy with levels of attainment below the national average on entry, and over 68% are entitled to pupil premium. We have also just received our third set of A Level results, with 68% of exams awarded A* - C grades, and all students securing either a university place or high quality apprenticeship.</w:t>
      </w:r>
    </w:p>
    <w:p w14:paraId="3E034AB2" w14:textId="77777777" w:rsidR="00891771" w:rsidRPr="0026432E" w:rsidRDefault="00891771" w:rsidP="00891771">
      <w:pPr>
        <w:rPr>
          <w:rFonts w:asciiTheme="minorHAnsi" w:hAnsiTheme="minorHAnsi" w:cstheme="minorHAnsi"/>
          <w:sz w:val="22"/>
          <w:szCs w:val="22"/>
        </w:rPr>
      </w:pPr>
    </w:p>
    <w:p w14:paraId="32024F93" w14:textId="77777777" w:rsidR="0026432E" w:rsidRPr="0026432E" w:rsidRDefault="0026432E" w:rsidP="0026432E">
      <w:pPr>
        <w:rPr>
          <w:rFonts w:asciiTheme="minorHAnsi" w:hAnsiTheme="minorHAnsi" w:cstheme="minorHAnsi"/>
          <w:sz w:val="22"/>
          <w:szCs w:val="22"/>
        </w:rPr>
      </w:pPr>
      <w:r w:rsidRPr="0026432E">
        <w:rPr>
          <w:rFonts w:asciiTheme="minorHAnsi" w:hAnsiTheme="minorHAnsi" w:cstheme="minorHAnsi"/>
          <w:sz w:val="22"/>
          <w:szCs w:val="22"/>
        </w:rPr>
        <w:t>This is an exceptional school with high expectations, tight discipline and an exciting curriculum. It is a place where teachers gain experience in a high achieving environment which enables them to quickly develop their practice and progress in their career. I can promise you that this will be one of the most rewarding places to work and that aside from the intrinsic challenges and rewards this post offers, there are many other benefits for staff who work for us. We are committed to creating a professional and supportive workplace for our staff.</w:t>
      </w:r>
    </w:p>
    <w:p w14:paraId="1DB38269" w14:textId="77777777" w:rsidR="0026432E" w:rsidRPr="0026432E" w:rsidRDefault="0026432E" w:rsidP="0026432E">
      <w:pPr>
        <w:rPr>
          <w:rFonts w:asciiTheme="minorHAnsi" w:hAnsiTheme="minorHAnsi" w:cstheme="minorHAnsi"/>
          <w:sz w:val="22"/>
          <w:szCs w:val="22"/>
        </w:rPr>
      </w:pPr>
    </w:p>
    <w:p w14:paraId="0A9EBEFA" w14:textId="77777777" w:rsidR="0026432E" w:rsidRPr="0026432E" w:rsidRDefault="0026432E" w:rsidP="0026432E">
      <w:pPr>
        <w:rPr>
          <w:rFonts w:asciiTheme="minorHAnsi" w:hAnsiTheme="minorHAnsi" w:cstheme="minorHAnsi"/>
          <w:sz w:val="22"/>
          <w:szCs w:val="22"/>
        </w:rPr>
      </w:pPr>
      <w:r w:rsidRPr="0026432E">
        <w:rPr>
          <w:rFonts w:asciiTheme="minorHAnsi" w:hAnsiTheme="minorHAnsi" w:cstheme="minorHAnsi"/>
          <w:sz w:val="22"/>
          <w:szCs w:val="22"/>
        </w:rPr>
        <w:t>We want you to look forward to each day at the academy. We expect hard work, skill and dedication to our ethos, and in return we will provide an excellent working environment, competitive rates of pay and an excellent benefits package. We will also provide outstanding experiences and training opportunities, and simply having worked in our school at some time in your career will enhance your curriculum vitae.</w:t>
      </w:r>
    </w:p>
    <w:p w14:paraId="2A97CAE5" w14:textId="77777777" w:rsidR="00891771" w:rsidRPr="0026432E" w:rsidRDefault="00891771" w:rsidP="00891771">
      <w:pPr>
        <w:rPr>
          <w:rFonts w:asciiTheme="minorHAnsi" w:hAnsiTheme="minorHAnsi" w:cstheme="minorHAnsi"/>
          <w:sz w:val="22"/>
          <w:szCs w:val="22"/>
        </w:rPr>
      </w:pPr>
    </w:p>
    <w:p w14:paraId="1C4F8743" w14:textId="77777777" w:rsidR="00891771" w:rsidRPr="0026432E" w:rsidRDefault="00891771" w:rsidP="00891771">
      <w:pPr>
        <w:rPr>
          <w:rFonts w:asciiTheme="minorHAnsi" w:hAnsiTheme="minorHAnsi" w:cstheme="minorHAnsi"/>
          <w:sz w:val="22"/>
          <w:szCs w:val="22"/>
        </w:rPr>
      </w:pPr>
      <w:r w:rsidRPr="0026432E">
        <w:rPr>
          <w:rFonts w:asciiTheme="minorHAnsi" w:hAnsiTheme="minorHAnsi" w:cstheme="minorHAnsi"/>
          <w:sz w:val="22"/>
          <w:szCs w:val="22"/>
        </w:rPr>
        <w:t xml:space="preserve">If you feel that you can make a positive contribution to our academy, please apply online via our website, </w:t>
      </w:r>
      <w:hyperlink r:id="rId13" w:history="1">
        <w:r w:rsidRPr="0026432E">
          <w:rPr>
            <w:rStyle w:val="Hyperlink"/>
            <w:rFonts w:asciiTheme="minorHAnsi" w:hAnsiTheme="minorHAnsi" w:cstheme="minorHAnsi"/>
            <w:sz w:val="22"/>
            <w:szCs w:val="22"/>
          </w:rPr>
          <w:t>www.thecityacademy.org</w:t>
        </w:r>
      </w:hyperlink>
      <w:r w:rsidRPr="0026432E">
        <w:rPr>
          <w:rFonts w:asciiTheme="minorHAnsi" w:hAnsiTheme="minorHAnsi" w:cstheme="minorHAnsi"/>
          <w:sz w:val="22"/>
          <w:szCs w:val="22"/>
        </w:rPr>
        <w:t>. I look forward to reading your application.</w:t>
      </w:r>
    </w:p>
    <w:p w14:paraId="3204E78A" w14:textId="77777777" w:rsidR="00891771" w:rsidRPr="0026432E" w:rsidRDefault="00891771" w:rsidP="00891771">
      <w:pPr>
        <w:rPr>
          <w:rFonts w:asciiTheme="minorHAnsi" w:hAnsiTheme="minorHAnsi" w:cstheme="minorHAnsi"/>
          <w:b/>
          <w:bCs/>
          <w:sz w:val="22"/>
          <w:szCs w:val="22"/>
          <w:lang w:val="en-US"/>
        </w:rPr>
      </w:pPr>
    </w:p>
    <w:p w14:paraId="01335694" w14:textId="77777777" w:rsidR="00891771" w:rsidRPr="0026432E" w:rsidRDefault="00891771" w:rsidP="00891771">
      <w:pPr>
        <w:rPr>
          <w:rFonts w:asciiTheme="minorHAnsi" w:hAnsiTheme="minorHAnsi" w:cstheme="minorHAnsi"/>
          <w:sz w:val="22"/>
          <w:szCs w:val="22"/>
        </w:rPr>
      </w:pPr>
      <w:r w:rsidRPr="0026432E">
        <w:rPr>
          <w:rFonts w:asciiTheme="minorHAnsi" w:hAnsiTheme="minorHAnsi" w:cstheme="minorHAnsi"/>
          <w:sz w:val="22"/>
          <w:szCs w:val="22"/>
        </w:rPr>
        <w:t>Should you have any queries, please do not hesitate to contact me.</w:t>
      </w:r>
      <w:r w:rsidR="00E875C4" w:rsidRPr="0026432E">
        <w:rPr>
          <w:rFonts w:asciiTheme="minorHAnsi" w:hAnsiTheme="minorHAnsi" w:cstheme="minorHAnsi"/>
          <w:sz w:val="22"/>
          <w:szCs w:val="22"/>
        </w:rPr>
        <w:t xml:space="preserve">  </w:t>
      </w:r>
    </w:p>
    <w:p w14:paraId="298D1D25" w14:textId="77777777" w:rsidR="00891771" w:rsidRPr="00891771" w:rsidRDefault="00891771" w:rsidP="00891771">
      <w:pPr>
        <w:rPr>
          <w:rFonts w:asciiTheme="minorHAnsi" w:hAnsiTheme="minorHAnsi" w:cstheme="minorHAnsi"/>
          <w:sz w:val="22"/>
          <w:szCs w:val="22"/>
        </w:rPr>
      </w:pPr>
    </w:p>
    <w:p w14:paraId="25A3E2D2" w14:textId="77777777" w:rsidR="00891771" w:rsidRPr="00891771" w:rsidRDefault="00891771" w:rsidP="00891771">
      <w:pPr>
        <w:rPr>
          <w:rFonts w:asciiTheme="minorHAnsi" w:hAnsiTheme="minorHAnsi" w:cstheme="minorHAnsi"/>
          <w:sz w:val="22"/>
          <w:szCs w:val="22"/>
        </w:rPr>
      </w:pPr>
    </w:p>
    <w:p w14:paraId="1B41511E" w14:textId="77777777" w:rsidR="00891771" w:rsidRPr="00891771" w:rsidRDefault="00891771" w:rsidP="00891771">
      <w:pPr>
        <w:rPr>
          <w:rFonts w:asciiTheme="minorHAnsi" w:hAnsiTheme="minorHAnsi" w:cstheme="minorHAnsi"/>
          <w:sz w:val="22"/>
          <w:szCs w:val="22"/>
        </w:rPr>
      </w:pPr>
      <w:r w:rsidRPr="00891771">
        <w:rPr>
          <w:rFonts w:asciiTheme="minorHAnsi" w:hAnsiTheme="minorHAnsi" w:cstheme="minorHAnsi"/>
          <w:sz w:val="22"/>
          <w:szCs w:val="22"/>
        </w:rPr>
        <w:t>Yours sincerely,</w:t>
      </w:r>
    </w:p>
    <w:p w14:paraId="33D1BE48" w14:textId="77777777" w:rsidR="00891771" w:rsidRPr="00891771" w:rsidRDefault="00891771" w:rsidP="00891771">
      <w:pPr>
        <w:rPr>
          <w:rFonts w:asciiTheme="minorHAnsi" w:hAnsiTheme="minorHAnsi" w:cstheme="minorHAnsi"/>
          <w:sz w:val="22"/>
          <w:szCs w:val="22"/>
        </w:rPr>
      </w:pPr>
      <w:r w:rsidRPr="00891771">
        <w:rPr>
          <w:rFonts w:asciiTheme="minorHAnsi" w:hAnsiTheme="minorHAnsi" w:cstheme="minorHAnsi"/>
          <w:noProof/>
          <w:sz w:val="22"/>
          <w:szCs w:val="22"/>
        </w:rPr>
        <w:drawing>
          <wp:inline distT="0" distB="0" distL="0" distR="0" wp14:anchorId="156F4DE5" wp14:editId="6A0C04C8">
            <wp:extent cx="115252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2525" cy="609600"/>
                    </a:xfrm>
                    <a:prstGeom prst="rect">
                      <a:avLst/>
                    </a:prstGeom>
                    <a:noFill/>
                    <a:ln>
                      <a:noFill/>
                    </a:ln>
                  </pic:spPr>
                </pic:pic>
              </a:graphicData>
            </a:graphic>
          </wp:inline>
        </w:drawing>
      </w:r>
    </w:p>
    <w:p w14:paraId="107DB234" w14:textId="77777777" w:rsidR="00891771" w:rsidRPr="00891771" w:rsidRDefault="00891771" w:rsidP="00891771">
      <w:pPr>
        <w:rPr>
          <w:rFonts w:asciiTheme="minorHAnsi" w:hAnsiTheme="minorHAnsi" w:cstheme="minorHAnsi"/>
          <w:sz w:val="22"/>
          <w:szCs w:val="22"/>
        </w:rPr>
      </w:pPr>
    </w:p>
    <w:p w14:paraId="412A2F26" w14:textId="77777777" w:rsidR="00891771" w:rsidRPr="00891771" w:rsidRDefault="00891771" w:rsidP="00891771">
      <w:pPr>
        <w:rPr>
          <w:rFonts w:asciiTheme="minorHAnsi" w:hAnsiTheme="minorHAnsi" w:cstheme="minorHAnsi"/>
          <w:b/>
          <w:sz w:val="22"/>
          <w:szCs w:val="22"/>
        </w:rPr>
      </w:pPr>
      <w:r w:rsidRPr="00891771">
        <w:rPr>
          <w:rFonts w:asciiTheme="minorHAnsi" w:hAnsiTheme="minorHAnsi" w:cstheme="minorHAnsi"/>
          <w:b/>
          <w:sz w:val="22"/>
          <w:szCs w:val="22"/>
        </w:rPr>
        <w:t>Mark Malcolm</w:t>
      </w:r>
    </w:p>
    <w:p w14:paraId="0A5F941F" w14:textId="77777777" w:rsidR="00891771" w:rsidRPr="00891771" w:rsidRDefault="00891771" w:rsidP="00891771">
      <w:pPr>
        <w:rPr>
          <w:rFonts w:asciiTheme="minorHAnsi" w:hAnsiTheme="minorHAnsi" w:cstheme="minorHAnsi"/>
          <w:sz w:val="22"/>
          <w:szCs w:val="22"/>
        </w:rPr>
      </w:pPr>
      <w:r w:rsidRPr="00891771">
        <w:rPr>
          <w:rFonts w:asciiTheme="minorHAnsi" w:hAnsiTheme="minorHAnsi" w:cstheme="minorHAnsi"/>
          <w:b/>
          <w:sz w:val="22"/>
          <w:szCs w:val="22"/>
        </w:rPr>
        <w:t>Principal</w:t>
      </w:r>
    </w:p>
    <w:p w14:paraId="0FC213D3" w14:textId="77777777" w:rsidR="00891771" w:rsidRPr="00891771" w:rsidRDefault="00891771" w:rsidP="00891771">
      <w:pPr>
        <w:jc w:val="both"/>
        <w:rPr>
          <w:rFonts w:asciiTheme="minorHAnsi" w:hAnsiTheme="minorHAnsi" w:cstheme="minorHAnsi"/>
          <w:b/>
          <w:bCs/>
          <w:color w:val="000000"/>
          <w:sz w:val="22"/>
          <w:szCs w:val="22"/>
          <w:u w:val="single"/>
          <w:lang w:val="en-US"/>
        </w:rPr>
      </w:pPr>
    </w:p>
    <w:p w14:paraId="237F3FB9" w14:textId="77777777" w:rsidR="003F1073" w:rsidRDefault="003F1073" w:rsidP="00891771">
      <w:pPr>
        <w:jc w:val="both"/>
        <w:rPr>
          <w:rFonts w:asciiTheme="minorHAnsi" w:hAnsiTheme="minorHAnsi" w:cstheme="minorHAnsi"/>
          <w:b/>
          <w:bCs/>
          <w:color w:val="000000"/>
          <w:sz w:val="22"/>
          <w:szCs w:val="22"/>
          <w:u w:val="single"/>
          <w:lang w:val="en-US"/>
        </w:rPr>
      </w:pPr>
    </w:p>
    <w:p w14:paraId="63BC6D47" w14:textId="77777777" w:rsidR="001A6A0A" w:rsidRDefault="001A6A0A" w:rsidP="00891771">
      <w:pPr>
        <w:jc w:val="both"/>
        <w:rPr>
          <w:rFonts w:asciiTheme="minorHAnsi" w:hAnsiTheme="minorHAnsi" w:cstheme="minorHAnsi"/>
          <w:b/>
          <w:bCs/>
          <w:color w:val="000000"/>
          <w:sz w:val="22"/>
          <w:szCs w:val="22"/>
          <w:u w:val="single"/>
          <w:lang w:val="en-US"/>
        </w:rPr>
      </w:pPr>
    </w:p>
    <w:p w14:paraId="4EB92B29" w14:textId="77777777" w:rsidR="001A6A0A" w:rsidRDefault="001A6A0A" w:rsidP="00891771">
      <w:pPr>
        <w:jc w:val="both"/>
        <w:rPr>
          <w:rFonts w:asciiTheme="minorHAnsi" w:hAnsiTheme="minorHAnsi" w:cstheme="minorHAnsi"/>
          <w:b/>
          <w:bCs/>
          <w:color w:val="000000"/>
          <w:sz w:val="22"/>
          <w:szCs w:val="22"/>
          <w:u w:val="single"/>
          <w:lang w:val="en-US"/>
        </w:rPr>
      </w:pPr>
    </w:p>
    <w:p w14:paraId="30B9B317" w14:textId="77777777" w:rsidR="001A6A0A" w:rsidRDefault="001A6A0A" w:rsidP="00891771">
      <w:pPr>
        <w:jc w:val="both"/>
        <w:rPr>
          <w:rFonts w:asciiTheme="minorHAnsi" w:hAnsiTheme="minorHAnsi" w:cstheme="minorHAnsi"/>
          <w:b/>
          <w:bCs/>
          <w:sz w:val="22"/>
          <w:szCs w:val="22"/>
          <w:lang w:val="en-US"/>
        </w:rPr>
      </w:pPr>
    </w:p>
    <w:p w14:paraId="5F18421C" w14:textId="77777777" w:rsidR="003F1073" w:rsidRDefault="003F1073" w:rsidP="00891771">
      <w:pPr>
        <w:jc w:val="both"/>
        <w:rPr>
          <w:rFonts w:asciiTheme="minorHAnsi" w:hAnsiTheme="minorHAnsi" w:cstheme="minorHAnsi"/>
          <w:b/>
          <w:bCs/>
          <w:sz w:val="22"/>
          <w:szCs w:val="22"/>
          <w:lang w:val="en-US"/>
        </w:rPr>
      </w:pPr>
    </w:p>
    <w:p w14:paraId="40AD1453" w14:textId="77777777" w:rsidR="003F1073" w:rsidRDefault="003F1073" w:rsidP="00891771">
      <w:pPr>
        <w:jc w:val="both"/>
        <w:rPr>
          <w:rFonts w:asciiTheme="minorHAnsi" w:hAnsiTheme="minorHAnsi" w:cstheme="minorHAnsi"/>
          <w:b/>
          <w:bCs/>
          <w:sz w:val="22"/>
          <w:szCs w:val="22"/>
          <w:lang w:val="en-US"/>
        </w:rPr>
      </w:pPr>
    </w:p>
    <w:p w14:paraId="4AF17A0F" w14:textId="77777777" w:rsidR="003F1073" w:rsidRDefault="003F1073" w:rsidP="00891771">
      <w:pPr>
        <w:jc w:val="both"/>
        <w:rPr>
          <w:rFonts w:asciiTheme="minorHAnsi" w:hAnsiTheme="minorHAnsi" w:cstheme="minorHAnsi"/>
          <w:b/>
          <w:bCs/>
          <w:sz w:val="22"/>
          <w:szCs w:val="22"/>
          <w:lang w:val="en-US"/>
        </w:rPr>
      </w:pPr>
    </w:p>
    <w:p w14:paraId="2CE47D59" w14:textId="02D62177" w:rsidR="004C2637" w:rsidRDefault="004C2637" w:rsidP="00891771">
      <w:pPr>
        <w:jc w:val="both"/>
        <w:rPr>
          <w:rFonts w:asciiTheme="minorHAnsi" w:hAnsiTheme="minorHAnsi" w:cstheme="minorHAnsi"/>
          <w:b/>
          <w:bCs/>
          <w:sz w:val="22"/>
          <w:szCs w:val="22"/>
          <w:lang w:val="en-US"/>
        </w:rPr>
      </w:pPr>
    </w:p>
    <w:p w14:paraId="6BCE7AD7" w14:textId="77777777" w:rsidR="0009142C" w:rsidRDefault="0009142C" w:rsidP="00891771">
      <w:pPr>
        <w:jc w:val="both"/>
        <w:rPr>
          <w:rFonts w:asciiTheme="minorHAnsi" w:hAnsiTheme="minorHAnsi" w:cstheme="minorHAnsi"/>
          <w:b/>
          <w:bCs/>
          <w:sz w:val="22"/>
          <w:szCs w:val="22"/>
          <w:lang w:val="en-US"/>
        </w:rPr>
      </w:pPr>
    </w:p>
    <w:p w14:paraId="06E21BA1" w14:textId="77777777" w:rsidR="001A6A0A" w:rsidRDefault="001A6A0A" w:rsidP="00891771">
      <w:pPr>
        <w:jc w:val="both"/>
        <w:rPr>
          <w:rFonts w:asciiTheme="minorHAnsi" w:hAnsiTheme="minorHAnsi" w:cstheme="minorHAnsi"/>
          <w:b/>
          <w:bCs/>
          <w:sz w:val="22"/>
          <w:szCs w:val="22"/>
          <w:lang w:val="en-US"/>
        </w:rPr>
      </w:pPr>
    </w:p>
    <w:p w14:paraId="2B4AA4EA" w14:textId="77777777" w:rsidR="005E190F" w:rsidRDefault="009162AB" w:rsidP="00F67859">
      <w:pPr>
        <w:ind w:left="284" w:right="190"/>
        <w:textAlignment w:val="baseline"/>
        <w:rPr>
          <w:rFonts w:asciiTheme="minorHAnsi" w:eastAsia="Times New Roman" w:hAnsiTheme="minorHAnsi" w:cstheme="minorHAnsi"/>
          <w:b/>
          <w:bCs/>
          <w:sz w:val="22"/>
          <w:szCs w:val="22"/>
          <w:lang w:val="en"/>
        </w:rPr>
      </w:pPr>
      <w:r w:rsidRPr="005E190F">
        <w:rPr>
          <w:rFonts w:asciiTheme="minorHAnsi" w:eastAsia="Times New Roman" w:hAnsiTheme="minorHAnsi" w:cstheme="minorHAnsi"/>
          <w:b/>
          <w:bCs/>
          <w:sz w:val="22"/>
          <w:szCs w:val="22"/>
          <w:lang w:val="en"/>
        </w:rPr>
        <w:lastRenderedPageBreak/>
        <w:t>About us</w:t>
      </w:r>
    </w:p>
    <w:p w14:paraId="69A56C0A" w14:textId="77777777" w:rsidR="009162AB" w:rsidRPr="005E190F" w:rsidRDefault="009D4553" w:rsidP="00F67859">
      <w:pPr>
        <w:ind w:left="284" w:right="190"/>
        <w:textAlignment w:val="baseline"/>
        <w:rPr>
          <w:rFonts w:asciiTheme="minorHAnsi" w:eastAsia="Times New Roman" w:hAnsiTheme="minorHAnsi" w:cstheme="minorHAnsi"/>
          <w:sz w:val="22"/>
          <w:szCs w:val="22"/>
          <w:lang w:val="en"/>
        </w:rPr>
      </w:pPr>
      <w:r w:rsidRPr="005E190F">
        <w:rPr>
          <w:rFonts w:asciiTheme="minorHAnsi" w:eastAsia="Times New Roman" w:hAnsiTheme="minorHAnsi" w:cstheme="minorHAnsi"/>
          <w:sz w:val="22"/>
          <w:szCs w:val="22"/>
          <w:lang w:val="en"/>
        </w:rPr>
        <w:br/>
      </w:r>
      <w:r w:rsidR="005E190F">
        <w:rPr>
          <w:rFonts w:asciiTheme="minorHAnsi" w:eastAsia="Times New Roman" w:hAnsiTheme="minorHAnsi" w:cstheme="minorHAnsi"/>
          <w:sz w:val="22"/>
          <w:szCs w:val="22"/>
          <w:lang w:val="en"/>
        </w:rPr>
        <w:t>The City of London Aca</w:t>
      </w:r>
      <w:r w:rsidR="009162AB" w:rsidRPr="005E190F">
        <w:rPr>
          <w:rFonts w:asciiTheme="minorHAnsi" w:eastAsia="Times New Roman" w:hAnsiTheme="minorHAnsi" w:cstheme="minorHAnsi"/>
          <w:sz w:val="22"/>
          <w:szCs w:val="22"/>
          <w:lang w:val="en"/>
        </w:rPr>
        <w:t>demies Trust</w:t>
      </w:r>
      <w:r w:rsidR="005E190F">
        <w:rPr>
          <w:rFonts w:asciiTheme="minorHAnsi" w:eastAsia="Times New Roman" w:hAnsiTheme="minorHAnsi" w:cstheme="minorHAnsi"/>
          <w:sz w:val="22"/>
          <w:szCs w:val="22"/>
          <w:lang w:val="en"/>
        </w:rPr>
        <w:t xml:space="preserve"> is driven by the ambition to provide world-class experiences and deliver exceptional educational outcomes for the young people we serve. </w:t>
      </w:r>
    </w:p>
    <w:p w14:paraId="0A2E9CF8" w14:textId="77777777" w:rsidR="009D4553" w:rsidRDefault="009D4553" w:rsidP="00F67859">
      <w:pPr>
        <w:ind w:left="284" w:right="190"/>
        <w:textAlignment w:val="baseline"/>
        <w:rPr>
          <w:rFonts w:asciiTheme="minorHAnsi" w:eastAsia="Times New Roman" w:hAnsiTheme="minorHAnsi" w:cstheme="minorHAnsi"/>
          <w:sz w:val="22"/>
          <w:szCs w:val="22"/>
          <w:lang w:val="en"/>
        </w:rPr>
      </w:pPr>
    </w:p>
    <w:p w14:paraId="394887B2" w14:textId="77777777" w:rsidR="00283CBB" w:rsidRDefault="00283CBB" w:rsidP="00F67859">
      <w:pPr>
        <w:ind w:left="284" w:right="190"/>
        <w:textAlignment w:val="baseline"/>
        <w:rPr>
          <w:rFonts w:asciiTheme="minorHAnsi" w:eastAsia="Times New Roman" w:hAnsiTheme="minorHAnsi" w:cstheme="minorHAnsi"/>
          <w:sz w:val="22"/>
          <w:szCs w:val="22"/>
          <w:lang w:val="en"/>
        </w:rPr>
      </w:pPr>
      <w:r>
        <w:rPr>
          <w:rFonts w:asciiTheme="minorHAnsi" w:eastAsia="Times New Roman" w:hAnsiTheme="minorHAnsi" w:cstheme="minorHAnsi"/>
          <w:sz w:val="22"/>
          <w:szCs w:val="22"/>
          <w:lang w:val="en"/>
        </w:rPr>
        <w:t xml:space="preserve">Combining the heritage and tradition of the Corporation of London with a refreshingly innovative and enterprising approach to teaching and learning, we aim to ensure that every one of our schools can be judged as Outstanding within three years of joining the Trust. </w:t>
      </w:r>
    </w:p>
    <w:p w14:paraId="2E8A9AF2" w14:textId="77777777" w:rsidR="00283CBB" w:rsidRDefault="00283CBB" w:rsidP="00F67859">
      <w:pPr>
        <w:ind w:left="284" w:right="190"/>
        <w:textAlignment w:val="baseline"/>
        <w:rPr>
          <w:rFonts w:asciiTheme="minorHAnsi" w:eastAsia="Times New Roman" w:hAnsiTheme="minorHAnsi" w:cstheme="minorHAnsi"/>
          <w:sz w:val="22"/>
          <w:szCs w:val="22"/>
          <w:lang w:val="en"/>
        </w:rPr>
      </w:pPr>
    </w:p>
    <w:p w14:paraId="1667033E" w14:textId="77777777" w:rsidR="00283CBB" w:rsidRDefault="00283CBB" w:rsidP="00F67859">
      <w:pPr>
        <w:ind w:left="284" w:right="190"/>
        <w:textAlignment w:val="baseline"/>
        <w:rPr>
          <w:rFonts w:asciiTheme="minorHAnsi" w:eastAsia="Times New Roman" w:hAnsiTheme="minorHAnsi" w:cstheme="minorHAnsi"/>
          <w:sz w:val="22"/>
          <w:szCs w:val="22"/>
          <w:lang w:val="en"/>
        </w:rPr>
      </w:pPr>
      <w:r>
        <w:rPr>
          <w:rFonts w:asciiTheme="minorHAnsi" w:eastAsia="Times New Roman" w:hAnsiTheme="minorHAnsi" w:cstheme="minorHAnsi"/>
          <w:sz w:val="22"/>
          <w:szCs w:val="22"/>
          <w:lang w:val="en"/>
        </w:rPr>
        <w:t>Our academies dra</w:t>
      </w:r>
      <w:r w:rsidR="00D02A05">
        <w:rPr>
          <w:rFonts w:asciiTheme="minorHAnsi" w:eastAsia="Times New Roman" w:hAnsiTheme="minorHAnsi" w:cstheme="minorHAnsi"/>
          <w:sz w:val="22"/>
          <w:szCs w:val="22"/>
          <w:lang w:val="en"/>
        </w:rPr>
        <w:t>w</w:t>
      </w:r>
      <w:r>
        <w:rPr>
          <w:rFonts w:asciiTheme="minorHAnsi" w:eastAsia="Times New Roman" w:hAnsiTheme="minorHAnsi" w:cstheme="minorHAnsi"/>
          <w:sz w:val="22"/>
          <w:szCs w:val="22"/>
          <w:lang w:val="en"/>
        </w:rPr>
        <w:t xml:space="preserve"> upon the best traditions, institutions, heritage and historical successes of the City Corporation and London. We deliver life-transforming learning experiences allowing all our pupils, whatever their background, to make a positive contribution to their local, national and global communities. </w:t>
      </w:r>
    </w:p>
    <w:p w14:paraId="08F42663" w14:textId="77777777" w:rsidR="00283CBB" w:rsidRDefault="00283CBB" w:rsidP="00F67859">
      <w:pPr>
        <w:ind w:left="284" w:right="190"/>
        <w:textAlignment w:val="baseline"/>
        <w:rPr>
          <w:rFonts w:asciiTheme="minorHAnsi" w:eastAsia="Times New Roman" w:hAnsiTheme="minorHAnsi" w:cstheme="minorHAnsi"/>
          <w:sz w:val="22"/>
          <w:szCs w:val="22"/>
          <w:lang w:val="en"/>
        </w:rPr>
      </w:pPr>
    </w:p>
    <w:p w14:paraId="197154AC" w14:textId="77777777" w:rsidR="00283CBB" w:rsidRDefault="00283CBB" w:rsidP="00F67859">
      <w:pPr>
        <w:ind w:left="284" w:right="190"/>
        <w:textAlignment w:val="baseline"/>
        <w:rPr>
          <w:rFonts w:asciiTheme="minorHAnsi" w:eastAsia="Times New Roman" w:hAnsiTheme="minorHAnsi" w:cstheme="minorHAnsi"/>
          <w:sz w:val="22"/>
          <w:szCs w:val="22"/>
          <w:lang w:val="en"/>
        </w:rPr>
      </w:pPr>
      <w:r>
        <w:rPr>
          <w:rFonts w:asciiTheme="minorHAnsi" w:eastAsia="Times New Roman" w:hAnsiTheme="minorHAnsi" w:cstheme="minorHAnsi"/>
          <w:sz w:val="22"/>
          <w:szCs w:val="22"/>
          <w:lang w:val="en"/>
        </w:rPr>
        <w:t>The City of London, its schools and academies are characterised by:</w:t>
      </w:r>
    </w:p>
    <w:p w14:paraId="2BCA0082" w14:textId="77777777" w:rsidR="00283CBB" w:rsidRPr="005E190F" w:rsidRDefault="00283CBB" w:rsidP="00F67859">
      <w:pPr>
        <w:ind w:left="284" w:right="190"/>
        <w:textAlignment w:val="baseline"/>
        <w:rPr>
          <w:rFonts w:asciiTheme="minorHAnsi" w:eastAsia="Times New Roman" w:hAnsiTheme="minorHAnsi" w:cstheme="minorHAnsi"/>
          <w:sz w:val="22"/>
          <w:szCs w:val="22"/>
          <w:lang w:val="en"/>
        </w:rPr>
      </w:pPr>
    </w:p>
    <w:p w14:paraId="7F8253A3" w14:textId="77777777" w:rsidR="009D4553" w:rsidRPr="005E190F" w:rsidRDefault="00283CBB" w:rsidP="00F67859">
      <w:pPr>
        <w:pStyle w:val="ListParagraph"/>
        <w:widowControl/>
        <w:numPr>
          <w:ilvl w:val="0"/>
          <w:numId w:val="11"/>
        </w:numPr>
        <w:autoSpaceDE/>
        <w:autoSpaceDN/>
        <w:adjustRightInd/>
        <w:ind w:right="190"/>
        <w:contextualSpacing/>
        <w:textAlignment w:val="baseline"/>
        <w:rPr>
          <w:rFonts w:asciiTheme="minorHAnsi" w:eastAsia="Times New Roman" w:hAnsiTheme="minorHAnsi" w:cstheme="minorHAnsi"/>
          <w:sz w:val="22"/>
          <w:szCs w:val="22"/>
          <w:lang w:val="en"/>
        </w:rPr>
      </w:pPr>
      <w:r>
        <w:rPr>
          <w:rFonts w:asciiTheme="minorHAnsi" w:eastAsia="Times New Roman" w:hAnsiTheme="minorHAnsi" w:cstheme="minorHAnsi"/>
          <w:sz w:val="22"/>
          <w:szCs w:val="22"/>
          <w:lang w:val="en"/>
        </w:rPr>
        <w:t>High expectations, aspirations, excellence and a belief that all can succeed;</w:t>
      </w:r>
    </w:p>
    <w:p w14:paraId="45CFA14E" w14:textId="77777777" w:rsidR="009D4553" w:rsidRPr="005E190F" w:rsidRDefault="00283CBB" w:rsidP="00F67859">
      <w:pPr>
        <w:pStyle w:val="ListParagraph"/>
        <w:widowControl/>
        <w:numPr>
          <w:ilvl w:val="0"/>
          <w:numId w:val="11"/>
        </w:numPr>
        <w:autoSpaceDE/>
        <w:autoSpaceDN/>
        <w:adjustRightInd/>
        <w:ind w:right="190"/>
        <w:contextualSpacing/>
        <w:textAlignment w:val="baseline"/>
        <w:rPr>
          <w:rFonts w:asciiTheme="minorHAnsi" w:eastAsia="Times New Roman" w:hAnsiTheme="minorHAnsi" w:cstheme="minorHAnsi"/>
          <w:sz w:val="22"/>
          <w:szCs w:val="22"/>
          <w:lang w:val="en"/>
        </w:rPr>
      </w:pPr>
      <w:r>
        <w:rPr>
          <w:rFonts w:asciiTheme="minorHAnsi" w:eastAsia="Times New Roman" w:hAnsiTheme="minorHAnsi" w:cstheme="minorHAnsi"/>
          <w:sz w:val="22"/>
          <w:szCs w:val="22"/>
          <w:lang w:val="en"/>
        </w:rPr>
        <w:t xml:space="preserve">Combining creativity, innovation and enterprise, alongside tradition and continuity; </w:t>
      </w:r>
    </w:p>
    <w:p w14:paraId="496C0860" w14:textId="77777777" w:rsidR="009D4553" w:rsidRPr="005E190F" w:rsidRDefault="00283CBB" w:rsidP="00F67859">
      <w:pPr>
        <w:pStyle w:val="ListParagraph"/>
        <w:widowControl/>
        <w:numPr>
          <w:ilvl w:val="0"/>
          <w:numId w:val="11"/>
        </w:numPr>
        <w:autoSpaceDE/>
        <w:autoSpaceDN/>
        <w:adjustRightInd/>
        <w:ind w:right="190"/>
        <w:contextualSpacing/>
        <w:textAlignment w:val="baseline"/>
        <w:rPr>
          <w:rFonts w:asciiTheme="minorHAnsi" w:eastAsia="Times New Roman" w:hAnsiTheme="minorHAnsi" w:cstheme="minorHAnsi"/>
          <w:sz w:val="22"/>
          <w:szCs w:val="22"/>
          <w:lang w:val="en"/>
        </w:rPr>
      </w:pPr>
      <w:r>
        <w:rPr>
          <w:rFonts w:asciiTheme="minorHAnsi" w:eastAsia="Times New Roman" w:hAnsiTheme="minorHAnsi" w:cstheme="minorHAnsi"/>
          <w:sz w:val="22"/>
          <w:szCs w:val="22"/>
          <w:lang w:val="en"/>
        </w:rPr>
        <w:t>Developing people who are confident, resilient, compassionate and democratic.</w:t>
      </w:r>
    </w:p>
    <w:p w14:paraId="508A18F3" w14:textId="77777777" w:rsidR="009162AB" w:rsidRDefault="009162AB" w:rsidP="00F67859">
      <w:pPr>
        <w:ind w:left="284" w:right="190"/>
        <w:textAlignment w:val="baseline"/>
        <w:rPr>
          <w:rFonts w:asciiTheme="minorHAnsi" w:eastAsia="Times New Roman" w:hAnsiTheme="minorHAnsi" w:cstheme="minorHAnsi"/>
          <w:b/>
          <w:bCs/>
          <w:sz w:val="22"/>
          <w:szCs w:val="22"/>
          <w:lang w:val="en"/>
        </w:rPr>
      </w:pPr>
    </w:p>
    <w:p w14:paraId="5CEC0674" w14:textId="77777777" w:rsidR="00283CBB" w:rsidRDefault="00283CBB" w:rsidP="00F67859">
      <w:pPr>
        <w:ind w:left="284" w:right="190"/>
        <w:textAlignment w:val="baseline"/>
        <w:rPr>
          <w:rFonts w:asciiTheme="minorHAnsi" w:eastAsia="Times New Roman" w:hAnsiTheme="minorHAnsi" w:cstheme="minorHAnsi"/>
          <w:bCs/>
          <w:sz w:val="22"/>
          <w:szCs w:val="22"/>
          <w:lang w:val="en"/>
        </w:rPr>
      </w:pPr>
      <w:r>
        <w:rPr>
          <w:rFonts w:asciiTheme="minorHAnsi" w:eastAsia="Times New Roman" w:hAnsiTheme="minorHAnsi" w:cstheme="minorHAnsi"/>
          <w:bCs/>
          <w:sz w:val="22"/>
          <w:szCs w:val="22"/>
          <w:lang w:val="en"/>
        </w:rPr>
        <w:t>Although all schools within the Trust are different, they all subscribe to the same ethos. All City academies are expected to exhibit</w:t>
      </w:r>
      <w:r w:rsidR="00603418">
        <w:rPr>
          <w:rFonts w:asciiTheme="minorHAnsi" w:eastAsia="Times New Roman" w:hAnsiTheme="minorHAnsi" w:cstheme="minorHAnsi"/>
          <w:bCs/>
          <w:sz w:val="22"/>
          <w:szCs w:val="22"/>
          <w:lang w:val="en"/>
        </w:rPr>
        <w:t xml:space="preserve"> the five attributes of outstanding educational provision. These simple and effective principles, our Foundations of Excellence, are the essential drivers that deliver outstanding outcomes for learners and are key to the success of City of London academies. They are:</w:t>
      </w:r>
    </w:p>
    <w:p w14:paraId="65C08AB9" w14:textId="77777777" w:rsidR="00603418" w:rsidRDefault="00603418" w:rsidP="00F67859">
      <w:pPr>
        <w:ind w:left="284" w:right="190"/>
        <w:textAlignment w:val="baseline"/>
        <w:rPr>
          <w:rFonts w:asciiTheme="minorHAnsi" w:eastAsia="Times New Roman" w:hAnsiTheme="minorHAnsi" w:cstheme="minorHAnsi"/>
          <w:bCs/>
          <w:sz w:val="22"/>
          <w:szCs w:val="22"/>
          <w:lang w:val="en"/>
        </w:rPr>
      </w:pPr>
    </w:p>
    <w:tbl>
      <w:tblPr>
        <w:tblStyle w:val="TableGrid"/>
        <w:tblW w:w="0" w:type="auto"/>
        <w:tblInd w:w="392" w:type="dxa"/>
        <w:tblLook w:val="04A0" w:firstRow="1" w:lastRow="0" w:firstColumn="1" w:lastColumn="0" w:noHBand="0" w:noVBand="1"/>
      </w:tblPr>
      <w:tblGrid>
        <w:gridCol w:w="2933"/>
        <w:gridCol w:w="7487"/>
      </w:tblGrid>
      <w:tr w:rsidR="00603418" w14:paraId="64E14E1C" w14:textId="77777777" w:rsidTr="00F954BB">
        <w:trPr>
          <w:trHeight w:val="644"/>
        </w:trPr>
        <w:tc>
          <w:tcPr>
            <w:tcW w:w="2977" w:type="dxa"/>
            <w:vAlign w:val="center"/>
          </w:tcPr>
          <w:p w14:paraId="2696BB58" w14:textId="77777777" w:rsidR="00603418" w:rsidRPr="00603418" w:rsidRDefault="00603418" w:rsidP="00F67859">
            <w:pPr>
              <w:ind w:right="190"/>
              <w:textAlignment w:val="baseline"/>
              <w:rPr>
                <w:rFonts w:asciiTheme="minorHAnsi" w:eastAsia="Times New Roman" w:hAnsiTheme="minorHAnsi" w:cstheme="minorHAnsi"/>
                <w:b/>
                <w:bCs/>
                <w:sz w:val="22"/>
                <w:szCs w:val="22"/>
                <w:lang w:val="en"/>
              </w:rPr>
            </w:pPr>
            <w:r>
              <w:rPr>
                <w:rFonts w:asciiTheme="minorHAnsi" w:eastAsia="Times New Roman" w:hAnsiTheme="minorHAnsi" w:cstheme="minorHAnsi"/>
                <w:b/>
                <w:bCs/>
                <w:sz w:val="22"/>
                <w:szCs w:val="22"/>
                <w:lang w:val="en"/>
              </w:rPr>
              <w:t>High expectation leadership</w:t>
            </w:r>
          </w:p>
        </w:tc>
        <w:tc>
          <w:tcPr>
            <w:tcW w:w="7669" w:type="dxa"/>
            <w:vAlign w:val="center"/>
          </w:tcPr>
          <w:p w14:paraId="7F9DD42A" w14:textId="77777777" w:rsidR="00603418" w:rsidRDefault="00603418" w:rsidP="00F67859">
            <w:pPr>
              <w:ind w:right="190"/>
              <w:textAlignment w:val="baseline"/>
              <w:rPr>
                <w:rFonts w:asciiTheme="minorHAnsi" w:eastAsia="Times New Roman" w:hAnsiTheme="minorHAnsi" w:cstheme="minorHAnsi"/>
                <w:bCs/>
                <w:sz w:val="22"/>
                <w:szCs w:val="22"/>
                <w:lang w:val="en"/>
              </w:rPr>
            </w:pPr>
            <w:r>
              <w:rPr>
                <w:rFonts w:asciiTheme="minorHAnsi" w:eastAsia="Times New Roman" w:hAnsiTheme="minorHAnsi" w:cstheme="minorHAnsi"/>
                <w:bCs/>
                <w:sz w:val="22"/>
                <w:szCs w:val="22"/>
                <w:lang w:val="en"/>
              </w:rPr>
              <w:t>Dynamic and skilled leadership from school leaders and governors founded in the core belief that all children can succeed.</w:t>
            </w:r>
          </w:p>
        </w:tc>
      </w:tr>
      <w:tr w:rsidR="00603418" w14:paraId="0DD2BF26" w14:textId="77777777" w:rsidTr="00F954BB">
        <w:trPr>
          <w:trHeight w:val="980"/>
        </w:trPr>
        <w:tc>
          <w:tcPr>
            <w:tcW w:w="2977" w:type="dxa"/>
            <w:vAlign w:val="center"/>
          </w:tcPr>
          <w:p w14:paraId="327E75F1" w14:textId="77777777" w:rsidR="00603418" w:rsidRPr="00206E56" w:rsidRDefault="00206E56" w:rsidP="00F67859">
            <w:pPr>
              <w:ind w:right="190"/>
              <w:textAlignment w:val="baseline"/>
              <w:rPr>
                <w:rFonts w:asciiTheme="minorHAnsi" w:eastAsia="Times New Roman" w:hAnsiTheme="minorHAnsi" w:cstheme="minorHAnsi"/>
                <w:b/>
                <w:bCs/>
                <w:sz w:val="22"/>
                <w:szCs w:val="22"/>
                <w:lang w:val="en"/>
              </w:rPr>
            </w:pPr>
            <w:r>
              <w:rPr>
                <w:rFonts w:asciiTheme="minorHAnsi" w:eastAsia="Times New Roman" w:hAnsiTheme="minorHAnsi" w:cstheme="minorHAnsi"/>
                <w:b/>
                <w:bCs/>
                <w:sz w:val="22"/>
                <w:szCs w:val="22"/>
                <w:lang w:val="en"/>
              </w:rPr>
              <w:t>Exemplary behaviour</w:t>
            </w:r>
          </w:p>
        </w:tc>
        <w:tc>
          <w:tcPr>
            <w:tcW w:w="7669" w:type="dxa"/>
            <w:vAlign w:val="center"/>
          </w:tcPr>
          <w:p w14:paraId="387F7C5D" w14:textId="77777777" w:rsidR="00603418" w:rsidRDefault="00206E56" w:rsidP="00F67859">
            <w:pPr>
              <w:ind w:right="190"/>
              <w:textAlignment w:val="baseline"/>
              <w:rPr>
                <w:rFonts w:asciiTheme="minorHAnsi" w:eastAsia="Times New Roman" w:hAnsiTheme="minorHAnsi" w:cstheme="minorHAnsi"/>
                <w:bCs/>
                <w:sz w:val="22"/>
                <w:szCs w:val="22"/>
                <w:lang w:val="en"/>
              </w:rPr>
            </w:pPr>
            <w:r>
              <w:rPr>
                <w:rFonts w:asciiTheme="minorHAnsi" w:eastAsia="Times New Roman" w:hAnsiTheme="minorHAnsi" w:cstheme="minorHAnsi"/>
                <w:bCs/>
                <w:sz w:val="22"/>
                <w:szCs w:val="22"/>
                <w:lang w:val="en"/>
              </w:rPr>
              <w:t>Behaviour for learning based on a set of defined core values that promote engagement, respect, tolerance, probity, curiosity, resilience, creativity and independence.</w:t>
            </w:r>
          </w:p>
        </w:tc>
      </w:tr>
      <w:tr w:rsidR="00603418" w14:paraId="07A26AE6" w14:textId="77777777" w:rsidTr="00F954BB">
        <w:trPr>
          <w:trHeight w:val="696"/>
        </w:trPr>
        <w:tc>
          <w:tcPr>
            <w:tcW w:w="2977" w:type="dxa"/>
            <w:vAlign w:val="center"/>
          </w:tcPr>
          <w:p w14:paraId="68FBD398" w14:textId="77777777" w:rsidR="00603418" w:rsidRPr="00603418" w:rsidRDefault="00206E56" w:rsidP="00F67859">
            <w:pPr>
              <w:ind w:right="190"/>
              <w:textAlignment w:val="baseline"/>
              <w:rPr>
                <w:rFonts w:asciiTheme="minorHAnsi" w:eastAsia="Times New Roman" w:hAnsiTheme="minorHAnsi" w:cstheme="minorHAnsi"/>
                <w:b/>
                <w:bCs/>
                <w:sz w:val="22"/>
                <w:szCs w:val="22"/>
                <w:lang w:val="en"/>
              </w:rPr>
            </w:pPr>
            <w:r>
              <w:rPr>
                <w:rFonts w:asciiTheme="minorHAnsi" w:eastAsia="Times New Roman" w:hAnsiTheme="minorHAnsi" w:cstheme="minorHAnsi"/>
                <w:b/>
                <w:bCs/>
                <w:sz w:val="22"/>
                <w:szCs w:val="22"/>
                <w:lang w:val="en"/>
              </w:rPr>
              <w:t>Outstanding creative teaching</w:t>
            </w:r>
          </w:p>
        </w:tc>
        <w:tc>
          <w:tcPr>
            <w:tcW w:w="7669" w:type="dxa"/>
            <w:vAlign w:val="center"/>
          </w:tcPr>
          <w:p w14:paraId="1FF1504D" w14:textId="77777777" w:rsidR="00603418" w:rsidRDefault="00206E56" w:rsidP="00F67859">
            <w:pPr>
              <w:ind w:right="190"/>
              <w:textAlignment w:val="baseline"/>
              <w:rPr>
                <w:rFonts w:asciiTheme="minorHAnsi" w:eastAsia="Times New Roman" w:hAnsiTheme="minorHAnsi" w:cstheme="minorHAnsi"/>
                <w:bCs/>
                <w:sz w:val="22"/>
                <w:szCs w:val="22"/>
                <w:lang w:val="en"/>
              </w:rPr>
            </w:pPr>
            <w:r>
              <w:rPr>
                <w:rFonts w:asciiTheme="minorHAnsi" w:eastAsia="Times New Roman" w:hAnsiTheme="minorHAnsi" w:cstheme="minorHAnsi"/>
                <w:bCs/>
                <w:sz w:val="22"/>
                <w:szCs w:val="22"/>
                <w:lang w:val="en"/>
              </w:rPr>
              <w:t>Highly skilled teaching that inspires, engages, supports and challenges learners whatever their starting point.</w:t>
            </w:r>
          </w:p>
        </w:tc>
      </w:tr>
      <w:tr w:rsidR="00603418" w14:paraId="12CAB6B0" w14:textId="77777777" w:rsidTr="00F954BB">
        <w:trPr>
          <w:trHeight w:val="848"/>
        </w:trPr>
        <w:tc>
          <w:tcPr>
            <w:tcW w:w="2977" w:type="dxa"/>
            <w:vAlign w:val="center"/>
          </w:tcPr>
          <w:p w14:paraId="7CEBB39F" w14:textId="77777777" w:rsidR="00603418" w:rsidRPr="00603418" w:rsidRDefault="00206E56" w:rsidP="00F67859">
            <w:pPr>
              <w:ind w:right="190"/>
              <w:textAlignment w:val="baseline"/>
              <w:rPr>
                <w:rFonts w:asciiTheme="minorHAnsi" w:eastAsia="Times New Roman" w:hAnsiTheme="minorHAnsi" w:cstheme="minorHAnsi"/>
                <w:b/>
                <w:bCs/>
                <w:sz w:val="22"/>
                <w:szCs w:val="22"/>
                <w:lang w:val="en"/>
              </w:rPr>
            </w:pPr>
            <w:r>
              <w:rPr>
                <w:rFonts w:asciiTheme="minorHAnsi" w:eastAsia="Times New Roman" w:hAnsiTheme="minorHAnsi" w:cstheme="minorHAnsi"/>
                <w:b/>
                <w:bCs/>
                <w:sz w:val="22"/>
                <w:szCs w:val="22"/>
                <w:lang w:val="en"/>
              </w:rPr>
              <w:t>Assessment that informs intervention</w:t>
            </w:r>
          </w:p>
        </w:tc>
        <w:tc>
          <w:tcPr>
            <w:tcW w:w="7669" w:type="dxa"/>
            <w:vAlign w:val="center"/>
          </w:tcPr>
          <w:p w14:paraId="7956D232" w14:textId="77777777" w:rsidR="00603418" w:rsidRDefault="00206E56" w:rsidP="00F67859">
            <w:pPr>
              <w:ind w:right="190"/>
              <w:textAlignment w:val="baseline"/>
              <w:rPr>
                <w:rFonts w:asciiTheme="minorHAnsi" w:eastAsia="Times New Roman" w:hAnsiTheme="minorHAnsi" w:cstheme="minorHAnsi"/>
                <w:bCs/>
                <w:sz w:val="22"/>
                <w:szCs w:val="22"/>
                <w:lang w:val="en"/>
              </w:rPr>
            </w:pPr>
            <w:r>
              <w:rPr>
                <w:rFonts w:asciiTheme="minorHAnsi" w:eastAsia="Times New Roman" w:hAnsiTheme="minorHAnsi" w:cstheme="minorHAnsi"/>
                <w:bCs/>
                <w:sz w:val="22"/>
                <w:szCs w:val="22"/>
                <w:lang w:val="en"/>
              </w:rPr>
              <w:t xml:space="preserve">Target-setting and assessment systems that set challenging targets and provide data that supports intervention if that progress is not being made. </w:t>
            </w:r>
          </w:p>
        </w:tc>
      </w:tr>
      <w:tr w:rsidR="00603418" w14:paraId="12130F7A" w14:textId="77777777" w:rsidTr="00F954BB">
        <w:trPr>
          <w:trHeight w:val="1257"/>
        </w:trPr>
        <w:tc>
          <w:tcPr>
            <w:tcW w:w="2977" w:type="dxa"/>
            <w:vAlign w:val="center"/>
          </w:tcPr>
          <w:p w14:paraId="05CF2E6C" w14:textId="77777777" w:rsidR="00603418" w:rsidRPr="00603418" w:rsidRDefault="00206E56" w:rsidP="00F67859">
            <w:pPr>
              <w:ind w:right="190"/>
              <w:textAlignment w:val="baseline"/>
              <w:rPr>
                <w:rFonts w:asciiTheme="minorHAnsi" w:eastAsia="Times New Roman" w:hAnsiTheme="minorHAnsi" w:cstheme="minorHAnsi"/>
                <w:b/>
                <w:bCs/>
                <w:sz w:val="22"/>
                <w:szCs w:val="22"/>
                <w:lang w:val="en"/>
              </w:rPr>
            </w:pPr>
            <w:r>
              <w:rPr>
                <w:rFonts w:asciiTheme="minorHAnsi" w:eastAsia="Times New Roman" w:hAnsiTheme="minorHAnsi" w:cstheme="minorHAnsi"/>
                <w:b/>
                <w:bCs/>
                <w:sz w:val="22"/>
                <w:szCs w:val="22"/>
                <w:lang w:val="en"/>
              </w:rPr>
              <w:t>A challenging curriculum</w:t>
            </w:r>
          </w:p>
        </w:tc>
        <w:tc>
          <w:tcPr>
            <w:tcW w:w="7669" w:type="dxa"/>
            <w:vAlign w:val="center"/>
          </w:tcPr>
          <w:p w14:paraId="78348659" w14:textId="77777777" w:rsidR="00603418" w:rsidRDefault="00206E56" w:rsidP="00F67859">
            <w:pPr>
              <w:ind w:right="190"/>
              <w:textAlignment w:val="baseline"/>
              <w:rPr>
                <w:rFonts w:asciiTheme="minorHAnsi" w:eastAsia="Times New Roman" w:hAnsiTheme="minorHAnsi" w:cstheme="minorHAnsi"/>
                <w:bCs/>
                <w:sz w:val="22"/>
                <w:szCs w:val="22"/>
                <w:lang w:val="en"/>
              </w:rPr>
            </w:pPr>
            <w:r>
              <w:rPr>
                <w:rFonts w:asciiTheme="minorHAnsi" w:eastAsia="Times New Roman" w:hAnsiTheme="minorHAnsi" w:cstheme="minorHAnsi"/>
                <w:bCs/>
                <w:sz w:val="22"/>
                <w:szCs w:val="22"/>
                <w:lang w:val="en"/>
              </w:rPr>
              <w:t>A formal curriculum that matches the high expectations of progress providing a range of high status qualifications for each learner. A rich informal curriculum that supports the wider development of each learner through personal, sporting, creative and employer experiences.</w:t>
            </w:r>
          </w:p>
        </w:tc>
      </w:tr>
    </w:tbl>
    <w:p w14:paraId="00457AA4" w14:textId="77777777" w:rsidR="00603418" w:rsidRPr="00603418" w:rsidRDefault="00603418" w:rsidP="00F67859">
      <w:pPr>
        <w:ind w:right="190"/>
        <w:textAlignment w:val="baseline"/>
        <w:rPr>
          <w:rFonts w:asciiTheme="minorHAnsi" w:eastAsia="Times New Roman" w:hAnsiTheme="minorHAnsi" w:cstheme="minorHAnsi"/>
          <w:bCs/>
          <w:sz w:val="22"/>
          <w:szCs w:val="22"/>
          <w:lang w:val="en"/>
        </w:rPr>
      </w:pPr>
    </w:p>
    <w:p w14:paraId="047E855A" w14:textId="77777777" w:rsidR="009162AB" w:rsidRPr="005E190F" w:rsidRDefault="009162AB" w:rsidP="00F67859">
      <w:pPr>
        <w:ind w:left="284" w:right="190"/>
        <w:textAlignment w:val="baseline"/>
        <w:rPr>
          <w:rFonts w:asciiTheme="minorHAnsi" w:eastAsia="Times New Roman" w:hAnsiTheme="minorHAnsi" w:cstheme="minorHAnsi"/>
          <w:b/>
          <w:bCs/>
          <w:sz w:val="22"/>
          <w:szCs w:val="22"/>
          <w:lang w:val="en"/>
        </w:rPr>
      </w:pPr>
      <w:r w:rsidRPr="005E190F">
        <w:rPr>
          <w:rFonts w:asciiTheme="minorHAnsi" w:eastAsia="Times New Roman" w:hAnsiTheme="minorHAnsi" w:cstheme="minorHAnsi"/>
          <w:b/>
          <w:bCs/>
          <w:sz w:val="22"/>
          <w:szCs w:val="22"/>
          <w:lang w:val="en"/>
        </w:rPr>
        <w:t>About our school</w:t>
      </w:r>
    </w:p>
    <w:p w14:paraId="418420BD" w14:textId="77777777" w:rsidR="001A6A0A" w:rsidRDefault="001A6A0A" w:rsidP="00F67859">
      <w:pPr>
        <w:ind w:right="190"/>
        <w:textAlignment w:val="baseline"/>
        <w:rPr>
          <w:rFonts w:asciiTheme="minorHAnsi" w:eastAsia="Times New Roman" w:hAnsiTheme="minorHAnsi" w:cstheme="minorHAnsi"/>
          <w:b/>
          <w:sz w:val="22"/>
          <w:szCs w:val="22"/>
          <w:lang w:val="en"/>
        </w:rPr>
      </w:pPr>
    </w:p>
    <w:p w14:paraId="04E8DA3D" w14:textId="5CB93872" w:rsidR="001A6A0A" w:rsidRPr="00F67859" w:rsidRDefault="001A6A0A" w:rsidP="00F67859">
      <w:pPr>
        <w:ind w:left="284" w:right="190"/>
        <w:textAlignment w:val="baseline"/>
        <w:rPr>
          <w:rFonts w:asciiTheme="minorHAnsi" w:eastAsia="Times New Roman" w:hAnsiTheme="minorHAnsi" w:cstheme="minorHAnsi"/>
          <w:sz w:val="22"/>
          <w:szCs w:val="22"/>
          <w:lang w:val="en"/>
        </w:rPr>
      </w:pPr>
      <w:r w:rsidRPr="00F67859">
        <w:rPr>
          <w:rFonts w:asciiTheme="minorHAnsi" w:eastAsia="Times New Roman" w:hAnsiTheme="minorHAnsi" w:cstheme="minorHAnsi"/>
          <w:sz w:val="22"/>
          <w:szCs w:val="22"/>
          <w:lang w:val="en"/>
        </w:rPr>
        <w:t>The City Academy</w:t>
      </w:r>
      <w:r w:rsidR="0009142C">
        <w:rPr>
          <w:rFonts w:asciiTheme="minorHAnsi" w:eastAsia="Times New Roman" w:hAnsiTheme="minorHAnsi" w:cstheme="minorHAnsi"/>
          <w:sz w:val="22"/>
          <w:szCs w:val="22"/>
          <w:lang w:val="en"/>
        </w:rPr>
        <w:t>,</w:t>
      </w:r>
      <w:r w:rsidRPr="00F67859">
        <w:rPr>
          <w:rFonts w:asciiTheme="minorHAnsi" w:eastAsia="Times New Roman" w:hAnsiTheme="minorHAnsi" w:cstheme="minorHAnsi"/>
          <w:sz w:val="22"/>
          <w:szCs w:val="22"/>
          <w:lang w:val="en"/>
        </w:rPr>
        <w:t xml:space="preserve"> Hackney was established in 2009, based on the highest expectations of academic achievement and personal development. Our students have achieved outstanding GCSE results and our second set of A-level results are excellent. All of our sixth form students have progressed to university or high-level apprenticeships.</w:t>
      </w:r>
    </w:p>
    <w:p w14:paraId="740915FF" w14:textId="77777777" w:rsidR="001A6A0A" w:rsidRPr="00F67859" w:rsidRDefault="001A6A0A" w:rsidP="00F67859">
      <w:pPr>
        <w:ind w:left="284" w:right="190"/>
        <w:textAlignment w:val="baseline"/>
        <w:rPr>
          <w:rFonts w:asciiTheme="minorHAnsi" w:eastAsia="Times New Roman" w:hAnsiTheme="minorHAnsi" w:cstheme="minorHAnsi"/>
          <w:sz w:val="22"/>
          <w:szCs w:val="22"/>
          <w:lang w:val="en"/>
        </w:rPr>
      </w:pPr>
    </w:p>
    <w:p w14:paraId="1B9DCE8D" w14:textId="243586A8" w:rsidR="001A6A0A" w:rsidRPr="00F67859" w:rsidRDefault="001A6A0A" w:rsidP="00F67859">
      <w:pPr>
        <w:ind w:left="284" w:right="190"/>
        <w:textAlignment w:val="baseline"/>
        <w:rPr>
          <w:rFonts w:asciiTheme="minorHAnsi" w:eastAsia="Times New Roman" w:hAnsiTheme="minorHAnsi" w:cstheme="minorHAnsi"/>
          <w:bCs/>
          <w:sz w:val="22"/>
          <w:szCs w:val="22"/>
          <w:lang w:val="en"/>
        </w:rPr>
      </w:pPr>
      <w:r w:rsidRPr="00F67859">
        <w:rPr>
          <w:rFonts w:asciiTheme="minorHAnsi" w:eastAsia="Times New Roman" w:hAnsiTheme="minorHAnsi" w:cstheme="minorHAnsi"/>
          <w:bCs/>
          <w:sz w:val="22"/>
          <w:szCs w:val="22"/>
          <w:lang w:val="en"/>
        </w:rPr>
        <w:t>Our mission</w:t>
      </w:r>
      <w:r w:rsidR="0009142C">
        <w:rPr>
          <w:rFonts w:asciiTheme="minorHAnsi" w:eastAsia="Times New Roman" w:hAnsiTheme="minorHAnsi" w:cstheme="minorHAnsi"/>
          <w:bCs/>
          <w:sz w:val="22"/>
          <w:szCs w:val="22"/>
          <w:lang w:val="en"/>
        </w:rPr>
        <w:t xml:space="preserve"> is</w:t>
      </w:r>
      <w:r w:rsidRPr="00F67859">
        <w:rPr>
          <w:rFonts w:asciiTheme="minorHAnsi" w:eastAsia="Times New Roman" w:hAnsiTheme="minorHAnsi" w:cstheme="minorHAnsi"/>
          <w:bCs/>
          <w:sz w:val="22"/>
          <w:szCs w:val="22"/>
          <w:lang w:val="en"/>
        </w:rPr>
        <w:t xml:space="preserve"> to develop highly qualified and skilled young adults who achieve to the best of their individual ability and embrace a desire for lifelong learning in their chosen path when they leave. We will fully equip our students to deal with the challenges of the 21st century by displaying the highest standards of professionalism and becoming ethical, active citizens fully committed to supporting their local and global community.</w:t>
      </w:r>
    </w:p>
    <w:p w14:paraId="1009B4E4" w14:textId="77777777" w:rsidR="001A6A0A" w:rsidRPr="00F67859" w:rsidRDefault="001A6A0A" w:rsidP="00F67859">
      <w:pPr>
        <w:ind w:left="284" w:right="190"/>
        <w:textAlignment w:val="baseline"/>
        <w:rPr>
          <w:rFonts w:asciiTheme="minorHAnsi" w:eastAsia="Times New Roman" w:hAnsiTheme="minorHAnsi" w:cstheme="minorHAnsi"/>
          <w:bCs/>
          <w:sz w:val="22"/>
          <w:szCs w:val="22"/>
          <w:lang w:val="en"/>
        </w:rPr>
      </w:pPr>
    </w:p>
    <w:p w14:paraId="5F6D551C" w14:textId="77777777" w:rsidR="001A6A0A" w:rsidRPr="00F67859" w:rsidRDefault="001A6A0A" w:rsidP="00F67859">
      <w:pPr>
        <w:ind w:left="284" w:right="190"/>
        <w:textAlignment w:val="baseline"/>
        <w:rPr>
          <w:rFonts w:asciiTheme="minorHAnsi" w:eastAsia="Times New Roman" w:hAnsiTheme="minorHAnsi" w:cstheme="minorHAnsi"/>
          <w:bCs/>
          <w:sz w:val="22"/>
          <w:szCs w:val="22"/>
          <w:lang w:val="en"/>
        </w:rPr>
      </w:pPr>
      <w:r w:rsidRPr="00F67859">
        <w:rPr>
          <w:rFonts w:asciiTheme="minorHAnsi" w:eastAsia="Times New Roman" w:hAnsiTheme="minorHAnsi" w:cstheme="minorHAnsi"/>
          <w:bCs/>
          <w:sz w:val="22"/>
          <w:szCs w:val="22"/>
          <w:lang w:val="en"/>
        </w:rPr>
        <w:t xml:space="preserve">The City Academy, Hackney offers all students an outstanding opportunity to learn and achieve in a purpose-built environment with access to the highest standards of teaching, support and challenge. We achieve those standards </w:t>
      </w:r>
      <w:r w:rsidRPr="00F67859">
        <w:rPr>
          <w:rFonts w:asciiTheme="minorHAnsi" w:eastAsia="Times New Roman" w:hAnsiTheme="minorHAnsi" w:cstheme="minorHAnsi"/>
          <w:bCs/>
          <w:sz w:val="22"/>
          <w:szCs w:val="22"/>
          <w:lang w:val="en"/>
        </w:rPr>
        <w:lastRenderedPageBreak/>
        <w:t>by promoting a working environment which pioneers innovation, professional development and the highest standards of teaching and support.</w:t>
      </w:r>
    </w:p>
    <w:p w14:paraId="0066FB8D" w14:textId="77777777" w:rsidR="009162AB" w:rsidRPr="005E190F" w:rsidRDefault="009162AB" w:rsidP="00F67859">
      <w:pPr>
        <w:ind w:left="284" w:right="190"/>
        <w:textAlignment w:val="baseline"/>
        <w:rPr>
          <w:rFonts w:asciiTheme="minorHAnsi" w:eastAsia="Times New Roman" w:hAnsiTheme="minorHAnsi" w:cstheme="minorHAnsi"/>
          <w:b/>
          <w:bCs/>
          <w:sz w:val="22"/>
          <w:szCs w:val="22"/>
          <w:lang w:val="en"/>
        </w:rPr>
      </w:pPr>
    </w:p>
    <w:p w14:paraId="09CD04AD" w14:textId="77777777" w:rsidR="00F67859" w:rsidRPr="00F67859" w:rsidRDefault="00F67859" w:rsidP="00F67859">
      <w:pPr>
        <w:ind w:left="284" w:right="190"/>
        <w:textAlignment w:val="baseline"/>
        <w:rPr>
          <w:rFonts w:asciiTheme="minorHAnsi" w:eastAsia="Times New Roman" w:hAnsiTheme="minorHAnsi" w:cstheme="minorHAnsi"/>
          <w:sz w:val="22"/>
          <w:szCs w:val="22"/>
          <w:u w:val="single"/>
          <w:lang w:val="en"/>
        </w:rPr>
      </w:pPr>
      <w:r w:rsidRPr="00F67859">
        <w:rPr>
          <w:rFonts w:asciiTheme="minorHAnsi" w:eastAsia="Times New Roman" w:hAnsiTheme="minorHAnsi" w:cstheme="minorHAnsi"/>
          <w:sz w:val="22"/>
          <w:szCs w:val="22"/>
          <w:u w:val="single"/>
          <w:lang w:val="en"/>
        </w:rPr>
        <w:t>Address</w:t>
      </w:r>
    </w:p>
    <w:p w14:paraId="19391A06" w14:textId="77777777" w:rsidR="00F67859" w:rsidRPr="00F67859" w:rsidRDefault="00F67859" w:rsidP="00F67859">
      <w:pPr>
        <w:ind w:left="284" w:right="190"/>
        <w:textAlignment w:val="baseline"/>
        <w:rPr>
          <w:rFonts w:asciiTheme="minorHAnsi" w:eastAsia="Times New Roman" w:hAnsiTheme="minorHAnsi" w:cstheme="minorHAnsi"/>
          <w:sz w:val="22"/>
          <w:szCs w:val="22"/>
          <w:lang w:val="en"/>
        </w:rPr>
      </w:pPr>
      <w:r w:rsidRPr="00F67859">
        <w:rPr>
          <w:rFonts w:asciiTheme="minorHAnsi" w:eastAsia="Times New Roman" w:hAnsiTheme="minorHAnsi" w:cstheme="minorHAnsi"/>
          <w:sz w:val="22"/>
          <w:szCs w:val="22"/>
          <w:lang w:val="en"/>
        </w:rPr>
        <w:t>The City Academy, Hackney</w:t>
      </w:r>
    </w:p>
    <w:p w14:paraId="3EA80A5F" w14:textId="77777777" w:rsidR="00F67859" w:rsidRPr="00F67859" w:rsidRDefault="00F67859" w:rsidP="00F67859">
      <w:pPr>
        <w:ind w:left="284" w:right="190"/>
        <w:textAlignment w:val="baseline"/>
        <w:rPr>
          <w:rFonts w:asciiTheme="minorHAnsi" w:eastAsia="Times New Roman" w:hAnsiTheme="minorHAnsi" w:cstheme="minorHAnsi"/>
          <w:sz w:val="22"/>
          <w:szCs w:val="22"/>
          <w:lang w:val="en"/>
        </w:rPr>
      </w:pPr>
      <w:r w:rsidRPr="00F67859">
        <w:rPr>
          <w:rFonts w:asciiTheme="minorHAnsi" w:eastAsia="Times New Roman" w:hAnsiTheme="minorHAnsi" w:cstheme="minorHAnsi"/>
          <w:sz w:val="22"/>
          <w:szCs w:val="22"/>
          <w:lang w:val="en"/>
        </w:rPr>
        <w:t>Homerton Row,</w:t>
      </w:r>
    </w:p>
    <w:p w14:paraId="4FA2C3ED" w14:textId="77777777" w:rsidR="00F67859" w:rsidRPr="00F67859" w:rsidRDefault="00F67859" w:rsidP="00F67859">
      <w:pPr>
        <w:ind w:left="284" w:right="190"/>
        <w:textAlignment w:val="baseline"/>
        <w:rPr>
          <w:rFonts w:asciiTheme="minorHAnsi" w:eastAsia="Times New Roman" w:hAnsiTheme="minorHAnsi" w:cstheme="minorHAnsi"/>
          <w:sz w:val="22"/>
          <w:szCs w:val="22"/>
          <w:lang w:val="en"/>
        </w:rPr>
      </w:pPr>
      <w:r w:rsidRPr="00F67859">
        <w:rPr>
          <w:rFonts w:asciiTheme="minorHAnsi" w:eastAsia="Times New Roman" w:hAnsiTheme="minorHAnsi" w:cstheme="minorHAnsi"/>
          <w:sz w:val="22"/>
          <w:szCs w:val="22"/>
          <w:lang w:val="en"/>
        </w:rPr>
        <w:t>London,</w:t>
      </w:r>
    </w:p>
    <w:p w14:paraId="3243425A" w14:textId="77777777" w:rsidR="00F67859" w:rsidRDefault="00F67859" w:rsidP="00F67859">
      <w:pPr>
        <w:ind w:left="284" w:right="190"/>
        <w:textAlignment w:val="baseline"/>
        <w:rPr>
          <w:rFonts w:asciiTheme="minorHAnsi" w:eastAsia="Times New Roman" w:hAnsiTheme="minorHAnsi" w:cstheme="minorHAnsi"/>
          <w:sz w:val="22"/>
          <w:szCs w:val="22"/>
          <w:lang w:val="en"/>
        </w:rPr>
      </w:pPr>
      <w:r w:rsidRPr="00F67859">
        <w:rPr>
          <w:rFonts w:asciiTheme="minorHAnsi" w:eastAsia="Times New Roman" w:hAnsiTheme="minorHAnsi" w:cstheme="minorHAnsi"/>
          <w:sz w:val="22"/>
          <w:szCs w:val="22"/>
          <w:lang w:val="en"/>
        </w:rPr>
        <w:t>E9 6EA</w:t>
      </w:r>
    </w:p>
    <w:p w14:paraId="595535B5" w14:textId="77777777" w:rsidR="00F67859" w:rsidRPr="00F67859" w:rsidRDefault="00F67859" w:rsidP="00F67859">
      <w:pPr>
        <w:ind w:right="190"/>
        <w:textAlignment w:val="baseline"/>
        <w:rPr>
          <w:rFonts w:asciiTheme="minorHAnsi" w:eastAsia="Times New Roman" w:hAnsiTheme="minorHAnsi" w:cstheme="minorHAnsi"/>
          <w:sz w:val="22"/>
          <w:szCs w:val="22"/>
          <w:lang w:val="en"/>
        </w:rPr>
      </w:pPr>
    </w:p>
    <w:p w14:paraId="34FA57BE" w14:textId="77777777" w:rsidR="00F67859" w:rsidRDefault="00F67859" w:rsidP="00F67859">
      <w:pPr>
        <w:ind w:left="284" w:right="190"/>
        <w:textAlignment w:val="baseline"/>
        <w:rPr>
          <w:rFonts w:asciiTheme="minorHAnsi" w:eastAsia="Times New Roman" w:hAnsiTheme="minorHAnsi" w:cstheme="minorHAnsi"/>
          <w:sz w:val="22"/>
          <w:szCs w:val="22"/>
          <w:lang w:val="en"/>
        </w:rPr>
      </w:pPr>
      <w:r w:rsidRPr="00F67859">
        <w:rPr>
          <w:rFonts w:asciiTheme="minorHAnsi" w:eastAsia="Times New Roman" w:hAnsiTheme="minorHAnsi" w:cstheme="minorHAnsi"/>
          <w:sz w:val="22"/>
          <w:szCs w:val="22"/>
          <w:lang w:val="en"/>
        </w:rPr>
        <w:t xml:space="preserve">The academy is located in the Borough of Hackney, East London – and is easily accessible via both the London Overground and numerous bus routes. </w:t>
      </w:r>
    </w:p>
    <w:p w14:paraId="0304D896" w14:textId="77777777" w:rsidR="00F67859" w:rsidRDefault="00F67859" w:rsidP="00F67859">
      <w:pPr>
        <w:ind w:left="284" w:right="190"/>
        <w:textAlignment w:val="baseline"/>
        <w:rPr>
          <w:rFonts w:asciiTheme="minorHAnsi" w:eastAsia="Times New Roman" w:hAnsiTheme="minorHAnsi" w:cstheme="minorHAnsi"/>
          <w:sz w:val="22"/>
          <w:szCs w:val="22"/>
          <w:lang w:val="en"/>
        </w:rPr>
      </w:pPr>
    </w:p>
    <w:p w14:paraId="6BF5ADAF" w14:textId="77777777" w:rsidR="00F67859" w:rsidRPr="00F67859" w:rsidRDefault="00F67859" w:rsidP="00F67859">
      <w:pPr>
        <w:ind w:left="284" w:right="190"/>
        <w:textAlignment w:val="baseline"/>
        <w:rPr>
          <w:rFonts w:asciiTheme="minorHAnsi" w:eastAsia="Times New Roman" w:hAnsiTheme="minorHAnsi" w:cstheme="minorHAnsi"/>
          <w:sz w:val="22"/>
          <w:szCs w:val="22"/>
          <w:u w:val="single"/>
          <w:lang w:val="en"/>
        </w:rPr>
      </w:pPr>
      <w:r w:rsidRPr="00F67859">
        <w:rPr>
          <w:rFonts w:asciiTheme="minorHAnsi" w:eastAsia="Times New Roman" w:hAnsiTheme="minorHAnsi" w:cstheme="minorHAnsi"/>
          <w:sz w:val="22"/>
          <w:szCs w:val="22"/>
          <w:u w:val="single"/>
          <w:lang w:val="en"/>
        </w:rPr>
        <w:t>London Overground</w:t>
      </w:r>
    </w:p>
    <w:p w14:paraId="4B14FF72" w14:textId="77777777" w:rsidR="00F67859" w:rsidRPr="00F67859" w:rsidRDefault="00F67859" w:rsidP="00F67859">
      <w:pPr>
        <w:ind w:left="284" w:right="190"/>
        <w:textAlignment w:val="baseline"/>
        <w:rPr>
          <w:rFonts w:asciiTheme="minorHAnsi" w:eastAsia="Times New Roman" w:hAnsiTheme="minorHAnsi" w:cstheme="minorHAnsi"/>
          <w:sz w:val="22"/>
          <w:szCs w:val="22"/>
          <w:lang w:val="en"/>
        </w:rPr>
      </w:pPr>
    </w:p>
    <w:p w14:paraId="7F98A655" w14:textId="77777777" w:rsidR="00F67859" w:rsidRPr="00F67859" w:rsidRDefault="00F67859" w:rsidP="00F67859">
      <w:pPr>
        <w:ind w:left="284" w:right="190"/>
        <w:textAlignment w:val="baseline"/>
        <w:rPr>
          <w:rFonts w:asciiTheme="minorHAnsi" w:eastAsia="Times New Roman" w:hAnsiTheme="minorHAnsi" w:cstheme="minorHAnsi"/>
          <w:sz w:val="22"/>
          <w:szCs w:val="22"/>
          <w:lang w:val="en"/>
        </w:rPr>
      </w:pPr>
      <w:r w:rsidRPr="00F67859">
        <w:rPr>
          <w:rFonts w:asciiTheme="minorHAnsi" w:eastAsia="Times New Roman" w:hAnsiTheme="minorHAnsi" w:cstheme="minorHAnsi"/>
          <w:sz w:val="22"/>
          <w:szCs w:val="22"/>
          <w:lang w:val="en"/>
        </w:rPr>
        <w:t>The academy is a short walk from both Hackney Central and Homerton overground stations.</w:t>
      </w:r>
    </w:p>
    <w:p w14:paraId="1E31F6A1" w14:textId="77777777" w:rsidR="00F67859" w:rsidRPr="00F67859" w:rsidRDefault="00F67859" w:rsidP="00F67859">
      <w:pPr>
        <w:ind w:left="284" w:right="190"/>
        <w:textAlignment w:val="baseline"/>
        <w:rPr>
          <w:rFonts w:asciiTheme="minorHAnsi" w:eastAsia="Times New Roman" w:hAnsiTheme="minorHAnsi" w:cstheme="minorHAnsi"/>
          <w:sz w:val="22"/>
          <w:szCs w:val="22"/>
          <w:lang w:val="en"/>
        </w:rPr>
      </w:pPr>
    </w:p>
    <w:p w14:paraId="7DCF39C1" w14:textId="77777777" w:rsidR="00F67859" w:rsidRPr="00F67859" w:rsidRDefault="00F67859" w:rsidP="00F67859">
      <w:pPr>
        <w:ind w:left="284" w:right="190"/>
        <w:textAlignment w:val="baseline"/>
        <w:rPr>
          <w:rFonts w:asciiTheme="minorHAnsi" w:eastAsia="Times New Roman" w:hAnsiTheme="minorHAnsi" w:cstheme="minorHAnsi"/>
          <w:sz w:val="22"/>
          <w:szCs w:val="22"/>
          <w:lang w:val="en"/>
        </w:rPr>
      </w:pPr>
      <w:r w:rsidRPr="00F67859">
        <w:rPr>
          <w:rFonts w:asciiTheme="minorHAnsi" w:eastAsia="Times New Roman" w:hAnsiTheme="minorHAnsi" w:cstheme="minorHAnsi"/>
          <w:sz w:val="22"/>
          <w:szCs w:val="22"/>
          <w:lang w:val="en"/>
        </w:rPr>
        <w:t>We are just six minutes from Stratford with connections to the Central and Jubilee lines, DLR and mainline services from Liverpool Street.</w:t>
      </w:r>
    </w:p>
    <w:p w14:paraId="11E794F5" w14:textId="77777777" w:rsidR="00F67859" w:rsidRPr="00F67859" w:rsidRDefault="00F67859" w:rsidP="00F67859">
      <w:pPr>
        <w:ind w:left="284" w:right="190"/>
        <w:textAlignment w:val="baseline"/>
        <w:rPr>
          <w:rFonts w:asciiTheme="minorHAnsi" w:eastAsia="Times New Roman" w:hAnsiTheme="minorHAnsi" w:cstheme="minorHAnsi"/>
          <w:sz w:val="22"/>
          <w:szCs w:val="22"/>
          <w:lang w:val="en"/>
        </w:rPr>
      </w:pPr>
    </w:p>
    <w:p w14:paraId="7C4A2795" w14:textId="77777777" w:rsidR="00F67859" w:rsidRPr="00F67859" w:rsidRDefault="00F67859" w:rsidP="00F67859">
      <w:pPr>
        <w:ind w:left="284" w:right="190"/>
        <w:textAlignment w:val="baseline"/>
        <w:rPr>
          <w:rFonts w:asciiTheme="minorHAnsi" w:eastAsia="Times New Roman" w:hAnsiTheme="minorHAnsi" w:cstheme="minorHAnsi"/>
          <w:sz w:val="22"/>
          <w:szCs w:val="22"/>
          <w:u w:val="single"/>
          <w:lang w:val="en"/>
        </w:rPr>
      </w:pPr>
      <w:r w:rsidRPr="00F67859">
        <w:rPr>
          <w:rFonts w:asciiTheme="minorHAnsi" w:eastAsia="Times New Roman" w:hAnsiTheme="minorHAnsi" w:cstheme="minorHAnsi"/>
          <w:sz w:val="22"/>
          <w:szCs w:val="22"/>
          <w:u w:val="single"/>
          <w:lang w:val="en"/>
        </w:rPr>
        <w:t>Bus routes</w:t>
      </w:r>
    </w:p>
    <w:p w14:paraId="43DD8241" w14:textId="77777777" w:rsidR="00F67859" w:rsidRPr="00F67859" w:rsidRDefault="00F67859" w:rsidP="00F67859">
      <w:pPr>
        <w:ind w:left="284" w:right="190"/>
        <w:textAlignment w:val="baseline"/>
        <w:rPr>
          <w:rFonts w:asciiTheme="minorHAnsi" w:eastAsia="Times New Roman" w:hAnsiTheme="minorHAnsi" w:cstheme="minorHAnsi"/>
          <w:sz w:val="22"/>
          <w:szCs w:val="22"/>
          <w:lang w:val="en"/>
        </w:rPr>
      </w:pPr>
    </w:p>
    <w:p w14:paraId="23DACCA9" w14:textId="77777777" w:rsidR="00F67859" w:rsidRPr="00F67859" w:rsidRDefault="00F67859" w:rsidP="00F67859">
      <w:pPr>
        <w:ind w:left="284" w:right="190"/>
        <w:textAlignment w:val="baseline"/>
        <w:rPr>
          <w:rFonts w:asciiTheme="minorHAnsi" w:eastAsia="Times New Roman" w:hAnsiTheme="minorHAnsi" w:cstheme="minorHAnsi"/>
          <w:sz w:val="22"/>
          <w:szCs w:val="22"/>
          <w:lang w:val="en"/>
        </w:rPr>
      </w:pPr>
      <w:r w:rsidRPr="00F67859">
        <w:rPr>
          <w:rFonts w:asciiTheme="minorHAnsi" w:eastAsia="Times New Roman" w:hAnsiTheme="minorHAnsi" w:cstheme="minorHAnsi"/>
          <w:sz w:val="22"/>
          <w:szCs w:val="22"/>
          <w:lang w:val="en"/>
        </w:rPr>
        <w:t>There are also a large number of buses that service the surrounding area:</w:t>
      </w:r>
    </w:p>
    <w:p w14:paraId="1BEA2918" w14:textId="77777777" w:rsidR="00F67859" w:rsidRPr="00F67859" w:rsidRDefault="00F67859" w:rsidP="00F67859">
      <w:pPr>
        <w:ind w:left="284" w:right="190"/>
        <w:textAlignment w:val="baseline"/>
        <w:rPr>
          <w:rFonts w:asciiTheme="minorHAnsi" w:eastAsia="Times New Roman" w:hAnsiTheme="minorHAnsi" w:cstheme="minorHAnsi"/>
          <w:sz w:val="22"/>
          <w:szCs w:val="22"/>
          <w:lang w:val="en"/>
        </w:rPr>
      </w:pPr>
      <w:r w:rsidRPr="00F67859">
        <w:rPr>
          <w:rFonts w:asciiTheme="minorHAnsi" w:eastAsia="Times New Roman" w:hAnsiTheme="minorHAnsi" w:cstheme="minorHAnsi"/>
          <w:sz w:val="22"/>
          <w:szCs w:val="22"/>
          <w:lang w:val="en"/>
        </w:rPr>
        <w:t>to Homerton High Street – 394, 425 , 488</w:t>
      </w:r>
    </w:p>
    <w:p w14:paraId="01372BF4" w14:textId="77777777" w:rsidR="00F67859" w:rsidRPr="00F67859" w:rsidRDefault="00F67859" w:rsidP="00F67859">
      <w:pPr>
        <w:ind w:left="284" w:right="190"/>
        <w:textAlignment w:val="baseline"/>
        <w:rPr>
          <w:rFonts w:asciiTheme="minorHAnsi" w:eastAsia="Times New Roman" w:hAnsiTheme="minorHAnsi" w:cstheme="minorHAnsi"/>
          <w:sz w:val="22"/>
          <w:szCs w:val="22"/>
          <w:lang w:val="en"/>
        </w:rPr>
      </w:pPr>
      <w:r w:rsidRPr="00F67859">
        <w:rPr>
          <w:rFonts w:asciiTheme="minorHAnsi" w:eastAsia="Times New Roman" w:hAnsiTheme="minorHAnsi" w:cstheme="minorHAnsi"/>
          <w:sz w:val="22"/>
          <w:szCs w:val="22"/>
          <w:lang w:val="en"/>
        </w:rPr>
        <w:t>to Mare Street – 38, 48, 55, 106, 242, 253, 254, 394</w:t>
      </w:r>
    </w:p>
    <w:p w14:paraId="3C9DE5E4" w14:textId="77777777" w:rsidR="00F67859" w:rsidRPr="00F67859" w:rsidRDefault="00F67859" w:rsidP="00F67859">
      <w:pPr>
        <w:ind w:left="284" w:right="190"/>
        <w:textAlignment w:val="baseline"/>
        <w:rPr>
          <w:rFonts w:asciiTheme="minorHAnsi" w:eastAsia="Times New Roman" w:hAnsiTheme="minorHAnsi" w:cstheme="minorHAnsi"/>
          <w:sz w:val="22"/>
          <w:szCs w:val="22"/>
          <w:lang w:val="en"/>
        </w:rPr>
      </w:pPr>
    </w:p>
    <w:p w14:paraId="108922CA" w14:textId="77777777" w:rsidR="00F67859" w:rsidRPr="00F67859" w:rsidRDefault="00F67859" w:rsidP="00F67859">
      <w:pPr>
        <w:ind w:left="284" w:right="190"/>
        <w:textAlignment w:val="baseline"/>
        <w:rPr>
          <w:rFonts w:asciiTheme="minorHAnsi" w:eastAsia="Times New Roman" w:hAnsiTheme="minorHAnsi" w:cstheme="minorHAnsi"/>
          <w:sz w:val="22"/>
          <w:szCs w:val="22"/>
          <w:lang w:val="en"/>
        </w:rPr>
      </w:pPr>
      <w:r w:rsidRPr="00F67859">
        <w:rPr>
          <w:rFonts w:asciiTheme="minorHAnsi" w:eastAsia="Times New Roman" w:hAnsiTheme="minorHAnsi" w:cstheme="minorHAnsi"/>
          <w:sz w:val="22"/>
          <w:szCs w:val="22"/>
          <w:lang w:val="en"/>
        </w:rPr>
        <w:t xml:space="preserve">   </w:t>
      </w:r>
    </w:p>
    <w:p w14:paraId="78085ED8" w14:textId="77777777" w:rsidR="00F67859" w:rsidRDefault="00F67859" w:rsidP="00F67859">
      <w:pPr>
        <w:ind w:left="284" w:right="190"/>
        <w:textAlignment w:val="baseline"/>
        <w:rPr>
          <w:rFonts w:asciiTheme="minorHAnsi" w:eastAsia="Times New Roman" w:hAnsiTheme="minorHAnsi" w:cstheme="minorHAnsi"/>
          <w:sz w:val="22"/>
          <w:szCs w:val="22"/>
          <w:lang w:val="en"/>
        </w:rPr>
      </w:pPr>
    </w:p>
    <w:p w14:paraId="742B7EE6" w14:textId="77777777" w:rsidR="00F67859" w:rsidRDefault="00F67859" w:rsidP="00F67859">
      <w:pPr>
        <w:ind w:left="284" w:right="190"/>
        <w:textAlignment w:val="baseline"/>
        <w:rPr>
          <w:rFonts w:asciiTheme="minorHAnsi" w:eastAsia="Times New Roman" w:hAnsiTheme="minorHAnsi" w:cstheme="minorHAnsi"/>
          <w:sz w:val="22"/>
          <w:szCs w:val="22"/>
          <w:lang w:val="en"/>
        </w:rPr>
      </w:pPr>
    </w:p>
    <w:p w14:paraId="43B03644" w14:textId="77777777" w:rsidR="00F67859" w:rsidRDefault="00F67859" w:rsidP="00F67859">
      <w:pPr>
        <w:ind w:left="284" w:right="190"/>
        <w:textAlignment w:val="baseline"/>
        <w:rPr>
          <w:rFonts w:asciiTheme="minorHAnsi" w:eastAsia="Times New Roman" w:hAnsiTheme="minorHAnsi" w:cstheme="minorHAnsi"/>
          <w:sz w:val="22"/>
          <w:szCs w:val="22"/>
          <w:lang w:val="en"/>
        </w:rPr>
      </w:pPr>
    </w:p>
    <w:p w14:paraId="5A1E9A28" w14:textId="77777777" w:rsidR="00F67859" w:rsidRDefault="00F67859" w:rsidP="00F67859">
      <w:pPr>
        <w:ind w:left="284" w:right="190"/>
        <w:textAlignment w:val="baseline"/>
        <w:rPr>
          <w:rFonts w:asciiTheme="minorHAnsi" w:eastAsia="Times New Roman" w:hAnsiTheme="minorHAnsi" w:cstheme="minorHAnsi"/>
          <w:sz w:val="22"/>
          <w:szCs w:val="22"/>
          <w:lang w:val="en"/>
        </w:rPr>
      </w:pPr>
    </w:p>
    <w:p w14:paraId="630CC6FF" w14:textId="77777777" w:rsidR="00F67859" w:rsidRDefault="00F67859" w:rsidP="00F67859">
      <w:pPr>
        <w:ind w:left="284" w:right="190"/>
        <w:textAlignment w:val="baseline"/>
        <w:rPr>
          <w:rFonts w:asciiTheme="minorHAnsi" w:eastAsia="Times New Roman" w:hAnsiTheme="minorHAnsi" w:cstheme="minorHAnsi"/>
          <w:sz w:val="22"/>
          <w:szCs w:val="22"/>
          <w:lang w:val="en"/>
        </w:rPr>
      </w:pPr>
    </w:p>
    <w:p w14:paraId="7C3B1600" w14:textId="77777777" w:rsidR="00F67859" w:rsidRDefault="00F67859" w:rsidP="00F67859">
      <w:pPr>
        <w:ind w:left="284" w:right="190"/>
        <w:textAlignment w:val="baseline"/>
        <w:rPr>
          <w:rFonts w:asciiTheme="minorHAnsi" w:eastAsia="Times New Roman" w:hAnsiTheme="minorHAnsi" w:cstheme="minorHAnsi"/>
          <w:sz w:val="22"/>
          <w:szCs w:val="22"/>
          <w:lang w:val="en"/>
        </w:rPr>
      </w:pPr>
    </w:p>
    <w:p w14:paraId="01C7F763" w14:textId="77777777" w:rsidR="005E190F" w:rsidRPr="005E190F" w:rsidRDefault="005E190F" w:rsidP="00F67859">
      <w:pPr>
        <w:ind w:left="284" w:right="190"/>
        <w:rPr>
          <w:rFonts w:asciiTheme="minorHAnsi" w:eastAsia="Times New Roman" w:hAnsiTheme="minorHAnsi" w:cstheme="minorHAnsi"/>
          <w:sz w:val="22"/>
          <w:szCs w:val="22"/>
          <w:lang w:val="en"/>
        </w:rPr>
      </w:pPr>
    </w:p>
    <w:p w14:paraId="6F6A4E54" w14:textId="77777777" w:rsidR="00F67859" w:rsidRDefault="00F67859" w:rsidP="00F67859">
      <w:pPr>
        <w:ind w:left="284" w:right="190"/>
        <w:rPr>
          <w:rFonts w:asciiTheme="minorHAnsi" w:eastAsia="Times New Roman" w:hAnsiTheme="minorHAnsi" w:cstheme="minorHAnsi"/>
          <w:sz w:val="22"/>
          <w:szCs w:val="22"/>
          <w:lang w:val="en"/>
        </w:rPr>
      </w:pPr>
    </w:p>
    <w:p w14:paraId="5C4BE3A7" w14:textId="77777777" w:rsidR="00F67859" w:rsidRDefault="00F67859" w:rsidP="00F67859">
      <w:pPr>
        <w:ind w:left="284" w:right="190"/>
        <w:rPr>
          <w:rFonts w:asciiTheme="minorHAnsi" w:eastAsia="Times New Roman" w:hAnsiTheme="minorHAnsi" w:cstheme="minorHAnsi"/>
          <w:sz w:val="22"/>
          <w:szCs w:val="22"/>
          <w:lang w:val="en"/>
        </w:rPr>
      </w:pPr>
    </w:p>
    <w:p w14:paraId="6669673D" w14:textId="77777777" w:rsidR="00F67859" w:rsidRDefault="00F67859" w:rsidP="00EC403C">
      <w:pPr>
        <w:ind w:left="284" w:right="190"/>
        <w:rPr>
          <w:rFonts w:asciiTheme="minorHAnsi" w:eastAsia="Times New Roman" w:hAnsiTheme="minorHAnsi" w:cstheme="minorHAnsi"/>
          <w:sz w:val="22"/>
          <w:szCs w:val="22"/>
          <w:lang w:val="en"/>
        </w:rPr>
      </w:pPr>
    </w:p>
    <w:p w14:paraId="74AA8CBD" w14:textId="77777777" w:rsidR="00F67859" w:rsidRDefault="00F67859" w:rsidP="00EC403C">
      <w:pPr>
        <w:ind w:left="284" w:right="190"/>
        <w:rPr>
          <w:rFonts w:asciiTheme="minorHAnsi" w:eastAsia="Times New Roman" w:hAnsiTheme="minorHAnsi" w:cstheme="minorHAnsi"/>
          <w:sz w:val="22"/>
          <w:szCs w:val="22"/>
          <w:lang w:val="en"/>
        </w:rPr>
      </w:pPr>
    </w:p>
    <w:p w14:paraId="4DE618FC" w14:textId="77777777" w:rsidR="00F67859" w:rsidRDefault="00F67859" w:rsidP="00EC403C">
      <w:pPr>
        <w:ind w:left="284" w:right="190"/>
        <w:rPr>
          <w:rFonts w:asciiTheme="minorHAnsi" w:eastAsia="Times New Roman" w:hAnsiTheme="minorHAnsi" w:cstheme="minorHAnsi"/>
          <w:sz w:val="22"/>
          <w:szCs w:val="22"/>
          <w:lang w:val="en"/>
        </w:rPr>
      </w:pPr>
    </w:p>
    <w:p w14:paraId="0F594BCC" w14:textId="77777777" w:rsidR="00F67859" w:rsidRDefault="00F67859" w:rsidP="00EC403C">
      <w:pPr>
        <w:ind w:left="284" w:right="190"/>
        <w:rPr>
          <w:rFonts w:asciiTheme="minorHAnsi" w:eastAsia="Times New Roman" w:hAnsiTheme="minorHAnsi" w:cstheme="minorHAnsi"/>
          <w:sz w:val="22"/>
          <w:szCs w:val="22"/>
          <w:lang w:val="en"/>
        </w:rPr>
      </w:pPr>
    </w:p>
    <w:p w14:paraId="6FBD9930" w14:textId="77777777" w:rsidR="00F67859" w:rsidRDefault="00F67859" w:rsidP="00EC403C">
      <w:pPr>
        <w:ind w:left="284" w:right="190"/>
        <w:rPr>
          <w:rFonts w:asciiTheme="minorHAnsi" w:eastAsia="Times New Roman" w:hAnsiTheme="minorHAnsi" w:cstheme="minorHAnsi"/>
          <w:sz w:val="22"/>
          <w:szCs w:val="22"/>
          <w:lang w:val="en"/>
        </w:rPr>
      </w:pPr>
    </w:p>
    <w:p w14:paraId="57AABC99" w14:textId="77777777" w:rsidR="00F67859" w:rsidRDefault="00F67859" w:rsidP="00EC403C">
      <w:pPr>
        <w:ind w:left="284" w:right="190"/>
        <w:rPr>
          <w:rFonts w:asciiTheme="minorHAnsi" w:eastAsia="Times New Roman" w:hAnsiTheme="minorHAnsi" w:cstheme="minorHAnsi"/>
          <w:sz w:val="22"/>
          <w:szCs w:val="22"/>
          <w:lang w:val="en"/>
        </w:rPr>
      </w:pPr>
    </w:p>
    <w:p w14:paraId="4C1224A7" w14:textId="77777777" w:rsidR="00F67859" w:rsidRDefault="00F67859" w:rsidP="00EC403C">
      <w:pPr>
        <w:ind w:left="284" w:right="190"/>
        <w:rPr>
          <w:rFonts w:asciiTheme="minorHAnsi" w:eastAsia="Times New Roman" w:hAnsiTheme="minorHAnsi" w:cstheme="minorHAnsi"/>
          <w:sz w:val="22"/>
          <w:szCs w:val="22"/>
          <w:lang w:val="en"/>
        </w:rPr>
      </w:pPr>
    </w:p>
    <w:p w14:paraId="6F150A29" w14:textId="77777777" w:rsidR="00F67859" w:rsidRDefault="00F67859" w:rsidP="00EC403C">
      <w:pPr>
        <w:ind w:left="284" w:right="190"/>
        <w:rPr>
          <w:rFonts w:asciiTheme="minorHAnsi" w:eastAsia="Times New Roman" w:hAnsiTheme="minorHAnsi" w:cstheme="minorHAnsi"/>
          <w:sz w:val="22"/>
          <w:szCs w:val="22"/>
          <w:lang w:val="en"/>
        </w:rPr>
      </w:pPr>
    </w:p>
    <w:p w14:paraId="1533AB87" w14:textId="77777777" w:rsidR="00F67859" w:rsidRDefault="00F67859" w:rsidP="00EC403C">
      <w:pPr>
        <w:ind w:left="284" w:right="190"/>
        <w:rPr>
          <w:rFonts w:asciiTheme="minorHAnsi" w:eastAsia="Times New Roman" w:hAnsiTheme="minorHAnsi" w:cstheme="minorHAnsi"/>
          <w:sz w:val="22"/>
          <w:szCs w:val="22"/>
          <w:lang w:val="en"/>
        </w:rPr>
      </w:pPr>
    </w:p>
    <w:p w14:paraId="7A480B6B" w14:textId="77777777" w:rsidR="00F67859" w:rsidRDefault="00F67859" w:rsidP="00EC403C">
      <w:pPr>
        <w:ind w:left="284" w:right="190"/>
        <w:rPr>
          <w:rFonts w:asciiTheme="minorHAnsi" w:eastAsia="Times New Roman" w:hAnsiTheme="minorHAnsi" w:cstheme="minorHAnsi"/>
          <w:sz w:val="22"/>
          <w:szCs w:val="22"/>
          <w:lang w:val="en"/>
        </w:rPr>
      </w:pPr>
    </w:p>
    <w:p w14:paraId="38EAFC9C" w14:textId="77777777" w:rsidR="00F67859" w:rsidRDefault="00F67859" w:rsidP="00EC403C">
      <w:pPr>
        <w:ind w:left="284" w:right="190"/>
        <w:rPr>
          <w:rFonts w:asciiTheme="minorHAnsi" w:eastAsia="Times New Roman" w:hAnsiTheme="minorHAnsi" w:cstheme="minorHAnsi"/>
          <w:sz w:val="22"/>
          <w:szCs w:val="22"/>
          <w:lang w:val="en"/>
        </w:rPr>
      </w:pPr>
    </w:p>
    <w:p w14:paraId="29E9C683" w14:textId="77777777" w:rsidR="00F67859" w:rsidRDefault="00F67859" w:rsidP="00EC403C">
      <w:pPr>
        <w:ind w:left="284" w:right="190"/>
        <w:rPr>
          <w:rFonts w:asciiTheme="minorHAnsi" w:eastAsia="Times New Roman" w:hAnsiTheme="minorHAnsi" w:cstheme="minorHAnsi"/>
          <w:sz w:val="22"/>
          <w:szCs w:val="22"/>
          <w:lang w:val="en"/>
        </w:rPr>
      </w:pPr>
    </w:p>
    <w:p w14:paraId="08716144" w14:textId="77777777" w:rsidR="00F67859" w:rsidRDefault="00F67859" w:rsidP="00EC403C">
      <w:pPr>
        <w:ind w:left="284" w:right="190"/>
        <w:rPr>
          <w:rFonts w:asciiTheme="minorHAnsi" w:eastAsia="Times New Roman" w:hAnsiTheme="minorHAnsi" w:cstheme="minorHAnsi"/>
          <w:sz w:val="22"/>
          <w:szCs w:val="22"/>
          <w:lang w:val="en"/>
        </w:rPr>
      </w:pPr>
    </w:p>
    <w:p w14:paraId="00AD20BC" w14:textId="77777777" w:rsidR="00F67859" w:rsidRDefault="00F67859" w:rsidP="00EC403C">
      <w:pPr>
        <w:ind w:left="284" w:right="190"/>
        <w:rPr>
          <w:rFonts w:asciiTheme="minorHAnsi" w:eastAsia="Times New Roman" w:hAnsiTheme="minorHAnsi" w:cstheme="minorHAnsi"/>
          <w:sz w:val="22"/>
          <w:szCs w:val="22"/>
          <w:lang w:val="en"/>
        </w:rPr>
      </w:pPr>
    </w:p>
    <w:p w14:paraId="0CCD742A" w14:textId="77777777" w:rsidR="00F67859" w:rsidRDefault="00F67859" w:rsidP="00EC403C">
      <w:pPr>
        <w:ind w:left="284" w:right="190"/>
        <w:rPr>
          <w:rFonts w:asciiTheme="minorHAnsi" w:eastAsia="Times New Roman" w:hAnsiTheme="minorHAnsi" w:cstheme="minorHAnsi"/>
          <w:sz w:val="22"/>
          <w:szCs w:val="22"/>
          <w:lang w:val="en"/>
        </w:rPr>
      </w:pPr>
    </w:p>
    <w:p w14:paraId="40EE14A6" w14:textId="77777777" w:rsidR="00F67859" w:rsidRDefault="00F67859" w:rsidP="00EC403C">
      <w:pPr>
        <w:ind w:left="284" w:right="190"/>
        <w:rPr>
          <w:rFonts w:asciiTheme="minorHAnsi" w:eastAsia="Times New Roman" w:hAnsiTheme="minorHAnsi" w:cstheme="minorHAnsi"/>
          <w:sz w:val="22"/>
          <w:szCs w:val="22"/>
          <w:lang w:val="en"/>
        </w:rPr>
      </w:pPr>
    </w:p>
    <w:p w14:paraId="39E04152" w14:textId="6B4B752E" w:rsidR="00F67859" w:rsidRDefault="00F67859" w:rsidP="00C75731">
      <w:pPr>
        <w:ind w:right="190"/>
        <w:rPr>
          <w:rFonts w:asciiTheme="minorHAnsi" w:eastAsia="Times New Roman" w:hAnsiTheme="minorHAnsi" w:cstheme="minorHAnsi"/>
          <w:sz w:val="22"/>
          <w:szCs w:val="22"/>
          <w:lang w:val="en"/>
        </w:rPr>
      </w:pPr>
    </w:p>
    <w:p w14:paraId="48DB45D8" w14:textId="1F134B1C" w:rsidR="0009142C" w:rsidRDefault="0009142C" w:rsidP="00C75731">
      <w:pPr>
        <w:ind w:right="190"/>
        <w:rPr>
          <w:rFonts w:asciiTheme="minorHAnsi" w:eastAsia="Times New Roman" w:hAnsiTheme="minorHAnsi" w:cstheme="minorHAnsi"/>
          <w:sz w:val="22"/>
          <w:szCs w:val="22"/>
          <w:lang w:val="en"/>
        </w:rPr>
      </w:pPr>
    </w:p>
    <w:p w14:paraId="42352A44" w14:textId="0CA35C48" w:rsidR="0009142C" w:rsidRDefault="0009142C" w:rsidP="00C75731">
      <w:pPr>
        <w:ind w:right="190"/>
        <w:rPr>
          <w:rFonts w:asciiTheme="minorHAnsi" w:eastAsia="Times New Roman" w:hAnsiTheme="minorHAnsi" w:cstheme="minorHAnsi"/>
          <w:sz w:val="22"/>
          <w:szCs w:val="22"/>
          <w:lang w:val="en"/>
        </w:rPr>
      </w:pPr>
    </w:p>
    <w:p w14:paraId="7217E702" w14:textId="77777777" w:rsidR="0009142C" w:rsidRPr="00F67859" w:rsidRDefault="0009142C" w:rsidP="00C75731">
      <w:pPr>
        <w:ind w:right="190"/>
        <w:rPr>
          <w:rFonts w:asciiTheme="minorHAnsi" w:eastAsia="Times New Roman" w:hAnsiTheme="minorHAnsi" w:cstheme="minorHAnsi"/>
          <w:sz w:val="22"/>
          <w:szCs w:val="22"/>
          <w:lang w:val="en"/>
        </w:rPr>
      </w:pPr>
    </w:p>
    <w:p w14:paraId="6B36C951" w14:textId="77777777" w:rsidR="00F67859" w:rsidRPr="00F67859" w:rsidRDefault="00F67859" w:rsidP="00F67859">
      <w:pPr>
        <w:ind w:left="284" w:right="190"/>
        <w:rPr>
          <w:rFonts w:asciiTheme="minorHAnsi" w:eastAsia="Times New Roman" w:hAnsiTheme="minorHAnsi" w:cstheme="minorHAnsi"/>
          <w:b/>
          <w:sz w:val="22"/>
          <w:szCs w:val="22"/>
          <w:lang w:val="en"/>
        </w:rPr>
      </w:pPr>
      <w:r w:rsidRPr="00F67859">
        <w:rPr>
          <w:rFonts w:asciiTheme="minorHAnsi" w:eastAsia="Times New Roman" w:hAnsiTheme="minorHAnsi" w:cstheme="minorHAnsi"/>
          <w:b/>
          <w:sz w:val="22"/>
          <w:szCs w:val="22"/>
          <w:lang w:val="en"/>
        </w:rPr>
        <w:lastRenderedPageBreak/>
        <w:t>How to complete the Application Form</w:t>
      </w:r>
    </w:p>
    <w:p w14:paraId="2FD62329" w14:textId="77777777" w:rsidR="00F67859" w:rsidRDefault="00F67859" w:rsidP="00EC403C">
      <w:pPr>
        <w:ind w:left="284" w:right="190"/>
        <w:rPr>
          <w:rFonts w:asciiTheme="minorHAnsi" w:eastAsia="Times New Roman" w:hAnsiTheme="minorHAnsi" w:cstheme="minorHAnsi"/>
          <w:sz w:val="22"/>
          <w:szCs w:val="22"/>
          <w:lang w:val="en"/>
        </w:rPr>
      </w:pPr>
    </w:p>
    <w:p w14:paraId="450FA3C0" w14:textId="77777777" w:rsidR="00F67859" w:rsidRDefault="00F67859" w:rsidP="00EC403C">
      <w:pPr>
        <w:ind w:left="284" w:right="190"/>
        <w:rPr>
          <w:rFonts w:asciiTheme="minorHAnsi" w:eastAsia="Times New Roman" w:hAnsiTheme="minorHAnsi" w:cstheme="minorHAnsi"/>
          <w:sz w:val="22"/>
          <w:szCs w:val="22"/>
          <w:lang w:val="en"/>
        </w:rPr>
      </w:pPr>
    </w:p>
    <w:p w14:paraId="0409DE03" w14:textId="77777777" w:rsidR="006A57A4" w:rsidRPr="005E190F" w:rsidRDefault="009814DE" w:rsidP="00EC403C">
      <w:pPr>
        <w:ind w:left="284" w:right="190"/>
        <w:rPr>
          <w:rFonts w:asciiTheme="minorHAnsi" w:eastAsia="Times New Roman" w:hAnsiTheme="minorHAnsi" w:cstheme="minorHAnsi"/>
          <w:sz w:val="22"/>
          <w:szCs w:val="22"/>
          <w:lang w:val="en"/>
        </w:rPr>
      </w:pPr>
      <w:r>
        <w:rPr>
          <w:rFonts w:asciiTheme="minorHAnsi" w:eastAsia="Times New Roman" w:hAnsiTheme="minorHAnsi" w:cstheme="minorHAnsi"/>
          <w:sz w:val="22"/>
          <w:szCs w:val="22"/>
          <w:lang w:val="en"/>
        </w:rPr>
        <w:t>It</w:t>
      </w:r>
      <w:r w:rsidR="0022613E" w:rsidRPr="005E190F">
        <w:rPr>
          <w:rFonts w:asciiTheme="minorHAnsi" w:eastAsia="Times New Roman" w:hAnsiTheme="minorHAnsi" w:cstheme="minorHAnsi"/>
          <w:sz w:val="22"/>
          <w:szCs w:val="22"/>
          <w:lang w:val="en"/>
        </w:rPr>
        <w:t xml:space="preserve"> is essential that a fully completed application form is submitted. </w:t>
      </w:r>
      <w:r w:rsidR="00FD6EBC">
        <w:rPr>
          <w:rFonts w:asciiTheme="minorHAnsi" w:eastAsia="Times New Roman" w:hAnsiTheme="minorHAnsi" w:cstheme="minorHAnsi"/>
          <w:sz w:val="22"/>
          <w:szCs w:val="22"/>
          <w:lang w:val="en"/>
        </w:rPr>
        <w:t>C</w:t>
      </w:r>
      <w:r w:rsidR="006A57A4" w:rsidRPr="005E190F">
        <w:rPr>
          <w:rFonts w:asciiTheme="minorHAnsi" w:eastAsia="Times New Roman" w:hAnsiTheme="minorHAnsi" w:cstheme="minorHAnsi"/>
          <w:sz w:val="22"/>
          <w:szCs w:val="22"/>
          <w:lang w:val="en"/>
        </w:rPr>
        <w:t>ity</w:t>
      </w:r>
      <w:r w:rsidR="00FD6EBC">
        <w:rPr>
          <w:rFonts w:asciiTheme="minorHAnsi" w:eastAsia="Times New Roman" w:hAnsiTheme="minorHAnsi" w:cstheme="minorHAnsi"/>
          <w:sz w:val="22"/>
          <w:szCs w:val="22"/>
          <w:lang w:val="en"/>
        </w:rPr>
        <w:t xml:space="preserve"> of London</w:t>
      </w:r>
      <w:r w:rsidR="006A57A4" w:rsidRPr="005E190F">
        <w:rPr>
          <w:rFonts w:asciiTheme="minorHAnsi" w:eastAsia="Times New Roman" w:hAnsiTheme="minorHAnsi" w:cstheme="minorHAnsi"/>
          <w:sz w:val="22"/>
          <w:szCs w:val="22"/>
          <w:lang w:val="en"/>
        </w:rPr>
        <w:t xml:space="preserve"> Academies Trust cannot accept </w:t>
      </w:r>
      <w:r w:rsidR="00FD6EBC">
        <w:rPr>
          <w:rFonts w:asciiTheme="minorHAnsi" w:eastAsia="Times New Roman" w:hAnsiTheme="minorHAnsi" w:cstheme="minorHAnsi"/>
          <w:sz w:val="22"/>
          <w:szCs w:val="22"/>
          <w:lang w:val="en"/>
        </w:rPr>
        <w:t>CVs</w:t>
      </w:r>
      <w:r w:rsidR="006A57A4" w:rsidRPr="005E190F">
        <w:rPr>
          <w:rFonts w:asciiTheme="minorHAnsi" w:eastAsia="Times New Roman" w:hAnsiTheme="minorHAnsi" w:cstheme="minorHAnsi"/>
          <w:sz w:val="22"/>
          <w:szCs w:val="22"/>
          <w:lang w:val="en"/>
        </w:rPr>
        <w:t xml:space="preserve"> alone. It is recommended that you retain a copy of your application form</w:t>
      </w:r>
      <w:r>
        <w:rPr>
          <w:rFonts w:asciiTheme="minorHAnsi" w:eastAsia="Times New Roman" w:hAnsiTheme="minorHAnsi" w:cstheme="minorHAnsi"/>
          <w:sz w:val="22"/>
          <w:szCs w:val="22"/>
          <w:lang w:val="en"/>
        </w:rPr>
        <w:t>,</w:t>
      </w:r>
      <w:r w:rsidR="006A57A4" w:rsidRPr="005E190F">
        <w:rPr>
          <w:rFonts w:asciiTheme="minorHAnsi" w:eastAsia="Times New Roman" w:hAnsiTheme="minorHAnsi" w:cstheme="minorHAnsi"/>
          <w:sz w:val="22"/>
          <w:szCs w:val="22"/>
          <w:lang w:val="en"/>
        </w:rPr>
        <w:t xml:space="preserve"> so you can refer to it if you </w:t>
      </w:r>
      <w:r>
        <w:rPr>
          <w:rFonts w:asciiTheme="minorHAnsi" w:eastAsia="Times New Roman" w:hAnsiTheme="minorHAnsi" w:cstheme="minorHAnsi"/>
          <w:sz w:val="22"/>
          <w:szCs w:val="22"/>
          <w:lang w:val="en"/>
        </w:rPr>
        <w:t>are</w:t>
      </w:r>
      <w:r w:rsidR="006A57A4" w:rsidRPr="005E190F">
        <w:rPr>
          <w:rFonts w:asciiTheme="minorHAnsi" w:eastAsia="Times New Roman" w:hAnsiTheme="minorHAnsi" w:cstheme="minorHAnsi"/>
          <w:sz w:val="22"/>
          <w:szCs w:val="22"/>
          <w:lang w:val="en"/>
        </w:rPr>
        <w:t xml:space="preserve"> invited for interview.</w:t>
      </w:r>
    </w:p>
    <w:p w14:paraId="0996C3BA" w14:textId="77777777" w:rsidR="006A57A4" w:rsidRPr="005E190F" w:rsidRDefault="006A57A4" w:rsidP="00EC403C">
      <w:pPr>
        <w:ind w:left="284" w:right="190"/>
        <w:rPr>
          <w:rFonts w:asciiTheme="minorHAnsi" w:eastAsia="Times New Roman" w:hAnsiTheme="minorHAnsi" w:cstheme="minorHAnsi"/>
          <w:sz w:val="22"/>
          <w:szCs w:val="22"/>
          <w:lang w:val="en"/>
        </w:rPr>
      </w:pPr>
    </w:p>
    <w:p w14:paraId="77DF779B" w14:textId="77777777" w:rsidR="006A57A4" w:rsidRPr="005E190F" w:rsidRDefault="006A57A4" w:rsidP="00EC403C">
      <w:pPr>
        <w:ind w:left="284" w:right="190"/>
        <w:rPr>
          <w:rFonts w:asciiTheme="minorHAnsi" w:eastAsia="Times New Roman" w:hAnsiTheme="minorHAnsi" w:cstheme="minorHAnsi"/>
          <w:sz w:val="22"/>
          <w:szCs w:val="22"/>
          <w:lang w:val="en"/>
        </w:rPr>
      </w:pPr>
      <w:r w:rsidRPr="005E190F">
        <w:rPr>
          <w:rFonts w:asciiTheme="minorHAnsi" w:eastAsia="Times New Roman" w:hAnsiTheme="minorHAnsi" w:cstheme="minorHAnsi"/>
          <w:sz w:val="22"/>
          <w:szCs w:val="22"/>
          <w:lang w:val="en"/>
        </w:rPr>
        <w:t xml:space="preserve">The main sections of the application form ask for </w:t>
      </w:r>
      <w:r w:rsidR="009814DE">
        <w:rPr>
          <w:rFonts w:asciiTheme="minorHAnsi" w:eastAsia="Times New Roman" w:hAnsiTheme="minorHAnsi" w:cstheme="minorHAnsi"/>
          <w:sz w:val="22"/>
          <w:szCs w:val="22"/>
          <w:lang w:val="en"/>
        </w:rPr>
        <w:t>various</w:t>
      </w:r>
      <w:r w:rsidRPr="005E190F">
        <w:rPr>
          <w:rFonts w:asciiTheme="minorHAnsi" w:eastAsia="Times New Roman" w:hAnsiTheme="minorHAnsi" w:cstheme="minorHAnsi"/>
          <w:sz w:val="22"/>
          <w:szCs w:val="22"/>
          <w:lang w:val="en"/>
        </w:rPr>
        <w:t xml:space="preserve"> information relating to your work, educational and personal history. This information allows your application to be fully assessed against the criteria/competencies </w:t>
      </w:r>
      <w:r w:rsidR="009814DE">
        <w:rPr>
          <w:rFonts w:asciiTheme="minorHAnsi" w:eastAsia="Times New Roman" w:hAnsiTheme="minorHAnsi" w:cstheme="minorHAnsi"/>
          <w:sz w:val="22"/>
          <w:szCs w:val="22"/>
          <w:lang w:val="en"/>
        </w:rPr>
        <w:t>required for</w:t>
      </w:r>
      <w:r w:rsidRPr="005E190F">
        <w:rPr>
          <w:rFonts w:asciiTheme="minorHAnsi" w:eastAsia="Times New Roman" w:hAnsiTheme="minorHAnsi" w:cstheme="minorHAnsi"/>
          <w:sz w:val="22"/>
          <w:szCs w:val="22"/>
          <w:lang w:val="en"/>
        </w:rPr>
        <w:t xml:space="preserve"> the job. When completing the application, you should provide your entire work history, including a description of any gaps in </w:t>
      </w:r>
      <w:r w:rsidR="009814DE">
        <w:rPr>
          <w:rFonts w:asciiTheme="minorHAnsi" w:eastAsia="Times New Roman" w:hAnsiTheme="minorHAnsi" w:cstheme="minorHAnsi"/>
          <w:sz w:val="22"/>
          <w:szCs w:val="22"/>
          <w:lang w:val="en"/>
        </w:rPr>
        <w:t>employment</w:t>
      </w:r>
      <w:r w:rsidRPr="005E190F">
        <w:rPr>
          <w:rFonts w:asciiTheme="minorHAnsi" w:eastAsia="Times New Roman" w:hAnsiTheme="minorHAnsi" w:cstheme="minorHAnsi"/>
          <w:sz w:val="22"/>
          <w:szCs w:val="22"/>
          <w:lang w:val="en"/>
        </w:rPr>
        <w:t xml:space="preserve">. In addition, outline </w:t>
      </w:r>
      <w:r w:rsidR="009814DE">
        <w:rPr>
          <w:rFonts w:asciiTheme="minorHAnsi" w:eastAsia="Times New Roman" w:hAnsiTheme="minorHAnsi" w:cstheme="minorHAnsi"/>
          <w:sz w:val="22"/>
          <w:szCs w:val="22"/>
          <w:lang w:val="en"/>
        </w:rPr>
        <w:t>your</w:t>
      </w:r>
      <w:r w:rsidRPr="005E190F">
        <w:rPr>
          <w:rFonts w:asciiTheme="minorHAnsi" w:eastAsia="Times New Roman" w:hAnsiTheme="minorHAnsi" w:cstheme="minorHAnsi"/>
          <w:sz w:val="22"/>
          <w:szCs w:val="22"/>
          <w:lang w:val="en"/>
        </w:rPr>
        <w:t xml:space="preserve"> skills, qualifications and </w:t>
      </w:r>
      <w:r w:rsidR="009814DE">
        <w:rPr>
          <w:rFonts w:asciiTheme="minorHAnsi" w:eastAsia="Times New Roman" w:hAnsiTheme="minorHAnsi" w:cstheme="minorHAnsi"/>
          <w:sz w:val="22"/>
          <w:szCs w:val="22"/>
          <w:lang w:val="en"/>
        </w:rPr>
        <w:t xml:space="preserve">any notable </w:t>
      </w:r>
      <w:r w:rsidRPr="005E190F">
        <w:rPr>
          <w:rFonts w:asciiTheme="minorHAnsi" w:eastAsia="Times New Roman" w:hAnsiTheme="minorHAnsi" w:cstheme="minorHAnsi"/>
          <w:sz w:val="22"/>
          <w:szCs w:val="22"/>
          <w:lang w:val="en"/>
        </w:rPr>
        <w:t>awards</w:t>
      </w:r>
      <w:r w:rsidR="009814DE">
        <w:rPr>
          <w:rFonts w:asciiTheme="minorHAnsi" w:eastAsia="Times New Roman" w:hAnsiTheme="minorHAnsi" w:cstheme="minorHAnsi"/>
          <w:sz w:val="22"/>
          <w:szCs w:val="22"/>
          <w:lang w:val="en"/>
        </w:rPr>
        <w:t>.</w:t>
      </w:r>
      <w:r w:rsidRPr="005E190F">
        <w:rPr>
          <w:rFonts w:asciiTheme="minorHAnsi" w:eastAsia="Times New Roman" w:hAnsiTheme="minorHAnsi" w:cstheme="minorHAnsi"/>
          <w:sz w:val="22"/>
          <w:szCs w:val="22"/>
          <w:lang w:val="en"/>
        </w:rPr>
        <w:t xml:space="preserve"> </w:t>
      </w:r>
      <w:r w:rsidR="009814DE">
        <w:rPr>
          <w:rFonts w:asciiTheme="minorHAnsi" w:eastAsia="Times New Roman" w:hAnsiTheme="minorHAnsi" w:cstheme="minorHAnsi"/>
          <w:sz w:val="22"/>
          <w:szCs w:val="22"/>
          <w:lang w:val="en"/>
        </w:rPr>
        <w:t>T</w:t>
      </w:r>
      <w:r w:rsidRPr="005E190F">
        <w:rPr>
          <w:rFonts w:asciiTheme="minorHAnsi" w:eastAsia="Times New Roman" w:hAnsiTheme="minorHAnsi" w:cstheme="minorHAnsi"/>
          <w:sz w:val="22"/>
          <w:szCs w:val="22"/>
          <w:lang w:val="en"/>
        </w:rPr>
        <w:t xml:space="preserve">hese can be </w:t>
      </w:r>
      <w:r w:rsidR="005A0640" w:rsidRPr="005E190F">
        <w:rPr>
          <w:rFonts w:asciiTheme="minorHAnsi" w:eastAsia="Times New Roman" w:hAnsiTheme="minorHAnsi" w:cstheme="minorHAnsi"/>
          <w:sz w:val="22"/>
          <w:szCs w:val="22"/>
          <w:lang w:val="en"/>
        </w:rPr>
        <w:t>selective,</w:t>
      </w:r>
      <w:r w:rsidRPr="005E190F">
        <w:rPr>
          <w:rFonts w:asciiTheme="minorHAnsi" w:eastAsia="Times New Roman" w:hAnsiTheme="minorHAnsi" w:cstheme="minorHAnsi"/>
          <w:sz w:val="22"/>
          <w:szCs w:val="22"/>
          <w:lang w:val="en"/>
        </w:rPr>
        <w:t xml:space="preserve"> and you only need to provide </w:t>
      </w:r>
      <w:r w:rsidR="009814DE">
        <w:rPr>
          <w:rFonts w:asciiTheme="minorHAnsi" w:eastAsia="Times New Roman" w:hAnsiTheme="minorHAnsi" w:cstheme="minorHAnsi"/>
          <w:sz w:val="22"/>
          <w:szCs w:val="22"/>
          <w:lang w:val="en"/>
        </w:rPr>
        <w:t>those you</w:t>
      </w:r>
      <w:r w:rsidRPr="005E190F">
        <w:rPr>
          <w:rFonts w:asciiTheme="minorHAnsi" w:eastAsia="Times New Roman" w:hAnsiTheme="minorHAnsi" w:cstheme="minorHAnsi"/>
          <w:sz w:val="22"/>
          <w:szCs w:val="22"/>
          <w:lang w:val="en"/>
        </w:rPr>
        <w:t xml:space="preserve"> consider relevant to the job you are applying for. </w:t>
      </w:r>
    </w:p>
    <w:p w14:paraId="52FC689F" w14:textId="77777777" w:rsidR="006A57A4" w:rsidRPr="005E190F" w:rsidRDefault="006A57A4" w:rsidP="00EC403C">
      <w:pPr>
        <w:ind w:left="284" w:right="190"/>
        <w:rPr>
          <w:rFonts w:asciiTheme="minorHAnsi" w:eastAsia="Times New Roman" w:hAnsiTheme="minorHAnsi" w:cstheme="minorHAnsi"/>
          <w:sz w:val="22"/>
          <w:szCs w:val="22"/>
          <w:lang w:val="en"/>
        </w:rPr>
      </w:pPr>
    </w:p>
    <w:p w14:paraId="38468A95" w14:textId="77777777" w:rsidR="00323667" w:rsidRDefault="008348A5" w:rsidP="00EC403C">
      <w:pPr>
        <w:ind w:left="284" w:right="190"/>
        <w:rPr>
          <w:rFonts w:asciiTheme="minorHAnsi" w:eastAsia="Times New Roman" w:hAnsiTheme="minorHAnsi" w:cstheme="minorHAnsi"/>
          <w:sz w:val="22"/>
          <w:szCs w:val="22"/>
          <w:lang w:val="en"/>
        </w:rPr>
      </w:pPr>
      <w:r w:rsidRPr="00F67859">
        <w:rPr>
          <w:rFonts w:asciiTheme="minorHAnsi" w:eastAsia="Times New Roman" w:hAnsiTheme="minorHAnsi" w:cstheme="minorHAnsi"/>
          <w:sz w:val="22"/>
          <w:szCs w:val="22"/>
          <w:lang w:val="en"/>
        </w:rPr>
        <w:t xml:space="preserve">Section </w:t>
      </w:r>
      <w:r w:rsidR="00041196" w:rsidRPr="00F67859">
        <w:rPr>
          <w:rFonts w:asciiTheme="minorHAnsi" w:eastAsia="Times New Roman" w:hAnsiTheme="minorHAnsi" w:cstheme="minorHAnsi"/>
          <w:sz w:val="22"/>
          <w:szCs w:val="22"/>
          <w:lang w:val="en"/>
        </w:rPr>
        <w:t>5</w:t>
      </w:r>
      <w:r w:rsidR="006A57A4" w:rsidRPr="00F67859">
        <w:rPr>
          <w:rFonts w:asciiTheme="minorHAnsi" w:eastAsia="Times New Roman" w:hAnsiTheme="minorHAnsi" w:cstheme="minorHAnsi"/>
          <w:sz w:val="22"/>
          <w:szCs w:val="22"/>
          <w:lang w:val="en"/>
        </w:rPr>
        <w:t xml:space="preserve"> is the most significant element of the application form</w:t>
      </w:r>
      <w:r w:rsidR="00323667" w:rsidRPr="00F67859">
        <w:rPr>
          <w:rFonts w:asciiTheme="minorHAnsi" w:eastAsia="Times New Roman" w:hAnsiTheme="minorHAnsi" w:cstheme="minorHAnsi"/>
          <w:sz w:val="22"/>
          <w:szCs w:val="22"/>
          <w:lang w:val="en"/>
        </w:rPr>
        <w:t>. Using no more than two sides of A4 please provide an accompanying letter explaining why you are applying for this post and how your experience, skills, training and personal qualities match the requirements of the role as set out in the job description and person specification.</w:t>
      </w:r>
    </w:p>
    <w:p w14:paraId="053F4269" w14:textId="77777777" w:rsidR="00323667" w:rsidRDefault="00323667" w:rsidP="00EC403C">
      <w:pPr>
        <w:ind w:left="284" w:right="190"/>
        <w:rPr>
          <w:rFonts w:asciiTheme="minorHAnsi" w:eastAsia="Times New Roman" w:hAnsiTheme="minorHAnsi" w:cstheme="minorHAnsi"/>
          <w:sz w:val="22"/>
          <w:szCs w:val="22"/>
          <w:lang w:val="en"/>
        </w:rPr>
      </w:pPr>
    </w:p>
    <w:p w14:paraId="66E3662C" w14:textId="77777777" w:rsidR="006A57A4" w:rsidRPr="005E190F" w:rsidRDefault="00323667" w:rsidP="00323667">
      <w:pPr>
        <w:ind w:left="284" w:right="190"/>
        <w:rPr>
          <w:rFonts w:asciiTheme="minorHAnsi" w:eastAsia="Times New Roman" w:hAnsiTheme="minorHAnsi" w:cstheme="minorHAnsi"/>
          <w:sz w:val="22"/>
          <w:szCs w:val="22"/>
          <w:lang w:val="en"/>
        </w:rPr>
      </w:pPr>
      <w:r w:rsidRPr="00323667">
        <w:rPr>
          <w:rFonts w:asciiTheme="minorHAnsi" w:eastAsia="Times New Roman" w:hAnsiTheme="minorHAnsi" w:cstheme="minorHAnsi"/>
          <w:sz w:val="22"/>
          <w:szCs w:val="22"/>
          <w:lang w:val="en"/>
        </w:rPr>
        <w:t>As part of your letter of application we are interested in knowing your impact so please provide relevant evidence. For instance, if you are seeking a pastoral role provide relevant data on the reduction of exclusions. If seeking a teacher role provide progress and attainment data of classes taught.</w:t>
      </w:r>
      <w:r>
        <w:rPr>
          <w:rFonts w:asciiTheme="minorHAnsi" w:eastAsia="Times New Roman" w:hAnsiTheme="minorHAnsi" w:cstheme="minorHAnsi"/>
          <w:sz w:val="22"/>
          <w:szCs w:val="22"/>
          <w:lang w:val="en"/>
        </w:rPr>
        <w:t xml:space="preserve"> </w:t>
      </w:r>
      <w:r w:rsidR="006A57A4" w:rsidRPr="005E190F">
        <w:rPr>
          <w:rFonts w:asciiTheme="minorHAnsi" w:eastAsia="Times New Roman" w:hAnsiTheme="minorHAnsi" w:cstheme="minorHAnsi"/>
          <w:sz w:val="22"/>
          <w:szCs w:val="22"/>
          <w:lang w:val="en"/>
        </w:rPr>
        <w:t xml:space="preserve">If you do not meet all the essential criteria, </w:t>
      </w:r>
      <w:r w:rsidR="00F21991">
        <w:rPr>
          <w:rFonts w:asciiTheme="minorHAnsi" w:eastAsia="Times New Roman" w:hAnsiTheme="minorHAnsi" w:cstheme="minorHAnsi"/>
          <w:sz w:val="22"/>
          <w:szCs w:val="22"/>
          <w:lang w:val="en"/>
        </w:rPr>
        <w:t xml:space="preserve">it is </w:t>
      </w:r>
      <w:r w:rsidR="006A57A4" w:rsidRPr="005E190F">
        <w:rPr>
          <w:rFonts w:asciiTheme="minorHAnsi" w:eastAsia="Times New Roman" w:hAnsiTheme="minorHAnsi" w:cstheme="minorHAnsi"/>
          <w:sz w:val="22"/>
          <w:szCs w:val="22"/>
          <w:lang w:val="en"/>
        </w:rPr>
        <w:t xml:space="preserve">unlikely </w:t>
      </w:r>
      <w:r w:rsidR="00F21991">
        <w:rPr>
          <w:rFonts w:asciiTheme="minorHAnsi" w:eastAsia="Times New Roman" w:hAnsiTheme="minorHAnsi" w:cstheme="minorHAnsi"/>
          <w:sz w:val="22"/>
          <w:szCs w:val="22"/>
          <w:lang w:val="en"/>
        </w:rPr>
        <w:t>that you will be shortlisted</w:t>
      </w:r>
      <w:r w:rsidR="006A57A4" w:rsidRPr="005E190F">
        <w:rPr>
          <w:rFonts w:asciiTheme="minorHAnsi" w:eastAsia="Times New Roman" w:hAnsiTheme="minorHAnsi" w:cstheme="minorHAnsi"/>
          <w:sz w:val="22"/>
          <w:szCs w:val="22"/>
          <w:lang w:val="en"/>
        </w:rPr>
        <w:t xml:space="preserve">. </w:t>
      </w:r>
    </w:p>
    <w:p w14:paraId="3CD39062" w14:textId="77777777" w:rsidR="006A57A4" w:rsidRPr="005E190F" w:rsidRDefault="006A57A4" w:rsidP="00EC403C">
      <w:pPr>
        <w:ind w:left="284" w:right="190"/>
        <w:rPr>
          <w:rFonts w:asciiTheme="minorHAnsi" w:eastAsia="Times New Roman" w:hAnsiTheme="minorHAnsi" w:cstheme="minorHAnsi"/>
          <w:sz w:val="22"/>
          <w:szCs w:val="22"/>
          <w:lang w:val="en"/>
        </w:rPr>
      </w:pPr>
    </w:p>
    <w:p w14:paraId="1B56D6BF" w14:textId="77777777" w:rsidR="006A57A4" w:rsidRPr="005E190F" w:rsidRDefault="006A57A4" w:rsidP="00EC403C">
      <w:pPr>
        <w:ind w:left="284" w:right="190"/>
        <w:rPr>
          <w:rFonts w:asciiTheme="minorHAnsi" w:eastAsia="Times New Roman" w:hAnsiTheme="minorHAnsi" w:cstheme="minorHAnsi"/>
          <w:sz w:val="22"/>
          <w:szCs w:val="22"/>
          <w:lang w:val="en"/>
        </w:rPr>
      </w:pPr>
      <w:r w:rsidRPr="005E190F">
        <w:rPr>
          <w:rFonts w:asciiTheme="minorHAnsi" w:eastAsia="Times New Roman" w:hAnsiTheme="minorHAnsi" w:cstheme="minorHAnsi"/>
          <w:sz w:val="22"/>
          <w:szCs w:val="22"/>
          <w:lang w:val="en"/>
        </w:rPr>
        <w:t>City</w:t>
      </w:r>
      <w:r w:rsidR="0025293D">
        <w:rPr>
          <w:rFonts w:asciiTheme="minorHAnsi" w:eastAsia="Times New Roman" w:hAnsiTheme="minorHAnsi" w:cstheme="minorHAnsi"/>
          <w:sz w:val="22"/>
          <w:szCs w:val="22"/>
          <w:lang w:val="en"/>
        </w:rPr>
        <w:t xml:space="preserve"> of London</w:t>
      </w:r>
      <w:r w:rsidRPr="005E190F">
        <w:rPr>
          <w:rFonts w:asciiTheme="minorHAnsi" w:eastAsia="Times New Roman" w:hAnsiTheme="minorHAnsi" w:cstheme="minorHAnsi"/>
          <w:sz w:val="22"/>
          <w:szCs w:val="22"/>
          <w:lang w:val="en"/>
        </w:rPr>
        <w:t xml:space="preserve"> Academies Trust asks that all potential employees highlight any relationships to school governors or employees to ensure </w:t>
      </w:r>
      <w:r w:rsidR="00F21991">
        <w:rPr>
          <w:rFonts w:asciiTheme="minorHAnsi" w:eastAsia="Times New Roman" w:hAnsiTheme="minorHAnsi" w:cstheme="minorHAnsi"/>
          <w:sz w:val="22"/>
          <w:szCs w:val="22"/>
          <w:lang w:val="en"/>
        </w:rPr>
        <w:t>all applicants are</w:t>
      </w:r>
      <w:r w:rsidRPr="005E190F">
        <w:rPr>
          <w:rFonts w:asciiTheme="minorHAnsi" w:eastAsia="Times New Roman" w:hAnsiTheme="minorHAnsi" w:cstheme="minorHAnsi"/>
          <w:sz w:val="22"/>
          <w:szCs w:val="22"/>
          <w:lang w:val="en"/>
        </w:rPr>
        <w:t xml:space="preserve"> treated fairly.</w:t>
      </w:r>
      <w:r w:rsidR="00F21991">
        <w:rPr>
          <w:rFonts w:asciiTheme="minorHAnsi" w:eastAsia="Times New Roman" w:hAnsiTheme="minorHAnsi" w:cstheme="minorHAnsi"/>
          <w:sz w:val="22"/>
          <w:szCs w:val="22"/>
          <w:lang w:val="en"/>
        </w:rPr>
        <w:t xml:space="preserve"> </w:t>
      </w:r>
      <w:r w:rsidRPr="005E190F">
        <w:rPr>
          <w:rFonts w:asciiTheme="minorHAnsi" w:eastAsia="Times New Roman" w:hAnsiTheme="minorHAnsi" w:cstheme="minorHAnsi"/>
          <w:sz w:val="22"/>
          <w:szCs w:val="22"/>
          <w:lang w:val="en"/>
        </w:rPr>
        <w:t>For example</w:t>
      </w:r>
      <w:r w:rsidR="0025293D">
        <w:rPr>
          <w:rFonts w:asciiTheme="minorHAnsi" w:eastAsia="Times New Roman" w:hAnsiTheme="minorHAnsi" w:cstheme="minorHAnsi"/>
          <w:sz w:val="22"/>
          <w:szCs w:val="22"/>
          <w:lang w:val="en"/>
        </w:rPr>
        <w:t>,</w:t>
      </w:r>
      <w:r w:rsidRPr="005E190F">
        <w:rPr>
          <w:rFonts w:asciiTheme="minorHAnsi" w:eastAsia="Times New Roman" w:hAnsiTheme="minorHAnsi" w:cstheme="minorHAnsi"/>
          <w:sz w:val="22"/>
          <w:szCs w:val="22"/>
          <w:lang w:val="en"/>
        </w:rPr>
        <w:t xml:space="preserve"> it may be inappropriate to offer someone a position within an organisation where they work for a family </w:t>
      </w:r>
      <w:r w:rsidR="000031A6" w:rsidRPr="005E190F">
        <w:rPr>
          <w:rFonts w:asciiTheme="minorHAnsi" w:eastAsia="Times New Roman" w:hAnsiTheme="minorHAnsi" w:cstheme="minorHAnsi"/>
          <w:sz w:val="22"/>
          <w:szCs w:val="22"/>
          <w:lang w:val="en"/>
        </w:rPr>
        <w:t>member or</w:t>
      </w:r>
      <w:r w:rsidRPr="005E190F">
        <w:rPr>
          <w:rFonts w:asciiTheme="minorHAnsi" w:eastAsia="Times New Roman" w:hAnsiTheme="minorHAnsi" w:cstheme="minorHAnsi"/>
          <w:sz w:val="22"/>
          <w:szCs w:val="22"/>
          <w:lang w:val="en"/>
        </w:rPr>
        <w:t xml:space="preserve"> asking someone to take a position where they manage grants for voluntary services when their </w:t>
      </w:r>
      <w:r w:rsidR="001C68CB" w:rsidRPr="005E190F">
        <w:rPr>
          <w:rFonts w:asciiTheme="minorHAnsi" w:eastAsia="Times New Roman" w:hAnsiTheme="minorHAnsi" w:cstheme="minorHAnsi"/>
          <w:sz w:val="22"/>
          <w:szCs w:val="22"/>
          <w:lang w:val="en"/>
        </w:rPr>
        <w:t>family works</w:t>
      </w:r>
      <w:r w:rsidRPr="005E190F">
        <w:rPr>
          <w:rFonts w:asciiTheme="minorHAnsi" w:eastAsia="Times New Roman" w:hAnsiTheme="minorHAnsi" w:cstheme="minorHAnsi"/>
          <w:sz w:val="22"/>
          <w:szCs w:val="22"/>
          <w:lang w:val="en"/>
        </w:rPr>
        <w:t xml:space="preserve"> for a relevant voluntary organisation. </w:t>
      </w:r>
    </w:p>
    <w:p w14:paraId="6D791A60" w14:textId="77777777" w:rsidR="006A57A4" w:rsidRPr="005E190F" w:rsidRDefault="006A57A4" w:rsidP="00EC403C">
      <w:pPr>
        <w:ind w:left="284" w:right="190"/>
        <w:rPr>
          <w:rFonts w:asciiTheme="minorHAnsi" w:eastAsia="Times New Roman" w:hAnsiTheme="minorHAnsi" w:cstheme="minorHAnsi"/>
          <w:sz w:val="22"/>
          <w:szCs w:val="22"/>
          <w:lang w:val="en"/>
        </w:rPr>
      </w:pPr>
    </w:p>
    <w:p w14:paraId="59F5CF88" w14:textId="77777777" w:rsidR="006A57A4" w:rsidRPr="005E190F" w:rsidRDefault="006A57A4" w:rsidP="00EC403C">
      <w:pPr>
        <w:ind w:left="284" w:right="190"/>
        <w:rPr>
          <w:rFonts w:asciiTheme="minorHAnsi" w:eastAsia="Times New Roman" w:hAnsiTheme="minorHAnsi" w:cstheme="minorHAnsi"/>
          <w:sz w:val="22"/>
          <w:szCs w:val="22"/>
          <w:lang w:val="en"/>
        </w:rPr>
      </w:pPr>
      <w:r w:rsidRPr="005E190F">
        <w:rPr>
          <w:rFonts w:asciiTheme="minorHAnsi" w:eastAsia="Times New Roman" w:hAnsiTheme="minorHAnsi" w:cstheme="minorHAnsi"/>
          <w:sz w:val="22"/>
          <w:szCs w:val="22"/>
          <w:lang w:val="en"/>
        </w:rPr>
        <w:t xml:space="preserve">City </w:t>
      </w:r>
      <w:r w:rsidR="0025293D">
        <w:rPr>
          <w:rFonts w:asciiTheme="minorHAnsi" w:eastAsia="Times New Roman" w:hAnsiTheme="minorHAnsi" w:cstheme="minorHAnsi"/>
          <w:sz w:val="22"/>
          <w:szCs w:val="22"/>
          <w:lang w:val="en"/>
        </w:rPr>
        <w:t xml:space="preserve">of London </w:t>
      </w:r>
      <w:r w:rsidRPr="005E190F">
        <w:rPr>
          <w:rFonts w:asciiTheme="minorHAnsi" w:eastAsia="Times New Roman" w:hAnsiTheme="minorHAnsi" w:cstheme="minorHAnsi"/>
          <w:sz w:val="22"/>
          <w:szCs w:val="22"/>
          <w:lang w:val="en"/>
        </w:rPr>
        <w:t xml:space="preserve">Academies Trust is committed to safeguarding and promoting the welfare of </w:t>
      </w:r>
      <w:r w:rsidR="000F2EF1">
        <w:rPr>
          <w:rFonts w:asciiTheme="minorHAnsi" w:eastAsia="Times New Roman" w:hAnsiTheme="minorHAnsi" w:cstheme="minorHAnsi"/>
          <w:sz w:val="22"/>
          <w:szCs w:val="22"/>
          <w:lang w:val="en"/>
        </w:rPr>
        <w:t xml:space="preserve">children and young people, and </w:t>
      </w:r>
      <w:r w:rsidR="00F21991">
        <w:rPr>
          <w:rFonts w:asciiTheme="minorHAnsi" w:eastAsia="Times New Roman" w:hAnsiTheme="minorHAnsi" w:cstheme="minorHAnsi"/>
          <w:sz w:val="22"/>
          <w:szCs w:val="22"/>
          <w:lang w:val="en"/>
        </w:rPr>
        <w:t>applicant</w:t>
      </w:r>
      <w:r w:rsidR="000F2EF1" w:rsidRPr="005E190F">
        <w:rPr>
          <w:rFonts w:asciiTheme="minorHAnsi" w:eastAsia="Times New Roman" w:hAnsiTheme="minorHAnsi" w:cstheme="minorHAnsi"/>
          <w:sz w:val="22"/>
          <w:szCs w:val="22"/>
          <w:lang w:val="en"/>
        </w:rPr>
        <w:t xml:space="preserve">s for vacant posts are expected to share this commitment. </w:t>
      </w:r>
      <w:r w:rsidR="000F2EF1">
        <w:rPr>
          <w:rFonts w:asciiTheme="minorHAnsi" w:eastAsia="Times New Roman" w:hAnsiTheme="minorHAnsi" w:cstheme="minorHAnsi"/>
          <w:sz w:val="22"/>
          <w:szCs w:val="22"/>
          <w:lang w:val="en"/>
        </w:rPr>
        <w:t>If</w:t>
      </w:r>
      <w:r w:rsidRPr="005E190F">
        <w:rPr>
          <w:rFonts w:asciiTheme="minorHAnsi" w:eastAsia="Times New Roman" w:hAnsiTheme="minorHAnsi" w:cstheme="minorHAnsi"/>
          <w:sz w:val="22"/>
          <w:szCs w:val="22"/>
          <w:lang w:val="en"/>
        </w:rPr>
        <w:t xml:space="preserve"> you are offered a job</w:t>
      </w:r>
      <w:r w:rsidR="0025293D">
        <w:rPr>
          <w:rFonts w:asciiTheme="minorHAnsi" w:eastAsia="Times New Roman" w:hAnsiTheme="minorHAnsi" w:cstheme="minorHAnsi"/>
          <w:sz w:val="22"/>
          <w:szCs w:val="22"/>
          <w:lang w:val="en"/>
        </w:rPr>
        <w:t>,</w:t>
      </w:r>
      <w:r w:rsidRPr="005E190F">
        <w:rPr>
          <w:rFonts w:asciiTheme="minorHAnsi" w:eastAsia="Times New Roman" w:hAnsiTheme="minorHAnsi" w:cstheme="minorHAnsi"/>
          <w:sz w:val="22"/>
          <w:szCs w:val="22"/>
          <w:lang w:val="en"/>
        </w:rPr>
        <w:t xml:space="preserve"> the offer will be conditional on satisfactory pre-employment checks. These can include</w:t>
      </w:r>
      <w:r w:rsidR="0025293D">
        <w:rPr>
          <w:rFonts w:asciiTheme="minorHAnsi" w:eastAsia="Times New Roman" w:hAnsiTheme="minorHAnsi" w:cstheme="minorHAnsi"/>
          <w:sz w:val="22"/>
          <w:szCs w:val="22"/>
          <w:lang w:val="en"/>
        </w:rPr>
        <w:t>:</w:t>
      </w:r>
      <w:r w:rsidRPr="005E190F">
        <w:rPr>
          <w:rFonts w:asciiTheme="minorHAnsi" w:eastAsia="Times New Roman" w:hAnsiTheme="minorHAnsi" w:cstheme="minorHAnsi"/>
          <w:sz w:val="22"/>
          <w:szCs w:val="22"/>
          <w:lang w:val="en"/>
        </w:rPr>
        <w:t xml:space="preserve"> identity, references, qualifications and other </w:t>
      </w:r>
      <w:r w:rsidRPr="005E190F">
        <w:rPr>
          <w:rFonts w:asciiTheme="minorHAnsi" w:eastAsia="Times New Roman" w:hAnsiTheme="minorHAnsi" w:cstheme="minorHAnsi"/>
          <w:sz w:val="22"/>
          <w:szCs w:val="22"/>
        </w:rPr>
        <w:t>evidence</w:t>
      </w:r>
      <w:r w:rsidR="0025293D">
        <w:rPr>
          <w:rFonts w:asciiTheme="minorHAnsi" w:eastAsia="Times New Roman" w:hAnsiTheme="minorHAnsi" w:cstheme="minorHAnsi"/>
          <w:sz w:val="22"/>
          <w:szCs w:val="22"/>
        </w:rPr>
        <w:t>,</w:t>
      </w:r>
      <w:r w:rsidRPr="005E190F">
        <w:rPr>
          <w:rFonts w:asciiTheme="minorHAnsi" w:eastAsia="Times New Roman" w:hAnsiTheme="minorHAnsi" w:cstheme="minorHAnsi"/>
          <w:sz w:val="22"/>
          <w:szCs w:val="22"/>
          <w:lang w:val="en"/>
        </w:rPr>
        <w:t xml:space="preserve"> e.g. driving licence, as well as a medical questionnaire, and </w:t>
      </w:r>
      <w:r w:rsidR="0025293D">
        <w:rPr>
          <w:rFonts w:asciiTheme="minorHAnsi" w:eastAsia="Times New Roman" w:hAnsiTheme="minorHAnsi" w:cstheme="minorHAnsi"/>
          <w:sz w:val="22"/>
          <w:szCs w:val="22"/>
          <w:lang w:val="en"/>
        </w:rPr>
        <w:t>a</w:t>
      </w:r>
      <w:r w:rsidRPr="005E190F">
        <w:rPr>
          <w:rFonts w:asciiTheme="minorHAnsi" w:eastAsia="Times New Roman" w:hAnsiTheme="minorHAnsi" w:cstheme="minorHAnsi"/>
          <w:sz w:val="22"/>
          <w:szCs w:val="22"/>
          <w:lang w:val="en"/>
        </w:rPr>
        <w:t xml:space="preserve"> Disclosure </w:t>
      </w:r>
      <w:r w:rsidR="005A0640">
        <w:rPr>
          <w:rFonts w:asciiTheme="minorHAnsi" w:eastAsia="Times New Roman" w:hAnsiTheme="minorHAnsi" w:cstheme="minorHAnsi"/>
          <w:sz w:val="22"/>
          <w:szCs w:val="22"/>
          <w:lang w:val="en"/>
        </w:rPr>
        <w:t>and</w:t>
      </w:r>
      <w:r w:rsidRPr="005E190F">
        <w:rPr>
          <w:rFonts w:asciiTheme="minorHAnsi" w:eastAsia="Times New Roman" w:hAnsiTheme="minorHAnsi" w:cstheme="minorHAnsi"/>
          <w:sz w:val="22"/>
          <w:szCs w:val="22"/>
          <w:lang w:val="en"/>
        </w:rPr>
        <w:t xml:space="preserve"> Barring Service (DBS) </w:t>
      </w:r>
      <w:r w:rsidR="000F2EF1">
        <w:rPr>
          <w:rFonts w:asciiTheme="minorHAnsi" w:eastAsia="Times New Roman" w:hAnsiTheme="minorHAnsi" w:cstheme="minorHAnsi"/>
          <w:sz w:val="22"/>
          <w:szCs w:val="22"/>
          <w:lang w:val="en"/>
        </w:rPr>
        <w:t>check</w:t>
      </w:r>
      <w:r w:rsidRPr="005E190F">
        <w:rPr>
          <w:rFonts w:asciiTheme="minorHAnsi" w:eastAsia="Times New Roman" w:hAnsiTheme="minorHAnsi" w:cstheme="minorHAnsi"/>
          <w:sz w:val="22"/>
          <w:szCs w:val="22"/>
          <w:lang w:val="en"/>
        </w:rPr>
        <w:t>.</w:t>
      </w:r>
    </w:p>
    <w:p w14:paraId="46277B95" w14:textId="77777777" w:rsidR="006A57A4" w:rsidRPr="005E190F" w:rsidRDefault="006A57A4" w:rsidP="00EC403C">
      <w:pPr>
        <w:ind w:left="284" w:right="190"/>
        <w:rPr>
          <w:rFonts w:asciiTheme="minorHAnsi" w:eastAsia="Times New Roman" w:hAnsiTheme="minorHAnsi" w:cstheme="minorHAnsi"/>
          <w:sz w:val="22"/>
          <w:szCs w:val="22"/>
          <w:lang w:val="en"/>
        </w:rPr>
      </w:pPr>
    </w:p>
    <w:p w14:paraId="73BCE189" w14:textId="77777777" w:rsidR="0022613E" w:rsidRPr="005E190F" w:rsidRDefault="0022613E" w:rsidP="00EC403C">
      <w:pPr>
        <w:ind w:left="284" w:right="190"/>
        <w:rPr>
          <w:rFonts w:asciiTheme="minorHAnsi" w:eastAsia="Times New Roman" w:hAnsiTheme="minorHAnsi" w:cstheme="minorHAnsi"/>
          <w:sz w:val="22"/>
          <w:szCs w:val="22"/>
          <w:lang w:val="en"/>
        </w:rPr>
      </w:pPr>
      <w:r w:rsidRPr="005E190F">
        <w:rPr>
          <w:rFonts w:asciiTheme="minorHAnsi" w:eastAsia="Times New Roman" w:hAnsiTheme="minorHAnsi" w:cstheme="minorHAnsi"/>
          <w:sz w:val="22"/>
          <w:szCs w:val="22"/>
          <w:lang w:val="en"/>
        </w:rPr>
        <w:t xml:space="preserve">Please provide details of two referees, one of whom should be your present/most recent employer. </w:t>
      </w:r>
      <w:r w:rsidRPr="005E190F">
        <w:rPr>
          <w:rFonts w:asciiTheme="minorHAnsi" w:eastAsia="Times New Roman" w:hAnsiTheme="minorHAnsi" w:cstheme="minorHAnsi"/>
          <w:b/>
          <w:sz w:val="22"/>
          <w:szCs w:val="22"/>
          <w:lang w:val="en"/>
        </w:rPr>
        <w:t>References will not be accepted from relatives or friends.</w:t>
      </w:r>
      <w:r w:rsidRPr="005E190F">
        <w:rPr>
          <w:rFonts w:asciiTheme="minorHAnsi" w:eastAsia="Times New Roman" w:hAnsiTheme="minorHAnsi" w:cstheme="minorHAnsi"/>
          <w:sz w:val="22"/>
          <w:szCs w:val="22"/>
          <w:lang w:val="en"/>
        </w:rPr>
        <w:t xml:space="preserve"> References are requested for all shortlisted candidates unless you specifically request us not to do so. Open references will not be accepted.</w:t>
      </w:r>
    </w:p>
    <w:p w14:paraId="30253FE1" w14:textId="77777777" w:rsidR="0022613E" w:rsidRPr="005E190F" w:rsidRDefault="0022613E" w:rsidP="00EC403C">
      <w:pPr>
        <w:ind w:left="284" w:right="190"/>
        <w:rPr>
          <w:rFonts w:asciiTheme="minorHAnsi" w:eastAsia="Times New Roman" w:hAnsiTheme="minorHAnsi" w:cstheme="minorHAnsi"/>
          <w:sz w:val="22"/>
          <w:szCs w:val="22"/>
          <w:lang w:val="en"/>
        </w:rPr>
      </w:pPr>
    </w:p>
    <w:p w14:paraId="20105F00" w14:textId="77777777" w:rsidR="0022613E" w:rsidRPr="005E190F" w:rsidRDefault="0022613E" w:rsidP="00EC403C">
      <w:pPr>
        <w:ind w:left="284" w:right="190"/>
        <w:rPr>
          <w:rFonts w:asciiTheme="minorHAnsi" w:eastAsia="Times New Roman" w:hAnsiTheme="minorHAnsi" w:cstheme="minorHAnsi"/>
          <w:sz w:val="22"/>
          <w:szCs w:val="22"/>
          <w:lang w:val="en"/>
        </w:rPr>
      </w:pPr>
      <w:r w:rsidRPr="005E190F">
        <w:rPr>
          <w:rFonts w:asciiTheme="minorHAnsi" w:eastAsia="Times New Roman" w:hAnsiTheme="minorHAnsi" w:cstheme="minorHAnsi"/>
          <w:sz w:val="22"/>
          <w:szCs w:val="22"/>
          <w:lang w:val="en"/>
        </w:rPr>
        <w:t>This post is exempt from the Rehabilitation of Offenders Act 1974. If you are appointed</w:t>
      </w:r>
      <w:r w:rsidR="0025293D">
        <w:rPr>
          <w:rFonts w:asciiTheme="minorHAnsi" w:eastAsia="Times New Roman" w:hAnsiTheme="minorHAnsi" w:cstheme="minorHAnsi"/>
          <w:sz w:val="22"/>
          <w:szCs w:val="22"/>
          <w:lang w:val="en"/>
        </w:rPr>
        <w:t>,</w:t>
      </w:r>
      <w:r w:rsidRPr="005E190F">
        <w:rPr>
          <w:rFonts w:asciiTheme="minorHAnsi" w:eastAsia="Times New Roman" w:hAnsiTheme="minorHAnsi" w:cstheme="minorHAnsi"/>
          <w:sz w:val="22"/>
          <w:szCs w:val="22"/>
          <w:lang w:val="en"/>
        </w:rPr>
        <w:t xml:space="preserve"> you will be required to complete a </w:t>
      </w:r>
      <w:r w:rsidR="00F954BB">
        <w:rPr>
          <w:rFonts w:asciiTheme="minorHAnsi" w:eastAsia="Times New Roman" w:hAnsiTheme="minorHAnsi" w:cstheme="minorHAnsi"/>
          <w:sz w:val="22"/>
          <w:szCs w:val="22"/>
          <w:lang w:val="en"/>
        </w:rPr>
        <w:t>DBS check</w:t>
      </w:r>
      <w:r w:rsidRPr="005E190F">
        <w:rPr>
          <w:rFonts w:asciiTheme="minorHAnsi" w:eastAsia="Times New Roman" w:hAnsiTheme="minorHAnsi" w:cstheme="minorHAnsi"/>
          <w:sz w:val="22"/>
          <w:szCs w:val="22"/>
          <w:lang w:val="en"/>
        </w:rPr>
        <w:t xml:space="preserve">. Any information received from the DBS will be treated in the strictest confidence. Having a criminal record will not exclude you from appointment, unless it is considered that the conviction renders you unsuitable to work with children.  </w:t>
      </w:r>
    </w:p>
    <w:p w14:paraId="2F1948AF" w14:textId="77777777" w:rsidR="0022613E" w:rsidRPr="005E190F" w:rsidRDefault="0022613E" w:rsidP="00EC403C">
      <w:pPr>
        <w:ind w:left="284" w:right="190"/>
        <w:rPr>
          <w:rFonts w:asciiTheme="minorHAnsi" w:eastAsia="Times New Roman" w:hAnsiTheme="minorHAnsi" w:cstheme="minorHAnsi"/>
          <w:sz w:val="22"/>
          <w:szCs w:val="22"/>
          <w:lang w:val="en"/>
        </w:rPr>
      </w:pPr>
    </w:p>
    <w:p w14:paraId="78063890" w14:textId="77777777" w:rsidR="0022613E" w:rsidRDefault="0022613E" w:rsidP="00EC403C">
      <w:pPr>
        <w:ind w:left="284" w:right="190"/>
        <w:rPr>
          <w:rFonts w:asciiTheme="minorHAnsi" w:eastAsia="Times New Roman" w:hAnsiTheme="minorHAnsi" w:cstheme="minorHAnsi"/>
          <w:b/>
          <w:sz w:val="22"/>
          <w:szCs w:val="22"/>
          <w:lang w:val="en"/>
        </w:rPr>
      </w:pPr>
      <w:r w:rsidRPr="005E190F">
        <w:rPr>
          <w:rFonts w:asciiTheme="minorHAnsi" w:eastAsia="Times New Roman" w:hAnsiTheme="minorHAnsi" w:cstheme="minorHAnsi"/>
          <w:b/>
          <w:sz w:val="22"/>
          <w:szCs w:val="22"/>
          <w:lang w:val="en"/>
        </w:rPr>
        <w:t xml:space="preserve">Under the Criminal Justice and Court Services Act 2000, it is a criminal offence if an individual who is disqualified from working with children knowingly applies for, offers to do, accepts or does any work with </w:t>
      </w:r>
      <w:r w:rsidR="000031A6" w:rsidRPr="005E190F">
        <w:rPr>
          <w:rFonts w:asciiTheme="minorHAnsi" w:eastAsia="Times New Roman" w:hAnsiTheme="minorHAnsi" w:cstheme="minorHAnsi"/>
          <w:b/>
          <w:sz w:val="22"/>
          <w:szCs w:val="22"/>
          <w:lang w:val="en"/>
        </w:rPr>
        <w:t>children</w:t>
      </w:r>
      <w:r w:rsidRPr="005E190F">
        <w:rPr>
          <w:rFonts w:asciiTheme="minorHAnsi" w:eastAsia="Times New Roman" w:hAnsiTheme="minorHAnsi" w:cstheme="minorHAnsi"/>
          <w:b/>
          <w:sz w:val="22"/>
          <w:szCs w:val="22"/>
          <w:lang w:val="en"/>
        </w:rPr>
        <w:t>.</w:t>
      </w:r>
    </w:p>
    <w:p w14:paraId="21B4E819" w14:textId="77777777" w:rsidR="000031A6" w:rsidRDefault="000031A6" w:rsidP="00EC403C">
      <w:pPr>
        <w:ind w:left="284" w:right="190"/>
        <w:rPr>
          <w:rFonts w:asciiTheme="minorHAnsi" w:eastAsia="Times New Roman" w:hAnsiTheme="minorHAnsi" w:cstheme="minorHAnsi"/>
          <w:b/>
          <w:sz w:val="22"/>
          <w:szCs w:val="22"/>
          <w:lang w:val="en"/>
        </w:rPr>
      </w:pPr>
    </w:p>
    <w:p w14:paraId="3438BD42" w14:textId="77777777" w:rsidR="000031A6" w:rsidRPr="005E190F" w:rsidRDefault="000031A6" w:rsidP="00EC403C">
      <w:pPr>
        <w:ind w:left="284" w:right="190"/>
        <w:rPr>
          <w:rFonts w:asciiTheme="minorHAnsi" w:eastAsia="Times New Roman" w:hAnsiTheme="minorHAnsi" w:cstheme="minorHAnsi"/>
          <w:b/>
          <w:sz w:val="22"/>
          <w:szCs w:val="22"/>
          <w:lang w:val="en"/>
        </w:rPr>
      </w:pPr>
      <w:r>
        <w:rPr>
          <w:rFonts w:asciiTheme="minorHAnsi" w:eastAsia="Times New Roman" w:hAnsiTheme="minorHAnsi" w:cstheme="minorHAnsi"/>
          <w:b/>
          <w:sz w:val="22"/>
          <w:szCs w:val="22"/>
          <w:lang w:val="en"/>
        </w:rPr>
        <w:t>The role is covered by part 7 of the Immigration Act 2016 and therefore the ability to speak fluent spoken English is an essential requirement for this role.</w:t>
      </w:r>
    </w:p>
    <w:p w14:paraId="7FC14CF6" w14:textId="77777777" w:rsidR="0022613E" w:rsidRPr="005E190F" w:rsidRDefault="0022613E" w:rsidP="00EC403C">
      <w:pPr>
        <w:pStyle w:val="Default"/>
        <w:ind w:left="284" w:right="190"/>
        <w:rPr>
          <w:rFonts w:asciiTheme="minorHAnsi" w:eastAsia="Times New Roman" w:hAnsiTheme="minorHAnsi" w:cstheme="minorHAnsi"/>
          <w:color w:val="auto"/>
          <w:sz w:val="22"/>
          <w:szCs w:val="22"/>
          <w:lang w:val="en" w:eastAsia="en-GB"/>
        </w:rPr>
      </w:pPr>
    </w:p>
    <w:p w14:paraId="4CF4CCAB" w14:textId="71F38734" w:rsidR="00F67859" w:rsidRPr="0009142C" w:rsidRDefault="006A57A4" w:rsidP="0009142C">
      <w:pPr>
        <w:ind w:left="284" w:right="190"/>
        <w:rPr>
          <w:rFonts w:asciiTheme="minorHAnsi" w:eastAsia="Times New Roman" w:hAnsiTheme="minorHAnsi" w:cstheme="minorHAnsi"/>
          <w:sz w:val="22"/>
          <w:szCs w:val="22"/>
          <w:lang w:val="en"/>
        </w:rPr>
      </w:pPr>
      <w:r w:rsidRPr="005E190F">
        <w:rPr>
          <w:rFonts w:asciiTheme="minorHAnsi" w:eastAsia="Times New Roman" w:hAnsiTheme="minorHAnsi" w:cstheme="minorHAnsi"/>
          <w:sz w:val="22"/>
          <w:szCs w:val="22"/>
          <w:lang w:val="en"/>
        </w:rPr>
        <w:t xml:space="preserve">Please </w:t>
      </w:r>
      <w:r w:rsidR="005A0640">
        <w:rPr>
          <w:rFonts w:asciiTheme="minorHAnsi" w:eastAsia="Times New Roman" w:hAnsiTheme="minorHAnsi" w:cstheme="minorHAnsi"/>
          <w:sz w:val="22"/>
          <w:szCs w:val="22"/>
          <w:lang w:val="en"/>
        </w:rPr>
        <w:t>email</w:t>
      </w:r>
      <w:r w:rsidRPr="005E190F">
        <w:rPr>
          <w:rFonts w:asciiTheme="minorHAnsi" w:eastAsia="Times New Roman" w:hAnsiTheme="minorHAnsi" w:cstheme="minorHAnsi"/>
          <w:sz w:val="22"/>
          <w:szCs w:val="22"/>
          <w:lang w:val="en"/>
        </w:rPr>
        <w:t xml:space="preserve"> your application form to the </w:t>
      </w:r>
      <w:r w:rsidR="002220FE">
        <w:rPr>
          <w:rFonts w:asciiTheme="minorHAnsi" w:eastAsia="Times New Roman" w:hAnsiTheme="minorHAnsi" w:cstheme="minorHAnsi"/>
          <w:sz w:val="22"/>
          <w:szCs w:val="22"/>
          <w:lang w:val="en"/>
        </w:rPr>
        <w:t xml:space="preserve">email </w:t>
      </w:r>
      <w:r w:rsidRPr="005E190F">
        <w:rPr>
          <w:rFonts w:asciiTheme="minorHAnsi" w:eastAsia="Times New Roman" w:hAnsiTheme="minorHAnsi" w:cstheme="minorHAnsi"/>
          <w:sz w:val="22"/>
          <w:szCs w:val="22"/>
          <w:lang w:val="en"/>
        </w:rPr>
        <w:t xml:space="preserve">address provided in the advert. If posting </w:t>
      </w:r>
      <w:r w:rsidR="00F954BB">
        <w:rPr>
          <w:rFonts w:asciiTheme="minorHAnsi" w:eastAsia="Times New Roman" w:hAnsiTheme="minorHAnsi" w:cstheme="minorHAnsi"/>
          <w:sz w:val="22"/>
          <w:szCs w:val="22"/>
          <w:lang w:val="en"/>
        </w:rPr>
        <w:t>an</w:t>
      </w:r>
      <w:r w:rsidRPr="005E190F">
        <w:rPr>
          <w:rFonts w:asciiTheme="minorHAnsi" w:eastAsia="Times New Roman" w:hAnsiTheme="minorHAnsi" w:cstheme="minorHAnsi"/>
          <w:sz w:val="22"/>
          <w:szCs w:val="22"/>
          <w:lang w:val="en"/>
        </w:rPr>
        <w:t xml:space="preserve"> application</w:t>
      </w:r>
      <w:r w:rsidR="00F954BB">
        <w:rPr>
          <w:rFonts w:asciiTheme="minorHAnsi" w:eastAsia="Times New Roman" w:hAnsiTheme="minorHAnsi" w:cstheme="minorHAnsi"/>
          <w:sz w:val="22"/>
          <w:szCs w:val="22"/>
          <w:lang w:val="en"/>
        </w:rPr>
        <w:t>,</w:t>
      </w:r>
      <w:r w:rsidRPr="005E190F">
        <w:rPr>
          <w:rFonts w:asciiTheme="minorHAnsi" w:eastAsia="Times New Roman" w:hAnsiTheme="minorHAnsi" w:cstheme="minorHAnsi"/>
          <w:sz w:val="22"/>
          <w:szCs w:val="22"/>
          <w:lang w:val="en"/>
        </w:rPr>
        <w:t xml:space="preserve"> please ensure the correct postage is paid and that it is sent </w:t>
      </w:r>
      <w:r w:rsidR="00F954BB">
        <w:rPr>
          <w:rFonts w:asciiTheme="minorHAnsi" w:eastAsia="Times New Roman" w:hAnsiTheme="minorHAnsi" w:cstheme="minorHAnsi"/>
          <w:sz w:val="22"/>
          <w:szCs w:val="22"/>
          <w:lang w:val="en"/>
        </w:rPr>
        <w:t>with</w:t>
      </w:r>
      <w:r w:rsidRPr="005E190F">
        <w:rPr>
          <w:rFonts w:asciiTheme="minorHAnsi" w:eastAsia="Times New Roman" w:hAnsiTheme="minorHAnsi" w:cstheme="minorHAnsi"/>
          <w:sz w:val="22"/>
          <w:szCs w:val="22"/>
          <w:lang w:val="en"/>
        </w:rPr>
        <w:t xml:space="preserve"> </w:t>
      </w:r>
      <w:r w:rsidR="00F954BB" w:rsidRPr="005E190F">
        <w:rPr>
          <w:rFonts w:asciiTheme="minorHAnsi" w:eastAsia="Times New Roman" w:hAnsiTheme="minorHAnsi" w:cstheme="minorHAnsi"/>
          <w:sz w:val="22"/>
          <w:szCs w:val="22"/>
          <w:lang w:val="en"/>
        </w:rPr>
        <w:t>enough</w:t>
      </w:r>
      <w:r w:rsidRPr="005E190F">
        <w:rPr>
          <w:rFonts w:asciiTheme="minorHAnsi" w:eastAsia="Times New Roman" w:hAnsiTheme="minorHAnsi" w:cstheme="minorHAnsi"/>
          <w:sz w:val="22"/>
          <w:szCs w:val="22"/>
          <w:lang w:val="en"/>
        </w:rPr>
        <w:t xml:space="preserve"> time to be received before the closing date. City</w:t>
      </w:r>
      <w:r w:rsidR="0025293D">
        <w:rPr>
          <w:rFonts w:asciiTheme="minorHAnsi" w:eastAsia="Times New Roman" w:hAnsiTheme="minorHAnsi" w:cstheme="minorHAnsi"/>
          <w:sz w:val="22"/>
          <w:szCs w:val="22"/>
          <w:lang w:val="en"/>
        </w:rPr>
        <w:t xml:space="preserve"> of London</w:t>
      </w:r>
      <w:r w:rsidRPr="005E190F">
        <w:rPr>
          <w:rFonts w:asciiTheme="minorHAnsi" w:eastAsia="Times New Roman" w:hAnsiTheme="minorHAnsi" w:cstheme="minorHAnsi"/>
          <w:sz w:val="22"/>
          <w:szCs w:val="22"/>
          <w:lang w:val="en"/>
        </w:rPr>
        <w:t xml:space="preserve"> Academies Trust cannot be held responsible for postal issues or errors.</w:t>
      </w:r>
    </w:p>
    <w:p w14:paraId="3A3F9FDC" w14:textId="77777777" w:rsidR="00C75731" w:rsidRDefault="00C75731" w:rsidP="008E3397">
      <w:pPr>
        <w:pStyle w:val="BodyText"/>
        <w:tabs>
          <w:tab w:val="left" w:pos="837"/>
        </w:tabs>
        <w:kinsoku w:val="0"/>
        <w:overflowPunct w:val="0"/>
        <w:spacing w:before="11"/>
        <w:ind w:left="284" w:right="190"/>
        <w:rPr>
          <w:rFonts w:asciiTheme="minorHAnsi" w:hAnsiTheme="minorHAnsi" w:cstheme="minorHAnsi"/>
        </w:rPr>
      </w:pPr>
    </w:p>
    <w:p w14:paraId="6DD3D62B" w14:textId="77777777" w:rsidR="007C2DA3" w:rsidRDefault="007C2DA3" w:rsidP="008E3397">
      <w:pPr>
        <w:pStyle w:val="BodyText"/>
        <w:tabs>
          <w:tab w:val="left" w:pos="837"/>
        </w:tabs>
        <w:kinsoku w:val="0"/>
        <w:overflowPunct w:val="0"/>
        <w:spacing w:before="11"/>
        <w:ind w:left="284" w:right="190"/>
        <w:rPr>
          <w:rFonts w:asciiTheme="minorHAnsi" w:hAnsiTheme="minorHAnsi" w:cstheme="minorHAnsi"/>
        </w:rPr>
      </w:pPr>
    </w:p>
    <w:p w14:paraId="34E3D713" w14:textId="3AB55D85" w:rsidR="007C2DA3" w:rsidRDefault="007C2DA3" w:rsidP="008E3397">
      <w:pPr>
        <w:pStyle w:val="BodyText"/>
        <w:tabs>
          <w:tab w:val="left" w:pos="837"/>
        </w:tabs>
        <w:kinsoku w:val="0"/>
        <w:overflowPunct w:val="0"/>
        <w:spacing w:before="11"/>
        <w:ind w:left="284" w:right="190"/>
        <w:rPr>
          <w:rFonts w:asciiTheme="minorHAnsi" w:hAnsiTheme="minorHAnsi" w:cstheme="minorHAnsi"/>
        </w:rPr>
      </w:pPr>
    </w:p>
    <w:p w14:paraId="10BFEB5E" w14:textId="77777777" w:rsidR="002848C9" w:rsidRPr="000A423B" w:rsidRDefault="002848C9" w:rsidP="002848C9">
      <w:pPr>
        <w:pStyle w:val="Header"/>
        <w:rPr>
          <w:rFonts w:asciiTheme="minorHAnsi" w:eastAsia="MS Gothic" w:hAnsiTheme="minorHAnsi" w:cstheme="minorHAnsi"/>
          <w:bCs/>
          <w:spacing w:val="5"/>
          <w:kern w:val="28"/>
          <w:sz w:val="40"/>
          <w:szCs w:val="40"/>
          <w:lang w:val="en-US" w:eastAsia="en-US"/>
        </w:rPr>
      </w:pPr>
      <w:r w:rsidRPr="000A423B">
        <w:rPr>
          <w:rFonts w:asciiTheme="minorHAnsi" w:hAnsiTheme="minorHAnsi" w:cstheme="minorHAnsi"/>
          <w:noProof/>
        </w:rPr>
        <w:lastRenderedPageBreak/>
        <w:drawing>
          <wp:anchor distT="0" distB="0" distL="114300" distR="114300" simplePos="0" relativeHeight="251668480" behindDoc="1" locked="0" layoutInCell="1" allowOverlap="1" wp14:anchorId="60AAACE1" wp14:editId="0EB728A1">
            <wp:simplePos x="0" y="0"/>
            <wp:positionH relativeFrom="column">
              <wp:posOffset>5536565</wp:posOffset>
            </wp:positionH>
            <wp:positionV relativeFrom="paragraph">
              <wp:posOffset>-173990</wp:posOffset>
            </wp:positionV>
            <wp:extent cx="984250" cy="1000760"/>
            <wp:effectExtent l="0" t="0" r="6350" b="889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l="32724" t="14694" r="32407" b="21938"/>
                    <a:stretch>
                      <a:fillRect/>
                    </a:stretch>
                  </pic:blipFill>
                  <pic:spPr bwMode="auto">
                    <a:xfrm>
                      <a:off x="0" y="0"/>
                      <a:ext cx="98425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23B">
        <w:rPr>
          <w:rFonts w:asciiTheme="minorHAnsi" w:eastAsia="MS Gothic" w:hAnsiTheme="minorHAnsi" w:cstheme="minorHAnsi"/>
          <w:bCs/>
          <w:spacing w:val="5"/>
          <w:kern w:val="28"/>
          <w:sz w:val="40"/>
          <w:szCs w:val="40"/>
          <w:lang w:val="en-US" w:eastAsia="en-US"/>
        </w:rPr>
        <w:t xml:space="preserve">City of London Academies Trust </w:t>
      </w:r>
    </w:p>
    <w:p w14:paraId="2DB51D89" w14:textId="77777777" w:rsidR="002848C9" w:rsidRPr="000A423B" w:rsidRDefault="002848C9" w:rsidP="002848C9">
      <w:pPr>
        <w:pBdr>
          <w:bottom w:val="single" w:sz="8" w:space="4" w:color="F4B083" w:themeColor="accent2" w:themeTint="99"/>
        </w:pBdr>
        <w:spacing w:after="300"/>
        <w:contextualSpacing/>
        <w:rPr>
          <w:rFonts w:asciiTheme="minorHAnsi" w:eastAsia="MS Gothic" w:hAnsiTheme="minorHAnsi" w:cstheme="minorHAnsi"/>
          <w:b/>
          <w:bCs/>
          <w:spacing w:val="5"/>
          <w:kern w:val="28"/>
          <w:sz w:val="32"/>
          <w:szCs w:val="40"/>
          <w:lang w:val="en-US" w:eastAsia="en-US"/>
        </w:rPr>
      </w:pPr>
    </w:p>
    <w:p w14:paraId="183AE6F1" w14:textId="77777777" w:rsidR="002848C9" w:rsidRPr="000A423B" w:rsidRDefault="002848C9" w:rsidP="002848C9">
      <w:pPr>
        <w:pBdr>
          <w:bottom w:val="single" w:sz="8" w:space="4" w:color="F4B083" w:themeColor="accent2" w:themeTint="99"/>
        </w:pBdr>
        <w:spacing w:after="300"/>
        <w:contextualSpacing/>
        <w:rPr>
          <w:rFonts w:asciiTheme="minorHAnsi" w:eastAsia="Calibri" w:hAnsiTheme="minorHAnsi" w:cstheme="minorHAnsi"/>
          <w:lang w:eastAsia="en-US"/>
        </w:rPr>
      </w:pPr>
      <w:r w:rsidRPr="000A423B">
        <w:rPr>
          <w:rFonts w:asciiTheme="minorHAnsi" w:eastAsia="MS Gothic" w:hAnsiTheme="minorHAnsi" w:cstheme="minorHAnsi"/>
          <w:bCs/>
          <w:spacing w:val="5"/>
          <w:kern w:val="28"/>
          <w:sz w:val="32"/>
          <w:szCs w:val="32"/>
          <w:lang w:eastAsia="en-US"/>
        </w:rPr>
        <w:t>Job Description Template</w:t>
      </w:r>
    </w:p>
    <w:p w14:paraId="26BA5AAF" w14:textId="77777777" w:rsidR="002848C9" w:rsidRPr="000A423B" w:rsidRDefault="002848C9" w:rsidP="002848C9">
      <w:pPr>
        <w:rPr>
          <w:rFonts w:asciiTheme="minorHAnsi" w:eastAsia="Calibri" w:hAnsiTheme="minorHAnsi" w:cstheme="minorHAnsi"/>
          <w:b/>
          <w:bCs/>
          <w:lang w:eastAsia="en-US"/>
        </w:rPr>
      </w:pPr>
    </w:p>
    <w:p w14:paraId="5635A8B7" w14:textId="77777777" w:rsidR="002848C9" w:rsidRPr="002848C9" w:rsidRDefault="002848C9" w:rsidP="002848C9">
      <w:pPr>
        <w:rPr>
          <w:rFonts w:asciiTheme="minorHAnsi" w:eastAsia="Calibri" w:hAnsiTheme="minorHAnsi" w:cstheme="minorHAnsi"/>
          <w:bCs/>
          <w:sz w:val="22"/>
          <w:lang w:eastAsia="en-US"/>
        </w:rPr>
      </w:pPr>
      <w:r w:rsidRPr="002848C9">
        <w:rPr>
          <w:rFonts w:asciiTheme="minorHAnsi" w:eastAsia="Calibri" w:hAnsiTheme="minorHAnsi" w:cstheme="minorHAnsi"/>
          <w:b/>
          <w:bCs/>
          <w:sz w:val="22"/>
          <w:lang w:eastAsia="en-US"/>
        </w:rPr>
        <w:t xml:space="preserve">Post: </w:t>
      </w:r>
      <w:r w:rsidRPr="002848C9">
        <w:rPr>
          <w:rFonts w:asciiTheme="minorHAnsi" w:eastAsia="Calibri" w:hAnsiTheme="minorHAnsi" w:cstheme="minorHAnsi"/>
          <w:bCs/>
          <w:sz w:val="22"/>
          <w:lang w:eastAsia="en-US"/>
        </w:rPr>
        <w:t xml:space="preserve">Teaching Assistant </w:t>
      </w:r>
    </w:p>
    <w:p w14:paraId="639656B6" w14:textId="77777777" w:rsidR="002848C9" w:rsidRPr="002848C9" w:rsidRDefault="002848C9" w:rsidP="002848C9">
      <w:pPr>
        <w:rPr>
          <w:rFonts w:asciiTheme="minorHAnsi" w:eastAsia="Calibri" w:hAnsiTheme="minorHAnsi" w:cstheme="minorHAnsi"/>
          <w:b/>
          <w:bCs/>
          <w:sz w:val="22"/>
          <w:lang w:eastAsia="en-US"/>
        </w:rPr>
      </w:pPr>
    </w:p>
    <w:p w14:paraId="198962FB" w14:textId="77777777" w:rsidR="002848C9" w:rsidRPr="002848C9" w:rsidRDefault="002848C9" w:rsidP="002848C9">
      <w:pPr>
        <w:rPr>
          <w:rFonts w:asciiTheme="minorHAnsi" w:eastAsia="Calibri" w:hAnsiTheme="minorHAnsi" w:cstheme="minorHAnsi"/>
          <w:sz w:val="22"/>
          <w:lang w:eastAsia="en-US"/>
        </w:rPr>
      </w:pPr>
      <w:r w:rsidRPr="002848C9">
        <w:rPr>
          <w:rFonts w:asciiTheme="minorHAnsi" w:eastAsia="Calibri" w:hAnsiTheme="minorHAnsi" w:cstheme="minorHAnsi"/>
          <w:b/>
          <w:bCs/>
          <w:sz w:val="22"/>
          <w:lang w:eastAsia="en-US"/>
        </w:rPr>
        <w:t>Accountable to:</w:t>
      </w:r>
      <w:r w:rsidRPr="002848C9">
        <w:rPr>
          <w:rFonts w:asciiTheme="minorHAnsi" w:eastAsia="Calibri" w:hAnsiTheme="minorHAnsi" w:cstheme="minorHAnsi"/>
          <w:sz w:val="22"/>
          <w:lang w:eastAsia="en-US"/>
        </w:rPr>
        <w:t xml:space="preserve"> HLTA, Lead HLTA, FOL Leadership Team, Subject Leaders, Subject Teacher </w:t>
      </w:r>
      <w:r w:rsidRPr="002848C9">
        <w:rPr>
          <w:rFonts w:asciiTheme="minorHAnsi" w:eastAsia="Calibri" w:hAnsiTheme="minorHAnsi" w:cstheme="minorHAnsi"/>
          <w:sz w:val="22"/>
          <w:lang w:eastAsia="en-US"/>
        </w:rPr>
        <w:tab/>
      </w:r>
    </w:p>
    <w:p w14:paraId="46A6E903" w14:textId="77777777" w:rsidR="002848C9" w:rsidRPr="002848C9" w:rsidRDefault="002848C9" w:rsidP="002848C9">
      <w:pPr>
        <w:ind w:left="2880" w:hanging="2880"/>
        <w:rPr>
          <w:rFonts w:asciiTheme="minorHAnsi" w:eastAsia="Calibri" w:hAnsiTheme="minorHAnsi" w:cstheme="minorHAnsi"/>
          <w:b/>
          <w:bCs/>
          <w:sz w:val="22"/>
          <w:lang w:eastAsia="en-US"/>
        </w:rPr>
      </w:pPr>
    </w:p>
    <w:p w14:paraId="0C45E9EA" w14:textId="77777777" w:rsidR="002848C9" w:rsidRPr="002848C9" w:rsidRDefault="002848C9" w:rsidP="002848C9">
      <w:pPr>
        <w:ind w:left="2880" w:hanging="2880"/>
        <w:rPr>
          <w:rFonts w:asciiTheme="minorHAnsi" w:eastAsia="Calibri" w:hAnsiTheme="minorHAnsi" w:cstheme="minorHAnsi"/>
          <w:bCs/>
          <w:sz w:val="22"/>
          <w:lang w:eastAsia="en-US"/>
        </w:rPr>
      </w:pPr>
      <w:r w:rsidRPr="002848C9">
        <w:rPr>
          <w:rFonts w:asciiTheme="minorHAnsi" w:eastAsia="Calibri" w:hAnsiTheme="minorHAnsi" w:cstheme="minorHAnsi"/>
          <w:b/>
          <w:bCs/>
          <w:sz w:val="22"/>
          <w:lang w:eastAsia="en-US"/>
        </w:rPr>
        <w:t xml:space="preserve">Grade/Range: </w:t>
      </w:r>
      <w:r w:rsidRPr="002848C9">
        <w:rPr>
          <w:rFonts w:asciiTheme="minorHAnsi" w:eastAsia="Calibri" w:hAnsiTheme="minorHAnsi" w:cstheme="minorHAnsi"/>
          <w:bCs/>
          <w:sz w:val="22"/>
          <w:lang w:eastAsia="en-US"/>
        </w:rPr>
        <w:t>Local Government Pay Scale, Inner London</w:t>
      </w:r>
    </w:p>
    <w:p w14:paraId="712B76F8" w14:textId="77777777" w:rsidR="002848C9" w:rsidRPr="002848C9" w:rsidRDefault="002848C9" w:rsidP="002848C9">
      <w:pPr>
        <w:ind w:left="2880" w:hanging="2880"/>
        <w:rPr>
          <w:rFonts w:asciiTheme="minorHAnsi" w:eastAsia="Calibri" w:hAnsiTheme="minorHAnsi" w:cstheme="minorHAnsi"/>
          <w:b/>
          <w:bCs/>
          <w:sz w:val="22"/>
          <w:lang w:eastAsia="en-US"/>
        </w:rPr>
      </w:pPr>
    </w:p>
    <w:p w14:paraId="2B7FF471" w14:textId="77777777" w:rsidR="002848C9" w:rsidRPr="002848C9" w:rsidRDefault="002848C9" w:rsidP="002848C9">
      <w:pPr>
        <w:ind w:left="2880" w:hanging="2880"/>
        <w:rPr>
          <w:rFonts w:asciiTheme="minorHAnsi" w:eastAsia="Calibri" w:hAnsiTheme="minorHAnsi" w:cstheme="minorHAnsi"/>
          <w:bCs/>
          <w:sz w:val="22"/>
          <w:lang w:eastAsia="en-US"/>
        </w:rPr>
      </w:pPr>
      <w:r w:rsidRPr="002848C9">
        <w:rPr>
          <w:rFonts w:asciiTheme="minorHAnsi" w:eastAsia="Calibri" w:hAnsiTheme="minorHAnsi" w:cstheme="minorHAnsi"/>
          <w:b/>
          <w:bCs/>
          <w:sz w:val="22"/>
          <w:lang w:eastAsia="en-US"/>
        </w:rPr>
        <w:t xml:space="preserve">Salary: </w:t>
      </w:r>
      <w:r w:rsidRPr="002848C9">
        <w:rPr>
          <w:rFonts w:asciiTheme="minorHAnsi" w:eastAsia="Calibri" w:hAnsiTheme="minorHAnsi" w:cstheme="minorHAnsi"/>
          <w:bCs/>
          <w:sz w:val="22"/>
          <w:lang w:eastAsia="en-US"/>
        </w:rPr>
        <w:t>Scale 3 Point 5-6, £23,427 - £23,850 pro-rata (Actual salary: £20,394.04 to £20,762.28 per annum)</w:t>
      </w:r>
      <w:r w:rsidRPr="002848C9">
        <w:rPr>
          <w:rFonts w:asciiTheme="minorHAnsi" w:eastAsia="Calibri" w:hAnsiTheme="minorHAnsi" w:cstheme="minorHAnsi"/>
          <w:b/>
          <w:bCs/>
          <w:sz w:val="22"/>
          <w:lang w:eastAsia="en-US"/>
        </w:rPr>
        <w:tab/>
      </w:r>
    </w:p>
    <w:p w14:paraId="66D15FB3" w14:textId="77777777" w:rsidR="002848C9" w:rsidRPr="002848C9" w:rsidRDefault="002848C9" w:rsidP="002848C9">
      <w:pPr>
        <w:ind w:left="2880" w:hanging="2880"/>
        <w:rPr>
          <w:rFonts w:asciiTheme="minorHAnsi" w:eastAsia="Calibri" w:hAnsiTheme="minorHAnsi" w:cstheme="minorHAnsi"/>
          <w:b/>
          <w:bCs/>
          <w:sz w:val="22"/>
          <w:lang w:eastAsia="en-US"/>
        </w:rPr>
      </w:pPr>
    </w:p>
    <w:p w14:paraId="09514F44" w14:textId="77777777" w:rsidR="002848C9" w:rsidRPr="002848C9" w:rsidRDefault="002848C9" w:rsidP="002848C9">
      <w:pPr>
        <w:ind w:left="2880" w:hanging="2880"/>
        <w:rPr>
          <w:rFonts w:asciiTheme="minorHAnsi" w:eastAsia="Calibri" w:hAnsiTheme="minorHAnsi" w:cstheme="minorHAnsi"/>
          <w:bCs/>
          <w:sz w:val="22"/>
          <w:lang w:eastAsia="en-US"/>
        </w:rPr>
      </w:pPr>
      <w:r w:rsidRPr="002848C9">
        <w:rPr>
          <w:rFonts w:asciiTheme="minorHAnsi" w:eastAsia="Calibri" w:hAnsiTheme="minorHAnsi" w:cstheme="minorHAnsi"/>
          <w:b/>
          <w:bCs/>
          <w:sz w:val="22"/>
          <w:lang w:eastAsia="en-US"/>
        </w:rPr>
        <w:t xml:space="preserve">Working Pattern: </w:t>
      </w:r>
      <w:r w:rsidRPr="002848C9">
        <w:rPr>
          <w:rFonts w:asciiTheme="minorHAnsi" w:eastAsia="Calibri" w:hAnsiTheme="minorHAnsi" w:cstheme="minorHAnsi"/>
          <w:bCs/>
          <w:sz w:val="22"/>
          <w:lang w:eastAsia="en-US"/>
        </w:rPr>
        <w:t>Term time only (39 weeks)</w:t>
      </w:r>
    </w:p>
    <w:p w14:paraId="0F5A9323" w14:textId="77777777" w:rsidR="002848C9" w:rsidRPr="002848C9" w:rsidRDefault="002848C9" w:rsidP="002848C9">
      <w:pPr>
        <w:ind w:left="2880" w:hanging="2880"/>
        <w:rPr>
          <w:rFonts w:asciiTheme="minorHAnsi" w:eastAsia="Calibri" w:hAnsiTheme="minorHAnsi" w:cstheme="minorHAnsi"/>
          <w:b/>
          <w:bCs/>
          <w:sz w:val="22"/>
          <w:lang w:eastAsia="en-US"/>
        </w:rPr>
      </w:pPr>
    </w:p>
    <w:p w14:paraId="20CB585E" w14:textId="77777777" w:rsidR="002848C9" w:rsidRPr="002848C9" w:rsidRDefault="002848C9" w:rsidP="002848C9">
      <w:pPr>
        <w:ind w:left="2880" w:hanging="2880"/>
        <w:rPr>
          <w:rFonts w:asciiTheme="minorHAnsi" w:eastAsia="Calibri" w:hAnsiTheme="minorHAnsi" w:cstheme="minorHAnsi"/>
          <w:bCs/>
          <w:sz w:val="22"/>
          <w:lang w:eastAsia="en-US"/>
        </w:rPr>
      </w:pPr>
      <w:r w:rsidRPr="002848C9">
        <w:rPr>
          <w:rFonts w:asciiTheme="minorHAnsi" w:eastAsia="Calibri" w:hAnsiTheme="minorHAnsi" w:cstheme="minorHAnsi"/>
          <w:b/>
          <w:bCs/>
          <w:sz w:val="22"/>
          <w:lang w:eastAsia="en-US"/>
        </w:rPr>
        <w:t xml:space="preserve">Location: </w:t>
      </w:r>
      <w:r w:rsidRPr="002848C9">
        <w:rPr>
          <w:rFonts w:asciiTheme="minorHAnsi" w:eastAsia="Calibri" w:hAnsiTheme="minorHAnsi" w:cstheme="minorHAnsi"/>
          <w:bCs/>
          <w:sz w:val="22"/>
          <w:lang w:eastAsia="en-US"/>
        </w:rPr>
        <w:t>Hackney</w:t>
      </w:r>
    </w:p>
    <w:p w14:paraId="3409DFE5" w14:textId="77777777" w:rsidR="002848C9" w:rsidRPr="002848C9" w:rsidRDefault="002848C9" w:rsidP="002848C9">
      <w:pPr>
        <w:ind w:left="2880" w:hanging="2880"/>
        <w:rPr>
          <w:rFonts w:asciiTheme="minorHAnsi" w:eastAsia="Calibri" w:hAnsiTheme="minorHAnsi" w:cstheme="minorHAnsi"/>
          <w:b/>
          <w:bCs/>
          <w:sz w:val="22"/>
          <w:lang w:eastAsia="en-US"/>
        </w:rPr>
      </w:pPr>
    </w:p>
    <w:p w14:paraId="79DF348C" w14:textId="77777777" w:rsidR="002848C9" w:rsidRPr="002848C9" w:rsidRDefault="002848C9" w:rsidP="002848C9">
      <w:pPr>
        <w:ind w:left="2880" w:hanging="2880"/>
        <w:rPr>
          <w:rFonts w:asciiTheme="minorHAnsi" w:eastAsia="Calibri" w:hAnsiTheme="minorHAnsi" w:cstheme="minorHAnsi"/>
          <w:bCs/>
          <w:sz w:val="22"/>
          <w:lang w:eastAsia="en-US"/>
        </w:rPr>
      </w:pPr>
      <w:r w:rsidRPr="002848C9">
        <w:rPr>
          <w:rFonts w:asciiTheme="minorHAnsi" w:eastAsia="Calibri" w:hAnsiTheme="minorHAnsi" w:cstheme="minorHAnsi"/>
          <w:b/>
          <w:bCs/>
          <w:sz w:val="22"/>
          <w:lang w:eastAsia="en-US"/>
        </w:rPr>
        <w:t xml:space="preserve">Disclosure level: </w:t>
      </w:r>
      <w:r w:rsidRPr="002848C9">
        <w:rPr>
          <w:rFonts w:asciiTheme="minorHAnsi" w:eastAsia="Calibri" w:hAnsiTheme="minorHAnsi" w:cstheme="minorHAnsi"/>
          <w:bCs/>
          <w:sz w:val="22"/>
          <w:lang w:eastAsia="en-US"/>
        </w:rPr>
        <w:t>Enhanced</w:t>
      </w:r>
    </w:p>
    <w:p w14:paraId="02EFCF55" w14:textId="77777777" w:rsidR="002848C9" w:rsidRPr="002848C9" w:rsidRDefault="002848C9" w:rsidP="002848C9">
      <w:pPr>
        <w:ind w:left="2880" w:hanging="2880"/>
        <w:rPr>
          <w:rFonts w:asciiTheme="minorHAnsi" w:eastAsia="Calibri" w:hAnsiTheme="minorHAnsi" w:cstheme="minorHAnsi"/>
          <w:b/>
          <w:bCs/>
          <w:sz w:val="22"/>
          <w:lang w:eastAsia="en-US"/>
        </w:rPr>
      </w:pPr>
    </w:p>
    <w:p w14:paraId="44F195B8" w14:textId="77777777" w:rsidR="002848C9" w:rsidRPr="000A423B" w:rsidRDefault="002848C9" w:rsidP="002848C9">
      <w:pPr>
        <w:ind w:left="2880" w:hanging="2880"/>
        <w:rPr>
          <w:rFonts w:asciiTheme="minorHAnsi" w:eastAsia="Calibri" w:hAnsiTheme="minorHAnsi" w:cstheme="minorHAnsi"/>
          <w:b/>
          <w:bCs/>
          <w:lang w:eastAsia="en-US"/>
        </w:rPr>
      </w:pPr>
      <w:r w:rsidRPr="002848C9">
        <w:rPr>
          <w:rFonts w:asciiTheme="minorHAnsi" w:hAnsiTheme="minorHAnsi" w:cstheme="minorHAnsi"/>
          <w:b/>
          <w:bCs/>
          <w:sz w:val="22"/>
        </w:rPr>
        <w:t xml:space="preserve">Responsible for: </w:t>
      </w:r>
      <w:r w:rsidRPr="002848C9">
        <w:rPr>
          <w:rFonts w:asciiTheme="minorHAnsi" w:hAnsiTheme="minorHAnsi" w:cstheme="minorHAnsi"/>
          <w:bCs/>
          <w:sz w:val="22"/>
        </w:rPr>
        <w:t xml:space="preserve">Assisting students with educational needs </w:t>
      </w:r>
      <w:r w:rsidRPr="000A423B">
        <w:rPr>
          <w:rFonts w:asciiTheme="minorHAnsi" w:eastAsia="Calibri" w:hAnsiTheme="minorHAnsi" w:cstheme="minorHAnsi"/>
          <w:b/>
          <w:bCs/>
          <w:lang w:eastAsia="en-US"/>
        </w:rPr>
        <w:tab/>
      </w:r>
    </w:p>
    <w:p w14:paraId="03098346" w14:textId="77777777" w:rsidR="002848C9" w:rsidRPr="008A6878" w:rsidRDefault="002848C9" w:rsidP="002848C9">
      <w:pPr>
        <w:spacing w:after="160" w:line="259" w:lineRule="auto"/>
        <w:rPr>
          <w:rFonts w:asciiTheme="minorHAnsi" w:eastAsia="Calibri" w:hAnsiTheme="minorHAnsi" w:cstheme="minorHAnsi"/>
          <w:b/>
          <w:bCs/>
          <w:sz w:val="22"/>
          <w:szCs w:val="22"/>
          <w:lang w:eastAsia="en-US"/>
        </w:rPr>
      </w:pPr>
      <w:r w:rsidRPr="000A423B">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239E69C1" wp14:editId="0F4BCC9C">
                <wp:simplePos x="0" y="0"/>
                <wp:positionH relativeFrom="margin">
                  <wp:align>left</wp:align>
                </wp:positionH>
                <wp:positionV relativeFrom="paragraph">
                  <wp:posOffset>90170</wp:posOffset>
                </wp:positionV>
                <wp:extent cx="65341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34150" cy="0"/>
                        </a:xfrm>
                        <a:prstGeom prst="line">
                          <a:avLst/>
                        </a:prstGeom>
                        <a:noFill/>
                        <a:ln w="9525" cap="flat" cmpd="sng" algn="ctr">
                          <a:solidFill>
                            <a:schemeClr val="accent2">
                              <a:lumMod val="60000"/>
                              <a:lumOff val="40000"/>
                            </a:scheme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0D611E" id="Straight Connector 6"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1pt" to="51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" strokecolor="#f4b083 [1941]">
                <o:lock v:ext="edit" shapetype="f"/>
                <w10:wrap anchorx="margin"/>
              </v:line>
            </w:pict>
          </mc:Fallback>
        </mc:AlternateContent>
      </w:r>
    </w:p>
    <w:p w14:paraId="1EFDCD3A" w14:textId="77777777" w:rsidR="002848C9" w:rsidRPr="002848C9" w:rsidRDefault="002848C9" w:rsidP="002848C9">
      <w:pPr>
        <w:pStyle w:val="Heading1"/>
        <w:rPr>
          <w:rFonts w:asciiTheme="minorHAnsi" w:hAnsiTheme="minorHAnsi" w:cstheme="minorHAnsi"/>
          <w:sz w:val="22"/>
          <w:szCs w:val="22"/>
          <w:u w:val="single"/>
        </w:rPr>
      </w:pPr>
      <w:r w:rsidRPr="002848C9">
        <w:rPr>
          <w:rFonts w:asciiTheme="minorHAnsi" w:hAnsiTheme="minorHAnsi" w:cstheme="minorHAnsi"/>
          <w:sz w:val="22"/>
          <w:szCs w:val="22"/>
          <w:u w:val="single"/>
        </w:rPr>
        <w:t>Main Purpose</w:t>
      </w:r>
    </w:p>
    <w:p w14:paraId="09B6F7C7" w14:textId="77777777" w:rsidR="002848C9" w:rsidRPr="002848C9" w:rsidRDefault="002848C9" w:rsidP="002848C9">
      <w:pPr>
        <w:pStyle w:val="BodyText"/>
        <w:numPr>
          <w:ilvl w:val="0"/>
          <w:numId w:val="22"/>
        </w:numPr>
        <w:autoSpaceDE/>
        <w:autoSpaceDN/>
        <w:adjustRightInd/>
        <w:rPr>
          <w:rFonts w:asciiTheme="minorHAnsi" w:hAnsiTheme="minorHAnsi" w:cstheme="minorHAnsi"/>
        </w:rPr>
      </w:pPr>
      <w:r w:rsidRPr="002848C9">
        <w:rPr>
          <w:rFonts w:asciiTheme="minorHAnsi" w:hAnsiTheme="minorHAnsi" w:cstheme="minorHAnsi"/>
        </w:rPr>
        <w:t>To assist in the support of students with educational needs to enable them to access the curriculum as fully as possible.</w:t>
      </w:r>
    </w:p>
    <w:p w14:paraId="4B4C3F45" w14:textId="77777777" w:rsidR="002848C9" w:rsidRPr="002848C9" w:rsidRDefault="002848C9" w:rsidP="002848C9">
      <w:pPr>
        <w:pStyle w:val="BodyText"/>
        <w:numPr>
          <w:ilvl w:val="0"/>
          <w:numId w:val="22"/>
        </w:numPr>
        <w:autoSpaceDE/>
        <w:autoSpaceDN/>
        <w:adjustRightInd/>
        <w:rPr>
          <w:rFonts w:asciiTheme="minorHAnsi" w:hAnsiTheme="minorHAnsi" w:cstheme="minorHAnsi"/>
        </w:rPr>
      </w:pPr>
      <w:r w:rsidRPr="002848C9">
        <w:rPr>
          <w:rFonts w:asciiTheme="minorHAnsi" w:hAnsiTheme="minorHAnsi" w:cstheme="minorHAnsi"/>
        </w:rPr>
        <w:t>Receive specific instructions from the FOL Leadership Team, HLTA, Subject Leaders and/or subject teachers.</w:t>
      </w:r>
    </w:p>
    <w:p w14:paraId="472419D3" w14:textId="77777777" w:rsidR="002848C9" w:rsidRPr="002848C9" w:rsidRDefault="002848C9" w:rsidP="002848C9">
      <w:pPr>
        <w:pStyle w:val="BodyText"/>
        <w:ind w:left="360"/>
        <w:rPr>
          <w:rFonts w:asciiTheme="minorHAnsi" w:hAnsiTheme="minorHAnsi" w:cstheme="minorHAnsi"/>
        </w:rPr>
      </w:pPr>
    </w:p>
    <w:p w14:paraId="4EFF92BC" w14:textId="77777777" w:rsidR="002848C9" w:rsidRPr="002848C9" w:rsidRDefault="002848C9" w:rsidP="002848C9">
      <w:pPr>
        <w:pStyle w:val="Heading1"/>
        <w:rPr>
          <w:rFonts w:asciiTheme="minorHAnsi" w:hAnsiTheme="minorHAnsi" w:cstheme="minorHAnsi"/>
          <w:b/>
          <w:sz w:val="22"/>
          <w:szCs w:val="22"/>
        </w:rPr>
      </w:pPr>
      <w:r w:rsidRPr="002848C9">
        <w:rPr>
          <w:rFonts w:asciiTheme="minorHAnsi" w:hAnsiTheme="minorHAnsi" w:cstheme="minorHAnsi"/>
          <w:b/>
          <w:sz w:val="22"/>
          <w:szCs w:val="22"/>
        </w:rPr>
        <w:t xml:space="preserve">Key Accountabilities </w:t>
      </w:r>
    </w:p>
    <w:p w14:paraId="3DAD2365" w14:textId="77777777" w:rsidR="002848C9" w:rsidRPr="002848C9" w:rsidRDefault="002848C9" w:rsidP="002848C9">
      <w:pPr>
        <w:pStyle w:val="Heading1"/>
        <w:rPr>
          <w:rFonts w:asciiTheme="minorHAnsi" w:hAnsiTheme="minorHAnsi" w:cstheme="minorHAnsi"/>
          <w:b/>
          <w:sz w:val="22"/>
          <w:szCs w:val="22"/>
        </w:rPr>
      </w:pPr>
      <w:r w:rsidRPr="002848C9">
        <w:rPr>
          <w:rFonts w:asciiTheme="minorHAnsi" w:hAnsiTheme="minorHAnsi" w:cstheme="minorHAnsi"/>
          <w:sz w:val="22"/>
          <w:szCs w:val="22"/>
        </w:rPr>
        <w:t>The duties outlines in this job description are in addition to those covered by the Local Government Terms and Conditions Document. It may be modified by the Principal, with your agreement, to reflect or anticipate changes in the job, commensurate with the salary and job title</w:t>
      </w:r>
    </w:p>
    <w:p w14:paraId="36339F27" w14:textId="77777777" w:rsidR="002848C9" w:rsidRPr="002848C9" w:rsidRDefault="002848C9" w:rsidP="002848C9">
      <w:pPr>
        <w:rPr>
          <w:rFonts w:asciiTheme="minorHAnsi" w:hAnsiTheme="minorHAnsi" w:cstheme="minorHAnsi"/>
          <w:b/>
          <w:sz w:val="22"/>
          <w:szCs w:val="22"/>
          <w:u w:val="single"/>
        </w:rPr>
      </w:pPr>
    </w:p>
    <w:p w14:paraId="756D5D40" w14:textId="77777777" w:rsidR="002848C9" w:rsidRPr="002848C9" w:rsidRDefault="002848C9" w:rsidP="002848C9">
      <w:pPr>
        <w:widowControl/>
        <w:tabs>
          <w:tab w:val="left" w:pos="426"/>
        </w:tabs>
        <w:autoSpaceDE/>
        <w:autoSpaceDN/>
        <w:adjustRightInd/>
        <w:ind w:left="426"/>
        <w:rPr>
          <w:rFonts w:asciiTheme="minorHAnsi" w:hAnsiTheme="minorHAnsi" w:cstheme="minorHAnsi"/>
          <w:b/>
          <w:bCs/>
          <w:sz w:val="22"/>
          <w:szCs w:val="22"/>
        </w:rPr>
      </w:pPr>
      <w:r w:rsidRPr="002848C9">
        <w:rPr>
          <w:rFonts w:asciiTheme="minorHAnsi" w:hAnsiTheme="minorHAnsi" w:cstheme="minorHAnsi"/>
          <w:b/>
          <w:bCs/>
          <w:sz w:val="22"/>
          <w:szCs w:val="22"/>
        </w:rPr>
        <w:t xml:space="preserve"> Supporting students</w:t>
      </w:r>
    </w:p>
    <w:p w14:paraId="7F9F6864" w14:textId="77777777" w:rsidR="002848C9" w:rsidRPr="002848C9" w:rsidRDefault="002848C9" w:rsidP="002848C9">
      <w:pPr>
        <w:pStyle w:val="ListParagraph"/>
        <w:numPr>
          <w:ilvl w:val="0"/>
          <w:numId w:val="24"/>
        </w:numPr>
        <w:autoSpaceDE/>
        <w:autoSpaceDN/>
        <w:adjustRightInd/>
        <w:ind w:left="1134"/>
        <w:rPr>
          <w:rFonts w:asciiTheme="minorHAnsi" w:hAnsiTheme="minorHAnsi" w:cstheme="minorHAnsi"/>
          <w:bCs/>
          <w:sz w:val="22"/>
          <w:szCs w:val="22"/>
        </w:rPr>
      </w:pPr>
      <w:r w:rsidRPr="002848C9">
        <w:rPr>
          <w:rFonts w:asciiTheme="minorHAnsi" w:hAnsiTheme="minorHAnsi" w:cstheme="minorHAnsi"/>
          <w:bCs/>
          <w:sz w:val="22"/>
          <w:szCs w:val="22"/>
        </w:rPr>
        <w:t>To develop an understanding of the educational needs student.</w:t>
      </w:r>
    </w:p>
    <w:p w14:paraId="2174C62E" w14:textId="77777777" w:rsidR="002848C9" w:rsidRPr="002848C9" w:rsidRDefault="002848C9" w:rsidP="002848C9">
      <w:pPr>
        <w:pStyle w:val="ListParagraph"/>
        <w:numPr>
          <w:ilvl w:val="0"/>
          <w:numId w:val="24"/>
        </w:numPr>
        <w:autoSpaceDE/>
        <w:autoSpaceDN/>
        <w:adjustRightInd/>
        <w:ind w:left="1134"/>
        <w:rPr>
          <w:rFonts w:asciiTheme="minorHAnsi" w:hAnsiTheme="minorHAnsi" w:cstheme="minorHAnsi"/>
          <w:bCs/>
          <w:sz w:val="22"/>
          <w:szCs w:val="22"/>
        </w:rPr>
      </w:pPr>
      <w:r w:rsidRPr="002848C9">
        <w:rPr>
          <w:rFonts w:asciiTheme="minorHAnsi" w:hAnsiTheme="minorHAnsi" w:cstheme="minorHAnsi"/>
          <w:bCs/>
          <w:sz w:val="22"/>
          <w:szCs w:val="22"/>
        </w:rPr>
        <w:t>To assist students to learn as effectively as possible in class, group and individual situations.</w:t>
      </w:r>
    </w:p>
    <w:p w14:paraId="17E3A450" w14:textId="77777777" w:rsidR="002848C9" w:rsidRPr="002848C9" w:rsidRDefault="002848C9" w:rsidP="002848C9">
      <w:pPr>
        <w:pStyle w:val="ListParagraph"/>
        <w:numPr>
          <w:ilvl w:val="0"/>
          <w:numId w:val="24"/>
        </w:numPr>
        <w:autoSpaceDE/>
        <w:autoSpaceDN/>
        <w:adjustRightInd/>
        <w:ind w:left="1134"/>
        <w:rPr>
          <w:rFonts w:asciiTheme="minorHAnsi" w:hAnsiTheme="minorHAnsi" w:cstheme="minorHAnsi"/>
          <w:bCs/>
          <w:sz w:val="22"/>
          <w:szCs w:val="22"/>
        </w:rPr>
      </w:pPr>
      <w:r w:rsidRPr="002848C9">
        <w:rPr>
          <w:rFonts w:asciiTheme="minorHAnsi" w:hAnsiTheme="minorHAnsi" w:cstheme="minorHAnsi"/>
          <w:bCs/>
          <w:sz w:val="22"/>
          <w:szCs w:val="22"/>
        </w:rPr>
        <w:t>To establish a professional and supportive relationship with students which facilitates their progress.</w:t>
      </w:r>
    </w:p>
    <w:p w14:paraId="13233D20" w14:textId="77777777" w:rsidR="002848C9" w:rsidRPr="002848C9" w:rsidRDefault="002848C9" w:rsidP="002848C9">
      <w:pPr>
        <w:pStyle w:val="ListParagraph"/>
        <w:numPr>
          <w:ilvl w:val="0"/>
          <w:numId w:val="24"/>
        </w:numPr>
        <w:autoSpaceDE/>
        <w:autoSpaceDN/>
        <w:adjustRightInd/>
        <w:ind w:left="1134"/>
        <w:rPr>
          <w:rFonts w:asciiTheme="minorHAnsi" w:hAnsiTheme="minorHAnsi" w:cstheme="minorHAnsi"/>
          <w:bCs/>
          <w:sz w:val="22"/>
          <w:szCs w:val="22"/>
        </w:rPr>
      </w:pPr>
      <w:r w:rsidRPr="002848C9">
        <w:rPr>
          <w:rFonts w:asciiTheme="minorHAnsi" w:hAnsiTheme="minorHAnsi" w:cstheme="minorHAnsi"/>
          <w:bCs/>
          <w:sz w:val="22"/>
          <w:szCs w:val="22"/>
        </w:rPr>
        <w:t>To encourage the integration of students with educational needs into classes.</w:t>
      </w:r>
    </w:p>
    <w:p w14:paraId="49ECA09C" w14:textId="77777777" w:rsidR="002848C9" w:rsidRPr="002848C9" w:rsidRDefault="002848C9" w:rsidP="002848C9">
      <w:pPr>
        <w:pStyle w:val="ListParagraph"/>
        <w:numPr>
          <w:ilvl w:val="0"/>
          <w:numId w:val="24"/>
        </w:numPr>
        <w:autoSpaceDE/>
        <w:autoSpaceDN/>
        <w:adjustRightInd/>
        <w:ind w:left="1134"/>
        <w:rPr>
          <w:rFonts w:asciiTheme="minorHAnsi" w:hAnsiTheme="minorHAnsi" w:cstheme="minorHAnsi"/>
          <w:bCs/>
          <w:sz w:val="22"/>
          <w:szCs w:val="22"/>
        </w:rPr>
      </w:pPr>
      <w:r w:rsidRPr="002848C9">
        <w:rPr>
          <w:rFonts w:asciiTheme="minorHAnsi" w:hAnsiTheme="minorHAnsi" w:cstheme="minorHAnsi"/>
          <w:bCs/>
          <w:sz w:val="22"/>
          <w:szCs w:val="22"/>
        </w:rPr>
        <w:t>To help promote and reinforce students’ confidence and self-esteem.</w:t>
      </w:r>
    </w:p>
    <w:p w14:paraId="15DA4C0D" w14:textId="77777777" w:rsidR="002848C9" w:rsidRPr="002848C9" w:rsidRDefault="002848C9" w:rsidP="002848C9">
      <w:pPr>
        <w:pStyle w:val="ListParagraph"/>
        <w:numPr>
          <w:ilvl w:val="0"/>
          <w:numId w:val="24"/>
        </w:numPr>
        <w:autoSpaceDE/>
        <w:autoSpaceDN/>
        <w:adjustRightInd/>
        <w:ind w:left="1134"/>
        <w:rPr>
          <w:rFonts w:asciiTheme="minorHAnsi" w:hAnsiTheme="minorHAnsi" w:cstheme="minorHAnsi"/>
          <w:bCs/>
          <w:sz w:val="22"/>
          <w:szCs w:val="22"/>
        </w:rPr>
      </w:pPr>
      <w:r w:rsidRPr="002848C9">
        <w:rPr>
          <w:rFonts w:asciiTheme="minorHAnsi" w:hAnsiTheme="minorHAnsi" w:cstheme="minorHAnsi"/>
          <w:bCs/>
          <w:sz w:val="22"/>
          <w:szCs w:val="22"/>
        </w:rPr>
        <w:t>To help keep students on task and build motivation.</w:t>
      </w:r>
    </w:p>
    <w:p w14:paraId="72A45E38" w14:textId="77777777" w:rsidR="002848C9" w:rsidRPr="002848C9" w:rsidRDefault="002848C9" w:rsidP="002848C9">
      <w:pPr>
        <w:rPr>
          <w:rFonts w:asciiTheme="minorHAnsi" w:hAnsiTheme="minorHAnsi" w:cstheme="minorHAnsi"/>
          <w:bCs/>
          <w:sz w:val="22"/>
          <w:szCs w:val="22"/>
        </w:rPr>
      </w:pPr>
    </w:p>
    <w:p w14:paraId="26BF7FD5" w14:textId="77777777" w:rsidR="002848C9" w:rsidRPr="002848C9" w:rsidRDefault="002848C9" w:rsidP="002848C9">
      <w:pPr>
        <w:widowControl/>
        <w:autoSpaceDE/>
        <w:autoSpaceDN/>
        <w:adjustRightInd/>
        <w:ind w:left="567" w:hanging="283"/>
        <w:rPr>
          <w:rFonts w:asciiTheme="minorHAnsi" w:hAnsiTheme="minorHAnsi" w:cstheme="minorHAnsi"/>
          <w:b/>
          <w:bCs/>
          <w:sz w:val="22"/>
          <w:szCs w:val="22"/>
        </w:rPr>
      </w:pPr>
      <w:r w:rsidRPr="002848C9">
        <w:rPr>
          <w:rFonts w:asciiTheme="minorHAnsi" w:hAnsiTheme="minorHAnsi" w:cstheme="minorHAnsi"/>
          <w:b/>
          <w:bCs/>
          <w:sz w:val="22"/>
          <w:szCs w:val="22"/>
        </w:rPr>
        <w:t xml:space="preserve">  Supporting the Head of Learning</w:t>
      </w:r>
    </w:p>
    <w:p w14:paraId="1B97E107" w14:textId="77777777" w:rsidR="002848C9" w:rsidRPr="002848C9" w:rsidRDefault="002848C9" w:rsidP="002848C9">
      <w:pPr>
        <w:pStyle w:val="ListParagraph"/>
        <w:numPr>
          <w:ilvl w:val="0"/>
          <w:numId w:val="23"/>
        </w:numPr>
        <w:autoSpaceDE/>
        <w:autoSpaceDN/>
        <w:adjustRightInd/>
        <w:ind w:left="1134"/>
        <w:rPr>
          <w:rFonts w:asciiTheme="minorHAnsi" w:hAnsiTheme="minorHAnsi" w:cstheme="minorHAnsi"/>
          <w:bCs/>
          <w:sz w:val="22"/>
          <w:szCs w:val="22"/>
        </w:rPr>
      </w:pPr>
      <w:r w:rsidRPr="002848C9">
        <w:rPr>
          <w:rFonts w:asciiTheme="minorHAnsi" w:hAnsiTheme="minorHAnsi" w:cstheme="minorHAnsi"/>
          <w:bCs/>
          <w:sz w:val="22"/>
          <w:szCs w:val="22"/>
        </w:rPr>
        <w:t>To assist in the development, implementation and review of Student Learning Plans (SLPs) for students, and work materials.</w:t>
      </w:r>
    </w:p>
    <w:p w14:paraId="2CA08A6F" w14:textId="77777777" w:rsidR="002848C9" w:rsidRPr="002848C9" w:rsidRDefault="002848C9" w:rsidP="002848C9">
      <w:pPr>
        <w:pStyle w:val="ListParagraph"/>
        <w:numPr>
          <w:ilvl w:val="0"/>
          <w:numId w:val="23"/>
        </w:numPr>
        <w:autoSpaceDE/>
        <w:autoSpaceDN/>
        <w:adjustRightInd/>
        <w:ind w:left="1134"/>
        <w:rPr>
          <w:rFonts w:asciiTheme="minorHAnsi" w:hAnsiTheme="minorHAnsi" w:cstheme="minorHAnsi"/>
          <w:bCs/>
          <w:sz w:val="22"/>
          <w:szCs w:val="22"/>
        </w:rPr>
      </w:pPr>
      <w:r w:rsidRPr="002848C9">
        <w:rPr>
          <w:rFonts w:asciiTheme="minorHAnsi" w:hAnsiTheme="minorHAnsi" w:cstheme="minorHAnsi"/>
          <w:bCs/>
          <w:sz w:val="22"/>
          <w:szCs w:val="22"/>
        </w:rPr>
        <w:t>To monitor and record student progress.</w:t>
      </w:r>
    </w:p>
    <w:p w14:paraId="25EB8357" w14:textId="77777777" w:rsidR="002848C9" w:rsidRPr="002848C9" w:rsidRDefault="002848C9" w:rsidP="002848C9">
      <w:pPr>
        <w:pStyle w:val="ListParagraph"/>
        <w:numPr>
          <w:ilvl w:val="0"/>
          <w:numId w:val="23"/>
        </w:numPr>
        <w:autoSpaceDE/>
        <w:autoSpaceDN/>
        <w:adjustRightInd/>
        <w:ind w:left="1134"/>
        <w:rPr>
          <w:rFonts w:asciiTheme="minorHAnsi" w:hAnsiTheme="minorHAnsi" w:cstheme="minorHAnsi"/>
          <w:bCs/>
          <w:sz w:val="22"/>
          <w:szCs w:val="22"/>
        </w:rPr>
      </w:pPr>
      <w:r w:rsidRPr="002848C9">
        <w:rPr>
          <w:rFonts w:asciiTheme="minorHAnsi" w:hAnsiTheme="minorHAnsi" w:cstheme="minorHAnsi"/>
          <w:bCs/>
          <w:sz w:val="22"/>
          <w:szCs w:val="22"/>
        </w:rPr>
        <w:t>To be a Personal Adviser, being responsible for monitoring the academic progress and emotional wellbeing of a small group of students.</w:t>
      </w:r>
    </w:p>
    <w:p w14:paraId="571A713A" w14:textId="77777777" w:rsidR="002848C9" w:rsidRPr="002848C9" w:rsidRDefault="002848C9" w:rsidP="002848C9">
      <w:pPr>
        <w:pStyle w:val="ListParagraph"/>
        <w:numPr>
          <w:ilvl w:val="0"/>
          <w:numId w:val="23"/>
        </w:numPr>
        <w:autoSpaceDE/>
        <w:autoSpaceDN/>
        <w:adjustRightInd/>
        <w:ind w:left="1134"/>
        <w:rPr>
          <w:rFonts w:asciiTheme="minorHAnsi" w:hAnsiTheme="minorHAnsi" w:cstheme="minorHAnsi"/>
          <w:bCs/>
          <w:sz w:val="22"/>
          <w:szCs w:val="22"/>
        </w:rPr>
      </w:pPr>
      <w:r w:rsidRPr="002848C9">
        <w:rPr>
          <w:rFonts w:asciiTheme="minorHAnsi" w:hAnsiTheme="minorHAnsi" w:cstheme="minorHAnsi"/>
          <w:bCs/>
          <w:sz w:val="22"/>
          <w:szCs w:val="22"/>
        </w:rPr>
        <w:t>To contribute to the evaluation of support programmes by providing regular feedback about students to the teacher.</w:t>
      </w:r>
    </w:p>
    <w:p w14:paraId="2C76A8FF" w14:textId="77777777" w:rsidR="002848C9" w:rsidRPr="002848C9" w:rsidRDefault="002848C9" w:rsidP="002848C9">
      <w:pPr>
        <w:pStyle w:val="ListParagraph"/>
        <w:numPr>
          <w:ilvl w:val="0"/>
          <w:numId w:val="23"/>
        </w:numPr>
        <w:autoSpaceDE/>
        <w:autoSpaceDN/>
        <w:adjustRightInd/>
        <w:ind w:left="1134"/>
        <w:rPr>
          <w:rFonts w:asciiTheme="minorHAnsi" w:hAnsiTheme="minorHAnsi" w:cstheme="minorHAnsi"/>
          <w:bCs/>
          <w:sz w:val="22"/>
          <w:szCs w:val="22"/>
        </w:rPr>
      </w:pPr>
      <w:r w:rsidRPr="002848C9">
        <w:rPr>
          <w:rFonts w:asciiTheme="minorHAnsi" w:hAnsiTheme="minorHAnsi" w:cstheme="minorHAnsi"/>
          <w:bCs/>
          <w:sz w:val="22"/>
          <w:szCs w:val="22"/>
        </w:rPr>
        <w:t>To contribute, where appropriate, to statutory reviews of students’ statements.</w:t>
      </w:r>
    </w:p>
    <w:p w14:paraId="5F3DF9D4" w14:textId="77777777" w:rsidR="002848C9" w:rsidRPr="002848C9" w:rsidRDefault="002848C9" w:rsidP="002848C9">
      <w:pPr>
        <w:rPr>
          <w:rFonts w:asciiTheme="minorHAnsi" w:hAnsiTheme="minorHAnsi" w:cstheme="minorHAnsi"/>
          <w:bCs/>
          <w:sz w:val="22"/>
          <w:szCs w:val="22"/>
        </w:rPr>
      </w:pPr>
    </w:p>
    <w:p w14:paraId="67A626E2" w14:textId="77777777" w:rsidR="002848C9" w:rsidRPr="002848C9" w:rsidRDefault="002848C9" w:rsidP="002848C9">
      <w:pPr>
        <w:widowControl/>
        <w:autoSpaceDE/>
        <w:autoSpaceDN/>
        <w:adjustRightInd/>
        <w:ind w:left="426"/>
        <w:rPr>
          <w:rFonts w:asciiTheme="minorHAnsi" w:hAnsiTheme="minorHAnsi" w:cstheme="minorHAnsi"/>
          <w:b/>
          <w:bCs/>
          <w:sz w:val="22"/>
          <w:szCs w:val="22"/>
        </w:rPr>
      </w:pPr>
      <w:r w:rsidRPr="002848C9">
        <w:rPr>
          <w:rFonts w:asciiTheme="minorHAnsi" w:hAnsiTheme="minorHAnsi" w:cstheme="minorHAnsi"/>
          <w:b/>
          <w:bCs/>
          <w:sz w:val="22"/>
          <w:szCs w:val="22"/>
        </w:rPr>
        <w:t>Supporting the academy</w:t>
      </w:r>
    </w:p>
    <w:p w14:paraId="6C2EA961" w14:textId="77777777" w:rsidR="002848C9" w:rsidRPr="002848C9" w:rsidRDefault="002848C9" w:rsidP="002848C9">
      <w:pPr>
        <w:pStyle w:val="ListParagraph"/>
        <w:numPr>
          <w:ilvl w:val="0"/>
          <w:numId w:val="25"/>
        </w:numPr>
        <w:autoSpaceDE/>
        <w:autoSpaceDN/>
        <w:adjustRightInd/>
        <w:ind w:left="1134"/>
        <w:rPr>
          <w:rFonts w:asciiTheme="minorHAnsi" w:hAnsiTheme="minorHAnsi" w:cstheme="minorHAnsi"/>
          <w:bCs/>
          <w:sz w:val="22"/>
          <w:szCs w:val="22"/>
        </w:rPr>
      </w:pPr>
      <w:r w:rsidRPr="002848C9">
        <w:rPr>
          <w:rFonts w:asciiTheme="minorHAnsi" w:hAnsiTheme="minorHAnsi" w:cstheme="minorHAnsi"/>
          <w:bCs/>
          <w:sz w:val="22"/>
          <w:szCs w:val="22"/>
        </w:rPr>
        <w:t>To liaise, advise and consult with other members of the team supporting students.</w:t>
      </w:r>
    </w:p>
    <w:p w14:paraId="5524E30D" w14:textId="77777777" w:rsidR="002848C9" w:rsidRPr="002848C9" w:rsidRDefault="002848C9" w:rsidP="002848C9">
      <w:pPr>
        <w:pStyle w:val="ListParagraph"/>
        <w:numPr>
          <w:ilvl w:val="0"/>
          <w:numId w:val="25"/>
        </w:numPr>
        <w:autoSpaceDE/>
        <w:autoSpaceDN/>
        <w:adjustRightInd/>
        <w:ind w:left="1134"/>
        <w:rPr>
          <w:rFonts w:asciiTheme="minorHAnsi" w:hAnsiTheme="minorHAnsi" w:cstheme="minorHAnsi"/>
          <w:bCs/>
          <w:sz w:val="22"/>
          <w:szCs w:val="22"/>
        </w:rPr>
      </w:pPr>
      <w:r w:rsidRPr="002848C9">
        <w:rPr>
          <w:rFonts w:asciiTheme="minorHAnsi" w:hAnsiTheme="minorHAnsi" w:cstheme="minorHAnsi"/>
          <w:bCs/>
          <w:sz w:val="22"/>
          <w:szCs w:val="22"/>
        </w:rPr>
        <w:t>To be aware of policies and procedures including those relating to confidentiality.</w:t>
      </w:r>
    </w:p>
    <w:p w14:paraId="03274A76" w14:textId="77777777" w:rsidR="002848C9" w:rsidRPr="002848C9" w:rsidRDefault="002848C9" w:rsidP="002848C9">
      <w:pPr>
        <w:pStyle w:val="ListParagraph"/>
        <w:numPr>
          <w:ilvl w:val="0"/>
          <w:numId w:val="25"/>
        </w:numPr>
        <w:autoSpaceDE/>
        <w:autoSpaceDN/>
        <w:adjustRightInd/>
        <w:ind w:left="1134"/>
        <w:rPr>
          <w:rFonts w:asciiTheme="minorHAnsi" w:hAnsiTheme="minorHAnsi" w:cstheme="minorHAnsi"/>
          <w:bCs/>
          <w:sz w:val="22"/>
          <w:szCs w:val="22"/>
        </w:rPr>
      </w:pPr>
      <w:r w:rsidRPr="002848C9">
        <w:rPr>
          <w:rFonts w:asciiTheme="minorHAnsi" w:hAnsiTheme="minorHAnsi" w:cstheme="minorHAnsi"/>
          <w:bCs/>
          <w:sz w:val="22"/>
          <w:szCs w:val="22"/>
        </w:rPr>
        <w:lastRenderedPageBreak/>
        <w:t>Any other task as directed by the Principal which are consistent with the aims of the post.</w:t>
      </w:r>
    </w:p>
    <w:p w14:paraId="15603117" w14:textId="77777777" w:rsidR="002848C9" w:rsidRPr="002848C9" w:rsidRDefault="002848C9" w:rsidP="002848C9">
      <w:pPr>
        <w:pStyle w:val="ListParagraph"/>
        <w:numPr>
          <w:ilvl w:val="0"/>
          <w:numId w:val="25"/>
        </w:numPr>
        <w:autoSpaceDE/>
        <w:autoSpaceDN/>
        <w:adjustRightInd/>
        <w:ind w:left="1134"/>
        <w:rPr>
          <w:rFonts w:asciiTheme="minorHAnsi" w:hAnsiTheme="minorHAnsi" w:cstheme="minorHAnsi"/>
          <w:bCs/>
          <w:sz w:val="22"/>
          <w:szCs w:val="22"/>
        </w:rPr>
      </w:pPr>
      <w:r w:rsidRPr="002848C9">
        <w:rPr>
          <w:rFonts w:asciiTheme="minorHAnsi" w:hAnsiTheme="minorHAnsi" w:cstheme="minorHAnsi"/>
          <w:bCs/>
          <w:sz w:val="22"/>
          <w:szCs w:val="22"/>
        </w:rPr>
        <w:t>In addition to the above, some Teaching Assistants will be required to support students with particular duties relating to their physical needs.</w:t>
      </w:r>
    </w:p>
    <w:p w14:paraId="2647F6E2" w14:textId="77777777" w:rsidR="002848C9" w:rsidRPr="002848C9" w:rsidRDefault="002848C9" w:rsidP="002848C9">
      <w:pPr>
        <w:rPr>
          <w:rFonts w:asciiTheme="minorHAnsi" w:hAnsiTheme="minorHAnsi" w:cstheme="minorHAnsi"/>
          <w:b/>
          <w:sz w:val="22"/>
          <w:szCs w:val="22"/>
        </w:rPr>
      </w:pPr>
    </w:p>
    <w:p w14:paraId="31D6F712" w14:textId="77777777" w:rsidR="002848C9" w:rsidRPr="002848C9" w:rsidRDefault="002848C9" w:rsidP="002848C9">
      <w:pPr>
        <w:widowControl/>
        <w:autoSpaceDE/>
        <w:autoSpaceDN/>
        <w:adjustRightInd/>
        <w:ind w:left="284"/>
        <w:rPr>
          <w:rFonts w:asciiTheme="minorHAnsi" w:hAnsiTheme="minorHAnsi" w:cstheme="minorHAnsi"/>
          <w:b/>
          <w:sz w:val="22"/>
          <w:szCs w:val="22"/>
        </w:rPr>
      </w:pPr>
      <w:r w:rsidRPr="002848C9">
        <w:rPr>
          <w:rFonts w:asciiTheme="minorHAnsi" w:hAnsiTheme="minorHAnsi" w:cstheme="minorHAnsi"/>
          <w:b/>
          <w:sz w:val="22"/>
          <w:szCs w:val="22"/>
        </w:rPr>
        <w:t>Additional Responsibilities</w:t>
      </w:r>
    </w:p>
    <w:p w14:paraId="1ED14582" w14:textId="77777777" w:rsidR="002848C9" w:rsidRPr="002848C9" w:rsidRDefault="002848C9" w:rsidP="002848C9">
      <w:pPr>
        <w:widowControl/>
        <w:numPr>
          <w:ilvl w:val="0"/>
          <w:numId w:val="21"/>
        </w:numPr>
        <w:tabs>
          <w:tab w:val="clear" w:pos="720"/>
          <w:tab w:val="num" w:pos="1080"/>
        </w:tabs>
        <w:autoSpaceDE/>
        <w:autoSpaceDN/>
        <w:adjustRightInd/>
        <w:ind w:left="1080"/>
        <w:rPr>
          <w:rFonts w:asciiTheme="minorHAnsi" w:hAnsiTheme="minorHAnsi" w:cstheme="minorHAnsi"/>
          <w:b/>
          <w:sz w:val="22"/>
          <w:szCs w:val="22"/>
        </w:rPr>
      </w:pPr>
      <w:r w:rsidRPr="002848C9">
        <w:rPr>
          <w:rFonts w:asciiTheme="minorHAnsi" w:hAnsiTheme="minorHAnsi" w:cstheme="minorHAnsi"/>
          <w:sz w:val="22"/>
          <w:szCs w:val="22"/>
        </w:rPr>
        <w:t>Adhere at all times to professional business standards of dress, courtesy and efficiency in line with the ethos and specialism of the academy.</w:t>
      </w:r>
    </w:p>
    <w:p w14:paraId="5D644924" w14:textId="77777777" w:rsidR="002848C9" w:rsidRPr="002848C9" w:rsidRDefault="002848C9" w:rsidP="002848C9">
      <w:pPr>
        <w:widowControl/>
        <w:numPr>
          <w:ilvl w:val="0"/>
          <w:numId w:val="21"/>
        </w:numPr>
        <w:tabs>
          <w:tab w:val="clear" w:pos="720"/>
          <w:tab w:val="num" w:pos="1080"/>
        </w:tabs>
        <w:autoSpaceDE/>
        <w:autoSpaceDN/>
        <w:adjustRightInd/>
        <w:ind w:left="1080"/>
        <w:rPr>
          <w:rFonts w:asciiTheme="minorHAnsi" w:hAnsiTheme="minorHAnsi" w:cstheme="minorHAnsi"/>
          <w:b/>
          <w:sz w:val="22"/>
          <w:szCs w:val="22"/>
        </w:rPr>
      </w:pPr>
      <w:r w:rsidRPr="002848C9">
        <w:rPr>
          <w:rFonts w:asciiTheme="minorHAnsi" w:hAnsiTheme="minorHAnsi" w:cstheme="minorHAnsi"/>
          <w:sz w:val="22"/>
          <w:szCs w:val="22"/>
        </w:rPr>
        <w:t>Attend team and staff meetings.</w:t>
      </w:r>
    </w:p>
    <w:p w14:paraId="6B56DDC4" w14:textId="77777777" w:rsidR="002848C9" w:rsidRPr="002848C9" w:rsidRDefault="002848C9" w:rsidP="002848C9">
      <w:pPr>
        <w:widowControl/>
        <w:numPr>
          <w:ilvl w:val="0"/>
          <w:numId w:val="21"/>
        </w:numPr>
        <w:tabs>
          <w:tab w:val="clear" w:pos="720"/>
          <w:tab w:val="num" w:pos="1080"/>
        </w:tabs>
        <w:autoSpaceDE/>
        <w:autoSpaceDN/>
        <w:adjustRightInd/>
        <w:ind w:left="1080"/>
        <w:rPr>
          <w:rFonts w:asciiTheme="minorHAnsi" w:hAnsiTheme="minorHAnsi" w:cstheme="minorHAnsi"/>
          <w:b/>
          <w:sz w:val="22"/>
          <w:szCs w:val="22"/>
        </w:rPr>
      </w:pPr>
      <w:r w:rsidRPr="002848C9">
        <w:rPr>
          <w:rFonts w:asciiTheme="minorHAnsi" w:hAnsiTheme="minorHAnsi" w:cstheme="minorHAnsi"/>
          <w:sz w:val="22"/>
          <w:szCs w:val="22"/>
        </w:rPr>
        <w:t>Attend and participate in open evenings.</w:t>
      </w:r>
    </w:p>
    <w:p w14:paraId="7E86936C" w14:textId="77777777" w:rsidR="002848C9" w:rsidRPr="002848C9" w:rsidRDefault="002848C9" w:rsidP="002848C9">
      <w:pPr>
        <w:widowControl/>
        <w:numPr>
          <w:ilvl w:val="0"/>
          <w:numId w:val="21"/>
        </w:numPr>
        <w:tabs>
          <w:tab w:val="clear" w:pos="720"/>
          <w:tab w:val="num" w:pos="1080"/>
        </w:tabs>
        <w:autoSpaceDE/>
        <w:autoSpaceDN/>
        <w:adjustRightInd/>
        <w:ind w:left="1080"/>
        <w:rPr>
          <w:rFonts w:asciiTheme="minorHAnsi" w:hAnsiTheme="minorHAnsi" w:cstheme="minorHAnsi"/>
          <w:b/>
          <w:sz w:val="22"/>
          <w:szCs w:val="22"/>
        </w:rPr>
      </w:pPr>
      <w:r w:rsidRPr="002848C9">
        <w:rPr>
          <w:rFonts w:asciiTheme="minorHAnsi" w:hAnsiTheme="minorHAnsi" w:cstheme="minorHAnsi"/>
          <w:sz w:val="22"/>
          <w:szCs w:val="22"/>
        </w:rPr>
        <w:t>Uphold the academy’s behaviour code and uniform regulations.</w:t>
      </w:r>
    </w:p>
    <w:p w14:paraId="0BD293BE" w14:textId="77777777" w:rsidR="002848C9" w:rsidRPr="002848C9" w:rsidRDefault="002848C9" w:rsidP="002848C9">
      <w:pPr>
        <w:widowControl/>
        <w:numPr>
          <w:ilvl w:val="0"/>
          <w:numId w:val="21"/>
        </w:numPr>
        <w:tabs>
          <w:tab w:val="clear" w:pos="720"/>
          <w:tab w:val="num" w:pos="1080"/>
        </w:tabs>
        <w:autoSpaceDE/>
        <w:autoSpaceDN/>
        <w:adjustRightInd/>
        <w:ind w:left="1080"/>
        <w:rPr>
          <w:rFonts w:asciiTheme="minorHAnsi" w:hAnsiTheme="minorHAnsi" w:cstheme="minorHAnsi"/>
          <w:sz w:val="22"/>
          <w:szCs w:val="22"/>
        </w:rPr>
      </w:pPr>
      <w:r w:rsidRPr="002848C9">
        <w:rPr>
          <w:rFonts w:asciiTheme="minorHAnsi" w:hAnsiTheme="minorHAnsi" w:cstheme="minorHAnsi"/>
          <w:sz w:val="22"/>
          <w:szCs w:val="22"/>
        </w:rPr>
        <w:t>Be responsible for ensuring subject knowledge is developed and participate in staff training and development.</w:t>
      </w:r>
    </w:p>
    <w:p w14:paraId="287A9D17" w14:textId="77777777" w:rsidR="002848C9" w:rsidRPr="002848C9" w:rsidRDefault="002848C9" w:rsidP="002848C9">
      <w:pPr>
        <w:rPr>
          <w:rFonts w:asciiTheme="minorHAnsi" w:hAnsiTheme="minorHAnsi" w:cstheme="minorHAnsi"/>
          <w:sz w:val="22"/>
          <w:szCs w:val="22"/>
        </w:rPr>
      </w:pPr>
    </w:p>
    <w:p w14:paraId="02E9569F" w14:textId="77777777" w:rsidR="002848C9" w:rsidRPr="002848C9" w:rsidRDefault="002848C9" w:rsidP="002848C9">
      <w:pPr>
        <w:pStyle w:val="Heading4"/>
        <w:spacing w:before="0"/>
        <w:ind w:left="426"/>
        <w:rPr>
          <w:rFonts w:asciiTheme="minorHAnsi" w:hAnsiTheme="minorHAnsi" w:cstheme="minorHAnsi"/>
          <w:i w:val="0"/>
          <w:color w:val="auto"/>
          <w:sz w:val="22"/>
          <w:szCs w:val="22"/>
          <w:u w:val="single"/>
        </w:rPr>
      </w:pPr>
      <w:r w:rsidRPr="002848C9">
        <w:rPr>
          <w:rFonts w:asciiTheme="minorHAnsi" w:hAnsiTheme="minorHAnsi" w:cstheme="minorHAnsi"/>
          <w:i w:val="0"/>
          <w:color w:val="auto"/>
          <w:sz w:val="22"/>
          <w:szCs w:val="22"/>
          <w:u w:val="single"/>
        </w:rPr>
        <w:t>Key Organisational Objectives</w:t>
      </w:r>
    </w:p>
    <w:p w14:paraId="4CACCE61" w14:textId="77777777" w:rsidR="002848C9" w:rsidRPr="002848C9" w:rsidRDefault="002848C9" w:rsidP="002848C9">
      <w:pPr>
        <w:ind w:left="426"/>
        <w:rPr>
          <w:rFonts w:asciiTheme="minorHAnsi" w:hAnsiTheme="minorHAnsi" w:cstheme="minorHAnsi"/>
          <w:sz w:val="22"/>
          <w:szCs w:val="22"/>
        </w:rPr>
      </w:pPr>
      <w:r w:rsidRPr="002848C9">
        <w:rPr>
          <w:rFonts w:asciiTheme="minorHAnsi" w:hAnsiTheme="minorHAnsi" w:cstheme="minorHAnsi"/>
          <w:sz w:val="22"/>
          <w:szCs w:val="22"/>
        </w:rPr>
        <w:t>The postholder will contribute to the academy’s objectives in service delivery by:</w:t>
      </w:r>
    </w:p>
    <w:p w14:paraId="1C76370F" w14:textId="77777777" w:rsidR="002848C9" w:rsidRPr="002848C9" w:rsidRDefault="002848C9" w:rsidP="002848C9">
      <w:pPr>
        <w:pStyle w:val="ListParagraph"/>
        <w:widowControl/>
        <w:numPr>
          <w:ilvl w:val="0"/>
          <w:numId w:val="26"/>
        </w:numPr>
        <w:autoSpaceDE/>
        <w:autoSpaceDN/>
        <w:adjustRightInd/>
        <w:rPr>
          <w:rFonts w:asciiTheme="minorHAnsi" w:hAnsiTheme="minorHAnsi" w:cstheme="minorHAnsi"/>
          <w:sz w:val="22"/>
          <w:szCs w:val="22"/>
        </w:rPr>
      </w:pPr>
      <w:r w:rsidRPr="002848C9">
        <w:rPr>
          <w:rFonts w:asciiTheme="minorHAnsi" w:hAnsiTheme="minorHAnsi" w:cstheme="minorHAnsi"/>
          <w:sz w:val="22"/>
          <w:szCs w:val="22"/>
        </w:rPr>
        <w:t>Following Health and Safety requirements and initiatives as directed.</w:t>
      </w:r>
    </w:p>
    <w:p w14:paraId="7E2B006E" w14:textId="77777777" w:rsidR="002848C9" w:rsidRPr="002848C9" w:rsidRDefault="002848C9" w:rsidP="002848C9">
      <w:pPr>
        <w:pStyle w:val="ListParagraph"/>
        <w:widowControl/>
        <w:numPr>
          <w:ilvl w:val="0"/>
          <w:numId w:val="26"/>
        </w:numPr>
        <w:autoSpaceDE/>
        <w:autoSpaceDN/>
        <w:adjustRightInd/>
        <w:rPr>
          <w:rFonts w:asciiTheme="minorHAnsi" w:hAnsiTheme="minorHAnsi" w:cstheme="minorHAnsi"/>
          <w:sz w:val="22"/>
          <w:szCs w:val="22"/>
        </w:rPr>
      </w:pPr>
      <w:r w:rsidRPr="002848C9">
        <w:rPr>
          <w:rFonts w:asciiTheme="minorHAnsi" w:hAnsiTheme="minorHAnsi" w:cstheme="minorHAnsi"/>
          <w:sz w:val="22"/>
          <w:szCs w:val="22"/>
        </w:rPr>
        <w:t xml:space="preserve">The academy is committed to safeguarding and promoting the welfare of children and young people and we expect all staff to share this commitment. </w:t>
      </w:r>
    </w:p>
    <w:p w14:paraId="52BC6ED3" w14:textId="77777777" w:rsidR="002848C9" w:rsidRPr="002848C9" w:rsidRDefault="002848C9" w:rsidP="002848C9">
      <w:pPr>
        <w:pStyle w:val="ListParagraph"/>
        <w:widowControl/>
        <w:numPr>
          <w:ilvl w:val="0"/>
          <w:numId w:val="26"/>
        </w:numPr>
        <w:autoSpaceDE/>
        <w:autoSpaceDN/>
        <w:adjustRightInd/>
        <w:rPr>
          <w:rFonts w:asciiTheme="minorHAnsi" w:hAnsiTheme="minorHAnsi" w:cstheme="minorHAnsi"/>
          <w:sz w:val="22"/>
          <w:szCs w:val="22"/>
        </w:rPr>
      </w:pPr>
      <w:r w:rsidRPr="002848C9">
        <w:rPr>
          <w:rFonts w:asciiTheme="minorHAnsi" w:hAnsiTheme="minorHAnsi" w:cstheme="minorHAnsi"/>
          <w:sz w:val="22"/>
          <w:szCs w:val="22"/>
        </w:rPr>
        <w:t>Ensuring compliance with Data Protection legislation.</w:t>
      </w:r>
    </w:p>
    <w:p w14:paraId="21F48007" w14:textId="77777777" w:rsidR="002848C9" w:rsidRPr="002848C9" w:rsidRDefault="002848C9" w:rsidP="002848C9">
      <w:pPr>
        <w:pStyle w:val="ListParagraph"/>
        <w:widowControl/>
        <w:numPr>
          <w:ilvl w:val="0"/>
          <w:numId w:val="26"/>
        </w:numPr>
        <w:autoSpaceDE/>
        <w:autoSpaceDN/>
        <w:adjustRightInd/>
        <w:rPr>
          <w:rFonts w:asciiTheme="minorHAnsi" w:hAnsiTheme="minorHAnsi" w:cstheme="minorHAnsi"/>
          <w:sz w:val="22"/>
          <w:szCs w:val="22"/>
        </w:rPr>
      </w:pPr>
      <w:r w:rsidRPr="002848C9">
        <w:rPr>
          <w:rFonts w:asciiTheme="minorHAnsi" w:hAnsiTheme="minorHAnsi" w:cstheme="minorHAnsi"/>
          <w:sz w:val="22"/>
          <w:szCs w:val="22"/>
        </w:rPr>
        <w:t>At all times operating within the school’s Equalities policies, demonstrating commitment and contribution to improving standards of attainment.</w:t>
      </w:r>
    </w:p>
    <w:p w14:paraId="3BE04B2F" w14:textId="77777777" w:rsidR="002848C9" w:rsidRPr="002848C9" w:rsidRDefault="002848C9" w:rsidP="002848C9">
      <w:pPr>
        <w:pStyle w:val="ListParagraph"/>
        <w:widowControl/>
        <w:numPr>
          <w:ilvl w:val="0"/>
          <w:numId w:val="26"/>
        </w:numPr>
        <w:autoSpaceDE/>
        <w:autoSpaceDN/>
        <w:adjustRightInd/>
        <w:rPr>
          <w:rFonts w:asciiTheme="minorHAnsi" w:hAnsiTheme="minorHAnsi" w:cstheme="minorHAnsi"/>
          <w:sz w:val="22"/>
          <w:szCs w:val="22"/>
        </w:rPr>
      </w:pPr>
      <w:r w:rsidRPr="002848C9">
        <w:rPr>
          <w:rFonts w:asciiTheme="minorHAnsi" w:hAnsiTheme="minorHAnsi" w:cstheme="minorHAnsi"/>
          <w:sz w:val="22"/>
          <w:szCs w:val="22"/>
        </w:rPr>
        <w:t>Adopting Customer Care and Quality initiatives.</w:t>
      </w:r>
    </w:p>
    <w:p w14:paraId="26B11E38" w14:textId="77777777" w:rsidR="002848C9" w:rsidRPr="002848C9" w:rsidRDefault="002848C9" w:rsidP="002848C9">
      <w:pPr>
        <w:pStyle w:val="ListParagraph"/>
        <w:widowControl/>
        <w:numPr>
          <w:ilvl w:val="0"/>
          <w:numId w:val="26"/>
        </w:numPr>
        <w:autoSpaceDE/>
        <w:autoSpaceDN/>
        <w:adjustRightInd/>
        <w:rPr>
          <w:rFonts w:asciiTheme="minorHAnsi" w:hAnsiTheme="minorHAnsi" w:cstheme="minorHAnsi"/>
          <w:sz w:val="22"/>
          <w:szCs w:val="22"/>
        </w:rPr>
      </w:pPr>
      <w:r w:rsidRPr="002848C9">
        <w:rPr>
          <w:rFonts w:asciiTheme="minorHAnsi" w:hAnsiTheme="minorHAnsi" w:cstheme="minorHAnsi"/>
          <w:sz w:val="22"/>
          <w:szCs w:val="22"/>
        </w:rPr>
        <w:t>Fulfilling the role of Student Personal Adviser and/or mentor if required.</w:t>
      </w:r>
    </w:p>
    <w:p w14:paraId="73E12381" w14:textId="77777777" w:rsidR="002848C9" w:rsidRPr="002848C9" w:rsidRDefault="002848C9" w:rsidP="002848C9">
      <w:pPr>
        <w:pStyle w:val="ListParagraph"/>
        <w:widowControl/>
        <w:numPr>
          <w:ilvl w:val="0"/>
          <w:numId w:val="26"/>
        </w:numPr>
        <w:autoSpaceDE/>
        <w:autoSpaceDN/>
        <w:adjustRightInd/>
        <w:rPr>
          <w:rFonts w:asciiTheme="minorHAnsi" w:hAnsiTheme="minorHAnsi" w:cstheme="minorHAnsi"/>
          <w:sz w:val="22"/>
          <w:szCs w:val="22"/>
        </w:rPr>
      </w:pPr>
      <w:r w:rsidRPr="002848C9">
        <w:rPr>
          <w:rFonts w:asciiTheme="minorHAnsi" w:hAnsiTheme="minorHAnsi" w:cstheme="minorHAnsi"/>
          <w:sz w:val="22"/>
          <w:szCs w:val="22"/>
        </w:rPr>
        <w:t>Contributing to the maintenance of a caring and stimulating environment for young people.</w:t>
      </w:r>
    </w:p>
    <w:p w14:paraId="1F1C11EA" w14:textId="77777777" w:rsidR="002848C9" w:rsidRPr="002848C9" w:rsidRDefault="002848C9" w:rsidP="002848C9">
      <w:pPr>
        <w:pStyle w:val="Heading2"/>
        <w:ind w:left="426"/>
        <w:rPr>
          <w:rFonts w:asciiTheme="minorHAnsi" w:hAnsiTheme="minorHAnsi" w:cstheme="minorHAnsi"/>
          <w:sz w:val="22"/>
          <w:szCs w:val="22"/>
        </w:rPr>
      </w:pPr>
    </w:p>
    <w:p w14:paraId="12E7EFD7" w14:textId="77777777" w:rsidR="002848C9" w:rsidRPr="002848C9" w:rsidRDefault="002848C9" w:rsidP="002848C9">
      <w:pPr>
        <w:ind w:left="426"/>
        <w:rPr>
          <w:rFonts w:asciiTheme="minorHAnsi" w:hAnsiTheme="minorHAnsi" w:cstheme="minorHAnsi"/>
          <w:b/>
          <w:bCs/>
          <w:sz w:val="22"/>
          <w:szCs w:val="22"/>
        </w:rPr>
      </w:pPr>
      <w:r w:rsidRPr="002848C9">
        <w:rPr>
          <w:rFonts w:asciiTheme="minorHAnsi" w:hAnsiTheme="minorHAnsi" w:cstheme="minorHAnsi"/>
          <w:b/>
          <w:bCs/>
          <w:sz w:val="22"/>
          <w:szCs w:val="22"/>
        </w:rPr>
        <w:t>Conditions of Service</w:t>
      </w:r>
    </w:p>
    <w:p w14:paraId="66E8B690" w14:textId="77777777" w:rsidR="002848C9" w:rsidRPr="002848C9" w:rsidRDefault="002848C9" w:rsidP="002848C9">
      <w:pPr>
        <w:ind w:left="426"/>
        <w:rPr>
          <w:rFonts w:asciiTheme="minorHAnsi" w:hAnsiTheme="minorHAnsi" w:cstheme="minorHAnsi"/>
          <w:sz w:val="22"/>
          <w:szCs w:val="22"/>
        </w:rPr>
      </w:pPr>
      <w:r w:rsidRPr="002848C9">
        <w:rPr>
          <w:rFonts w:asciiTheme="minorHAnsi" w:hAnsiTheme="minorHAnsi" w:cstheme="minorHAnsi"/>
          <w:sz w:val="22"/>
          <w:szCs w:val="22"/>
        </w:rPr>
        <w:t>Governed by the National Agreement on Pay and Conditions of Service, supplemented by local conditions as agreed by the Trust.</w:t>
      </w:r>
    </w:p>
    <w:p w14:paraId="08B099A4" w14:textId="77777777" w:rsidR="002848C9" w:rsidRPr="002848C9" w:rsidRDefault="002848C9" w:rsidP="002848C9">
      <w:pPr>
        <w:pStyle w:val="Heading2"/>
        <w:ind w:left="426"/>
        <w:rPr>
          <w:rFonts w:asciiTheme="minorHAnsi" w:hAnsiTheme="minorHAnsi" w:cstheme="minorHAnsi"/>
          <w:sz w:val="22"/>
          <w:szCs w:val="22"/>
        </w:rPr>
      </w:pPr>
    </w:p>
    <w:p w14:paraId="7A02EE8F" w14:textId="77777777" w:rsidR="002848C9" w:rsidRPr="002848C9" w:rsidRDefault="002848C9" w:rsidP="002848C9">
      <w:pPr>
        <w:pStyle w:val="Heading2"/>
        <w:ind w:left="426"/>
        <w:rPr>
          <w:rFonts w:asciiTheme="minorHAnsi" w:hAnsiTheme="minorHAnsi" w:cstheme="minorHAnsi"/>
          <w:sz w:val="22"/>
          <w:szCs w:val="22"/>
        </w:rPr>
      </w:pPr>
      <w:r w:rsidRPr="002848C9">
        <w:rPr>
          <w:rFonts w:asciiTheme="minorHAnsi" w:hAnsiTheme="minorHAnsi" w:cstheme="minorHAnsi"/>
          <w:sz w:val="22"/>
          <w:szCs w:val="22"/>
        </w:rPr>
        <w:t>Special Conditions of Service</w:t>
      </w:r>
    </w:p>
    <w:p w14:paraId="5D86D6D0" w14:textId="77777777" w:rsidR="002848C9" w:rsidRPr="002848C9" w:rsidRDefault="002848C9" w:rsidP="002848C9">
      <w:pPr>
        <w:ind w:left="426"/>
        <w:rPr>
          <w:rFonts w:asciiTheme="minorHAnsi" w:hAnsiTheme="minorHAnsi" w:cstheme="minorHAnsi"/>
          <w:sz w:val="22"/>
          <w:szCs w:val="22"/>
        </w:rPr>
      </w:pPr>
      <w:r w:rsidRPr="002848C9">
        <w:rPr>
          <w:rFonts w:asciiTheme="minorHAnsi" w:hAnsiTheme="minorHAnsi" w:cstheme="minorHAnsi"/>
          <w:sz w:val="22"/>
          <w:szCs w:val="22"/>
        </w:rPr>
        <w:t>Because of the nature of the post, candidates are not entitled to withhold information regarding convictions by virtue of the Rehabilitation of Offenders Act 1974 (Exemptions) Order 1975 as amended. Candidates are required to give details of any convictions and are expected to disclose such information at the appointment interview.</w:t>
      </w:r>
    </w:p>
    <w:p w14:paraId="18EBD4F0" w14:textId="77777777" w:rsidR="002848C9" w:rsidRPr="002848C9" w:rsidRDefault="002848C9" w:rsidP="002848C9">
      <w:pPr>
        <w:ind w:left="426"/>
        <w:rPr>
          <w:rFonts w:asciiTheme="minorHAnsi" w:hAnsiTheme="minorHAnsi" w:cstheme="minorHAnsi"/>
          <w:sz w:val="22"/>
          <w:szCs w:val="22"/>
        </w:rPr>
      </w:pPr>
    </w:p>
    <w:p w14:paraId="2A54B9D4" w14:textId="77777777" w:rsidR="002848C9" w:rsidRPr="002848C9" w:rsidRDefault="002848C9" w:rsidP="002848C9">
      <w:pPr>
        <w:ind w:left="426"/>
        <w:rPr>
          <w:rFonts w:asciiTheme="minorHAnsi" w:hAnsiTheme="minorHAnsi" w:cstheme="minorHAnsi"/>
          <w:sz w:val="22"/>
          <w:szCs w:val="22"/>
        </w:rPr>
      </w:pPr>
      <w:r w:rsidRPr="002848C9">
        <w:rPr>
          <w:rFonts w:asciiTheme="minorHAnsi" w:hAnsiTheme="minorHAnsi" w:cstheme="minorHAnsi"/>
          <w:sz w:val="22"/>
          <w:szCs w:val="22"/>
        </w:rPr>
        <w:t>Because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Metropolitan Police regarding any convictions against them and, as appropriate the nature of such convictions.</w:t>
      </w:r>
    </w:p>
    <w:p w14:paraId="0F69CE2A" w14:textId="77777777" w:rsidR="002848C9" w:rsidRPr="002848C9" w:rsidRDefault="002848C9" w:rsidP="002848C9">
      <w:pPr>
        <w:ind w:left="426"/>
        <w:rPr>
          <w:rFonts w:asciiTheme="minorHAnsi" w:hAnsiTheme="minorHAnsi" w:cstheme="minorHAnsi"/>
          <w:sz w:val="22"/>
          <w:szCs w:val="22"/>
        </w:rPr>
      </w:pPr>
    </w:p>
    <w:p w14:paraId="6916D40F" w14:textId="77777777" w:rsidR="002848C9" w:rsidRPr="002848C9" w:rsidRDefault="002848C9" w:rsidP="002848C9">
      <w:pPr>
        <w:ind w:left="426"/>
        <w:rPr>
          <w:rFonts w:asciiTheme="minorHAnsi" w:hAnsiTheme="minorHAnsi" w:cstheme="minorHAnsi"/>
          <w:b/>
          <w:sz w:val="22"/>
          <w:szCs w:val="22"/>
        </w:rPr>
      </w:pPr>
      <w:r w:rsidRPr="002848C9">
        <w:rPr>
          <w:rFonts w:asciiTheme="minorHAnsi" w:hAnsiTheme="minorHAnsi" w:cstheme="minorHAnsi"/>
          <w:b/>
          <w:sz w:val="22"/>
          <w:szCs w:val="22"/>
        </w:rPr>
        <w:t>Equal Opportunities</w:t>
      </w:r>
    </w:p>
    <w:p w14:paraId="2BD22322" w14:textId="77777777" w:rsidR="002848C9" w:rsidRPr="002848C9" w:rsidRDefault="002848C9" w:rsidP="002848C9">
      <w:pPr>
        <w:pStyle w:val="BodyText"/>
        <w:ind w:left="426"/>
        <w:rPr>
          <w:rFonts w:asciiTheme="minorHAnsi" w:hAnsiTheme="minorHAnsi" w:cstheme="minorHAnsi"/>
        </w:rPr>
      </w:pPr>
      <w:r w:rsidRPr="002848C9">
        <w:rPr>
          <w:rFonts w:asciiTheme="minorHAnsi" w:hAnsiTheme="minorHAnsi" w:cstheme="minorHAnsi"/>
        </w:rPr>
        <w:t>The postholder will be expected to carry out all duties in the context of and in compliance with the academy Equalities policies.</w:t>
      </w:r>
    </w:p>
    <w:p w14:paraId="379AA778" w14:textId="77777777" w:rsidR="002848C9" w:rsidRPr="002848C9" w:rsidRDefault="002848C9" w:rsidP="002848C9">
      <w:pPr>
        <w:ind w:left="426"/>
        <w:rPr>
          <w:rFonts w:asciiTheme="minorHAnsi" w:eastAsia="Calibri" w:hAnsiTheme="minorHAnsi" w:cstheme="minorHAnsi"/>
          <w:sz w:val="22"/>
          <w:szCs w:val="22"/>
          <w:lang w:eastAsia="en-US"/>
        </w:rPr>
      </w:pPr>
    </w:p>
    <w:p w14:paraId="43177172" w14:textId="77777777" w:rsidR="002848C9" w:rsidRPr="002848C9" w:rsidRDefault="002848C9" w:rsidP="002848C9">
      <w:pPr>
        <w:ind w:left="426"/>
        <w:rPr>
          <w:rFonts w:asciiTheme="minorHAnsi" w:eastAsia="Calibri" w:hAnsiTheme="minorHAnsi" w:cstheme="minorHAnsi"/>
          <w:b/>
          <w:sz w:val="22"/>
          <w:szCs w:val="22"/>
          <w:lang w:eastAsia="en-US"/>
        </w:rPr>
      </w:pPr>
      <w:r w:rsidRPr="002848C9">
        <w:rPr>
          <w:rFonts w:asciiTheme="minorHAnsi" w:eastAsia="Calibri" w:hAnsiTheme="minorHAnsi" w:cstheme="minorHAnsi"/>
          <w:b/>
          <w:sz w:val="22"/>
          <w:szCs w:val="22"/>
          <w:lang w:eastAsia="en-US"/>
        </w:rPr>
        <w:t>Safeguarding Children</w:t>
      </w:r>
    </w:p>
    <w:p w14:paraId="75680DDC" w14:textId="77777777" w:rsidR="002848C9" w:rsidRPr="002848C9" w:rsidRDefault="002848C9" w:rsidP="002848C9">
      <w:pPr>
        <w:ind w:left="426"/>
        <w:rPr>
          <w:rFonts w:asciiTheme="minorHAnsi" w:eastAsia="Calibri" w:hAnsiTheme="minorHAnsi" w:cstheme="minorHAnsi"/>
          <w:sz w:val="22"/>
          <w:szCs w:val="22"/>
          <w:lang w:eastAsia="en-US"/>
        </w:rPr>
      </w:pPr>
      <w:r w:rsidRPr="002848C9">
        <w:rPr>
          <w:rFonts w:asciiTheme="minorHAnsi" w:eastAsia="Calibri" w:hAnsiTheme="minorHAnsi" w:cstheme="minorHAnsi"/>
          <w:sz w:val="22"/>
          <w:szCs w:val="22"/>
          <w:lang w:eastAsia="en-US"/>
        </w:rPr>
        <w:t>COLAT is committed to safeguarding and promoting the welfare of children and young people. We expect all staff to share this commitment and to undergo appropriate checks, including enhanced DBS checks.</w:t>
      </w:r>
    </w:p>
    <w:p w14:paraId="33E89CE5" w14:textId="77777777" w:rsidR="002848C9" w:rsidRPr="002848C9" w:rsidRDefault="002848C9" w:rsidP="002848C9">
      <w:pPr>
        <w:pStyle w:val="ListParagraph"/>
        <w:ind w:left="426"/>
        <w:rPr>
          <w:rFonts w:asciiTheme="minorHAnsi" w:eastAsia="Calibri" w:hAnsiTheme="minorHAnsi" w:cstheme="minorHAnsi"/>
          <w:sz w:val="22"/>
          <w:szCs w:val="22"/>
          <w:lang w:eastAsia="en-US"/>
        </w:rPr>
      </w:pPr>
    </w:p>
    <w:p w14:paraId="7DD7CD49" w14:textId="77777777" w:rsidR="002848C9" w:rsidRPr="002848C9" w:rsidRDefault="002848C9" w:rsidP="002848C9">
      <w:pPr>
        <w:ind w:left="426"/>
        <w:rPr>
          <w:rFonts w:asciiTheme="minorHAnsi" w:eastAsia="Calibri" w:hAnsiTheme="minorHAnsi" w:cstheme="minorHAnsi"/>
          <w:sz w:val="22"/>
          <w:szCs w:val="22"/>
          <w:lang w:eastAsia="en-US"/>
        </w:rPr>
      </w:pPr>
      <w:r w:rsidRPr="002848C9">
        <w:rPr>
          <w:rFonts w:asciiTheme="minorHAnsi" w:eastAsia="Calibri" w:hAnsiTheme="minorHAnsi" w:cstheme="minorHAnsi"/>
          <w:sz w:val="22"/>
          <w:szCs w:val="22"/>
          <w:lang w:eastAsia="en-US"/>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5AEB7064" w14:textId="77777777" w:rsidR="002848C9" w:rsidRPr="002848C9" w:rsidRDefault="002848C9" w:rsidP="002848C9">
      <w:pPr>
        <w:pStyle w:val="ListParagraph"/>
        <w:ind w:left="426"/>
        <w:rPr>
          <w:rFonts w:asciiTheme="minorHAnsi" w:eastAsia="Calibri" w:hAnsiTheme="minorHAnsi" w:cstheme="minorHAnsi"/>
          <w:sz w:val="22"/>
          <w:szCs w:val="22"/>
          <w:lang w:eastAsia="en-US"/>
        </w:rPr>
      </w:pPr>
    </w:p>
    <w:p w14:paraId="1543845F" w14:textId="77777777" w:rsidR="002848C9" w:rsidRPr="002848C9" w:rsidRDefault="002848C9" w:rsidP="002848C9">
      <w:pPr>
        <w:ind w:left="426"/>
        <w:rPr>
          <w:rFonts w:asciiTheme="minorHAnsi" w:eastAsia="Calibri" w:hAnsiTheme="minorHAnsi" w:cstheme="minorHAnsi"/>
          <w:sz w:val="22"/>
          <w:szCs w:val="22"/>
          <w:lang w:eastAsia="en-US"/>
        </w:rPr>
      </w:pPr>
      <w:r w:rsidRPr="002848C9">
        <w:rPr>
          <w:rFonts w:asciiTheme="minorHAnsi" w:eastAsia="Calibri" w:hAnsiTheme="minorHAnsi" w:cstheme="minorHAnsi"/>
          <w:sz w:val="22"/>
          <w:szCs w:val="22"/>
          <w:lang w:eastAsia="en-US"/>
        </w:rPr>
        <w:t xml:space="preserve">The person undertaking this role is expected to work within the policies, ethos and aims of the Trust and to carry out such other duties as may reasonably be assigned. The post holder will be expected to have an agreed flexible working pattern to ensure that all relevant functions are fulfilled through direct dialogue with employees, </w:t>
      </w:r>
      <w:r w:rsidRPr="002848C9">
        <w:rPr>
          <w:rFonts w:asciiTheme="minorHAnsi" w:eastAsia="Calibri" w:hAnsiTheme="minorHAnsi" w:cstheme="minorHAnsi"/>
          <w:sz w:val="22"/>
          <w:szCs w:val="22"/>
          <w:lang w:eastAsia="en-US"/>
        </w:rPr>
        <w:lastRenderedPageBreak/>
        <w:t xml:space="preserve">contractors and community members. </w:t>
      </w:r>
    </w:p>
    <w:p w14:paraId="5A39F465" w14:textId="77777777" w:rsidR="002848C9" w:rsidRPr="002848C9" w:rsidRDefault="002848C9" w:rsidP="002848C9">
      <w:pPr>
        <w:pStyle w:val="ListParagraph"/>
        <w:rPr>
          <w:rFonts w:asciiTheme="minorHAnsi" w:eastAsia="Calibri" w:hAnsiTheme="minorHAnsi" w:cstheme="minorHAnsi"/>
          <w:sz w:val="22"/>
          <w:szCs w:val="22"/>
          <w:lang w:eastAsia="en-US"/>
        </w:rPr>
      </w:pPr>
    </w:p>
    <w:p w14:paraId="7C61B642" w14:textId="77777777" w:rsidR="002848C9" w:rsidRPr="002848C9" w:rsidRDefault="002848C9" w:rsidP="002848C9">
      <w:pPr>
        <w:ind w:left="426"/>
        <w:rPr>
          <w:rFonts w:asciiTheme="minorHAnsi" w:eastAsia="Calibri" w:hAnsiTheme="minorHAnsi" w:cstheme="minorHAnsi"/>
          <w:b/>
          <w:sz w:val="22"/>
          <w:szCs w:val="22"/>
          <w:lang w:eastAsia="en-US"/>
        </w:rPr>
      </w:pPr>
      <w:r w:rsidRPr="002848C9">
        <w:rPr>
          <w:rFonts w:asciiTheme="minorHAnsi" w:eastAsia="Calibri" w:hAnsiTheme="minorHAnsi" w:cstheme="minorHAnsi"/>
          <w:b/>
          <w:sz w:val="22"/>
          <w:szCs w:val="22"/>
          <w:lang w:eastAsia="en-US"/>
        </w:rPr>
        <w:t>English Duty</w:t>
      </w:r>
    </w:p>
    <w:p w14:paraId="4B99ED93" w14:textId="77777777" w:rsidR="002848C9" w:rsidRPr="002848C9" w:rsidRDefault="002848C9" w:rsidP="002848C9">
      <w:pPr>
        <w:ind w:left="426"/>
        <w:rPr>
          <w:rFonts w:asciiTheme="minorHAnsi" w:eastAsia="Calibri" w:hAnsiTheme="minorHAnsi" w:cstheme="minorHAnsi"/>
          <w:sz w:val="22"/>
          <w:szCs w:val="22"/>
          <w:lang w:eastAsia="en-US"/>
        </w:rPr>
      </w:pPr>
      <w:r w:rsidRPr="002848C9">
        <w:rPr>
          <w:rFonts w:asciiTheme="minorHAnsi" w:eastAsia="Calibri" w:hAnsiTheme="minorHAnsi" w:cstheme="minorHAnsi"/>
          <w:sz w:val="22"/>
          <w:szCs w:val="22"/>
          <w:lang w:eastAsia="en-US"/>
        </w:rPr>
        <w:t xml:space="preserve">This role is covered under part 7 of the Immigration Act 2016 and therefore the ability to speak fluent spoken English is an essential requirement for this role. </w:t>
      </w:r>
    </w:p>
    <w:p w14:paraId="6B3BF3F2" w14:textId="77777777" w:rsidR="002848C9" w:rsidRPr="002848C9" w:rsidRDefault="002848C9" w:rsidP="002848C9">
      <w:pPr>
        <w:pStyle w:val="ListParagraph"/>
        <w:ind w:left="426"/>
        <w:rPr>
          <w:rFonts w:asciiTheme="minorHAnsi" w:eastAsia="Calibri" w:hAnsiTheme="minorHAnsi" w:cstheme="minorHAnsi"/>
          <w:sz w:val="22"/>
          <w:szCs w:val="22"/>
          <w:lang w:eastAsia="en-US"/>
        </w:rPr>
      </w:pPr>
    </w:p>
    <w:p w14:paraId="760A790E" w14:textId="77777777" w:rsidR="002848C9" w:rsidRPr="002848C9" w:rsidRDefault="002848C9" w:rsidP="002848C9">
      <w:pPr>
        <w:ind w:left="426"/>
        <w:rPr>
          <w:rFonts w:asciiTheme="minorHAnsi" w:hAnsiTheme="minorHAnsi" w:cstheme="minorHAnsi"/>
          <w:sz w:val="22"/>
          <w:szCs w:val="22"/>
        </w:rPr>
      </w:pPr>
      <w:r w:rsidRPr="002848C9">
        <w:rPr>
          <w:rFonts w:asciiTheme="minorHAnsi" w:hAnsiTheme="minorHAnsi" w:cstheme="minorHAnsi"/>
          <w:sz w:val="22"/>
          <w:szCs w:val="22"/>
        </w:rPr>
        <w:t>Date of issue:</w:t>
      </w:r>
      <w:r w:rsidRPr="002848C9">
        <w:rPr>
          <w:rFonts w:asciiTheme="minorHAnsi" w:hAnsiTheme="minorHAnsi" w:cstheme="minorHAnsi"/>
          <w:sz w:val="22"/>
          <w:szCs w:val="22"/>
        </w:rPr>
        <w:tab/>
      </w:r>
      <w:r w:rsidRPr="002848C9">
        <w:rPr>
          <w:rFonts w:asciiTheme="minorHAnsi" w:hAnsiTheme="minorHAnsi" w:cstheme="minorHAnsi"/>
          <w:sz w:val="22"/>
          <w:szCs w:val="22"/>
        </w:rPr>
        <w:tab/>
      </w:r>
      <w:r w:rsidRPr="002848C9">
        <w:rPr>
          <w:rFonts w:asciiTheme="minorHAnsi" w:hAnsiTheme="minorHAnsi" w:cstheme="minorHAnsi"/>
          <w:sz w:val="22"/>
          <w:szCs w:val="22"/>
        </w:rPr>
        <w:tab/>
        <w:t>………………………………………..</w:t>
      </w:r>
    </w:p>
    <w:p w14:paraId="0AD30EE4" w14:textId="77777777" w:rsidR="002848C9" w:rsidRPr="002848C9" w:rsidRDefault="002848C9" w:rsidP="002848C9">
      <w:pPr>
        <w:ind w:left="426"/>
        <w:rPr>
          <w:rFonts w:asciiTheme="minorHAnsi" w:hAnsiTheme="minorHAnsi" w:cstheme="minorHAnsi"/>
          <w:sz w:val="22"/>
          <w:szCs w:val="22"/>
        </w:rPr>
      </w:pPr>
    </w:p>
    <w:p w14:paraId="5DEEFD98" w14:textId="77777777" w:rsidR="002848C9" w:rsidRPr="002848C9" w:rsidRDefault="002848C9" w:rsidP="002848C9">
      <w:pPr>
        <w:ind w:left="426"/>
        <w:rPr>
          <w:rFonts w:asciiTheme="minorHAnsi" w:hAnsiTheme="minorHAnsi" w:cstheme="minorHAnsi"/>
          <w:sz w:val="22"/>
          <w:szCs w:val="22"/>
        </w:rPr>
      </w:pPr>
      <w:r w:rsidRPr="002848C9">
        <w:rPr>
          <w:rFonts w:asciiTheme="minorHAnsi" w:hAnsiTheme="minorHAnsi" w:cstheme="minorHAnsi"/>
          <w:sz w:val="22"/>
          <w:szCs w:val="22"/>
        </w:rPr>
        <w:t>Signature of postholder:</w:t>
      </w:r>
      <w:r w:rsidRPr="002848C9">
        <w:rPr>
          <w:rFonts w:asciiTheme="minorHAnsi" w:hAnsiTheme="minorHAnsi" w:cstheme="minorHAnsi"/>
          <w:sz w:val="22"/>
          <w:szCs w:val="22"/>
        </w:rPr>
        <w:tab/>
        <w:t>………………………………………..</w:t>
      </w:r>
    </w:p>
    <w:p w14:paraId="348395F9" w14:textId="77777777" w:rsidR="002848C9" w:rsidRPr="002848C9" w:rsidRDefault="002848C9" w:rsidP="002848C9">
      <w:pPr>
        <w:pStyle w:val="ListParagraph"/>
        <w:rPr>
          <w:rFonts w:asciiTheme="minorHAnsi" w:eastAsia="Calibri" w:hAnsiTheme="minorHAnsi" w:cstheme="minorHAnsi"/>
          <w:sz w:val="22"/>
          <w:szCs w:val="22"/>
          <w:lang w:eastAsia="en-US"/>
        </w:rPr>
      </w:pPr>
    </w:p>
    <w:p w14:paraId="371D3E8F" w14:textId="77777777" w:rsidR="002848C9" w:rsidRPr="002848C9" w:rsidRDefault="002848C9" w:rsidP="002848C9">
      <w:pPr>
        <w:pBdr>
          <w:bottom w:val="single" w:sz="8" w:space="4" w:color="F4B083" w:themeColor="accent2" w:themeTint="99"/>
        </w:pBdr>
        <w:spacing w:after="300"/>
        <w:contextualSpacing/>
        <w:rPr>
          <w:rFonts w:asciiTheme="minorHAnsi" w:eastAsia="MS Gothic" w:hAnsiTheme="minorHAnsi" w:cstheme="minorHAnsi"/>
          <w:bCs/>
          <w:spacing w:val="5"/>
          <w:kern w:val="28"/>
          <w:sz w:val="22"/>
          <w:szCs w:val="22"/>
          <w:lang w:val="en-US" w:eastAsia="en-US"/>
        </w:rPr>
      </w:pPr>
      <w:r w:rsidRPr="002848C9">
        <w:rPr>
          <w:rFonts w:asciiTheme="minorHAnsi" w:eastAsia="Calibri" w:hAnsiTheme="minorHAnsi" w:cstheme="minorHAnsi"/>
          <w:sz w:val="22"/>
          <w:szCs w:val="22"/>
          <w:lang w:eastAsia="en-US"/>
        </w:rPr>
        <w:br w:type="page"/>
      </w:r>
      <w:r w:rsidRPr="002848C9">
        <w:rPr>
          <w:rFonts w:asciiTheme="minorHAnsi" w:eastAsia="MS Gothic" w:hAnsiTheme="minorHAnsi" w:cstheme="minorHAnsi"/>
          <w:bCs/>
          <w:spacing w:val="5"/>
          <w:kern w:val="28"/>
          <w:sz w:val="22"/>
          <w:szCs w:val="22"/>
          <w:lang w:val="en-US" w:eastAsia="en-US"/>
        </w:rPr>
        <w:lastRenderedPageBreak/>
        <w:t xml:space="preserve">City of London Academies Trust </w:t>
      </w:r>
    </w:p>
    <w:p w14:paraId="77F5CA43" w14:textId="77777777" w:rsidR="002848C9" w:rsidRPr="002848C9" w:rsidRDefault="002848C9" w:rsidP="002848C9">
      <w:pPr>
        <w:pBdr>
          <w:bottom w:val="single" w:sz="8" w:space="4" w:color="F4B083" w:themeColor="accent2" w:themeTint="99"/>
        </w:pBdr>
        <w:spacing w:after="300"/>
        <w:contextualSpacing/>
        <w:rPr>
          <w:rFonts w:asciiTheme="minorHAnsi" w:eastAsia="MS Gothic" w:hAnsiTheme="minorHAnsi" w:cstheme="minorHAnsi"/>
          <w:b/>
          <w:bCs/>
          <w:spacing w:val="5"/>
          <w:kern w:val="28"/>
          <w:sz w:val="22"/>
          <w:szCs w:val="22"/>
          <w:lang w:val="en-US" w:eastAsia="en-US"/>
        </w:rPr>
      </w:pPr>
      <w:r w:rsidRPr="002848C9">
        <w:rPr>
          <w:rFonts w:asciiTheme="minorHAnsi" w:eastAsia="MS Gothic" w:hAnsiTheme="minorHAnsi" w:cstheme="minorHAnsi"/>
          <w:bCs/>
          <w:noProof/>
          <w:spacing w:val="5"/>
          <w:kern w:val="28"/>
          <w:sz w:val="22"/>
          <w:szCs w:val="22"/>
        </w:rPr>
        <w:drawing>
          <wp:anchor distT="0" distB="0" distL="114300" distR="114300" simplePos="0" relativeHeight="251666432" behindDoc="1" locked="0" layoutInCell="1" allowOverlap="1" wp14:anchorId="69F538B0" wp14:editId="7F8CA4BB">
            <wp:simplePos x="0" y="0"/>
            <wp:positionH relativeFrom="column">
              <wp:posOffset>5574665</wp:posOffset>
            </wp:positionH>
            <wp:positionV relativeFrom="paragraph">
              <wp:posOffset>-474345</wp:posOffset>
            </wp:positionV>
            <wp:extent cx="984250" cy="1000760"/>
            <wp:effectExtent l="0" t="0" r="635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l="32724" t="14694" r="32407" b="21938"/>
                    <a:stretch>
                      <a:fillRect/>
                    </a:stretch>
                  </pic:blipFill>
                  <pic:spPr bwMode="auto">
                    <a:xfrm>
                      <a:off x="0" y="0"/>
                      <a:ext cx="984250"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5D7622" w14:textId="77777777" w:rsidR="002848C9" w:rsidRPr="002848C9" w:rsidRDefault="002848C9" w:rsidP="002848C9">
      <w:pPr>
        <w:pBdr>
          <w:bottom w:val="single" w:sz="8" w:space="4" w:color="F4B083" w:themeColor="accent2" w:themeTint="99"/>
        </w:pBdr>
        <w:spacing w:after="300"/>
        <w:contextualSpacing/>
        <w:rPr>
          <w:rFonts w:asciiTheme="minorHAnsi" w:eastAsia="MS Gothic" w:hAnsiTheme="minorHAnsi" w:cstheme="minorHAnsi"/>
          <w:bCs/>
          <w:spacing w:val="5"/>
          <w:kern w:val="28"/>
          <w:sz w:val="22"/>
          <w:szCs w:val="22"/>
          <w:lang w:eastAsia="en-US"/>
        </w:rPr>
      </w:pPr>
      <w:r w:rsidRPr="002848C9">
        <w:rPr>
          <w:rFonts w:asciiTheme="minorHAnsi" w:eastAsia="MS Gothic" w:hAnsiTheme="minorHAnsi" w:cstheme="minorHAnsi"/>
          <w:bCs/>
          <w:spacing w:val="5"/>
          <w:kern w:val="28"/>
          <w:sz w:val="22"/>
          <w:szCs w:val="22"/>
          <w:lang w:eastAsia="en-US"/>
        </w:rPr>
        <w:t>Person Specification</w:t>
      </w:r>
    </w:p>
    <w:p w14:paraId="3B89D1B1" w14:textId="77777777" w:rsidR="002848C9" w:rsidRPr="002848C9" w:rsidRDefault="002848C9" w:rsidP="002848C9">
      <w:pPr>
        <w:rPr>
          <w:rFonts w:asciiTheme="minorHAnsi" w:eastAsia="Calibri" w:hAnsiTheme="minorHAnsi" w:cstheme="minorHAnsi"/>
          <w:sz w:val="22"/>
          <w:szCs w:val="22"/>
          <w:lang w:eastAsia="en-US"/>
        </w:rPr>
      </w:pPr>
    </w:p>
    <w:p w14:paraId="313E36E3" w14:textId="77777777" w:rsidR="002848C9" w:rsidRPr="002848C9" w:rsidRDefault="002848C9" w:rsidP="002848C9">
      <w:pPr>
        <w:rPr>
          <w:rFonts w:asciiTheme="minorHAnsi" w:eastAsia="Calibri" w:hAnsiTheme="minorHAnsi" w:cstheme="minorHAnsi"/>
          <w:b/>
          <w:sz w:val="22"/>
          <w:szCs w:val="22"/>
          <w:lang w:eastAsia="en-US"/>
        </w:rPr>
      </w:pPr>
      <w:r w:rsidRPr="002848C9">
        <w:rPr>
          <w:rFonts w:asciiTheme="minorHAnsi" w:eastAsia="Calibri" w:hAnsiTheme="minorHAnsi" w:cstheme="minorHAnsi"/>
          <w:b/>
          <w:sz w:val="22"/>
          <w:szCs w:val="22"/>
          <w:lang w:eastAsia="en-US"/>
        </w:rPr>
        <w:t>Our Values and Vision</w:t>
      </w:r>
    </w:p>
    <w:p w14:paraId="3ACC7629" w14:textId="77777777" w:rsidR="002848C9" w:rsidRPr="002848C9" w:rsidRDefault="002848C9" w:rsidP="002848C9">
      <w:pPr>
        <w:rPr>
          <w:rFonts w:asciiTheme="minorHAnsi" w:hAnsiTheme="minorHAnsi" w:cstheme="minorHAnsi"/>
          <w:sz w:val="22"/>
          <w:szCs w:val="22"/>
          <w:lang w:val="en"/>
        </w:rPr>
      </w:pPr>
      <w:r w:rsidRPr="002848C9">
        <w:rPr>
          <w:rFonts w:asciiTheme="minorHAnsi" w:hAnsiTheme="minorHAnsi" w:cstheme="minorHAnsi"/>
          <w:sz w:val="22"/>
          <w:szCs w:val="22"/>
          <w:lang w:val="en"/>
        </w:rPr>
        <w:t xml:space="preserve">The City of London Academies Trust, sponsored by the City of London Corporation, aims to provide high-quality education for students and pioneer educational innovation. We are driven by the ambition to provide world-class experiences and deliver exceptional educational outcomes for the young people we serve. </w:t>
      </w:r>
    </w:p>
    <w:p w14:paraId="50DDD89D" w14:textId="77777777" w:rsidR="002848C9" w:rsidRPr="002848C9" w:rsidRDefault="002848C9" w:rsidP="002848C9">
      <w:pPr>
        <w:rPr>
          <w:rFonts w:asciiTheme="minorHAnsi" w:hAnsiTheme="minorHAnsi" w:cstheme="minorHAnsi"/>
          <w:sz w:val="22"/>
          <w:szCs w:val="22"/>
          <w:lang w:val="en"/>
        </w:rPr>
      </w:pPr>
    </w:p>
    <w:p w14:paraId="69CBD114" w14:textId="77777777" w:rsidR="002848C9" w:rsidRPr="002848C9" w:rsidRDefault="002848C9" w:rsidP="002848C9">
      <w:pPr>
        <w:rPr>
          <w:rFonts w:asciiTheme="minorHAnsi" w:hAnsiTheme="minorHAnsi" w:cstheme="minorHAnsi"/>
          <w:sz w:val="22"/>
          <w:szCs w:val="22"/>
          <w:lang w:val="en"/>
        </w:rPr>
      </w:pPr>
      <w:r w:rsidRPr="002848C9">
        <w:rPr>
          <w:rFonts w:asciiTheme="minorHAnsi" w:hAnsiTheme="minorHAnsi" w:cstheme="minorHAnsi"/>
          <w:sz w:val="22"/>
          <w:szCs w:val="22"/>
          <w:lang w:val="en"/>
        </w:rPr>
        <w:t xml:space="preserve">All City of London schools and academies draw upon the traditions, institutions, heritage and historical successes of London to furnish each of their diverse communities with life-transforming learning experiences. In doing so, we believe that the young people we serve develop into successful, compassionate young adults, who make a positive contribution to their local, national and global communities. </w:t>
      </w:r>
    </w:p>
    <w:p w14:paraId="4B20E87F" w14:textId="77777777" w:rsidR="002848C9" w:rsidRPr="002848C9" w:rsidRDefault="002848C9" w:rsidP="002848C9">
      <w:pPr>
        <w:rPr>
          <w:rFonts w:asciiTheme="minorHAnsi" w:hAnsiTheme="minorHAnsi" w:cstheme="minorHAnsi"/>
          <w:sz w:val="22"/>
          <w:szCs w:val="22"/>
          <w:lang w:val="en"/>
        </w:rPr>
      </w:pPr>
    </w:p>
    <w:p w14:paraId="4884301F" w14:textId="77777777" w:rsidR="002848C9" w:rsidRPr="002848C9" w:rsidRDefault="002848C9" w:rsidP="002848C9">
      <w:pPr>
        <w:rPr>
          <w:rFonts w:asciiTheme="minorHAnsi" w:eastAsia="Calibri" w:hAnsiTheme="minorHAnsi" w:cstheme="minorHAnsi"/>
          <w:sz w:val="22"/>
          <w:szCs w:val="22"/>
          <w:lang w:eastAsia="en-US"/>
        </w:rPr>
      </w:pPr>
      <w:r w:rsidRPr="002848C9">
        <w:rPr>
          <w:rFonts w:asciiTheme="minorHAnsi" w:hAnsiTheme="minorHAnsi" w:cstheme="minorHAnsi"/>
          <w:sz w:val="22"/>
          <w:szCs w:val="22"/>
          <w:lang w:val="en"/>
        </w:rPr>
        <w:t>Our schools are characterised by a common understanding of what makes outstanding schools, based on five key principles which are known as our 'Foundations of Excellence'​.</w:t>
      </w:r>
    </w:p>
    <w:p w14:paraId="1236E2E4" w14:textId="77777777" w:rsidR="002848C9" w:rsidRPr="002848C9" w:rsidRDefault="002848C9" w:rsidP="002848C9">
      <w:pPr>
        <w:rPr>
          <w:rFonts w:asciiTheme="minorHAnsi" w:eastAsia="Calibri" w:hAnsiTheme="minorHAnsi" w:cstheme="minorHAnsi"/>
          <w:sz w:val="22"/>
          <w:szCs w:val="22"/>
          <w:lang w:eastAsia="en-US"/>
        </w:rPr>
      </w:pPr>
    </w:p>
    <w:p w14:paraId="5EAAFF32" w14:textId="77777777" w:rsidR="002848C9" w:rsidRPr="002848C9" w:rsidRDefault="002848C9" w:rsidP="002848C9">
      <w:pPr>
        <w:rPr>
          <w:rFonts w:asciiTheme="minorHAnsi" w:eastAsia="Calibri" w:hAnsiTheme="minorHAnsi" w:cstheme="minorHAnsi"/>
          <w:b/>
          <w:sz w:val="22"/>
          <w:szCs w:val="22"/>
          <w:lang w:eastAsia="en-US"/>
        </w:rPr>
      </w:pPr>
      <w:r w:rsidRPr="002848C9">
        <w:rPr>
          <w:rFonts w:asciiTheme="minorHAnsi" w:eastAsia="Calibri" w:hAnsiTheme="minorHAnsi" w:cstheme="minorHAnsi"/>
          <w:b/>
          <w:sz w:val="22"/>
          <w:szCs w:val="22"/>
          <w:lang w:eastAsia="en-US"/>
        </w:rPr>
        <w:t>Our Staff</w:t>
      </w:r>
    </w:p>
    <w:p w14:paraId="610D0E1C" w14:textId="77777777" w:rsidR="002848C9" w:rsidRPr="002848C9" w:rsidRDefault="002848C9" w:rsidP="002848C9">
      <w:pPr>
        <w:rPr>
          <w:rFonts w:asciiTheme="minorHAnsi" w:hAnsiTheme="minorHAnsi" w:cstheme="minorHAnsi"/>
          <w:sz w:val="22"/>
          <w:szCs w:val="22"/>
          <w:lang w:val="en"/>
        </w:rPr>
      </w:pPr>
      <w:r w:rsidRPr="002848C9">
        <w:rPr>
          <w:rFonts w:asciiTheme="minorHAnsi" w:hAnsiTheme="minorHAnsi" w:cstheme="minorHAnsi"/>
          <w:sz w:val="22"/>
          <w:szCs w:val="22"/>
          <w:lang w:val="en"/>
        </w:rPr>
        <w:t>Our staff have high expectations, are consistent and driven to provide the best teaching and opportunities for our students. Teachers work in a well-disciplined environment where they are able to teach creative and engaging lessons, and all staff are given exciting opportunities to develop and learn from exceptional practitioners.</w:t>
      </w:r>
    </w:p>
    <w:p w14:paraId="4CE3260E" w14:textId="77777777" w:rsidR="002848C9" w:rsidRPr="002848C9" w:rsidRDefault="002848C9" w:rsidP="002848C9">
      <w:pPr>
        <w:rPr>
          <w:rFonts w:asciiTheme="minorHAnsi" w:hAnsiTheme="minorHAnsi" w:cstheme="minorHAnsi"/>
          <w:sz w:val="22"/>
          <w:szCs w:val="22"/>
          <w:lang w:val="en"/>
        </w:rPr>
      </w:pPr>
    </w:p>
    <w:p w14:paraId="4137D7C7" w14:textId="77777777" w:rsidR="002848C9" w:rsidRPr="002848C9" w:rsidRDefault="002848C9" w:rsidP="002848C9">
      <w:pPr>
        <w:contextualSpacing/>
        <w:rPr>
          <w:rFonts w:asciiTheme="minorHAnsi" w:hAnsiTheme="minorHAnsi" w:cstheme="minorHAnsi"/>
          <w:b/>
          <w:sz w:val="22"/>
          <w:szCs w:val="22"/>
        </w:rPr>
      </w:pPr>
      <w:r w:rsidRPr="002848C9">
        <w:rPr>
          <w:rFonts w:asciiTheme="minorHAnsi" w:hAnsiTheme="minorHAnsi" w:cstheme="minorHAnsi"/>
          <w:b/>
          <w:sz w:val="22"/>
          <w:szCs w:val="22"/>
        </w:rPr>
        <w:t>Equal Opportunities</w:t>
      </w:r>
    </w:p>
    <w:p w14:paraId="165DCE54" w14:textId="77777777" w:rsidR="002848C9" w:rsidRPr="002848C9" w:rsidRDefault="002848C9" w:rsidP="002848C9">
      <w:pPr>
        <w:pStyle w:val="BodyText"/>
        <w:contextualSpacing/>
        <w:rPr>
          <w:rFonts w:asciiTheme="minorHAnsi" w:hAnsiTheme="minorHAnsi" w:cstheme="minorHAnsi"/>
        </w:rPr>
      </w:pPr>
      <w:r w:rsidRPr="002848C9">
        <w:rPr>
          <w:rFonts w:asciiTheme="minorHAnsi" w:hAnsiTheme="minorHAnsi" w:cstheme="minorHAnsi"/>
        </w:rPr>
        <w:t>The postholder will be expected to carry out all duties in the context of and in compliance with the academy Equalities policies.</w:t>
      </w:r>
    </w:p>
    <w:tbl>
      <w:tblPr>
        <w:tblW w:w="10632"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8330"/>
        <w:gridCol w:w="1102"/>
        <w:gridCol w:w="1200"/>
      </w:tblGrid>
      <w:tr w:rsidR="002848C9" w:rsidRPr="002848C9" w14:paraId="3F9352E1" w14:textId="77777777" w:rsidTr="00BF7BCB">
        <w:tc>
          <w:tcPr>
            <w:tcW w:w="8330" w:type="dxa"/>
            <w:tcBorders>
              <w:top w:val="nil"/>
              <w:left w:val="nil"/>
              <w:bottom w:val="single" w:sz="4" w:space="0" w:color="000000"/>
              <w:right w:val="single" w:sz="4" w:space="0" w:color="000000"/>
            </w:tcBorders>
            <w:shd w:val="clear" w:color="auto" w:fill="auto"/>
          </w:tcPr>
          <w:p w14:paraId="27C1289C" w14:textId="77777777" w:rsidR="002848C9" w:rsidRPr="002848C9" w:rsidRDefault="002848C9" w:rsidP="00BF7BCB">
            <w:pPr>
              <w:pStyle w:val="ListParagraph"/>
              <w:rPr>
                <w:rFonts w:asciiTheme="minorHAnsi" w:eastAsia="Calibri" w:hAnsiTheme="minorHAnsi" w:cstheme="minorHAnsi"/>
                <w:b/>
                <w:sz w:val="22"/>
                <w:szCs w:val="22"/>
                <w:lang w:eastAsia="en-US"/>
              </w:rPr>
            </w:pPr>
          </w:p>
        </w:tc>
        <w:tc>
          <w:tcPr>
            <w:tcW w:w="110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83FB613" w14:textId="77777777" w:rsidR="002848C9" w:rsidRPr="002848C9" w:rsidRDefault="002848C9" w:rsidP="00BF7BCB">
            <w:pPr>
              <w:pStyle w:val="ListParagraph"/>
              <w:jc w:val="center"/>
              <w:rPr>
                <w:rFonts w:asciiTheme="minorHAnsi" w:eastAsia="Calibri" w:hAnsiTheme="minorHAnsi" w:cstheme="minorHAnsi"/>
                <w:b/>
                <w:sz w:val="22"/>
                <w:szCs w:val="22"/>
                <w:lang w:eastAsia="en-US"/>
              </w:rPr>
            </w:pPr>
            <w:r w:rsidRPr="002848C9">
              <w:rPr>
                <w:rFonts w:asciiTheme="minorHAnsi" w:eastAsia="Calibri" w:hAnsiTheme="minorHAnsi" w:cstheme="minorHAnsi"/>
                <w:b/>
                <w:sz w:val="22"/>
                <w:szCs w:val="22"/>
                <w:lang w:eastAsia="en-US"/>
              </w:rPr>
              <w:t>Essential</w:t>
            </w:r>
          </w:p>
        </w:tc>
        <w:tc>
          <w:tcPr>
            <w:tcW w:w="120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F38C2BA" w14:textId="77777777" w:rsidR="002848C9" w:rsidRPr="002848C9" w:rsidRDefault="002848C9" w:rsidP="00BF7BCB">
            <w:pPr>
              <w:pStyle w:val="ListParagraph"/>
              <w:jc w:val="center"/>
              <w:rPr>
                <w:rFonts w:asciiTheme="minorHAnsi" w:eastAsia="Calibri" w:hAnsiTheme="minorHAnsi" w:cstheme="minorHAnsi"/>
                <w:b/>
                <w:sz w:val="22"/>
                <w:szCs w:val="22"/>
                <w:lang w:eastAsia="en-US"/>
              </w:rPr>
            </w:pPr>
            <w:r w:rsidRPr="002848C9">
              <w:rPr>
                <w:rFonts w:asciiTheme="minorHAnsi" w:eastAsia="Calibri" w:hAnsiTheme="minorHAnsi" w:cstheme="minorHAnsi"/>
                <w:b/>
                <w:sz w:val="22"/>
                <w:szCs w:val="22"/>
                <w:lang w:eastAsia="en-US"/>
              </w:rPr>
              <w:t>Desirable</w:t>
            </w:r>
          </w:p>
        </w:tc>
      </w:tr>
      <w:tr w:rsidR="002848C9" w:rsidRPr="002848C9" w14:paraId="413C0944" w14:textId="77777777" w:rsidTr="00BF7BCB">
        <w:tc>
          <w:tcPr>
            <w:tcW w:w="10632" w:type="dxa"/>
            <w:gridSpan w:val="3"/>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1DF5E94" w14:textId="77777777" w:rsidR="002848C9" w:rsidRPr="002848C9" w:rsidRDefault="002848C9" w:rsidP="00BF7BCB">
            <w:pPr>
              <w:pStyle w:val="ListParagraph"/>
              <w:rPr>
                <w:rFonts w:asciiTheme="minorHAnsi" w:eastAsia="Calibri" w:hAnsiTheme="minorHAnsi" w:cstheme="minorHAnsi"/>
                <w:sz w:val="22"/>
                <w:szCs w:val="22"/>
                <w:lang w:eastAsia="en-US"/>
              </w:rPr>
            </w:pPr>
            <w:r w:rsidRPr="002848C9">
              <w:rPr>
                <w:rFonts w:asciiTheme="minorHAnsi" w:eastAsia="Calibri" w:hAnsiTheme="minorHAnsi" w:cstheme="minorHAnsi"/>
                <w:b/>
                <w:sz w:val="22"/>
                <w:szCs w:val="22"/>
                <w:lang w:eastAsia="en-US"/>
              </w:rPr>
              <w:t>Qualifications</w:t>
            </w:r>
          </w:p>
        </w:tc>
      </w:tr>
      <w:tr w:rsidR="002848C9" w:rsidRPr="002848C9" w14:paraId="12F6E148" w14:textId="77777777" w:rsidTr="00BF7BCB">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373C43B4" w14:textId="77777777" w:rsidR="002848C9" w:rsidRPr="002848C9" w:rsidRDefault="002848C9" w:rsidP="00BF7BCB">
            <w:pPr>
              <w:pStyle w:val="ListParagraph"/>
              <w:rPr>
                <w:rFonts w:asciiTheme="minorHAnsi" w:eastAsia="Calibri" w:hAnsiTheme="minorHAnsi" w:cstheme="minorHAnsi"/>
                <w:sz w:val="22"/>
                <w:szCs w:val="22"/>
                <w:lang w:eastAsia="en-US"/>
              </w:rPr>
            </w:pPr>
            <w:r w:rsidRPr="002848C9">
              <w:rPr>
                <w:rFonts w:asciiTheme="minorHAnsi" w:eastAsia="Times New Roman" w:hAnsiTheme="minorHAnsi" w:cstheme="minorHAnsi"/>
                <w:sz w:val="22"/>
                <w:szCs w:val="22"/>
              </w:rPr>
              <w:t>Educated to degree level or equivalent</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E2D9B"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84549"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48A2EA53" w14:textId="77777777" w:rsidTr="00BF7BCB">
        <w:tc>
          <w:tcPr>
            <w:tcW w:w="10632" w:type="dxa"/>
            <w:gridSpan w:val="3"/>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01161EA9" w14:textId="77777777" w:rsidR="002848C9" w:rsidRPr="002848C9" w:rsidRDefault="002848C9" w:rsidP="00BF7BCB">
            <w:pPr>
              <w:pStyle w:val="ListParagraph"/>
              <w:rPr>
                <w:rFonts w:asciiTheme="minorHAnsi" w:eastAsia="Calibri" w:hAnsiTheme="minorHAnsi" w:cstheme="minorHAnsi"/>
                <w:b/>
                <w:sz w:val="22"/>
                <w:szCs w:val="22"/>
                <w:lang w:eastAsia="en-US"/>
              </w:rPr>
            </w:pPr>
            <w:bookmarkStart w:id="0" w:name="_GoBack"/>
            <w:bookmarkEnd w:id="0"/>
            <w:r w:rsidRPr="002848C9">
              <w:rPr>
                <w:rFonts w:asciiTheme="minorHAnsi" w:eastAsia="Calibri" w:hAnsiTheme="minorHAnsi" w:cstheme="minorHAnsi"/>
                <w:b/>
                <w:sz w:val="22"/>
                <w:szCs w:val="22"/>
                <w:lang w:eastAsia="en-US"/>
              </w:rPr>
              <w:t>Experience, Skills and Knowledge</w:t>
            </w:r>
          </w:p>
        </w:tc>
      </w:tr>
      <w:tr w:rsidR="002848C9" w:rsidRPr="002848C9" w14:paraId="74BE187B" w14:textId="77777777" w:rsidTr="00BF7BCB">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43D15" w14:textId="77777777" w:rsidR="002848C9" w:rsidRPr="002848C9" w:rsidRDefault="002848C9" w:rsidP="00BF7BCB">
            <w:pPr>
              <w:pStyle w:val="ListParagraph"/>
              <w:rPr>
                <w:rFonts w:asciiTheme="minorHAnsi" w:eastAsia="Calibri" w:hAnsiTheme="minorHAnsi" w:cstheme="minorHAnsi"/>
                <w:sz w:val="22"/>
                <w:szCs w:val="22"/>
                <w:lang w:eastAsia="en-US"/>
              </w:rPr>
            </w:pPr>
            <w:r w:rsidRPr="002848C9">
              <w:rPr>
                <w:rFonts w:asciiTheme="minorHAnsi" w:eastAsia="Times New Roman" w:hAnsiTheme="minorHAnsi" w:cstheme="minorHAnsi"/>
                <w:sz w:val="22"/>
                <w:szCs w:val="22"/>
              </w:rPr>
              <w:t>Ability to use ICT effectively</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16A82626"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C3946"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303BA111" w14:textId="77777777" w:rsidTr="00BF7BCB">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3BBE0FA9" w14:textId="77777777" w:rsidR="002848C9" w:rsidRPr="002848C9" w:rsidRDefault="002848C9" w:rsidP="00BF7BCB">
            <w:pPr>
              <w:pStyle w:val="ListParagraph"/>
              <w:rPr>
                <w:rFonts w:asciiTheme="minorHAnsi" w:eastAsia="Calibri" w:hAnsiTheme="minorHAnsi" w:cstheme="minorHAnsi"/>
                <w:sz w:val="22"/>
                <w:szCs w:val="22"/>
                <w:lang w:eastAsia="en-US"/>
              </w:rPr>
            </w:pPr>
            <w:r w:rsidRPr="002848C9">
              <w:rPr>
                <w:rFonts w:asciiTheme="minorHAnsi" w:eastAsia="Times New Roman" w:hAnsiTheme="minorHAnsi" w:cstheme="minorHAnsi"/>
                <w:sz w:val="22"/>
                <w:szCs w:val="22"/>
              </w:rPr>
              <w:t>Ability to use ICT to raise achievement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056B8C4E"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251DF"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5125A4E4" w14:textId="77777777" w:rsidTr="00BF7BCB">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EE6D5" w14:textId="77777777" w:rsidR="002848C9" w:rsidRPr="002848C9" w:rsidRDefault="002848C9" w:rsidP="00BF7BCB">
            <w:pPr>
              <w:pStyle w:val="ListParagraph"/>
              <w:rPr>
                <w:rFonts w:asciiTheme="minorHAnsi" w:eastAsia="Calibri" w:hAnsiTheme="minorHAnsi" w:cstheme="minorHAnsi"/>
                <w:sz w:val="22"/>
                <w:szCs w:val="22"/>
                <w:lang w:eastAsia="en-US"/>
              </w:rPr>
            </w:pPr>
            <w:r w:rsidRPr="002848C9">
              <w:rPr>
                <w:rFonts w:asciiTheme="minorHAnsi" w:eastAsia="Times New Roman" w:hAnsiTheme="minorHAnsi" w:cstheme="minorHAnsi"/>
                <w:sz w:val="22"/>
                <w:szCs w:val="22"/>
              </w:rPr>
              <w:t>Provide high-quality assistance to pupils with educational needs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3D0A7B88"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1D783"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538CBEB8" w14:textId="77777777" w:rsidTr="00BF7BCB">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2C3392AD" w14:textId="77777777" w:rsidR="002848C9" w:rsidRPr="002848C9" w:rsidRDefault="002848C9" w:rsidP="00BF7BCB">
            <w:pPr>
              <w:pStyle w:val="ListParagraph"/>
              <w:rPr>
                <w:rFonts w:asciiTheme="minorHAnsi" w:eastAsia="Calibri" w:hAnsiTheme="minorHAnsi" w:cstheme="minorHAnsi"/>
                <w:sz w:val="22"/>
                <w:szCs w:val="22"/>
                <w:lang w:eastAsia="en-US"/>
              </w:rPr>
            </w:pPr>
            <w:r w:rsidRPr="002848C9">
              <w:rPr>
                <w:rFonts w:asciiTheme="minorHAnsi" w:hAnsiTheme="minorHAnsi" w:cstheme="minorHAnsi"/>
                <w:sz w:val="22"/>
                <w:szCs w:val="22"/>
              </w:rPr>
              <w:t>Collaborative teaching methods and working with colleagues in the preparation, assessment and monitoring work</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518EB423"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192E1"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29E26E96" w14:textId="77777777" w:rsidTr="00BF7BCB">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597D71C8" w14:textId="77777777" w:rsidR="002848C9" w:rsidRPr="002848C9" w:rsidRDefault="002848C9" w:rsidP="00BF7BCB">
            <w:pPr>
              <w:pStyle w:val="ListParagraph"/>
              <w:rPr>
                <w:rFonts w:asciiTheme="minorHAnsi" w:eastAsia="Calibri" w:hAnsiTheme="minorHAnsi" w:cstheme="minorHAnsi"/>
                <w:sz w:val="22"/>
                <w:szCs w:val="22"/>
                <w:lang w:eastAsia="en-US"/>
              </w:rPr>
            </w:pPr>
            <w:r w:rsidRPr="002848C9">
              <w:rPr>
                <w:rFonts w:asciiTheme="minorHAnsi" w:eastAsia="Times New Roman" w:hAnsiTheme="minorHAnsi" w:cstheme="minorHAnsi"/>
                <w:sz w:val="22"/>
                <w:szCs w:val="22"/>
              </w:rPr>
              <w:t>Ability to provide high-quality outcomes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3C82F6CC"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2D498"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41683B6D" w14:textId="77777777" w:rsidTr="00BF7BCB">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94023" w14:textId="77777777" w:rsidR="002848C9" w:rsidRPr="002848C9" w:rsidRDefault="002848C9" w:rsidP="00BF7BCB">
            <w:pPr>
              <w:pStyle w:val="ListParagraph"/>
              <w:rPr>
                <w:rFonts w:asciiTheme="minorHAnsi" w:eastAsia="Calibri" w:hAnsiTheme="minorHAnsi" w:cstheme="minorHAnsi"/>
                <w:sz w:val="22"/>
                <w:szCs w:val="22"/>
                <w:lang w:eastAsia="en-US"/>
              </w:rPr>
            </w:pPr>
            <w:r w:rsidRPr="002848C9">
              <w:rPr>
                <w:rFonts w:asciiTheme="minorHAnsi" w:hAnsiTheme="minorHAnsi" w:cstheme="minorHAnsi"/>
                <w:sz w:val="22"/>
                <w:szCs w:val="22"/>
              </w:rPr>
              <w:t>Demonstrable experience of improving student outcomes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53DE8223"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369A2"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1C8746D4" w14:textId="77777777" w:rsidTr="00BF7BCB">
        <w:tc>
          <w:tcPr>
            <w:tcW w:w="10632" w:type="dxa"/>
            <w:gridSpan w:val="3"/>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56BC9AB0" w14:textId="77777777" w:rsidR="002848C9" w:rsidRPr="002848C9" w:rsidRDefault="002848C9" w:rsidP="00BF7BCB">
            <w:pPr>
              <w:pStyle w:val="ListParagraph"/>
              <w:rPr>
                <w:rFonts w:asciiTheme="minorHAnsi" w:eastAsia="Calibri" w:hAnsiTheme="minorHAnsi" w:cstheme="minorHAnsi"/>
                <w:b/>
                <w:sz w:val="22"/>
                <w:szCs w:val="22"/>
                <w:lang w:eastAsia="en-US"/>
              </w:rPr>
            </w:pPr>
            <w:r w:rsidRPr="002848C9">
              <w:rPr>
                <w:rFonts w:asciiTheme="minorHAnsi" w:eastAsia="Calibri" w:hAnsiTheme="minorHAnsi" w:cstheme="minorHAnsi"/>
                <w:b/>
                <w:sz w:val="22"/>
                <w:szCs w:val="22"/>
                <w:lang w:eastAsia="en-US"/>
              </w:rPr>
              <w:t>Personal Qualities</w:t>
            </w:r>
          </w:p>
        </w:tc>
      </w:tr>
      <w:tr w:rsidR="002848C9" w:rsidRPr="002848C9" w14:paraId="2A7BD15F" w14:textId="77777777" w:rsidTr="00BF7BCB">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4F448" w14:textId="77777777" w:rsidR="002848C9" w:rsidRPr="002848C9" w:rsidRDefault="002848C9" w:rsidP="00BF7BCB">
            <w:pPr>
              <w:pStyle w:val="ListParagraph"/>
              <w:rPr>
                <w:rFonts w:asciiTheme="minorHAnsi" w:eastAsia="Calibri" w:hAnsiTheme="minorHAnsi" w:cstheme="minorHAnsi"/>
                <w:sz w:val="22"/>
                <w:szCs w:val="22"/>
                <w:lang w:eastAsia="en-US"/>
              </w:rPr>
            </w:pPr>
            <w:r w:rsidRPr="002848C9">
              <w:rPr>
                <w:rFonts w:asciiTheme="minorHAnsi" w:eastAsia="Times New Roman" w:hAnsiTheme="minorHAnsi" w:cstheme="minorHAnsi"/>
                <w:sz w:val="22"/>
                <w:szCs w:val="22"/>
              </w:rPr>
              <w:t>Well organised</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150C29A7"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6A7B0"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18320156" w14:textId="77777777" w:rsidTr="00BF7BCB">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6B1BF975" w14:textId="77777777" w:rsidR="002848C9" w:rsidRPr="002848C9" w:rsidRDefault="002848C9" w:rsidP="00BF7BCB">
            <w:pPr>
              <w:pStyle w:val="ListParagraph"/>
              <w:rPr>
                <w:rFonts w:asciiTheme="minorHAnsi" w:eastAsia="Calibri" w:hAnsiTheme="minorHAnsi" w:cstheme="minorHAnsi"/>
                <w:sz w:val="22"/>
                <w:szCs w:val="22"/>
                <w:lang w:eastAsia="en-US"/>
              </w:rPr>
            </w:pPr>
            <w:r w:rsidRPr="002848C9">
              <w:rPr>
                <w:rFonts w:asciiTheme="minorHAnsi" w:eastAsia="Times New Roman" w:hAnsiTheme="minorHAnsi" w:cstheme="minorHAnsi"/>
                <w:sz w:val="22"/>
                <w:szCs w:val="22"/>
              </w:rPr>
              <w:t>Well presented</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2B3DF671"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40720"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7A6D9255" w14:textId="77777777" w:rsidTr="00BF7BCB">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A0840" w14:textId="77777777" w:rsidR="002848C9" w:rsidRPr="002848C9" w:rsidRDefault="002848C9" w:rsidP="00BF7BCB">
            <w:pPr>
              <w:pStyle w:val="ListParagraph"/>
              <w:rPr>
                <w:rFonts w:asciiTheme="minorHAnsi" w:eastAsia="Calibri" w:hAnsiTheme="minorHAnsi" w:cstheme="minorHAnsi"/>
                <w:sz w:val="22"/>
                <w:szCs w:val="22"/>
                <w:lang w:eastAsia="en-US"/>
              </w:rPr>
            </w:pPr>
            <w:r w:rsidRPr="002848C9">
              <w:rPr>
                <w:rFonts w:asciiTheme="minorHAnsi" w:eastAsia="Times New Roman" w:hAnsiTheme="minorHAnsi" w:cstheme="minorHAnsi"/>
                <w:sz w:val="22"/>
                <w:szCs w:val="22"/>
              </w:rPr>
              <w:t>Excellent communication skills and organisational skills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6BCB5F15"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B8EAE"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7D54E0AD" w14:textId="77777777" w:rsidTr="00BF7BCB">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5893C116" w14:textId="77777777" w:rsidR="002848C9" w:rsidRPr="002848C9" w:rsidRDefault="002848C9" w:rsidP="00BF7BCB">
            <w:pPr>
              <w:pStyle w:val="ListParagraph"/>
              <w:rPr>
                <w:rFonts w:asciiTheme="minorHAnsi" w:eastAsia="Calibri" w:hAnsiTheme="minorHAnsi" w:cstheme="minorHAnsi"/>
                <w:sz w:val="22"/>
                <w:szCs w:val="22"/>
                <w:lang w:eastAsia="en-US"/>
              </w:rPr>
            </w:pPr>
            <w:r w:rsidRPr="002848C9">
              <w:rPr>
                <w:rFonts w:asciiTheme="minorHAnsi" w:eastAsia="Times New Roman" w:hAnsiTheme="minorHAnsi" w:cstheme="minorHAnsi"/>
                <w:sz w:val="22"/>
                <w:szCs w:val="22"/>
              </w:rPr>
              <w:t>Ability to work hard under pressure while maintaining a positive, professional attitude</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37634CB9"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325FA"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17C06D88" w14:textId="77777777" w:rsidTr="00BF7BCB">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C4C9A" w14:textId="77777777" w:rsidR="002848C9" w:rsidRPr="002848C9" w:rsidRDefault="002848C9" w:rsidP="00BF7BCB">
            <w:pPr>
              <w:pStyle w:val="ListParagraph"/>
              <w:rPr>
                <w:rFonts w:asciiTheme="minorHAnsi" w:eastAsia="Calibri" w:hAnsiTheme="minorHAnsi" w:cstheme="minorHAnsi"/>
                <w:sz w:val="22"/>
                <w:szCs w:val="22"/>
                <w:lang w:eastAsia="en-US"/>
              </w:rPr>
            </w:pPr>
            <w:r w:rsidRPr="002848C9">
              <w:rPr>
                <w:rFonts w:asciiTheme="minorHAnsi" w:eastAsia="Times New Roman" w:hAnsiTheme="minorHAnsi" w:cstheme="minorHAnsi"/>
                <w:sz w:val="22"/>
                <w:szCs w:val="22"/>
              </w:rPr>
              <w:t>Ability to organise and prioritise workload and work on own initiative</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70537E3E"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F099B"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3AE03517" w14:textId="77777777" w:rsidTr="00BF7BCB">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6B54D" w14:textId="77777777" w:rsidR="002848C9" w:rsidRPr="002848C9" w:rsidRDefault="002848C9" w:rsidP="00BF7BCB">
            <w:pPr>
              <w:pStyle w:val="ListParagraph"/>
              <w:rPr>
                <w:rFonts w:asciiTheme="minorHAnsi" w:eastAsia="Calibri" w:hAnsiTheme="minorHAnsi" w:cstheme="minorHAnsi"/>
                <w:sz w:val="22"/>
                <w:szCs w:val="22"/>
                <w:lang w:eastAsia="en-US"/>
              </w:rPr>
            </w:pPr>
            <w:r w:rsidRPr="002848C9">
              <w:rPr>
                <w:rFonts w:asciiTheme="minorHAnsi" w:eastAsia="Times New Roman" w:hAnsiTheme="minorHAnsi" w:cstheme="minorHAnsi"/>
                <w:sz w:val="22"/>
                <w:szCs w:val="22"/>
              </w:rPr>
              <w:t>Excellent creative teaching ability</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69D61BF8"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BE07E"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24250E56" w14:textId="77777777" w:rsidTr="00BF7BCB">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17BBC" w14:textId="77777777" w:rsidR="002848C9" w:rsidRPr="002848C9" w:rsidRDefault="002848C9" w:rsidP="00BF7BCB">
            <w:pPr>
              <w:pStyle w:val="ListParagraph"/>
              <w:rPr>
                <w:rFonts w:asciiTheme="minorHAnsi" w:eastAsia="Calibri" w:hAnsiTheme="minorHAnsi" w:cstheme="minorHAnsi"/>
                <w:sz w:val="22"/>
                <w:szCs w:val="22"/>
                <w:lang w:eastAsia="en-US"/>
              </w:rPr>
            </w:pPr>
            <w:r w:rsidRPr="002848C9">
              <w:rPr>
                <w:rFonts w:asciiTheme="minorHAnsi" w:eastAsia="Times New Roman" w:hAnsiTheme="minorHAnsi" w:cstheme="minorHAnsi"/>
                <w:sz w:val="22"/>
                <w:szCs w:val="22"/>
              </w:rPr>
              <w:t>Commitment to personal career development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24D4C6F9"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1F29C"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6E457F17" w14:textId="77777777" w:rsidTr="00BF7BCB">
        <w:tc>
          <w:tcPr>
            <w:tcW w:w="10632" w:type="dxa"/>
            <w:gridSpan w:val="3"/>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CA3AD8B" w14:textId="77777777" w:rsidR="002848C9" w:rsidRPr="002848C9" w:rsidRDefault="002848C9" w:rsidP="00BF7BCB">
            <w:pPr>
              <w:pStyle w:val="ListParagraph"/>
              <w:rPr>
                <w:rFonts w:asciiTheme="minorHAnsi" w:eastAsia="Calibri" w:hAnsiTheme="minorHAnsi" w:cstheme="minorHAnsi"/>
                <w:sz w:val="22"/>
                <w:szCs w:val="22"/>
                <w:lang w:eastAsia="en-US"/>
              </w:rPr>
            </w:pPr>
            <w:r w:rsidRPr="002848C9">
              <w:rPr>
                <w:rFonts w:asciiTheme="minorHAnsi" w:eastAsia="Calibri" w:hAnsiTheme="minorHAnsi" w:cstheme="minorHAnsi"/>
                <w:b/>
                <w:sz w:val="22"/>
                <w:szCs w:val="22"/>
                <w:lang w:eastAsia="en-US"/>
              </w:rPr>
              <w:t>Other</w:t>
            </w:r>
          </w:p>
        </w:tc>
      </w:tr>
      <w:tr w:rsidR="002848C9" w:rsidRPr="002848C9" w14:paraId="6D31BB30" w14:textId="77777777" w:rsidTr="00BF7BCB">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98E23" w14:textId="77777777" w:rsidR="002848C9" w:rsidRPr="002848C9" w:rsidRDefault="002848C9" w:rsidP="00BF7BCB">
            <w:pPr>
              <w:rPr>
                <w:rFonts w:asciiTheme="minorHAnsi" w:hAnsiTheme="minorHAnsi" w:cstheme="minorHAnsi"/>
                <w:sz w:val="22"/>
                <w:szCs w:val="22"/>
              </w:rPr>
            </w:pPr>
            <w:r w:rsidRPr="002848C9">
              <w:rPr>
                <w:rFonts w:asciiTheme="minorHAnsi" w:eastAsia="Times New Roman" w:hAnsiTheme="minorHAnsi" w:cstheme="minorHAnsi"/>
                <w:sz w:val="22"/>
                <w:szCs w:val="22"/>
              </w:rPr>
              <w:t>Safeguarding and Child protection policies and procedures</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ECD6E"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B9A0C"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2E3600F4" w14:textId="77777777" w:rsidTr="00BF7BCB">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27E711F5" w14:textId="77777777" w:rsidR="002848C9" w:rsidRPr="002848C9" w:rsidRDefault="002848C9" w:rsidP="00BF7BCB">
            <w:pPr>
              <w:rPr>
                <w:rFonts w:asciiTheme="minorHAnsi" w:hAnsiTheme="minorHAnsi" w:cstheme="minorHAnsi"/>
                <w:sz w:val="22"/>
                <w:szCs w:val="22"/>
              </w:rPr>
            </w:pPr>
            <w:r w:rsidRPr="002848C9">
              <w:rPr>
                <w:rFonts w:asciiTheme="minorHAnsi" w:hAnsiTheme="minorHAnsi" w:cstheme="minorHAnsi"/>
                <w:sz w:val="22"/>
                <w:szCs w:val="22"/>
              </w:rPr>
              <w:t>Developments in the National Curriculum</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89EAC"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C0EF0"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0F59225E" w14:textId="77777777" w:rsidTr="00BF7BCB">
        <w:tc>
          <w:tcPr>
            <w:tcW w:w="8330" w:type="dxa"/>
            <w:tcBorders>
              <w:top w:val="single" w:sz="4" w:space="0" w:color="000000"/>
              <w:left w:val="single" w:sz="4" w:space="0" w:color="000000"/>
              <w:bottom w:val="single" w:sz="4" w:space="0" w:color="auto"/>
              <w:right w:val="single" w:sz="4" w:space="0" w:color="000000"/>
            </w:tcBorders>
            <w:shd w:val="clear" w:color="auto" w:fill="auto"/>
          </w:tcPr>
          <w:p w14:paraId="68CF5C8A" w14:textId="77777777" w:rsidR="002848C9" w:rsidRPr="002848C9" w:rsidRDefault="002848C9" w:rsidP="00BF7BCB">
            <w:pPr>
              <w:rPr>
                <w:rFonts w:asciiTheme="minorHAnsi" w:hAnsiTheme="minorHAnsi" w:cstheme="minorHAnsi"/>
                <w:sz w:val="22"/>
                <w:szCs w:val="22"/>
              </w:rPr>
            </w:pPr>
            <w:r w:rsidRPr="002848C9">
              <w:rPr>
                <w:rFonts w:asciiTheme="minorHAnsi" w:hAnsiTheme="minorHAnsi" w:cstheme="minorHAnsi"/>
                <w:sz w:val="22"/>
                <w:szCs w:val="22"/>
              </w:rPr>
              <w:t xml:space="preserve">Commitment to safeguarding and promoting the welfare of children and young people </w:t>
            </w:r>
          </w:p>
        </w:tc>
        <w:tc>
          <w:tcPr>
            <w:tcW w:w="1102" w:type="dxa"/>
            <w:tcBorders>
              <w:top w:val="single" w:sz="4" w:space="0" w:color="000000"/>
              <w:left w:val="single" w:sz="4" w:space="0" w:color="000000"/>
              <w:bottom w:val="single" w:sz="4" w:space="0" w:color="auto"/>
              <w:right w:val="single" w:sz="4" w:space="0" w:color="000000"/>
            </w:tcBorders>
            <w:shd w:val="clear" w:color="auto" w:fill="auto"/>
            <w:vAlign w:val="center"/>
          </w:tcPr>
          <w:p w14:paraId="761E1A68" w14:textId="77777777" w:rsidR="002848C9" w:rsidRPr="002848C9" w:rsidRDefault="002848C9" w:rsidP="00BF7BCB">
            <w:pPr>
              <w:pStyle w:val="ListParagraph"/>
              <w:jc w:val="center"/>
              <w:rPr>
                <w:rFonts w:asciiTheme="minorHAnsi" w:eastAsia="Times New Roman" w:hAnsiTheme="minorHAnsi" w:cstheme="minorHAnsi"/>
                <w:b/>
                <w:sz w:val="22"/>
                <w:szCs w:val="22"/>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auto"/>
              <w:right w:val="single" w:sz="4" w:space="0" w:color="000000"/>
            </w:tcBorders>
            <w:shd w:val="clear" w:color="auto" w:fill="auto"/>
            <w:vAlign w:val="center"/>
          </w:tcPr>
          <w:p w14:paraId="7BE806C8"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65D9625E" w14:textId="77777777" w:rsidTr="00BF7BCB">
        <w:tc>
          <w:tcPr>
            <w:tcW w:w="8330" w:type="dxa"/>
            <w:tcBorders>
              <w:top w:val="single" w:sz="4" w:space="0" w:color="000000"/>
              <w:left w:val="single" w:sz="4" w:space="0" w:color="000000"/>
              <w:bottom w:val="single" w:sz="4" w:space="0" w:color="auto"/>
              <w:right w:val="single" w:sz="4" w:space="0" w:color="000000"/>
            </w:tcBorders>
            <w:shd w:val="clear" w:color="auto" w:fill="auto"/>
          </w:tcPr>
          <w:p w14:paraId="69881F6D" w14:textId="77777777" w:rsidR="002848C9" w:rsidRPr="002848C9" w:rsidRDefault="002848C9" w:rsidP="00BF7BCB">
            <w:pPr>
              <w:rPr>
                <w:rFonts w:asciiTheme="minorHAnsi" w:hAnsiTheme="minorHAnsi" w:cstheme="minorHAnsi"/>
                <w:sz w:val="22"/>
                <w:szCs w:val="22"/>
              </w:rPr>
            </w:pPr>
            <w:r w:rsidRPr="002848C9">
              <w:rPr>
                <w:rFonts w:asciiTheme="minorHAnsi" w:hAnsiTheme="minorHAnsi" w:cstheme="minorHAnsi"/>
                <w:sz w:val="22"/>
                <w:szCs w:val="22"/>
              </w:rPr>
              <w:t>Willingness to undergo appropriate checks, including enhanced DBS Checks</w:t>
            </w:r>
          </w:p>
        </w:tc>
        <w:tc>
          <w:tcPr>
            <w:tcW w:w="1102" w:type="dxa"/>
            <w:tcBorders>
              <w:top w:val="single" w:sz="4" w:space="0" w:color="000000"/>
              <w:left w:val="single" w:sz="4" w:space="0" w:color="000000"/>
              <w:bottom w:val="single" w:sz="4" w:space="0" w:color="auto"/>
              <w:right w:val="single" w:sz="4" w:space="0" w:color="000000"/>
            </w:tcBorders>
            <w:shd w:val="clear" w:color="auto" w:fill="auto"/>
            <w:vAlign w:val="center"/>
          </w:tcPr>
          <w:p w14:paraId="262A8A0A" w14:textId="77777777" w:rsidR="002848C9" w:rsidRPr="002848C9" w:rsidRDefault="002848C9" w:rsidP="00BF7BCB">
            <w:pPr>
              <w:pStyle w:val="ListParagraph"/>
              <w:jc w:val="center"/>
              <w:rPr>
                <w:rFonts w:asciiTheme="minorHAnsi" w:eastAsia="Times New Roman" w:hAnsiTheme="minorHAnsi" w:cstheme="minorHAnsi"/>
                <w:b/>
                <w:sz w:val="22"/>
                <w:szCs w:val="22"/>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auto"/>
              <w:right w:val="single" w:sz="4" w:space="0" w:color="000000"/>
            </w:tcBorders>
            <w:shd w:val="clear" w:color="auto" w:fill="auto"/>
            <w:vAlign w:val="center"/>
          </w:tcPr>
          <w:p w14:paraId="48FE7B9F"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09ABA5D7" w14:textId="77777777" w:rsidTr="00BF7BCB">
        <w:tc>
          <w:tcPr>
            <w:tcW w:w="8330" w:type="dxa"/>
            <w:tcBorders>
              <w:top w:val="single" w:sz="4" w:space="0" w:color="000000"/>
              <w:left w:val="single" w:sz="4" w:space="0" w:color="000000"/>
              <w:bottom w:val="single" w:sz="4" w:space="0" w:color="auto"/>
              <w:right w:val="single" w:sz="4" w:space="0" w:color="000000"/>
            </w:tcBorders>
            <w:shd w:val="clear" w:color="auto" w:fill="auto"/>
          </w:tcPr>
          <w:p w14:paraId="5F9FA7A8" w14:textId="77777777" w:rsidR="002848C9" w:rsidRPr="002848C9" w:rsidRDefault="002848C9" w:rsidP="00BF7BCB">
            <w:pPr>
              <w:rPr>
                <w:rFonts w:asciiTheme="minorHAnsi" w:hAnsiTheme="minorHAnsi" w:cstheme="minorHAnsi"/>
                <w:sz w:val="22"/>
                <w:szCs w:val="22"/>
              </w:rPr>
            </w:pPr>
            <w:r w:rsidRPr="002848C9">
              <w:rPr>
                <w:rFonts w:asciiTheme="minorHAnsi" w:hAnsiTheme="minorHAnsi" w:cstheme="minorHAnsi"/>
                <w:sz w:val="22"/>
                <w:szCs w:val="22"/>
              </w:rPr>
              <w:t xml:space="preserve">Motivation to work with children and young people </w:t>
            </w:r>
          </w:p>
        </w:tc>
        <w:tc>
          <w:tcPr>
            <w:tcW w:w="1102" w:type="dxa"/>
            <w:tcBorders>
              <w:top w:val="single" w:sz="4" w:space="0" w:color="000000"/>
              <w:left w:val="single" w:sz="4" w:space="0" w:color="000000"/>
              <w:bottom w:val="single" w:sz="4" w:space="0" w:color="auto"/>
              <w:right w:val="single" w:sz="4" w:space="0" w:color="000000"/>
            </w:tcBorders>
            <w:shd w:val="clear" w:color="auto" w:fill="auto"/>
            <w:vAlign w:val="center"/>
          </w:tcPr>
          <w:p w14:paraId="0AEFCD5F" w14:textId="77777777" w:rsidR="002848C9" w:rsidRPr="002848C9" w:rsidRDefault="002848C9" w:rsidP="00BF7BCB">
            <w:pPr>
              <w:pStyle w:val="ListParagraph"/>
              <w:jc w:val="center"/>
              <w:rPr>
                <w:rFonts w:asciiTheme="minorHAnsi" w:eastAsia="Times New Roman" w:hAnsiTheme="minorHAnsi" w:cstheme="minorHAnsi"/>
                <w:b/>
                <w:sz w:val="22"/>
                <w:szCs w:val="22"/>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auto"/>
              <w:right w:val="single" w:sz="4" w:space="0" w:color="000000"/>
            </w:tcBorders>
            <w:shd w:val="clear" w:color="auto" w:fill="auto"/>
            <w:vAlign w:val="center"/>
          </w:tcPr>
          <w:p w14:paraId="2CA67A39"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0D5B0FB6" w14:textId="77777777" w:rsidTr="00BF7BCB">
        <w:tc>
          <w:tcPr>
            <w:tcW w:w="8330" w:type="dxa"/>
            <w:tcBorders>
              <w:top w:val="single" w:sz="4" w:space="0" w:color="000000"/>
              <w:left w:val="single" w:sz="4" w:space="0" w:color="000000"/>
              <w:bottom w:val="single" w:sz="4" w:space="0" w:color="auto"/>
              <w:right w:val="single" w:sz="4" w:space="0" w:color="000000"/>
            </w:tcBorders>
            <w:shd w:val="clear" w:color="auto" w:fill="auto"/>
          </w:tcPr>
          <w:p w14:paraId="1905E760" w14:textId="77777777" w:rsidR="002848C9" w:rsidRPr="002848C9" w:rsidRDefault="002848C9" w:rsidP="00BF7BCB">
            <w:pPr>
              <w:rPr>
                <w:rFonts w:asciiTheme="minorHAnsi" w:hAnsiTheme="minorHAnsi" w:cstheme="minorHAnsi"/>
                <w:sz w:val="22"/>
                <w:szCs w:val="22"/>
              </w:rPr>
            </w:pPr>
            <w:r w:rsidRPr="002848C9">
              <w:rPr>
                <w:rFonts w:asciiTheme="minorHAnsi" w:hAnsiTheme="minorHAnsi" w:cstheme="minorHAnsi"/>
                <w:sz w:val="22"/>
                <w:szCs w:val="22"/>
              </w:rPr>
              <w:t>Ability to form and maintain appropriate relationships and personal boundaries with children and young people</w:t>
            </w:r>
          </w:p>
        </w:tc>
        <w:tc>
          <w:tcPr>
            <w:tcW w:w="1102" w:type="dxa"/>
            <w:tcBorders>
              <w:top w:val="single" w:sz="4" w:space="0" w:color="000000"/>
              <w:left w:val="single" w:sz="4" w:space="0" w:color="000000"/>
              <w:bottom w:val="single" w:sz="4" w:space="0" w:color="auto"/>
              <w:right w:val="single" w:sz="4" w:space="0" w:color="000000"/>
            </w:tcBorders>
            <w:shd w:val="clear" w:color="auto" w:fill="auto"/>
            <w:vAlign w:val="center"/>
          </w:tcPr>
          <w:p w14:paraId="1289FF2E" w14:textId="77777777" w:rsidR="002848C9" w:rsidRPr="002848C9" w:rsidRDefault="002848C9" w:rsidP="00BF7BCB">
            <w:pPr>
              <w:pStyle w:val="ListParagraph"/>
              <w:jc w:val="center"/>
              <w:rPr>
                <w:rFonts w:asciiTheme="minorHAnsi" w:eastAsia="Times New Roman" w:hAnsiTheme="minorHAnsi" w:cstheme="minorHAnsi"/>
                <w:b/>
                <w:sz w:val="22"/>
                <w:szCs w:val="22"/>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auto"/>
              <w:right w:val="single" w:sz="4" w:space="0" w:color="000000"/>
            </w:tcBorders>
            <w:shd w:val="clear" w:color="auto" w:fill="auto"/>
            <w:vAlign w:val="center"/>
          </w:tcPr>
          <w:p w14:paraId="530F4F1E"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16D4454D" w14:textId="77777777" w:rsidTr="00BF7BCB">
        <w:tc>
          <w:tcPr>
            <w:tcW w:w="8330" w:type="dxa"/>
            <w:tcBorders>
              <w:top w:val="single" w:sz="4" w:space="0" w:color="auto"/>
              <w:left w:val="single" w:sz="4" w:space="0" w:color="000000"/>
              <w:bottom w:val="single" w:sz="4" w:space="0" w:color="auto"/>
              <w:right w:val="single" w:sz="4" w:space="0" w:color="000000"/>
            </w:tcBorders>
            <w:shd w:val="clear" w:color="auto" w:fill="auto"/>
            <w:vAlign w:val="center"/>
          </w:tcPr>
          <w:p w14:paraId="79767C79" w14:textId="77777777" w:rsidR="002848C9" w:rsidRPr="002848C9" w:rsidRDefault="002848C9" w:rsidP="00BF7BCB">
            <w:pPr>
              <w:rPr>
                <w:rFonts w:asciiTheme="minorHAnsi" w:hAnsiTheme="minorHAnsi" w:cstheme="minorHAnsi"/>
                <w:sz w:val="22"/>
                <w:szCs w:val="22"/>
              </w:rPr>
            </w:pPr>
            <w:r w:rsidRPr="002848C9">
              <w:rPr>
                <w:rFonts w:asciiTheme="minorHAnsi" w:eastAsia="Times New Roman" w:hAnsiTheme="minorHAnsi" w:cstheme="minorHAnsi"/>
                <w:sz w:val="22"/>
                <w:szCs w:val="22"/>
              </w:rPr>
              <w:t>Understanding of different social backgrounds of students</w:t>
            </w:r>
          </w:p>
        </w:tc>
        <w:tc>
          <w:tcPr>
            <w:tcW w:w="1102" w:type="dxa"/>
            <w:tcBorders>
              <w:top w:val="single" w:sz="4" w:space="0" w:color="auto"/>
              <w:left w:val="single" w:sz="4" w:space="0" w:color="000000"/>
              <w:bottom w:val="single" w:sz="4" w:space="0" w:color="auto"/>
              <w:right w:val="single" w:sz="4" w:space="0" w:color="000000"/>
            </w:tcBorders>
            <w:shd w:val="clear" w:color="auto" w:fill="auto"/>
          </w:tcPr>
          <w:p w14:paraId="51923979"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auto"/>
              <w:left w:val="single" w:sz="4" w:space="0" w:color="000000"/>
              <w:bottom w:val="single" w:sz="4" w:space="0" w:color="auto"/>
              <w:right w:val="single" w:sz="4" w:space="0" w:color="000000"/>
            </w:tcBorders>
            <w:shd w:val="clear" w:color="auto" w:fill="auto"/>
            <w:vAlign w:val="center"/>
          </w:tcPr>
          <w:p w14:paraId="71B3B92F"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408A57CB" w14:textId="77777777" w:rsidTr="00BF7BCB">
        <w:tc>
          <w:tcPr>
            <w:tcW w:w="8330" w:type="dxa"/>
            <w:tcBorders>
              <w:top w:val="single" w:sz="4" w:space="0" w:color="auto"/>
              <w:left w:val="single" w:sz="4" w:space="0" w:color="000000"/>
              <w:bottom w:val="single" w:sz="4" w:space="0" w:color="000000"/>
              <w:right w:val="single" w:sz="4" w:space="0" w:color="000000"/>
            </w:tcBorders>
            <w:shd w:val="clear" w:color="auto" w:fill="auto"/>
            <w:vAlign w:val="center"/>
          </w:tcPr>
          <w:p w14:paraId="68734CF3" w14:textId="77777777" w:rsidR="002848C9" w:rsidRPr="002848C9" w:rsidRDefault="002848C9" w:rsidP="00BF7BCB">
            <w:pPr>
              <w:rPr>
                <w:rFonts w:asciiTheme="minorHAnsi" w:hAnsiTheme="minorHAnsi" w:cstheme="minorHAnsi"/>
                <w:sz w:val="22"/>
                <w:szCs w:val="22"/>
              </w:rPr>
            </w:pPr>
            <w:r w:rsidRPr="002848C9">
              <w:rPr>
                <w:rFonts w:asciiTheme="minorHAnsi" w:eastAsia="Times New Roman" w:hAnsiTheme="minorHAnsi" w:cstheme="minorHAnsi"/>
                <w:sz w:val="22"/>
                <w:szCs w:val="22"/>
              </w:rPr>
              <w:lastRenderedPageBreak/>
              <w:t>Understanding the needs of students and the appropriate strategies to support them</w:t>
            </w:r>
          </w:p>
        </w:tc>
        <w:tc>
          <w:tcPr>
            <w:tcW w:w="1102" w:type="dxa"/>
            <w:tcBorders>
              <w:top w:val="single" w:sz="4" w:space="0" w:color="auto"/>
              <w:left w:val="single" w:sz="4" w:space="0" w:color="000000"/>
              <w:bottom w:val="single" w:sz="4" w:space="0" w:color="000000"/>
              <w:right w:val="single" w:sz="4" w:space="0" w:color="000000"/>
            </w:tcBorders>
            <w:shd w:val="clear" w:color="auto" w:fill="auto"/>
          </w:tcPr>
          <w:p w14:paraId="2A5BE60A"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auto"/>
              <w:left w:val="single" w:sz="4" w:space="0" w:color="000000"/>
              <w:bottom w:val="single" w:sz="4" w:space="0" w:color="000000"/>
              <w:right w:val="single" w:sz="4" w:space="0" w:color="000000"/>
            </w:tcBorders>
            <w:shd w:val="clear" w:color="auto" w:fill="auto"/>
            <w:vAlign w:val="center"/>
          </w:tcPr>
          <w:p w14:paraId="2294C65B"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r w:rsidR="002848C9" w:rsidRPr="002848C9" w14:paraId="47E19761" w14:textId="77777777" w:rsidTr="00BF7BCB">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6CC35" w14:textId="77777777" w:rsidR="002848C9" w:rsidRPr="002848C9" w:rsidRDefault="002848C9" w:rsidP="00BF7BCB">
            <w:pPr>
              <w:rPr>
                <w:rFonts w:asciiTheme="minorHAnsi" w:hAnsiTheme="minorHAnsi" w:cstheme="minorHAnsi"/>
                <w:sz w:val="22"/>
                <w:szCs w:val="22"/>
              </w:rPr>
            </w:pPr>
            <w:r w:rsidRPr="002848C9">
              <w:rPr>
                <w:rFonts w:asciiTheme="minorHAnsi" w:eastAsia="Times New Roman" w:hAnsiTheme="minorHAnsi" w:cstheme="minorHAnsi"/>
                <w:sz w:val="22"/>
                <w:szCs w:val="22"/>
              </w:rPr>
              <w:t>Understanding the needs of bilingual students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1AE4CF58"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r w:rsidRPr="002848C9">
              <w:rPr>
                <w:rFonts w:asciiTheme="minorHAnsi" w:eastAsia="Times New Roman" w:hAnsiTheme="minorHAnsi" w:cstheme="minorHAnsi"/>
                <w:b/>
                <w:sz w:val="22"/>
                <w:szCs w:val="22"/>
              </w:rPr>
              <w:sym w:font="Wingdings" w:char="00FC"/>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31E63" w14:textId="77777777" w:rsidR="002848C9" w:rsidRPr="002848C9" w:rsidRDefault="002848C9" w:rsidP="00BF7BCB">
            <w:pPr>
              <w:pStyle w:val="ListParagraph"/>
              <w:jc w:val="center"/>
              <w:rPr>
                <w:rFonts w:asciiTheme="minorHAnsi" w:eastAsia="Calibri" w:hAnsiTheme="minorHAnsi" w:cstheme="minorHAnsi"/>
                <w:sz w:val="22"/>
                <w:szCs w:val="22"/>
                <w:lang w:eastAsia="en-US"/>
              </w:rPr>
            </w:pPr>
          </w:p>
        </w:tc>
      </w:tr>
    </w:tbl>
    <w:p w14:paraId="34792ECB" w14:textId="77777777" w:rsidR="002848C9" w:rsidRPr="005914C2" w:rsidRDefault="002848C9" w:rsidP="002848C9">
      <w:pPr>
        <w:pStyle w:val="ListParagraph"/>
        <w:rPr>
          <w:rFonts w:eastAsia="Calibri"/>
          <w:u w:val="single"/>
          <w:lang w:eastAsia="en-US"/>
        </w:rPr>
      </w:pPr>
    </w:p>
    <w:p w14:paraId="2804F152" w14:textId="77777777" w:rsidR="002848C9" w:rsidRPr="000A423B" w:rsidRDefault="002848C9" w:rsidP="002848C9"/>
    <w:p w14:paraId="5AD1938D" w14:textId="77777777" w:rsidR="0005250C" w:rsidRDefault="0005250C" w:rsidP="008E3397">
      <w:pPr>
        <w:pStyle w:val="BodyText"/>
        <w:tabs>
          <w:tab w:val="left" w:pos="837"/>
        </w:tabs>
        <w:kinsoku w:val="0"/>
        <w:overflowPunct w:val="0"/>
        <w:spacing w:before="11"/>
        <w:ind w:left="284" w:right="190"/>
        <w:rPr>
          <w:rFonts w:asciiTheme="minorHAnsi" w:hAnsiTheme="minorHAnsi" w:cstheme="minorHAnsi"/>
        </w:rPr>
      </w:pPr>
    </w:p>
    <w:sectPr w:rsidR="0005250C" w:rsidSect="00891771">
      <w:footerReference w:type="default" r:id="rId16"/>
      <w:footerReference w:type="first" r:id="rId17"/>
      <w:pgSz w:w="12760" w:h="17690"/>
      <w:pgMar w:top="1680" w:right="1278" w:bottom="280" w:left="660" w:header="720" w:footer="720" w:gutter="0"/>
      <w:cols w:space="720" w:equalWidth="0">
        <w:col w:w="10822"/>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F144D" w14:textId="77777777" w:rsidR="00F45FBE" w:rsidRDefault="00F45FBE" w:rsidP="00CA5F57">
      <w:r>
        <w:separator/>
      </w:r>
    </w:p>
  </w:endnote>
  <w:endnote w:type="continuationSeparator" w:id="0">
    <w:p w14:paraId="56D13D54" w14:textId="77777777" w:rsidR="00F45FBE" w:rsidRDefault="00F45FBE" w:rsidP="00CA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eue LT 65 Medium">
    <w:altName w:val="Trebuchet MS"/>
    <w:charset w:val="00"/>
    <w:family w:val="auto"/>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Cambri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167102"/>
      <w:docPartObj>
        <w:docPartGallery w:val="Page Numbers (Bottom of Page)"/>
        <w:docPartUnique/>
      </w:docPartObj>
    </w:sdtPr>
    <w:sdtEndPr>
      <w:rPr>
        <w:rFonts w:ascii="Calibri" w:hAnsi="Calibri" w:cs="Calibri"/>
        <w:noProof/>
        <w:sz w:val="22"/>
      </w:rPr>
    </w:sdtEndPr>
    <w:sdtContent>
      <w:p w14:paraId="6526DD3E" w14:textId="4ED58E55" w:rsidR="00A37699" w:rsidRPr="00A37699" w:rsidRDefault="00A37699">
        <w:pPr>
          <w:pStyle w:val="Footer"/>
          <w:jc w:val="right"/>
          <w:rPr>
            <w:rFonts w:ascii="Calibri" w:hAnsi="Calibri" w:cs="Calibri"/>
            <w:sz w:val="22"/>
          </w:rPr>
        </w:pPr>
        <w:r w:rsidRPr="00A37699">
          <w:rPr>
            <w:rFonts w:ascii="Calibri" w:hAnsi="Calibri" w:cs="Calibri"/>
            <w:sz w:val="22"/>
          </w:rPr>
          <w:fldChar w:fldCharType="begin"/>
        </w:r>
        <w:r w:rsidRPr="00A37699">
          <w:rPr>
            <w:rFonts w:ascii="Calibri" w:hAnsi="Calibri" w:cs="Calibri"/>
            <w:sz w:val="22"/>
          </w:rPr>
          <w:instrText xml:space="preserve"> PAGE   \* MERGEFORMAT </w:instrText>
        </w:r>
        <w:r w:rsidRPr="00A37699">
          <w:rPr>
            <w:rFonts w:ascii="Calibri" w:hAnsi="Calibri" w:cs="Calibri"/>
            <w:sz w:val="22"/>
          </w:rPr>
          <w:fldChar w:fldCharType="separate"/>
        </w:r>
        <w:r w:rsidR="00143954">
          <w:rPr>
            <w:rFonts w:ascii="Calibri" w:hAnsi="Calibri" w:cs="Calibri"/>
            <w:noProof/>
            <w:sz w:val="22"/>
          </w:rPr>
          <w:t>2</w:t>
        </w:r>
        <w:r w:rsidRPr="00A37699">
          <w:rPr>
            <w:rFonts w:ascii="Calibri" w:hAnsi="Calibri" w:cs="Calibri"/>
            <w:noProof/>
            <w:sz w:val="22"/>
          </w:rPr>
          <w:fldChar w:fldCharType="end"/>
        </w:r>
      </w:p>
    </w:sdtContent>
  </w:sdt>
  <w:p w14:paraId="1F026EB7" w14:textId="77777777" w:rsidR="00847570" w:rsidRPr="001C68CB" w:rsidRDefault="00847570" w:rsidP="00847570">
    <w:pPr>
      <w:widowControl/>
      <w:tabs>
        <w:tab w:val="center" w:pos="4153"/>
        <w:tab w:val="right" w:pos="8306"/>
      </w:tabs>
      <w:autoSpaceDE/>
      <w:autoSpaceDN/>
      <w:adjustRightInd/>
      <w:rPr>
        <w:rFonts w:ascii="Trebuchet MS" w:eastAsia="Calibri" w:hAnsi="Trebuchet MS" w:cs="Arial"/>
        <w:noProof/>
        <w:sz w:val="16"/>
        <w:szCs w:val="16"/>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085ED" w14:textId="77777777" w:rsidR="006A57A4" w:rsidRPr="006A57A4" w:rsidRDefault="006A57A4">
    <w:pPr>
      <w:pStyle w:val="Footer"/>
      <w:pBdr>
        <w:top w:val="single" w:sz="4" w:space="1" w:color="D9D9D9" w:themeColor="background1" w:themeShade="D9"/>
      </w:pBdr>
      <w:rPr>
        <w:rFonts w:ascii="Arial" w:hAnsi="Arial" w:cs="Arial"/>
        <w:b/>
        <w:bCs/>
        <w:sz w:val="22"/>
        <w:szCs w:val="22"/>
      </w:rPr>
    </w:pPr>
  </w:p>
  <w:p w14:paraId="11AEAA12" w14:textId="77777777" w:rsidR="000F0AB3" w:rsidRDefault="000F0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06E81" w14:textId="77777777" w:rsidR="00F45FBE" w:rsidRDefault="00F45FBE" w:rsidP="00CA5F57">
      <w:r>
        <w:separator/>
      </w:r>
    </w:p>
  </w:footnote>
  <w:footnote w:type="continuationSeparator" w:id="0">
    <w:p w14:paraId="17D98B35" w14:textId="77777777" w:rsidR="00F45FBE" w:rsidRDefault="00F45FBE" w:rsidP="00CA5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36" w:hanging="720"/>
      </w:pPr>
      <w:rPr>
        <w:rFonts w:ascii="HelveticaNeue LT 65 Medium" w:hAnsi="HelveticaNeue LT 65 Medium" w:cs="HelveticaNeue LT 65 Medium"/>
        <w:b w:val="0"/>
        <w:bCs w:val="0"/>
        <w:sz w:val="40"/>
        <w:szCs w:val="40"/>
      </w:rPr>
    </w:lvl>
    <w:lvl w:ilvl="1">
      <w:numFmt w:val="bullet"/>
      <w:lvlText w:val=""/>
      <w:lvlJc w:val="left"/>
      <w:pPr>
        <w:ind w:left="934" w:hanging="360"/>
      </w:pPr>
      <w:rPr>
        <w:rFonts w:ascii="Symbol" w:hAnsi="Symbol" w:cs="Symbol"/>
        <w:b w:val="0"/>
        <w:bCs w:val="0"/>
        <w:sz w:val="23"/>
        <w:szCs w:val="23"/>
      </w:rPr>
    </w:lvl>
    <w:lvl w:ilvl="2">
      <w:numFmt w:val="bullet"/>
      <w:lvlText w:val="•"/>
      <w:lvlJc w:val="left"/>
      <w:pPr>
        <w:ind w:left="1259" w:hanging="360"/>
      </w:pPr>
    </w:lvl>
    <w:lvl w:ilvl="3">
      <w:numFmt w:val="bullet"/>
      <w:lvlText w:val="•"/>
      <w:lvlJc w:val="left"/>
      <w:pPr>
        <w:ind w:left="1584" w:hanging="360"/>
      </w:pPr>
    </w:lvl>
    <w:lvl w:ilvl="4">
      <w:numFmt w:val="bullet"/>
      <w:lvlText w:val="•"/>
      <w:lvlJc w:val="left"/>
      <w:pPr>
        <w:ind w:left="1909" w:hanging="360"/>
      </w:pPr>
    </w:lvl>
    <w:lvl w:ilvl="5">
      <w:numFmt w:val="bullet"/>
      <w:lvlText w:val="•"/>
      <w:lvlJc w:val="left"/>
      <w:pPr>
        <w:ind w:left="2233" w:hanging="360"/>
      </w:pPr>
    </w:lvl>
    <w:lvl w:ilvl="6">
      <w:numFmt w:val="bullet"/>
      <w:lvlText w:val="•"/>
      <w:lvlJc w:val="left"/>
      <w:pPr>
        <w:ind w:left="2558" w:hanging="360"/>
      </w:pPr>
    </w:lvl>
    <w:lvl w:ilvl="7">
      <w:numFmt w:val="bullet"/>
      <w:lvlText w:val="•"/>
      <w:lvlJc w:val="left"/>
      <w:pPr>
        <w:ind w:left="2883" w:hanging="360"/>
      </w:pPr>
    </w:lvl>
    <w:lvl w:ilvl="8">
      <w:numFmt w:val="bullet"/>
      <w:lvlText w:val="•"/>
      <w:lvlJc w:val="left"/>
      <w:pPr>
        <w:ind w:left="3208" w:hanging="360"/>
      </w:pPr>
    </w:lvl>
  </w:abstractNum>
  <w:abstractNum w:abstractNumId="1" w15:restartNumberingAfterBreak="0">
    <w:nsid w:val="00000403"/>
    <w:multiLevelType w:val="multilevel"/>
    <w:tmpl w:val="00000886"/>
    <w:lvl w:ilvl="0">
      <w:numFmt w:val="bullet"/>
      <w:lvlText w:val=""/>
      <w:lvlJc w:val="left"/>
      <w:pPr>
        <w:ind w:left="934" w:hanging="360"/>
      </w:pPr>
      <w:rPr>
        <w:rFonts w:ascii="Symbol" w:hAnsi="Symbol" w:cs="Symbol"/>
        <w:b w:val="0"/>
        <w:bCs w:val="0"/>
        <w:w w:val="99"/>
        <w:sz w:val="20"/>
        <w:szCs w:val="20"/>
      </w:rPr>
    </w:lvl>
    <w:lvl w:ilvl="1">
      <w:numFmt w:val="bullet"/>
      <w:lvlText w:val="•"/>
      <w:lvlJc w:val="left"/>
      <w:pPr>
        <w:ind w:left="1272" w:hanging="360"/>
      </w:pPr>
    </w:lvl>
    <w:lvl w:ilvl="2">
      <w:numFmt w:val="bullet"/>
      <w:lvlText w:val="•"/>
      <w:lvlJc w:val="left"/>
      <w:pPr>
        <w:ind w:left="1611" w:hanging="360"/>
      </w:pPr>
    </w:lvl>
    <w:lvl w:ilvl="3">
      <w:numFmt w:val="bullet"/>
      <w:lvlText w:val="•"/>
      <w:lvlJc w:val="left"/>
      <w:pPr>
        <w:ind w:left="1949" w:hanging="360"/>
      </w:pPr>
    </w:lvl>
    <w:lvl w:ilvl="4">
      <w:numFmt w:val="bullet"/>
      <w:lvlText w:val="•"/>
      <w:lvlJc w:val="left"/>
      <w:pPr>
        <w:ind w:left="2287" w:hanging="360"/>
      </w:pPr>
    </w:lvl>
    <w:lvl w:ilvl="5">
      <w:numFmt w:val="bullet"/>
      <w:lvlText w:val="•"/>
      <w:lvlJc w:val="left"/>
      <w:pPr>
        <w:ind w:left="2626" w:hanging="360"/>
      </w:pPr>
    </w:lvl>
    <w:lvl w:ilvl="6">
      <w:numFmt w:val="bullet"/>
      <w:lvlText w:val="•"/>
      <w:lvlJc w:val="left"/>
      <w:pPr>
        <w:ind w:left="2964" w:hanging="360"/>
      </w:pPr>
    </w:lvl>
    <w:lvl w:ilvl="7">
      <w:numFmt w:val="bullet"/>
      <w:lvlText w:val="•"/>
      <w:lvlJc w:val="left"/>
      <w:pPr>
        <w:ind w:left="3302" w:hanging="360"/>
      </w:pPr>
    </w:lvl>
    <w:lvl w:ilvl="8">
      <w:numFmt w:val="bullet"/>
      <w:lvlText w:val="•"/>
      <w:lvlJc w:val="left"/>
      <w:pPr>
        <w:ind w:left="3641" w:hanging="360"/>
      </w:pPr>
    </w:lvl>
  </w:abstractNum>
  <w:abstractNum w:abstractNumId="2" w15:restartNumberingAfterBreak="0">
    <w:nsid w:val="019A31BD"/>
    <w:multiLevelType w:val="multilevel"/>
    <w:tmpl w:val="B0344E84"/>
    <w:lvl w:ilvl="0">
      <w:start w:val="1"/>
      <w:numFmt w:val="bullet"/>
      <w:lvlText w:val=""/>
      <w:lvlJc w:val="left"/>
      <w:pPr>
        <w:ind w:left="836" w:hanging="720"/>
      </w:pPr>
      <w:rPr>
        <w:rFonts w:ascii="Symbol" w:hAnsi="Symbol" w:hint="default"/>
        <w:b w:val="0"/>
        <w:bCs w:val="0"/>
        <w:color w:val="auto"/>
        <w:sz w:val="24"/>
        <w:szCs w:val="40"/>
      </w:rPr>
    </w:lvl>
    <w:lvl w:ilvl="1">
      <w:numFmt w:val="bullet"/>
      <w:lvlText w:val=""/>
      <w:lvlJc w:val="left"/>
      <w:pPr>
        <w:ind w:left="934" w:hanging="360"/>
      </w:pPr>
      <w:rPr>
        <w:rFonts w:ascii="Symbol" w:hAnsi="Symbol" w:cs="Symbol"/>
        <w:b w:val="0"/>
        <w:bCs w:val="0"/>
        <w:sz w:val="23"/>
        <w:szCs w:val="23"/>
      </w:rPr>
    </w:lvl>
    <w:lvl w:ilvl="2">
      <w:numFmt w:val="bullet"/>
      <w:lvlText w:val="•"/>
      <w:lvlJc w:val="left"/>
      <w:pPr>
        <w:ind w:left="1259" w:hanging="360"/>
      </w:pPr>
    </w:lvl>
    <w:lvl w:ilvl="3">
      <w:numFmt w:val="bullet"/>
      <w:lvlText w:val="•"/>
      <w:lvlJc w:val="left"/>
      <w:pPr>
        <w:ind w:left="1584" w:hanging="360"/>
      </w:pPr>
    </w:lvl>
    <w:lvl w:ilvl="4">
      <w:numFmt w:val="bullet"/>
      <w:lvlText w:val="•"/>
      <w:lvlJc w:val="left"/>
      <w:pPr>
        <w:ind w:left="1909" w:hanging="360"/>
      </w:pPr>
    </w:lvl>
    <w:lvl w:ilvl="5">
      <w:numFmt w:val="bullet"/>
      <w:lvlText w:val="•"/>
      <w:lvlJc w:val="left"/>
      <w:pPr>
        <w:ind w:left="2233" w:hanging="360"/>
      </w:pPr>
    </w:lvl>
    <w:lvl w:ilvl="6">
      <w:numFmt w:val="bullet"/>
      <w:lvlText w:val="•"/>
      <w:lvlJc w:val="left"/>
      <w:pPr>
        <w:ind w:left="2558" w:hanging="360"/>
      </w:pPr>
    </w:lvl>
    <w:lvl w:ilvl="7">
      <w:numFmt w:val="bullet"/>
      <w:lvlText w:val="•"/>
      <w:lvlJc w:val="left"/>
      <w:pPr>
        <w:ind w:left="2883" w:hanging="360"/>
      </w:pPr>
    </w:lvl>
    <w:lvl w:ilvl="8">
      <w:numFmt w:val="bullet"/>
      <w:lvlText w:val="•"/>
      <w:lvlJc w:val="left"/>
      <w:pPr>
        <w:ind w:left="3208" w:hanging="360"/>
      </w:pPr>
    </w:lvl>
  </w:abstractNum>
  <w:abstractNum w:abstractNumId="3" w15:restartNumberingAfterBreak="0">
    <w:nsid w:val="05AC5238"/>
    <w:multiLevelType w:val="hybridMultilevel"/>
    <w:tmpl w:val="DB8C10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7F62A44"/>
    <w:multiLevelType w:val="multilevel"/>
    <w:tmpl w:val="476ED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A55561"/>
    <w:multiLevelType w:val="hybridMultilevel"/>
    <w:tmpl w:val="49CEB4C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4B61D5"/>
    <w:multiLevelType w:val="hybridMultilevel"/>
    <w:tmpl w:val="AFEC687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16F5E3B"/>
    <w:multiLevelType w:val="hybridMultilevel"/>
    <w:tmpl w:val="8D8EEFC2"/>
    <w:lvl w:ilvl="0" w:tplc="42622D02">
      <w:start w:val="1"/>
      <w:numFmt w:val="bullet"/>
      <w:lvlText w:val=""/>
      <w:lvlJc w:val="left"/>
      <w:pPr>
        <w:ind w:left="720" w:hanging="360"/>
      </w:pPr>
      <w:rPr>
        <w:rFonts w:ascii="Symbol" w:hAnsi="Symbol" w:hint="default"/>
        <w:color w:val="8496B0"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3613F"/>
    <w:multiLevelType w:val="hybridMultilevel"/>
    <w:tmpl w:val="CFD24652"/>
    <w:lvl w:ilvl="0" w:tplc="42622D02">
      <w:start w:val="1"/>
      <w:numFmt w:val="bullet"/>
      <w:lvlText w:val=""/>
      <w:lvlJc w:val="left"/>
      <w:pPr>
        <w:ind w:left="720" w:hanging="360"/>
      </w:pPr>
      <w:rPr>
        <w:rFonts w:ascii="Symbol" w:hAnsi="Symbol" w:hint="default"/>
        <w:color w:val="8496B0"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28758A"/>
    <w:multiLevelType w:val="hybridMultilevel"/>
    <w:tmpl w:val="EEACC6F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263C747C"/>
    <w:multiLevelType w:val="hybridMultilevel"/>
    <w:tmpl w:val="74C2C25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0168D4"/>
    <w:multiLevelType w:val="hybridMultilevel"/>
    <w:tmpl w:val="51F0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95AF9"/>
    <w:multiLevelType w:val="multilevel"/>
    <w:tmpl w:val="8D3A9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A6787E"/>
    <w:multiLevelType w:val="hybridMultilevel"/>
    <w:tmpl w:val="BBB21A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0885616"/>
    <w:multiLevelType w:val="hybridMultilevel"/>
    <w:tmpl w:val="8E247A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40A71690"/>
    <w:multiLevelType w:val="hybridMultilevel"/>
    <w:tmpl w:val="6B3A2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63F1453"/>
    <w:multiLevelType w:val="hybridMultilevel"/>
    <w:tmpl w:val="B0BA77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E4A3603"/>
    <w:multiLevelType w:val="hybridMultilevel"/>
    <w:tmpl w:val="97365C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8246CF"/>
    <w:multiLevelType w:val="hybridMultilevel"/>
    <w:tmpl w:val="847AA91C"/>
    <w:lvl w:ilvl="0" w:tplc="08090001">
      <w:start w:val="1"/>
      <w:numFmt w:val="bullet"/>
      <w:lvlText w:val=""/>
      <w:lvlJc w:val="left"/>
      <w:pPr>
        <w:ind w:left="153" w:hanging="360"/>
      </w:pPr>
      <w:rPr>
        <w:rFonts w:ascii="Symbol" w:hAnsi="Symbol" w:hint="default"/>
      </w:rPr>
    </w:lvl>
    <w:lvl w:ilvl="1" w:tplc="42622D02">
      <w:start w:val="1"/>
      <w:numFmt w:val="bullet"/>
      <w:lvlText w:val=""/>
      <w:lvlJc w:val="left"/>
      <w:pPr>
        <w:ind w:left="873" w:hanging="360"/>
      </w:pPr>
      <w:rPr>
        <w:rFonts w:ascii="Symbol" w:hAnsi="Symbol" w:hint="default"/>
        <w:color w:val="8496B0" w:themeColor="text2" w:themeTint="99"/>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5ED4281A"/>
    <w:multiLevelType w:val="hybridMultilevel"/>
    <w:tmpl w:val="73EE0F20"/>
    <w:lvl w:ilvl="0" w:tplc="07384A6E">
      <w:start w:val="1"/>
      <w:numFmt w:val="bullet"/>
      <w:lvlText w:val="•"/>
      <w:lvlJc w:val="left"/>
      <w:pPr>
        <w:ind w:left="720" w:hanging="720"/>
      </w:pPr>
      <w:rPr>
        <w:rFonts w:ascii="Calibri" w:eastAsia="MS Mincho"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D724E6"/>
    <w:multiLevelType w:val="hybridMultilevel"/>
    <w:tmpl w:val="ACA85C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669B1313"/>
    <w:multiLevelType w:val="hybridMultilevel"/>
    <w:tmpl w:val="514C33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5131A4"/>
    <w:multiLevelType w:val="hybridMultilevel"/>
    <w:tmpl w:val="5CC08A5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72284423"/>
    <w:multiLevelType w:val="hybridMultilevel"/>
    <w:tmpl w:val="482E64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7B1A5FF6"/>
    <w:multiLevelType w:val="hybridMultilevel"/>
    <w:tmpl w:val="56E28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4E53C6"/>
    <w:multiLevelType w:val="hybridMultilevel"/>
    <w:tmpl w:val="2E0C0292"/>
    <w:lvl w:ilvl="0" w:tplc="42622D02">
      <w:start w:val="1"/>
      <w:numFmt w:val="bullet"/>
      <w:lvlText w:val=""/>
      <w:lvlJc w:val="left"/>
      <w:pPr>
        <w:ind w:left="720" w:hanging="360"/>
      </w:pPr>
      <w:rPr>
        <w:rFonts w:ascii="Symbol" w:hAnsi="Symbol" w:hint="default"/>
        <w:color w:val="8496B0"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2"/>
  </w:num>
  <w:num w:numId="5">
    <w:abstractNumId w:val="18"/>
  </w:num>
  <w:num w:numId="6">
    <w:abstractNumId w:val="14"/>
  </w:num>
  <w:num w:numId="7">
    <w:abstractNumId w:val="20"/>
  </w:num>
  <w:num w:numId="8">
    <w:abstractNumId w:val="9"/>
  </w:num>
  <w:num w:numId="9">
    <w:abstractNumId w:val="25"/>
  </w:num>
  <w:num w:numId="10">
    <w:abstractNumId w:val="7"/>
  </w:num>
  <w:num w:numId="11">
    <w:abstractNumId w:val="3"/>
  </w:num>
  <w:num w:numId="12">
    <w:abstractNumId w:val="23"/>
  </w:num>
  <w:num w:numId="13">
    <w:abstractNumId w:val="24"/>
  </w:num>
  <w:num w:numId="14">
    <w:abstractNumId w:val="19"/>
  </w:num>
  <w:num w:numId="15">
    <w:abstractNumId w:val="6"/>
  </w:num>
  <w:num w:numId="16">
    <w:abstractNumId w:val="5"/>
  </w:num>
  <w:num w:numId="17">
    <w:abstractNumId w:val="12"/>
  </w:num>
  <w:num w:numId="18">
    <w:abstractNumId w:val="10"/>
  </w:num>
  <w:num w:numId="19">
    <w:abstractNumId w:val="4"/>
  </w:num>
  <w:num w:numId="20">
    <w:abstractNumId w:val="11"/>
  </w:num>
  <w:num w:numId="21">
    <w:abstractNumId w:val="17"/>
  </w:num>
  <w:num w:numId="22">
    <w:abstractNumId w:val="21"/>
  </w:num>
  <w:num w:numId="23">
    <w:abstractNumId w:val="15"/>
  </w:num>
  <w:num w:numId="24">
    <w:abstractNumId w:val="16"/>
  </w:num>
  <w:num w:numId="25">
    <w:abstractNumId w:val="1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B8"/>
    <w:rsid w:val="000031A6"/>
    <w:rsid w:val="00035016"/>
    <w:rsid w:val="00041196"/>
    <w:rsid w:val="0005250C"/>
    <w:rsid w:val="0009142C"/>
    <w:rsid w:val="000F0AB3"/>
    <w:rsid w:val="000F2EF1"/>
    <w:rsid w:val="00143954"/>
    <w:rsid w:val="001A6A0A"/>
    <w:rsid w:val="001B6444"/>
    <w:rsid w:val="001C68CB"/>
    <w:rsid w:val="002066A5"/>
    <w:rsid w:val="00206E56"/>
    <w:rsid w:val="002220FE"/>
    <w:rsid w:val="0022613E"/>
    <w:rsid w:val="0025293D"/>
    <w:rsid w:val="0026432E"/>
    <w:rsid w:val="0026722E"/>
    <w:rsid w:val="00283CBB"/>
    <w:rsid w:val="002848C9"/>
    <w:rsid w:val="002D77EE"/>
    <w:rsid w:val="00323667"/>
    <w:rsid w:val="003D6CDE"/>
    <w:rsid w:val="003E1805"/>
    <w:rsid w:val="003F1073"/>
    <w:rsid w:val="00413343"/>
    <w:rsid w:val="00473DF5"/>
    <w:rsid w:val="004C2637"/>
    <w:rsid w:val="004D0B7C"/>
    <w:rsid w:val="005239AE"/>
    <w:rsid w:val="005658B2"/>
    <w:rsid w:val="00571FA5"/>
    <w:rsid w:val="00573401"/>
    <w:rsid w:val="00581A89"/>
    <w:rsid w:val="005A0640"/>
    <w:rsid w:val="005E190F"/>
    <w:rsid w:val="00603418"/>
    <w:rsid w:val="006220C1"/>
    <w:rsid w:val="00664677"/>
    <w:rsid w:val="006A57A4"/>
    <w:rsid w:val="006D153C"/>
    <w:rsid w:val="006F74E1"/>
    <w:rsid w:val="0072636F"/>
    <w:rsid w:val="007637E9"/>
    <w:rsid w:val="007678B8"/>
    <w:rsid w:val="007C2DA3"/>
    <w:rsid w:val="008348A5"/>
    <w:rsid w:val="00846965"/>
    <w:rsid w:val="00847570"/>
    <w:rsid w:val="00857F9F"/>
    <w:rsid w:val="00891771"/>
    <w:rsid w:val="008C52E4"/>
    <w:rsid w:val="008E3397"/>
    <w:rsid w:val="009162AB"/>
    <w:rsid w:val="00946E0C"/>
    <w:rsid w:val="009814DE"/>
    <w:rsid w:val="009C7F55"/>
    <w:rsid w:val="009D4553"/>
    <w:rsid w:val="009F1C2E"/>
    <w:rsid w:val="00A0146D"/>
    <w:rsid w:val="00A37699"/>
    <w:rsid w:val="00A70DBD"/>
    <w:rsid w:val="00AE7257"/>
    <w:rsid w:val="00AF08AF"/>
    <w:rsid w:val="00C45232"/>
    <w:rsid w:val="00C51EC5"/>
    <w:rsid w:val="00C54B0C"/>
    <w:rsid w:val="00C5622F"/>
    <w:rsid w:val="00C75731"/>
    <w:rsid w:val="00C877BA"/>
    <w:rsid w:val="00C917D4"/>
    <w:rsid w:val="00CA5F57"/>
    <w:rsid w:val="00CA740A"/>
    <w:rsid w:val="00D02A05"/>
    <w:rsid w:val="00DE63C2"/>
    <w:rsid w:val="00E00C7B"/>
    <w:rsid w:val="00E51232"/>
    <w:rsid w:val="00E73216"/>
    <w:rsid w:val="00E875C4"/>
    <w:rsid w:val="00EC403C"/>
    <w:rsid w:val="00F07E7F"/>
    <w:rsid w:val="00F21991"/>
    <w:rsid w:val="00F27C84"/>
    <w:rsid w:val="00F45FBE"/>
    <w:rsid w:val="00F67859"/>
    <w:rsid w:val="00F72960"/>
    <w:rsid w:val="00F954BB"/>
    <w:rsid w:val="00FD6EBC"/>
    <w:rsid w:val="00FF2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F7D01A6"/>
  <w14:defaultImageDpi w14:val="0"/>
  <w15:docId w15:val="{D3FAA101-D17C-4401-B24F-D24396D7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537"/>
      <w:outlineLvl w:val="0"/>
    </w:pPr>
    <w:rPr>
      <w:rFonts w:ascii="HelveticaNeue LT 65 Medium" w:hAnsi="HelveticaNeue LT 65 Medium" w:cs="HelveticaNeue LT 65 Medium"/>
      <w:sz w:val="96"/>
      <w:szCs w:val="96"/>
    </w:rPr>
  </w:style>
  <w:style w:type="paragraph" w:styleId="Heading2">
    <w:name w:val="heading 2"/>
    <w:basedOn w:val="Normal"/>
    <w:next w:val="Normal"/>
    <w:link w:val="Heading2Char"/>
    <w:uiPriority w:val="1"/>
    <w:qFormat/>
    <w:pPr>
      <w:ind w:left="2621"/>
      <w:outlineLvl w:val="1"/>
    </w:pPr>
    <w:rPr>
      <w:rFonts w:ascii="HelveticaNeue LT 45 Light" w:hAnsi="HelveticaNeue LT 45 Light" w:cs="HelveticaNeue LT 45 Light"/>
    </w:rPr>
  </w:style>
  <w:style w:type="paragraph" w:styleId="Heading3">
    <w:name w:val="heading 3"/>
    <w:basedOn w:val="Normal"/>
    <w:next w:val="Normal"/>
    <w:link w:val="Heading3Char"/>
    <w:uiPriority w:val="1"/>
    <w:qFormat/>
    <w:pPr>
      <w:ind w:left="140"/>
      <w:outlineLvl w:val="2"/>
    </w:pPr>
    <w:rPr>
      <w:rFonts w:ascii="Arial" w:hAnsi="Arial" w:cs="Arial"/>
      <w:b/>
      <w:bCs/>
      <w:sz w:val="22"/>
      <w:szCs w:val="22"/>
    </w:rPr>
  </w:style>
  <w:style w:type="paragraph" w:styleId="Heading4">
    <w:name w:val="heading 4"/>
    <w:basedOn w:val="Normal"/>
    <w:next w:val="Normal"/>
    <w:link w:val="Heading4Char"/>
    <w:uiPriority w:val="9"/>
    <w:semiHidden/>
    <w:unhideWhenUsed/>
    <w:qFormat/>
    <w:rsid w:val="006D153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Arial" w:hAnsi="Arial" w:cs="Arial"/>
      <w:sz w:val="22"/>
      <w:szCs w:val="22"/>
    </w:rPr>
  </w:style>
  <w:style w:type="character" w:customStyle="1" w:styleId="BodyTextChar">
    <w:name w:val="Body Text Char"/>
    <w:basedOn w:val="DefaultParagraphFont"/>
    <w:link w:val="BodyText"/>
    <w:uiPriority w:val="1"/>
    <w:rPr>
      <w:rFonts w:ascii="Times New Roman" w:hAnsi="Times New Roman" w:cs="Times New Roman"/>
      <w:sz w:val="24"/>
      <w:szCs w:val="24"/>
    </w:rPr>
  </w:style>
  <w:style w:type="character" w:customStyle="1" w:styleId="Heading1Char">
    <w:name w:val="Heading 1 Char"/>
    <w:basedOn w:val="DefaultParagraphFont"/>
    <w:link w:val="Heading1"/>
    <w:uiPriority w:val="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CA5F57"/>
    <w:rPr>
      <w:sz w:val="20"/>
      <w:szCs w:val="20"/>
    </w:rPr>
  </w:style>
  <w:style w:type="character" w:customStyle="1" w:styleId="FootnoteTextChar">
    <w:name w:val="Footnote Text Char"/>
    <w:basedOn w:val="DefaultParagraphFont"/>
    <w:link w:val="FootnoteText"/>
    <w:uiPriority w:val="99"/>
    <w:semiHidden/>
    <w:rsid w:val="00CA5F5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A5F57"/>
    <w:rPr>
      <w:vertAlign w:val="superscript"/>
    </w:rPr>
  </w:style>
  <w:style w:type="paragraph" w:styleId="Header">
    <w:name w:val="header"/>
    <w:basedOn w:val="Normal"/>
    <w:link w:val="HeaderChar"/>
    <w:uiPriority w:val="99"/>
    <w:unhideWhenUsed/>
    <w:rsid w:val="00F07E7F"/>
    <w:pPr>
      <w:tabs>
        <w:tab w:val="center" w:pos="4513"/>
        <w:tab w:val="right" w:pos="9026"/>
      </w:tabs>
    </w:pPr>
  </w:style>
  <w:style w:type="character" w:customStyle="1" w:styleId="HeaderChar">
    <w:name w:val="Header Char"/>
    <w:basedOn w:val="DefaultParagraphFont"/>
    <w:link w:val="Header"/>
    <w:uiPriority w:val="99"/>
    <w:rsid w:val="00F07E7F"/>
    <w:rPr>
      <w:rFonts w:ascii="Times New Roman" w:hAnsi="Times New Roman" w:cs="Times New Roman"/>
      <w:sz w:val="24"/>
      <w:szCs w:val="24"/>
    </w:rPr>
  </w:style>
  <w:style w:type="paragraph" w:styleId="Footer">
    <w:name w:val="footer"/>
    <w:basedOn w:val="Normal"/>
    <w:link w:val="FooterChar"/>
    <w:uiPriority w:val="99"/>
    <w:unhideWhenUsed/>
    <w:rsid w:val="00F07E7F"/>
    <w:pPr>
      <w:tabs>
        <w:tab w:val="center" w:pos="4513"/>
        <w:tab w:val="right" w:pos="9026"/>
      </w:tabs>
    </w:pPr>
  </w:style>
  <w:style w:type="character" w:customStyle="1" w:styleId="FooterChar">
    <w:name w:val="Footer Char"/>
    <w:basedOn w:val="DefaultParagraphFont"/>
    <w:link w:val="Footer"/>
    <w:uiPriority w:val="99"/>
    <w:rsid w:val="00F07E7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F0AB3"/>
    <w:rPr>
      <w:rFonts w:ascii="Tahoma" w:hAnsi="Tahoma" w:cs="Tahoma"/>
      <w:sz w:val="16"/>
      <w:szCs w:val="16"/>
    </w:rPr>
  </w:style>
  <w:style w:type="character" w:customStyle="1" w:styleId="BalloonTextChar">
    <w:name w:val="Balloon Text Char"/>
    <w:basedOn w:val="DefaultParagraphFont"/>
    <w:link w:val="BalloonText"/>
    <w:uiPriority w:val="99"/>
    <w:semiHidden/>
    <w:rsid w:val="000F0AB3"/>
    <w:rPr>
      <w:rFonts w:ascii="Tahoma" w:hAnsi="Tahoma" w:cs="Tahoma"/>
      <w:sz w:val="16"/>
      <w:szCs w:val="16"/>
    </w:rPr>
  </w:style>
  <w:style w:type="paragraph" w:customStyle="1" w:styleId="Default">
    <w:name w:val="Default"/>
    <w:rsid w:val="003D6CDE"/>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9162AB"/>
    <w:rPr>
      <w:color w:val="0563C1" w:themeColor="hyperlink"/>
      <w:u w:val="single"/>
    </w:rPr>
  </w:style>
  <w:style w:type="character" w:customStyle="1" w:styleId="UnresolvedMention1">
    <w:name w:val="Unresolved Mention1"/>
    <w:basedOn w:val="DefaultParagraphFont"/>
    <w:uiPriority w:val="99"/>
    <w:semiHidden/>
    <w:unhideWhenUsed/>
    <w:rsid w:val="005E190F"/>
    <w:rPr>
      <w:color w:val="808080"/>
      <w:shd w:val="clear" w:color="auto" w:fill="E6E6E6"/>
    </w:rPr>
  </w:style>
  <w:style w:type="table" w:styleId="TableGrid">
    <w:name w:val="Table Grid"/>
    <w:basedOn w:val="TableNormal"/>
    <w:uiPriority w:val="39"/>
    <w:unhideWhenUsed/>
    <w:rsid w:val="00603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D153C"/>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85899">
      <w:bodyDiv w:val="1"/>
      <w:marLeft w:val="0"/>
      <w:marRight w:val="0"/>
      <w:marTop w:val="0"/>
      <w:marBottom w:val="0"/>
      <w:divBdr>
        <w:top w:val="none" w:sz="0" w:space="0" w:color="auto"/>
        <w:left w:val="none" w:sz="0" w:space="0" w:color="auto"/>
        <w:bottom w:val="none" w:sz="0" w:space="0" w:color="auto"/>
        <w:right w:val="none" w:sz="0" w:space="0" w:color="auto"/>
      </w:divBdr>
    </w:div>
    <w:div w:id="112141477">
      <w:bodyDiv w:val="1"/>
      <w:marLeft w:val="0"/>
      <w:marRight w:val="0"/>
      <w:marTop w:val="0"/>
      <w:marBottom w:val="0"/>
      <w:divBdr>
        <w:top w:val="none" w:sz="0" w:space="0" w:color="auto"/>
        <w:left w:val="none" w:sz="0" w:space="0" w:color="auto"/>
        <w:bottom w:val="none" w:sz="0" w:space="0" w:color="auto"/>
        <w:right w:val="none" w:sz="0" w:space="0" w:color="auto"/>
      </w:divBdr>
    </w:div>
    <w:div w:id="526914592">
      <w:bodyDiv w:val="1"/>
      <w:marLeft w:val="0"/>
      <w:marRight w:val="0"/>
      <w:marTop w:val="0"/>
      <w:marBottom w:val="0"/>
      <w:divBdr>
        <w:top w:val="none" w:sz="0" w:space="0" w:color="auto"/>
        <w:left w:val="none" w:sz="0" w:space="0" w:color="auto"/>
        <w:bottom w:val="none" w:sz="0" w:space="0" w:color="auto"/>
        <w:right w:val="none" w:sz="0" w:space="0" w:color="auto"/>
      </w:divBdr>
    </w:div>
    <w:div w:id="606692615">
      <w:bodyDiv w:val="1"/>
      <w:marLeft w:val="0"/>
      <w:marRight w:val="0"/>
      <w:marTop w:val="0"/>
      <w:marBottom w:val="0"/>
      <w:divBdr>
        <w:top w:val="none" w:sz="0" w:space="0" w:color="auto"/>
        <w:left w:val="none" w:sz="0" w:space="0" w:color="auto"/>
        <w:bottom w:val="none" w:sz="0" w:space="0" w:color="auto"/>
        <w:right w:val="none" w:sz="0" w:space="0" w:color="auto"/>
      </w:divBdr>
    </w:div>
    <w:div w:id="738944330">
      <w:bodyDiv w:val="1"/>
      <w:marLeft w:val="0"/>
      <w:marRight w:val="0"/>
      <w:marTop w:val="0"/>
      <w:marBottom w:val="0"/>
      <w:divBdr>
        <w:top w:val="none" w:sz="0" w:space="0" w:color="auto"/>
        <w:left w:val="none" w:sz="0" w:space="0" w:color="auto"/>
        <w:bottom w:val="none" w:sz="0" w:space="0" w:color="auto"/>
        <w:right w:val="none" w:sz="0" w:space="0" w:color="auto"/>
      </w:divBdr>
    </w:div>
    <w:div w:id="919027643">
      <w:bodyDiv w:val="1"/>
      <w:marLeft w:val="0"/>
      <w:marRight w:val="0"/>
      <w:marTop w:val="0"/>
      <w:marBottom w:val="0"/>
      <w:divBdr>
        <w:top w:val="none" w:sz="0" w:space="0" w:color="auto"/>
        <w:left w:val="none" w:sz="0" w:space="0" w:color="auto"/>
        <w:bottom w:val="none" w:sz="0" w:space="0" w:color="auto"/>
        <w:right w:val="none" w:sz="0" w:space="0" w:color="auto"/>
      </w:divBdr>
    </w:div>
    <w:div w:id="19215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ecityacademy.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thecityacademy.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6BC14-169C-4B69-BF3B-DB9B77F6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3297</Words>
  <Characters>18683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McPhail</dc:creator>
  <cp:lastModifiedBy>Sophie Tunnicliffe</cp:lastModifiedBy>
  <cp:revision>2</cp:revision>
  <dcterms:created xsi:type="dcterms:W3CDTF">2021-08-06T08:38:00Z</dcterms:created>
  <dcterms:modified xsi:type="dcterms:W3CDTF">2021-08-06T08:38:00Z</dcterms:modified>
</cp:coreProperties>
</file>