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C4" w:rsidRDefault="00DB1BDB" w:rsidP="00DB1BDB">
      <w:pPr>
        <w:pStyle w:val="BodyText"/>
        <w:ind w:left="4224" w:firstLine="96"/>
        <w:rPr>
          <w:b/>
          <w:sz w:val="28"/>
        </w:rPr>
      </w:pPr>
      <w:r>
        <w:rPr>
          <w:b/>
          <w:noProof/>
          <w:sz w:val="28"/>
          <w:lang w:val="en-GB" w:eastAsia="en-GB"/>
        </w:rPr>
        <w:drawing>
          <wp:inline distT="0" distB="0" distL="0" distR="0">
            <wp:extent cx="1341755" cy="1306195"/>
            <wp:effectExtent l="0" t="0" r="0" b="8255"/>
            <wp:docPr id="1" name="Picture 1" descr="C:\Users\2241DJ.SCH2241\Desktop\christchurch_infantr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241DJ.SCH2241\Desktop\christchurch_infantry_school_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755" cy="1306195"/>
                    </a:xfrm>
                    <a:prstGeom prst="rect">
                      <a:avLst/>
                    </a:prstGeom>
                    <a:noFill/>
                    <a:ln>
                      <a:noFill/>
                    </a:ln>
                  </pic:spPr>
                </pic:pic>
              </a:graphicData>
            </a:graphic>
          </wp:inline>
        </w:drawing>
      </w:r>
    </w:p>
    <w:p w:rsidR="000761C4" w:rsidRDefault="000761C4" w:rsidP="00DB1BDB">
      <w:pPr>
        <w:spacing w:before="249"/>
        <w:ind w:left="4379"/>
        <w:rPr>
          <w:b/>
          <w:sz w:val="28"/>
        </w:rPr>
      </w:pPr>
      <w:r>
        <w:rPr>
          <w:b/>
          <w:sz w:val="28"/>
        </w:rPr>
        <w:t>Job Description</w:t>
      </w:r>
    </w:p>
    <w:p w:rsidR="000761C4" w:rsidRDefault="000761C4" w:rsidP="000761C4">
      <w:pPr>
        <w:pStyle w:val="BodyText"/>
        <w:rPr>
          <w:b/>
          <w:sz w:val="28"/>
        </w:rPr>
      </w:pPr>
    </w:p>
    <w:p w:rsidR="000761C4" w:rsidRDefault="000761C4" w:rsidP="000761C4">
      <w:pPr>
        <w:pStyle w:val="BodyText"/>
        <w:rPr>
          <w:b/>
          <w:sz w:val="28"/>
        </w:rPr>
      </w:pPr>
    </w:p>
    <w:p w:rsidR="000761C4" w:rsidRDefault="000761C4" w:rsidP="000761C4">
      <w:pPr>
        <w:pStyle w:val="Heading2"/>
        <w:tabs>
          <w:tab w:val="left" w:pos="1799"/>
          <w:tab w:val="left" w:pos="5399"/>
          <w:tab w:val="left" w:pos="6119"/>
        </w:tabs>
        <w:spacing w:before="172"/>
        <w:ind w:left="1079"/>
      </w:pPr>
      <w:r>
        <w:rPr>
          <w:w w:val="120"/>
        </w:rPr>
        <w:t>1.</w:t>
      </w:r>
      <w:r>
        <w:rPr>
          <w:rFonts w:ascii="Times New Roman"/>
          <w:b w:val="0"/>
          <w:w w:val="120"/>
        </w:rPr>
        <w:tab/>
      </w:r>
      <w:r>
        <w:rPr>
          <w:w w:val="105"/>
        </w:rPr>
        <w:t>Post:</w:t>
      </w:r>
      <w:r>
        <w:rPr>
          <w:spacing w:val="-35"/>
          <w:w w:val="105"/>
        </w:rPr>
        <w:t xml:space="preserve"> </w:t>
      </w:r>
      <w:r>
        <w:rPr>
          <w:w w:val="105"/>
        </w:rPr>
        <w:t>Headteacher</w:t>
      </w:r>
      <w:r>
        <w:rPr>
          <w:rFonts w:ascii="Times New Roman"/>
          <w:b w:val="0"/>
          <w:w w:val="105"/>
        </w:rPr>
        <w:tab/>
      </w:r>
      <w:r>
        <w:rPr>
          <w:w w:val="120"/>
        </w:rPr>
        <w:t>2.</w:t>
      </w:r>
      <w:r>
        <w:rPr>
          <w:rFonts w:ascii="Times New Roman"/>
          <w:b w:val="0"/>
          <w:w w:val="120"/>
        </w:rPr>
        <w:tab/>
      </w:r>
      <w:r>
        <w:rPr>
          <w:w w:val="120"/>
        </w:rPr>
        <w:t>Name:</w:t>
      </w:r>
      <w:r>
        <w:rPr>
          <w:spacing w:val="38"/>
          <w:w w:val="120"/>
        </w:rPr>
        <w:t xml:space="preserve"> </w:t>
      </w:r>
      <w:r>
        <w:rPr>
          <w:w w:val="345"/>
        </w:rPr>
        <w:t>..............</w:t>
      </w:r>
    </w:p>
    <w:p w:rsidR="000761C4" w:rsidRDefault="000761C4" w:rsidP="000761C4">
      <w:pPr>
        <w:pStyle w:val="BodyText"/>
        <w:rPr>
          <w:b/>
        </w:rPr>
      </w:pPr>
    </w:p>
    <w:p w:rsidR="000761C4" w:rsidRDefault="000761C4" w:rsidP="000761C4">
      <w:pPr>
        <w:pStyle w:val="BodyText"/>
        <w:spacing w:before="8"/>
        <w:rPr>
          <w:b/>
          <w:sz w:val="20"/>
        </w:rPr>
      </w:pPr>
    </w:p>
    <w:p w:rsidR="000761C4" w:rsidRDefault="000761C4" w:rsidP="000761C4">
      <w:pPr>
        <w:pStyle w:val="ListParagraph"/>
        <w:numPr>
          <w:ilvl w:val="0"/>
          <w:numId w:val="13"/>
        </w:numPr>
        <w:tabs>
          <w:tab w:val="left" w:pos="1799"/>
          <w:tab w:val="left" w:pos="1801"/>
        </w:tabs>
        <w:ind w:hanging="720"/>
        <w:jc w:val="left"/>
        <w:rPr>
          <w:b/>
        </w:rPr>
      </w:pPr>
      <w:r>
        <w:rPr>
          <w:b/>
        </w:rPr>
        <w:t>Relationships and</w:t>
      </w:r>
      <w:r>
        <w:rPr>
          <w:b/>
          <w:spacing w:val="-15"/>
        </w:rPr>
        <w:t xml:space="preserve"> </w:t>
      </w:r>
      <w:r>
        <w:rPr>
          <w:b/>
        </w:rPr>
        <w:t>Responsibilities:</w:t>
      </w:r>
    </w:p>
    <w:p w:rsidR="000761C4" w:rsidRDefault="000761C4" w:rsidP="000761C4">
      <w:pPr>
        <w:pStyle w:val="BodyText"/>
        <w:spacing w:before="11"/>
        <w:rPr>
          <w:b/>
          <w:sz w:val="20"/>
        </w:rPr>
      </w:pPr>
    </w:p>
    <w:p w:rsidR="000761C4" w:rsidRDefault="000761C4" w:rsidP="000761C4">
      <w:pPr>
        <w:pStyle w:val="BodyText"/>
        <w:ind w:left="1751"/>
      </w:pPr>
      <w:r>
        <w:t>The post holder:</w:t>
      </w:r>
    </w:p>
    <w:p w:rsidR="000761C4" w:rsidRDefault="000761C4" w:rsidP="000761C4">
      <w:pPr>
        <w:pStyle w:val="BodyText"/>
        <w:spacing w:before="6"/>
        <w:rPr>
          <w:sz w:val="20"/>
        </w:rPr>
      </w:pPr>
    </w:p>
    <w:p w:rsidR="000761C4" w:rsidRDefault="000761C4" w:rsidP="000761C4">
      <w:pPr>
        <w:pStyle w:val="ListParagraph"/>
        <w:numPr>
          <w:ilvl w:val="1"/>
          <w:numId w:val="13"/>
        </w:numPr>
        <w:tabs>
          <w:tab w:val="left" w:pos="2475"/>
        </w:tabs>
        <w:spacing w:line="276" w:lineRule="auto"/>
        <w:ind w:right="1335" w:hanging="720"/>
      </w:pPr>
      <w:r>
        <w:t>is responsible for the standards and progress of children, the quality of education provided and the culture, ethos and values appropriate to an infant school.</w:t>
      </w:r>
    </w:p>
    <w:p w:rsidR="000761C4" w:rsidRDefault="000761C4" w:rsidP="000761C4">
      <w:pPr>
        <w:pStyle w:val="BodyText"/>
        <w:spacing w:before="4"/>
        <w:rPr>
          <w:sz w:val="17"/>
        </w:rPr>
      </w:pPr>
    </w:p>
    <w:p w:rsidR="000761C4" w:rsidRDefault="000761C4" w:rsidP="000761C4">
      <w:pPr>
        <w:pStyle w:val="ListParagraph"/>
        <w:numPr>
          <w:ilvl w:val="1"/>
          <w:numId w:val="13"/>
        </w:numPr>
        <w:tabs>
          <w:tab w:val="left" w:pos="2520"/>
        </w:tabs>
        <w:spacing w:line="276" w:lineRule="auto"/>
        <w:ind w:right="1592" w:hanging="720"/>
      </w:pPr>
      <w:r>
        <w:t>is responsible to the School’s Governing Body and, through the Director of Children’s Services, to the Local Authority for the internal organisation, management and control of the</w:t>
      </w:r>
      <w:r>
        <w:rPr>
          <w:spacing w:val="-13"/>
        </w:rPr>
        <w:t xml:space="preserve"> </w:t>
      </w:r>
      <w:r>
        <w:t>school.</w:t>
      </w:r>
    </w:p>
    <w:p w:rsidR="000761C4" w:rsidRDefault="000761C4" w:rsidP="000761C4">
      <w:pPr>
        <w:pStyle w:val="BodyText"/>
        <w:spacing w:before="4"/>
        <w:rPr>
          <w:sz w:val="17"/>
        </w:rPr>
      </w:pPr>
    </w:p>
    <w:p w:rsidR="000761C4" w:rsidRDefault="000761C4" w:rsidP="000761C4">
      <w:pPr>
        <w:pStyle w:val="ListParagraph"/>
        <w:numPr>
          <w:ilvl w:val="1"/>
          <w:numId w:val="13"/>
        </w:numPr>
        <w:tabs>
          <w:tab w:val="left" w:pos="2520"/>
        </w:tabs>
        <w:spacing w:line="276" w:lineRule="auto"/>
        <w:ind w:right="1897" w:hanging="720"/>
      </w:pPr>
      <w:r>
        <w:t>interacts on a professional level with colleagues, including headteacher colleagues and the LA, seeking to establish and maintain productive relationships with</w:t>
      </w:r>
      <w:r>
        <w:rPr>
          <w:spacing w:val="-10"/>
        </w:rPr>
        <w:t xml:space="preserve"> </w:t>
      </w:r>
      <w:r>
        <w:t>them.</w:t>
      </w:r>
    </w:p>
    <w:p w:rsidR="000761C4" w:rsidRDefault="000761C4" w:rsidP="000761C4">
      <w:pPr>
        <w:pStyle w:val="BodyText"/>
        <w:spacing w:before="4"/>
        <w:rPr>
          <w:sz w:val="17"/>
        </w:rPr>
      </w:pPr>
    </w:p>
    <w:p w:rsidR="000761C4" w:rsidRDefault="000761C4" w:rsidP="000761C4">
      <w:pPr>
        <w:pStyle w:val="ListParagraph"/>
        <w:numPr>
          <w:ilvl w:val="1"/>
          <w:numId w:val="13"/>
        </w:numPr>
        <w:tabs>
          <w:tab w:val="left" w:pos="2520"/>
        </w:tabs>
        <w:spacing w:line="278" w:lineRule="auto"/>
        <w:ind w:right="1247" w:hanging="720"/>
      </w:pPr>
      <w:r>
        <w:t>is employed by the Governing Body under the terms and conditions set by the LA.</w:t>
      </w:r>
    </w:p>
    <w:p w:rsidR="000761C4" w:rsidRDefault="000761C4" w:rsidP="000761C4">
      <w:pPr>
        <w:pStyle w:val="Heading2"/>
        <w:numPr>
          <w:ilvl w:val="0"/>
          <w:numId w:val="13"/>
        </w:numPr>
        <w:tabs>
          <w:tab w:val="left" w:pos="1799"/>
          <w:tab w:val="left" w:pos="1801"/>
        </w:tabs>
        <w:spacing w:before="195"/>
        <w:ind w:hanging="720"/>
        <w:jc w:val="left"/>
      </w:pPr>
      <w:r>
        <w:t>Purpose:</w:t>
      </w:r>
    </w:p>
    <w:p w:rsidR="000761C4" w:rsidRDefault="000761C4" w:rsidP="000761C4">
      <w:pPr>
        <w:pStyle w:val="BodyText"/>
        <w:spacing w:before="11"/>
        <w:rPr>
          <w:b/>
          <w:sz w:val="20"/>
        </w:rPr>
      </w:pPr>
    </w:p>
    <w:p w:rsidR="000761C4" w:rsidRDefault="000761C4" w:rsidP="000761C4">
      <w:pPr>
        <w:pStyle w:val="BodyText"/>
        <w:ind w:left="1799"/>
      </w:pPr>
      <w:r>
        <w:t>To lead and manage an effective infant school within its local context.</w:t>
      </w:r>
    </w:p>
    <w:p w:rsidR="000761C4" w:rsidRDefault="000761C4" w:rsidP="000761C4">
      <w:pPr>
        <w:pStyle w:val="BodyText"/>
        <w:spacing w:before="4"/>
        <w:rPr>
          <w:sz w:val="20"/>
        </w:rPr>
      </w:pPr>
    </w:p>
    <w:p w:rsidR="000761C4" w:rsidRDefault="000761C4" w:rsidP="000761C4">
      <w:pPr>
        <w:pStyle w:val="Heading2"/>
        <w:numPr>
          <w:ilvl w:val="0"/>
          <w:numId w:val="13"/>
        </w:numPr>
        <w:tabs>
          <w:tab w:val="left" w:pos="1799"/>
          <w:tab w:val="left" w:pos="1801"/>
        </w:tabs>
        <w:ind w:hanging="720"/>
        <w:jc w:val="left"/>
      </w:pPr>
      <w:r>
        <w:t>Professional</w:t>
      </w:r>
      <w:r>
        <w:rPr>
          <w:spacing w:val="-9"/>
        </w:rPr>
        <w:t xml:space="preserve"> </w:t>
      </w:r>
      <w:r>
        <w:t>Duties:</w:t>
      </w:r>
    </w:p>
    <w:p w:rsidR="000761C4" w:rsidRDefault="000761C4" w:rsidP="000761C4">
      <w:pPr>
        <w:pStyle w:val="BodyText"/>
        <w:spacing w:before="11"/>
        <w:rPr>
          <w:b/>
          <w:sz w:val="20"/>
        </w:rPr>
      </w:pPr>
    </w:p>
    <w:p w:rsidR="000761C4" w:rsidRDefault="000761C4" w:rsidP="000761C4">
      <w:pPr>
        <w:pStyle w:val="BodyText"/>
        <w:ind w:left="1800" w:right="1446"/>
      </w:pPr>
      <w:r>
        <w:t xml:space="preserve">The full range of professional duties of the Head teacher are as set out in Part IX of </w:t>
      </w:r>
      <w:bookmarkStart w:id="0" w:name="_GoBack"/>
      <w:bookmarkEnd w:id="0"/>
      <w:r>
        <w:t>the School Teachers’ Pay and Conditions Document (STPC).</w:t>
      </w:r>
    </w:p>
    <w:p w:rsidR="000761C4" w:rsidRDefault="000761C4" w:rsidP="000761C4">
      <w:pPr>
        <w:pStyle w:val="BodyText"/>
      </w:pPr>
    </w:p>
    <w:p w:rsidR="000761C4" w:rsidRDefault="000761C4" w:rsidP="000761C4">
      <w:pPr>
        <w:pStyle w:val="BodyText"/>
        <w:spacing w:before="10"/>
        <w:rPr>
          <w:sz w:val="20"/>
        </w:rPr>
      </w:pPr>
    </w:p>
    <w:p w:rsidR="000761C4" w:rsidRDefault="000761C4" w:rsidP="000761C4">
      <w:pPr>
        <w:pStyle w:val="BodyText"/>
        <w:ind w:left="1800"/>
      </w:pPr>
      <w:r>
        <w:t>In consultation with staff, governors and appropriate LA officers:</w:t>
      </w:r>
    </w:p>
    <w:p w:rsidR="000761C4" w:rsidRDefault="000761C4" w:rsidP="000761C4">
      <w:pPr>
        <w:pStyle w:val="BodyText"/>
        <w:spacing w:before="9"/>
        <w:rPr>
          <w:sz w:val="20"/>
        </w:rPr>
      </w:pPr>
    </w:p>
    <w:p w:rsidR="000761C4" w:rsidRDefault="000761C4" w:rsidP="000761C4">
      <w:pPr>
        <w:pStyle w:val="ListParagraph"/>
        <w:numPr>
          <w:ilvl w:val="1"/>
          <w:numId w:val="13"/>
        </w:numPr>
        <w:tabs>
          <w:tab w:val="left" w:pos="2520"/>
        </w:tabs>
        <w:spacing w:line="276" w:lineRule="auto"/>
        <w:ind w:right="1555" w:hanging="720"/>
      </w:pPr>
      <w:r>
        <w:t>to identify and determine the philosophy, overall aims and objectives of the school.</w:t>
      </w:r>
    </w:p>
    <w:p w:rsidR="000761C4" w:rsidRDefault="000761C4" w:rsidP="000761C4">
      <w:pPr>
        <w:pStyle w:val="BodyText"/>
        <w:spacing w:before="4"/>
        <w:rPr>
          <w:sz w:val="17"/>
        </w:rPr>
      </w:pPr>
    </w:p>
    <w:p w:rsidR="000761C4" w:rsidRDefault="000761C4" w:rsidP="000761C4">
      <w:pPr>
        <w:pStyle w:val="ListParagraph"/>
        <w:numPr>
          <w:ilvl w:val="1"/>
          <w:numId w:val="13"/>
        </w:numPr>
        <w:tabs>
          <w:tab w:val="left" w:pos="2520"/>
        </w:tabs>
        <w:spacing w:line="278" w:lineRule="auto"/>
        <w:ind w:right="1468" w:hanging="720"/>
      </w:pPr>
      <w:r>
        <w:t>to produce and revise as appropriate a school development plan relevant to the needs of the school and its</w:t>
      </w:r>
      <w:r>
        <w:rPr>
          <w:spacing w:val="-15"/>
        </w:rPr>
        <w:t xml:space="preserve"> </w:t>
      </w:r>
      <w:r>
        <w:t>pupils.</w:t>
      </w:r>
    </w:p>
    <w:p w:rsidR="000761C4" w:rsidRDefault="000761C4" w:rsidP="000761C4">
      <w:pPr>
        <w:pStyle w:val="ListParagraph"/>
        <w:numPr>
          <w:ilvl w:val="1"/>
          <w:numId w:val="13"/>
        </w:numPr>
        <w:tabs>
          <w:tab w:val="left" w:pos="2521"/>
        </w:tabs>
        <w:spacing w:before="197" w:line="276" w:lineRule="auto"/>
        <w:ind w:right="1261" w:hanging="720"/>
      </w:pPr>
      <w:r>
        <w:t>to develop, monitor and evaluate school policies appropriate to the needs of the pupils incorporating the National Curriculum and other legal</w:t>
      </w:r>
      <w:r>
        <w:rPr>
          <w:spacing w:val="-31"/>
        </w:rPr>
        <w:t xml:space="preserve"> </w:t>
      </w:r>
      <w:r>
        <w:t>requirements.</w:t>
      </w:r>
    </w:p>
    <w:p w:rsidR="000761C4" w:rsidRDefault="000761C4" w:rsidP="000761C4">
      <w:pPr>
        <w:spacing w:line="276" w:lineRule="auto"/>
        <w:sectPr w:rsidR="000761C4">
          <w:pgSz w:w="11910" w:h="16840"/>
          <w:pgMar w:top="480" w:right="200" w:bottom="280" w:left="360" w:header="720" w:footer="720" w:gutter="0"/>
          <w:cols w:space="720"/>
        </w:sectPr>
      </w:pPr>
    </w:p>
    <w:p w:rsidR="000761C4" w:rsidRDefault="000761C4" w:rsidP="000761C4">
      <w:pPr>
        <w:pStyle w:val="ListParagraph"/>
        <w:numPr>
          <w:ilvl w:val="1"/>
          <w:numId w:val="13"/>
        </w:numPr>
        <w:tabs>
          <w:tab w:val="left" w:pos="1199"/>
          <w:tab w:val="left" w:pos="1200"/>
        </w:tabs>
        <w:spacing w:before="57" w:line="276" w:lineRule="auto"/>
        <w:ind w:left="1200" w:right="572" w:hanging="720"/>
      </w:pPr>
      <w:r>
        <w:lastRenderedPageBreak/>
        <w:t>to agree a policy and organisation for the pastoral care of pupils including norms of behaviour and</w:t>
      </w:r>
      <w:r>
        <w:rPr>
          <w:spacing w:val="-20"/>
        </w:rPr>
        <w:t xml:space="preserve"> </w:t>
      </w:r>
      <w:r>
        <w:t>discipline.</w:t>
      </w:r>
    </w:p>
    <w:p w:rsidR="000761C4" w:rsidRDefault="000761C4" w:rsidP="000761C4">
      <w:pPr>
        <w:pStyle w:val="BodyText"/>
        <w:spacing w:before="6"/>
        <w:rPr>
          <w:sz w:val="17"/>
        </w:rPr>
      </w:pPr>
    </w:p>
    <w:p w:rsidR="000761C4" w:rsidRDefault="000761C4" w:rsidP="000761C4">
      <w:pPr>
        <w:pStyle w:val="ListParagraph"/>
        <w:numPr>
          <w:ilvl w:val="1"/>
          <w:numId w:val="13"/>
        </w:numPr>
        <w:tabs>
          <w:tab w:val="left" w:pos="1199"/>
          <w:tab w:val="left" w:pos="1200"/>
        </w:tabs>
        <w:spacing w:line="276" w:lineRule="auto"/>
        <w:ind w:left="1200" w:right="461" w:hanging="720"/>
      </w:pPr>
      <w:r>
        <w:t>to determine, organise and implement an appropriate curriculum for the school and to foster the development of the wider curriculum so that pupils gain new skills and experiences and enhance their personal</w:t>
      </w:r>
      <w:r>
        <w:rPr>
          <w:spacing w:val="-33"/>
        </w:rPr>
        <w:t xml:space="preserve"> </w:t>
      </w:r>
      <w:r>
        <w:t>qualities.</w:t>
      </w:r>
    </w:p>
    <w:p w:rsidR="000761C4" w:rsidRDefault="000761C4" w:rsidP="000761C4">
      <w:pPr>
        <w:pStyle w:val="BodyText"/>
        <w:spacing w:before="6"/>
        <w:rPr>
          <w:sz w:val="17"/>
        </w:rPr>
      </w:pPr>
    </w:p>
    <w:p w:rsidR="000761C4" w:rsidRDefault="000761C4" w:rsidP="000761C4">
      <w:pPr>
        <w:pStyle w:val="ListParagraph"/>
        <w:numPr>
          <w:ilvl w:val="1"/>
          <w:numId w:val="13"/>
        </w:numPr>
        <w:tabs>
          <w:tab w:val="left" w:pos="1199"/>
          <w:tab w:val="left" w:pos="1200"/>
        </w:tabs>
        <w:spacing w:line="276" w:lineRule="auto"/>
        <w:ind w:left="1200" w:right="448" w:hanging="720"/>
      </w:pPr>
      <w:r>
        <w:t>to lead and motivate staff and pupils by personal influence and concern for individual needs and equal</w:t>
      </w:r>
      <w:r>
        <w:rPr>
          <w:spacing w:val="-22"/>
        </w:rPr>
        <w:t xml:space="preserve"> </w:t>
      </w:r>
      <w:r>
        <w:t>opportunities.</w:t>
      </w:r>
    </w:p>
    <w:p w:rsidR="000761C4" w:rsidRDefault="000761C4" w:rsidP="000761C4">
      <w:pPr>
        <w:pStyle w:val="BodyText"/>
        <w:spacing w:before="6"/>
        <w:rPr>
          <w:sz w:val="17"/>
        </w:rPr>
      </w:pPr>
    </w:p>
    <w:p w:rsidR="000761C4" w:rsidRDefault="000761C4" w:rsidP="000761C4">
      <w:pPr>
        <w:pStyle w:val="ListParagraph"/>
        <w:numPr>
          <w:ilvl w:val="1"/>
          <w:numId w:val="13"/>
        </w:numPr>
        <w:tabs>
          <w:tab w:val="left" w:pos="1199"/>
          <w:tab w:val="left" w:pos="1200"/>
        </w:tabs>
        <w:ind w:left="1200" w:right="117" w:hanging="720"/>
      </w:pPr>
      <w:r>
        <w:t>to evaluate the standards of learning and teaching in the school and to ensure those proper standards of professional performance are</w:t>
      </w:r>
      <w:r>
        <w:rPr>
          <w:spacing w:val="-29"/>
        </w:rPr>
        <w:t xml:space="preserve"> </w:t>
      </w:r>
      <w:r>
        <w:t>established,</w:t>
      </w:r>
      <w:r>
        <w:rPr>
          <w:spacing w:val="-10"/>
        </w:rPr>
        <w:t xml:space="preserve"> </w:t>
      </w:r>
      <w:r>
        <w:t>improved</w:t>
      </w:r>
      <w:r>
        <w:rPr>
          <w:rFonts w:ascii="Times New Roman"/>
          <w:spacing w:val="7"/>
        </w:rPr>
        <w:t xml:space="preserve"> </w:t>
      </w:r>
      <w:r>
        <w:t>and</w:t>
      </w:r>
      <w:r>
        <w:rPr>
          <w:spacing w:val="-10"/>
        </w:rPr>
        <w:t xml:space="preserve"> </w:t>
      </w:r>
      <w:r>
        <w:t>maintained.</w:t>
      </w:r>
    </w:p>
    <w:p w:rsidR="000761C4" w:rsidRDefault="000761C4" w:rsidP="000761C4">
      <w:pPr>
        <w:pStyle w:val="BodyText"/>
      </w:pPr>
    </w:p>
    <w:p w:rsidR="000761C4" w:rsidRDefault="000761C4" w:rsidP="000761C4">
      <w:pPr>
        <w:pStyle w:val="ListParagraph"/>
        <w:numPr>
          <w:ilvl w:val="1"/>
          <w:numId w:val="13"/>
        </w:numPr>
        <w:tabs>
          <w:tab w:val="left" w:pos="1199"/>
          <w:tab w:val="left" w:pos="1200"/>
        </w:tabs>
        <w:ind w:left="1200" w:right="486" w:hanging="720"/>
      </w:pPr>
      <w:r>
        <w:t>to produce and maintain a staff development policy, ensuring that all staff have access to training appropriate to their needs and those of the</w:t>
      </w:r>
      <w:r>
        <w:rPr>
          <w:spacing w:val="-33"/>
        </w:rPr>
        <w:t xml:space="preserve"> </w:t>
      </w:r>
      <w:r>
        <w:t>school.</w:t>
      </w:r>
    </w:p>
    <w:p w:rsidR="000761C4" w:rsidRDefault="000761C4" w:rsidP="000761C4">
      <w:pPr>
        <w:pStyle w:val="BodyText"/>
        <w:spacing w:before="9"/>
        <w:rPr>
          <w:sz w:val="21"/>
        </w:rPr>
      </w:pPr>
    </w:p>
    <w:p w:rsidR="000761C4" w:rsidRDefault="000761C4" w:rsidP="000761C4">
      <w:pPr>
        <w:pStyle w:val="ListParagraph"/>
        <w:numPr>
          <w:ilvl w:val="1"/>
          <w:numId w:val="13"/>
        </w:numPr>
        <w:tabs>
          <w:tab w:val="left" w:pos="1199"/>
          <w:tab w:val="left" w:pos="1200"/>
        </w:tabs>
        <w:ind w:left="1200" w:right="339" w:hanging="720"/>
      </w:pPr>
      <w:r>
        <w:t>to develop and maintain a decision-making structure providing opportunities for staff participation and to establish channels of communication using managerial skills to resolve conflict and solve</w:t>
      </w:r>
      <w:r>
        <w:rPr>
          <w:spacing w:val="-27"/>
        </w:rPr>
        <w:t xml:space="preserve"> </w:t>
      </w:r>
      <w:r>
        <w:t>problems.</w:t>
      </w:r>
    </w:p>
    <w:p w:rsidR="000761C4" w:rsidRDefault="000761C4" w:rsidP="000761C4">
      <w:pPr>
        <w:pStyle w:val="BodyText"/>
      </w:pPr>
    </w:p>
    <w:p w:rsidR="000761C4" w:rsidRDefault="000761C4" w:rsidP="000761C4">
      <w:pPr>
        <w:pStyle w:val="ListParagraph"/>
        <w:numPr>
          <w:ilvl w:val="1"/>
          <w:numId w:val="13"/>
        </w:numPr>
        <w:tabs>
          <w:tab w:val="left" w:pos="1200"/>
        </w:tabs>
        <w:ind w:left="1200" w:right="171" w:hanging="720"/>
        <w:jc w:val="both"/>
      </w:pPr>
      <w:r>
        <w:t>to manage human, financial and physical resources available to the school in accordance with LA policies and regulations and within the agreed framework of Local Management of</w:t>
      </w:r>
      <w:r>
        <w:rPr>
          <w:spacing w:val="-12"/>
        </w:rPr>
        <w:t xml:space="preserve"> </w:t>
      </w:r>
      <w:r>
        <w:t>Schools.</w:t>
      </w:r>
    </w:p>
    <w:p w:rsidR="000761C4" w:rsidRDefault="000761C4" w:rsidP="000761C4">
      <w:pPr>
        <w:pStyle w:val="BodyText"/>
      </w:pPr>
    </w:p>
    <w:p w:rsidR="000761C4" w:rsidRDefault="000761C4" w:rsidP="000761C4">
      <w:pPr>
        <w:pStyle w:val="ListParagraph"/>
        <w:numPr>
          <w:ilvl w:val="1"/>
          <w:numId w:val="13"/>
        </w:numPr>
        <w:tabs>
          <w:tab w:val="left" w:pos="1199"/>
          <w:tab w:val="left" w:pos="1200"/>
        </w:tabs>
        <w:ind w:left="1200" w:right="533" w:hanging="720"/>
      </w:pPr>
      <w:r>
        <w:t>to participate in the selection and appointment of staff in line with Keeping Children Safe in Education, July</w:t>
      </w:r>
      <w:r>
        <w:rPr>
          <w:spacing w:val="-14"/>
        </w:rPr>
        <w:t xml:space="preserve"> </w:t>
      </w:r>
      <w:r>
        <w:t>2015.</w:t>
      </w:r>
    </w:p>
    <w:p w:rsidR="000761C4" w:rsidRDefault="000761C4" w:rsidP="000761C4">
      <w:pPr>
        <w:pStyle w:val="BodyText"/>
      </w:pPr>
    </w:p>
    <w:p w:rsidR="000761C4" w:rsidRDefault="000761C4" w:rsidP="000761C4">
      <w:pPr>
        <w:pStyle w:val="ListParagraph"/>
        <w:numPr>
          <w:ilvl w:val="1"/>
          <w:numId w:val="13"/>
        </w:numPr>
        <w:tabs>
          <w:tab w:val="left" w:pos="1199"/>
          <w:tab w:val="left" w:pos="1200"/>
        </w:tabs>
        <w:spacing w:line="276" w:lineRule="auto"/>
        <w:ind w:left="1200" w:right="1044" w:hanging="720"/>
      </w:pPr>
      <w:r>
        <w:t>to ensure the maintenance of adequate and appropriate records and statistical</w:t>
      </w:r>
      <w:r>
        <w:rPr>
          <w:spacing w:val="-9"/>
        </w:rPr>
        <w:t xml:space="preserve"> </w:t>
      </w:r>
      <w:r>
        <w:t>returns.</w:t>
      </w:r>
    </w:p>
    <w:p w:rsidR="000761C4" w:rsidRDefault="000761C4" w:rsidP="000761C4">
      <w:pPr>
        <w:pStyle w:val="BodyText"/>
        <w:spacing w:before="6"/>
        <w:rPr>
          <w:sz w:val="17"/>
        </w:rPr>
      </w:pPr>
    </w:p>
    <w:p w:rsidR="000761C4" w:rsidRDefault="000761C4" w:rsidP="000761C4">
      <w:pPr>
        <w:pStyle w:val="ListParagraph"/>
        <w:numPr>
          <w:ilvl w:val="1"/>
          <w:numId w:val="13"/>
        </w:numPr>
        <w:tabs>
          <w:tab w:val="left" w:pos="1200"/>
        </w:tabs>
        <w:spacing w:line="276" w:lineRule="auto"/>
        <w:ind w:left="1200" w:right="715" w:hanging="720"/>
        <w:jc w:val="both"/>
      </w:pPr>
      <w:r>
        <w:t>to make arrangements for the supervision, security and maintenance of equipment, buildings and grounds and the implementation of health and safety</w:t>
      </w:r>
      <w:r>
        <w:rPr>
          <w:spacing w:val="-7"/>
        </w:rPr>
        <w:t xml:space="preserve"> </w:t>
      </w:r>
      <w:r>
        <w:t>regulations.</w:t>
      </w:r>
    </w:p>
    <w:p w:rsidR="000761C4" w:rsidRDefault="000761C4" w:rsidP="000761C4">
      <w:pPr>
        <w:pStyle w:val="BodyText"/>
        <w:spacing w:before="6"/>
        <w:rPr>
          <w:sz w:val="17"/>
        </w:rPr>
      </w:pPr>
    </w:p>
    <w:p w:rsidR="000761C4" w:rsidRDefault="000761C4" w:rsidP="000761C4">
      <w:pPr>
        <w:pStyle w:val="ListParagraph"/>
        <w:numPr>
          <w:ilvl w:val="1"/>
          <w:numId w:val="13"/>
        </w:numPr>
        <w:tabs>
          <w:tab w:val="left" w:pos="1199"/>
          <w:tab w:val="left" w:pos="1200"/>
        </w:tabs>
        <w:spacing w:line="276" w:lineRule="auto"/>
        <w:ind w:left="1200" w:right="300" w:hanging="720"/>
      </w:pPr>
      <w:r>
        <w:t>to ensure that adequate arrangements are made for parents to be consulted and given regular information about the school curriculum, the progress of their children and other matters affecting the</w:t>
      </w:r>
      <w:r>
        <w:rPr>
          <w:spacing w:val="-23"/>
        </w:rPr>
        <w:t xml:space="preserve"> </w:t>
      </w:r>
      <w:r>
        <w:t>school.</w:t>
      </w:r>
    </w:p>
    <w:p w:rsidR="000761C4" w:rsidRDefault="000761C4" w:rsidP="000761C4">
      <w:pPr>
        <w:pStyle w:val="BodyText"/>
        <w:spacing w:before="4"/>
        <w:rPr>
          <w:sz w:val="17"/>
        </w:rPr>
      </w:pPr>
    </w:p>
    <w:p w:rsidR="000761C4" w:rsidRDefault="000761C4" w:rsidP="000761C4">
      <w:pPr>
        <w:pStyle w:val="Heading2"/>
        <w:numPr>
          <w:ilvl w:val="0"/>
          <w:numId w:val="13"/>
        </w:numPr>
        <w:tabs>
          <w:tab w:val="left" w:pos="788"/>
        </w:tabs>
        <w:ind w:left="787" w:hanging="307"/>
        <w:jc w:val="left"/>
      </w:pPr>
      <w:r>
        <w:t>Financial</w:t>
      </w:r>
      <w:r>
        <w:rPr>
          <w:spacing w:val="-11"/>
        </w:rPr>
        <w:t xml:space="preserve"> </w:t>
      </w:r>
      <w:r>
        <w:t>Organisation</w:t>
      </w:r>
    </w:p>
    <w:p w:rsidR="000761C4" w:rsidRDefault="000761C4" w:rsidP="000761C4">
      <w:pPr>
        <w:pStyle w:val="BodyText"/>
        <w:spacing w:before="9"/>
        <w:rPr>
          <w:b/>
          <w:sz w:val="20"/>
        </w:rPr>
      </w:pPr>
    </w:p>
    <w:p w:rsidR="000761C4" w:rsidRDefault="000761C4" w:rsidP="000761C4">
      <w:pPr>
        <w:pStyle w:val="ListParagraph"/>
        <w:numPr>
          <w:ilvl w:val="1"/>
          <w:numId w:val="13"/>
        </w:numPr>
        <w:tabs>
          <w:tab w:val="left" w:pos="1155"/>
        </w:tabs>
        <w:spacing w:line="276" w:lineRule="auto"/>
        <w:ind w:left="1200" w:right="264" w:hanging="720"/>
      </w:pPr>
      <w:r>
        <w:t>to manage human, financial and physical resources available to the school in accordance with Local authority policies and</w:t>
      </w:r>
      <w:r>
        <w:rPr>
          <w:spacing w:val="-26"/>
        </w:rPr>
        <w:t xml:space="preserve"> </w:t>
      </w:r>
      <w:r>
        <w:t>regulations.</w:t>
      </w:r>
    </w:p>
    <w:p w:rsidR="000761C4" w:rsidRDefault="000761C4" w:rsidP="000761C4">
      <w:pPr>
        <w:pStyle w:val="BodyText"/>
        <w:spacing w:before="6"/>
        <w:rPr>
          <w:sz w:val="17"/>
        </w:rPr>
      </w:pPr>
    </w:p>
    <w:p w:rsidR="000761C4" w:rsidRDefault="000761C4" w:rsidP="000761C4">
      <w:pPr>
        <w:pStyle w:val="ListParagraph"/>
        <w:numPr>
          <w:ilvl w:val="1"/>
          <w:numId w:val="13"/>
        </w:numPr>
        <w:tabs>
          <w:tab w:val="left" w:pos="1155"/>
        </w:tabs>
        <w:spacing w:line="276" w:lineRule="auto"/>
        <w:ind w:left="1200" w:right="387" w:hanging="720"/>
      </w:pPr>
      <w:r>
        <w:t>to adopt and adhere to the Financial Management Standards in Schools, as agreed with the Local</w:t>
      </w:r>
      <w:r>
        <w:rPr>
          <w:spacing w:val="-14"/>
        </w:rPr>
        <w:t xml:space="preserve"> </w:t>
      </w:r>
      <w:r>
        <w:t>Authority.</w:t>
      </w:r>
    </w:p>
    <w:p w:rsidR="000761C4" w:rsidRDefault="000761C4" w:rsidP="000761C4">
      <w:pPr>
        <w:pStyle w:val="BodyText"/>
        <w:spacing w:before="4"/>
        <w:rPr>
          <w:sz w:val="17"/>
        </w:rPr>
      </w:pPr>
    </w:p>
    <w:p w:rsidR="000761C4" w:rsidRDefault="000761C4" w:rsidP="000761C4">
      <w:pPr>
        <w:pStyle w:val="Heading2"/>
        <w:numPr>
          <w:ilvl w:val="0"/>
          <w:numId w:val="13"/>
        </w:numPr>
        <w:tabs>
          <w:tab w:val="left" w:pos="728"/>
        </w:tabs>
        <w:ind w:left="727" w:hanging="247"/>
        <w:jc w:val="left"/>
      </w:pPr>
      <w:r>
        <w:t>Communications</w:t>
      </w:r>
    </w:p>
    <w:p w:rsidR="000761C4" w:rsidRDefault="000761C4" w:rsidP="000761C4">
      <w:pPr>
        <w:pStyle w:val="BodyText"/>
        <w:spacing w:before="9"/>
        <w:rPr>
          <w:b/>
          <w:sz w:val="20"/>
        </w:rPr>
      </w:pPr>
    </w:p>
    <w:p w:rsidR="000761C4" w:rsidRDefault="000761C4" w:rsidP="000761C4">
      <w:pPr>
        <w:pStyle w:val="ListParagraph"/>
        <w:numPr>
          <w:ilvl w:val="1"/>
          <w:numId w:val="13"/>
        </w:numPr>
        <w:tabs>
          <w:tab w:val="left" w:pos="1155"/>
        </w:tabs>
        <w:spacing w:line="276" w:lineRule="auto"/>
        <w:ind w:left="1200" w:right="118" w:hanging="720"/>
      </w:pPr>
      <w:r>
        <w:t>to maintain good community relations and to meet the needs of external accountability by implementing Local Authority policy, liaising with officers and establishing working links with parents, the community and external</w:t>
      </w:r>
      <w:r>
        <w:rPr>
          <w:spacing w:val="-34"/>
        </w:rPr>
        <w:t xml:space="preserve"> </w:t>
      </w:r>
      <w:r>
        <w:t>agencies.</w:t>
      </w:r>
    </w:p>
    <w:p w:rsidR="000761C4" w:rsidRDefault="000761C4" w:rsidP="000761C4">
      <w:pPr>
        <w:spacing w:line="276" w:lineRule="auto"/>
        <w:sectPr w:rsidR="000761C4">
          <w:pgSz w:w="11910" w:h="16840"/>
          <w:pgMar w:top="1380" w:right="1320" w:bottom="280" w:left="1680" w:header="720" w:footer="720" w:gutter="0"/>
          <w:cols w:space="720"/>
        </w:sectPr>
      </w:pPr>
    </w:p>
    <w:p w:rsidR="000761C4" w:rsidRDefault="000761C4" w:rsidP="000761C4">
      <w:pPr>
        <w:pStyle w:val="ListParagraph"/>
        <w:numPr>
          <w:ilvl w:val="1"/>
          <w:numId w:val="13"/>
        </w:numPr>
        <w:tabs>
          <w:tab w:val="left" w:pos="1155"/>
        </w:tabs>
        <w:spacing w:before="57" w:line="276" w:lineRule="auto"/>
        <w:ind w:left="1200" w:right="293" w:hanging="720"/>
      </w:pPr>
      <w:r>
        <w:lastRenderedPageBreak/>
        <w:t>to promote a common understanding with parents of the school’s aims by giving regular information about the curriculum, their children’s progress and other matters relating to the</w:t>
      </w:r>
      <w:r>
        <w:rPr>
          <w:spacing w:val="-14"/>
        </w:rPr>
        <w:t xml:space="preserve"> </w:t>
      </w:r>
      <w:r>
        <w:t>school.</w:t>
      </w:r>
    </w:p>
    <w:p w:rsidR="000761C4" w:rsidRDefault="000761C4" w:rsidP="000761C4">
      <w:pPr>
        <w:pStyle w:val="BodyText"/>
        <w:spacing w:before="6"/>
        <w:rPr>
          <w:sz w:val="17"/>
        </w:rPr>
      </w:pPr>
    </w:p>
    <w:p w:rsidR="000761C4" w:rsidRDefault="000761C4" w:rsidP="000761C4">
      <w:pPr>
        <w:pStyle w:val="ListParagraph"/>
        <w:numPr>
          <w:ilvl w:val="1"/>
          <w:numId w:val="13"/>
        </w:numPr>
        <w:tabs>
          <w:tab w:val="left" w:pos="1155"/>
        </w:tabs>
        <w:spacing w:line="276" w:lineRule="auto"/>
        <w:ind w:left="1200" w:right="485" w:hanging="720"/>
      </w:pPr>
      <w:r>
        <w:t>to work with the community to seek ways of operating the school within the context of the community for the benefit of</w:t>
      </w:r>
      <w:r>
        <w:rPr>
          <w:spacing w:val="-16"/>
        </w:rPr>
        <w:t xml:space="preserve"> </w:t>
      </w:r>
      <w:r>
        <w:t>each.</w:t>
      </w:r>
    </w:p>
    <w:p w:rsidR="000761C4" w:rsidRDefault="000761C4" w:rsidP="000761C4">
      <w:pPr>
        <w:pStyle w:val="BodyText"/>
        <w:spacing w:before="6"/>
        <w:rPr>
          <w:sz w:val="17"/>
        </w:rPr>
      </w:pPr>
    </w:p>
    <w:p w:rsidR="000761C4" w:rsidRDefault="000761C4" w:rsidP="000761C4">
      <w:pPr>
        <w:pStyle w:val="ListParagraph"/>
        <w:numPr>
          <w:ilvl w:val="1"/>
          <w:numId w:val="13"/>
        </w:numPr>
        <w:tabs>
          <w:tab w:val="left" w:pos="1155"/>
        </w:tabs>
        <w:ind w:left="1154" w:hanging="674"/>
      </w:pPr>
      <w:r>
        <w:t>to work in partnership with the Local Authority schools</w:t>
      </w:r>
      <w:r>
        <w:rPr>
          <w:spacing w:val="-30"/>
        </w:rPr>
        <w:t xml:space="preserve"> </w:t>
      </w:r>
      <w:r>
        <w:t>pyramid.</w:t>
      </w:r>
    </w:p>
    <w:p w:rsidR="000761C4" w:rsidRDefault="000761C4" w:rsidP="000761C4">
      <w:pPr>
        <w:pStyle w:val="BodyText"/>
        <w:spacing w:before="6"/>
        <w:rPr>
          <w:sz w:val="20"/>
        </w:rPr>
      </w:pPr>
    </w:p>
    <w:p w:rsidR="000761C4" w:rsidRDefault="000761C4" w:rsidP="000761C4">
      <w:pPr>
        <w:pStyle w:val="ListParagraph"/>
        <w:numPr>
          <w:ilvl w:val="1"/>
          <w:numId w:val="13"/>
        </w:numPr>
        <w:tabs>
          <w:tab w:val="left" w:pos="1155"/>
        </w:tabs>
        <w:spacing w:line="276" w:lineRule="auto"/>
        <w:ind w:left="1200" w:right="519" w:hanging="720"/>
      </w:pPr>
      <w:r>
        <w:t>to inform and assist the Governing Body of the school in the exercise of its functions. To attend meetings of the Governing Body and to make such reports as may be required to assist them in their</w:t>
      </w:r>
      <w:r>
        <w:rPr>
          <w:spacing w:val="-21"/>
        </w:rPr>
        <w:t xml:space="preserve"> </w:t>
      </w:r>
      <w:r>
        <w:t>role.</w:t>
      </w:r>
    </w:p>
    <w:p w:rsidR="000761C4" w:rsidRDefault="000761C4" w:rsidP="000761C4">
      <w:pPr>
        <w:pStyle w:val="Heading2"/>
        <w:numPr>
          <w:ilvl w:val="0"/>
          <w:numId w:val="13"/>
        </w:numPr>
        <w:tabs>
          <w:tab w:val="left" w:pos="728"/>
        </w:tabs>
        <w:spacing w:before="197"/>
        <w:ind w:left="727" w:hanging="247"/>
        <w:jc w:val="left"/>
      </w:pPr>
      <w:r>
        <w:t>Safeguarding</w:t>
      </w:r>
    </w:p>
    <w:p w:rsidR="000761C4" w:rsidRDefault="000761C4" w:rsidP="000761C4">
      <w:pPr>
        <w:pStyle w:val="BodyText"/>
        <w:spacing w:before="11"/>
        <w:rPr>
          <w:b/>
          <w:sz w:val="20"/>
        </w:rPr>
      </w:pPr>
    </w:p>
    <w:p w:rsidR="000761C4" w:rsidRDefault="000761C4" w:rsidP="000761C4">
      <w:pPr>
        <w:pStyle w:val="ListParagraph"/>
        <w:numPr>
          <w:ilvl w:val="1"/>
          <w:numId w:val="13"/>
        </w:numPr>
        <w:tabs>
          <w:tab w:val="left" w:pos="1155"/>
        </w:tabs>
        <w:ind w:left="1200" w:hanging="720"/>
      </w:pPr>
      <w:r>
        <w:t>to act as Designated Safeguarding Lead for the</w:t>
      </w:r>
      <w:r>
        <w:rPr>
          <w:spacing w:val="-22"/>
        </w:rPr>
        <w:t xml:space="preserve"> </w:t>
      </w:r>
      <w:r>
        <w:t>school.</w:t>
      </w:r>
      <w:r w:rsidR="00AD3C42">
        <w:t xml:space="preserve"> (please see annex 1)</w:t>
      </w:r>
    </w:p>
    <w:p w:rsidR="000761C4" w:rsidRDefault="000761C4" w:rsidP="000761C4">
      <w:pPr>
        <w:pStyle w:val="BodyText"/>
        <w:spacing w:before="6"/>
        <w:rPr>
          <w:sz w:val="20"/>
        </w:rPr>
      </w:pPr>
    </w:p>
    <w:p w:rsidR="000761C4" w:rsidRDefault="000761C4" w:rsidP="000761C4">
      <w:pPr>
        <w:pStyle w:val="ListParagraph"/>
        <w:numPr>
          <w:ilvl w:val="1"/>
          <w:numId w:val="13"/>
        </w:numPr>
        <w:tabs>
          <w:tab w:val="left" w:pos="1155"/>
        </w:tabs>
        <w:spacing w:line="276" w:lineRule="auto"/>
        <w:ind w:left="1200" w:right="155" w:hanging="720"/>
      </w:pPr>
      <w:r>
        <w:t>to refer all cases of suspected abuse to the local authority children’s social care and where appropriate to the local authority designated officer (LADO) for child protection, concerns, all cases which concern a staff member and; to the Disclosure and Barring Service (cases where a person is dismissed or left due to risk/harm to a child) and/or Police (cases where a crime may have been</w:t>
      </w:r>
      <w:r>
        <w:rPr>
          <w:spacing w:val="-7"/>
        </w:rPr>
        <w:t xml:space="preserve"> </w:t>
      </w:r>
      <w:r>
        <w:t>committed).</w:t>
      </w:r>
    </w:p>
    <w:p w:rsidR="000761C4" w:rsidRDefault="000761C4" w:rsidP="000761C4">
      <w:pPr>
        <w:pStyle w:val="BodyText"/>
        <w:spacing w:before="4"/>
        <w:rPr>
          <w:sz w:val="17"/>
        </w:rPr>
      </w:pPr>
    </w:p>
    <w:p w:rsidR="000761C4" w:rsidRDefault="000761C4" w:rsidP="000761C4">
      <w:pPr>
        <w:pStyle w:val="ListParagraph"/>
        <w:numPr>
          <w:ilvl w:val="1"/>
          <w:numId w:val="13"/>
        </w:numPr>
        <w:tabs>
          <w:tab w:val="left" w:pos="1155"/>
        </w:tabs>
        <w:spacing w:line="276" w:lineRule="auto"/>
        <w:ind w:left="1200" w:right="113" w:hanging="720"/>
      </w:pPr>
      <w:r>
        <w:t>to act as a source of support, advice and expertise to staff on matters of safety and safeguarding and when deciding whether to make a referral by liaising with relevant</w:t>
      </w:r>
      <w:r>
        <w:rPr>
          <w:spacing w:val="-9"/>
        </w:rPr>
        <w:t xml:space="preserve"> </w:t>
      </w:r>
      <w:r>
        <w:t>agencies.</w:t>
      </w:r>
    </w:p>
    <w:p w:rsidR="000761C4" w:rsidRDefault="000761C4" w:rsidP="000761C4">
      <w:pPr>
        <w:pStyle w:val="BodyText"/>
        <w:spacing w:before="4"/>
        <w:rPr>
          <w:sz w:val="17"/>
        </w:rPr>
      </w:pPr>
    </w:p>
    <w:p w:rsidR="000761C4" w:rsidRDefault="000761C4" w:rsidP="000761C4">
      <w:pPr>
        <w:pStyle w:val="ListParagraph"/>
        <w:numPr>
          <w:ilvl w:val="1"/>
          <w:numId w:val="13"/>
        </w:numPr>
        <w:tabs>
          <w:tab w:val="left" w:pos="1155"/>
        </w:tabs>
        <w:spacing w:line="276" w:lineRule="auto"/>
        <w:ind w:left="1200" w:right="152" w:hanging="658"/>
      </w:pPr>
      <w:r>
        <w:t>to receive appropriate training every two years and ensure all staff understand the processes and responsibility of safeguarding and have sufficient training to carry these out on a day to day</w:t>
      </w:r>
      <w:r>
        <w:rPr>
          <w:spacing w:val="-10"/>
        </w:rPr>
        <w:t xml:space="preserve"> </w:t>
      </w:r>
      <w:r>
        <w:t>basis.</w:t>
      </w:r>
    </w:p>
    <w:p w:rsidR="000761C4" w:rsidRDefault="000761C4" w:rsidP="000761C4">
      <w:pPr>
        <w:pStyle w:val="BodyText"/>
        <w:spacing w:before="4"/>
        <w:rPr>
          <w:sz w:val="17"/>
        </w:rPr>
      </w:pPr>
    </w:p>
    <w:p w:rsidR="000761C4" w:rsidRDefault="000761C4" w:rsidP="000761C4">
      <w:pPr>
        <w:pStyle w:val="ListParagraph"/>
        <w:numPr>
          <w:ilvl w:val="1"/>
          <w:numId w:val="13"/>
        </w:numPr>
        <w:tabs>
          <w:tab w:val="left" w:pos="1155"/>
        </w:tabs>
        <w:ind w:left="1154" w:hanging="612"/>
      </w:pPr>
      <w:r>
        <w:t>to keep detailed, accurate, secure written records of concerns and</w:t>
      </w:r>
      <w:r>
        <w:rPr>
          <w:spacing w:val="-33"/>
        </w:rPr>
        <w:t xml:space="preserve"> </w:t>
      </w:r>
      <w:r>
        <w:t>referrals.</w:t>
      </w:r>
    </w:p>
    <w:p w:rsidR="000761C4" w:rsidRDefault="000761C4" w:rsidP="000761C4">
      <w:pPr>
        <w:pStyle w:val="BodyText"/>
        <w:spacing w:before="6"/>
        <w:rPr>
          <w:sz w:val="20"/>
        </w:rPr>
      </w:pPr>
    </w:p>
    <w:p w:rsidR="000761C4" w:rsidRDefault="000761C4" w:rsidP="000761C4">
      <w:pPr>
        <w:pStyle w:val="Heading2"/>
        <w:numPr>
          <w:ilvl w:val="0"/>
          <w:numId w:val="13"/>
        </w:numPr>
        <w:tabs>
          <w:tab w:val="left" w:pos="728"/>
        </w:tabs>
        <w:ind w:left="727" w:hanging="247"/>
        <w:jc w:val="left"/>
      </w:pPr>
      <w:r>
        <w:t>Headteacher Performance</w:t>
      </w:r>
      <w:r>
        <w:rPr>
          <w:spacing w:val="-19"/>
        </w:rPr>
        <w:t xml:space="preserve"> </w:t>
      </w:r>
      <w:r>
        <w:t>Management</w:t>
      </w:r>
    </w:p>
    <w:p w:rsidR="000761C4" w:rsidRDefault="000761C4" w:rsidP="000761C4">
      <w:pPr>
        <w:pStyle w:val="BodyText"/>
        <w:spacing w:before="9"/>
        <w:rPr>
          <w:b/>
          <w:sz w:val="20"/>
        </w:rPr>
      </w:pPr>
    </w:p>
    <w:p w:rsidR="00154873" w:rsidRDefault="000761C4" w:rsidP="000761C4">
      <w:pPr>
        <w:pStyle w:val="ListParagraph"/>
        <w:numPr>
          <w:ilvl w:val="1"/>
          <w:numId w:val="13"/>
        </w:numPr>
        <w:tabs>
          <w:tab w:val="left" w:pos="1155"/>
        </w:tabs>
        <w:ind w:left="1200" w:right="835" w:hanging="720"/>
      </w:pPr>
      <w:r>
        <w:t>to participate in the performance management arrangements within the national framework for the appraisal of performance as Head</w:t>
      </w:r>
      <w:r w:rsidRPr="00ED611A">
        <w:rPr>
          <w:spacing w:val="-27"/>
        </w:rPr>
        <w:t xml:space="preserve"> </w:t>
      </w:r>
      <w:r>
        <w:t>teacher.</w:t>
      </w:r>
    </w:p>
    <w:p w:rsidR="00AD3C42" w:rsidRDefault="00AD3C42" w:rsidP="00AD3C42">
      <w:pPr>
        <w:tabs>
          <w:tab w:val="left" w:pos="1155"/>
        </w:tabs>
        <w:ind w:right="835"/>
      </w:pPr>
    </w:p>
    <w:p w:rsidR="00AD3C42" w:rsidRDefault="00AD3C42" w:rsidP="00AD3C42">
      <w:pPr>
        <w:tabs>
          <w:tab w:val="left" w:pos="1155"/>
        </w:tabs>
        <w:ind w:right="835"/>
      </w:pPr>
    </w:p>
    <w:p w:rsidR="00AD3C42" w:rsidRDefault="00AD3C42" w:rsidP="00AD3C42">
      <w:pPr>
        <w:tabs>
          <w:tab w:val="left" w:pos="1155"/>
        </w:tabs>
        <w:ind w:right="835"/>
      </w:pPr>
    </w:p>
    <w:p w:rsidR="00AD3C42" w:rsidRDefault="00AD3C42" w:rsidP="00AD3C42">
      <w:pPr>
        <w:tabs>
          <w:tab w:val="left" w:pos="1155"/>
        </w:tabs>
        <w:ind w:right="835"/>
      </w:pPr>
    </w:p>
    <w:p w:rsidR="00AD3C42" w:rsidRDefault="00AD3C42" w:rsidP="00AD3C42">
      <w:pPr>
        <w:tabs>
          <w:tab w:val="left" w:pos="1155"/>
        </w:tabs>
        <w:ind w:right="835"/>
      </w:pPr>
    </w:p>
    <w:p w:rsidR="00AD3C42" w:rsidRDefault="00AD3C42" w:rsidP="00AD3C42">
      <w:pPr>
        <w:tabs>
          <w:tab w:val="left" w:pos="1155"/>
        </w:tabs>
        <w:ind w:right="835"/>
      </w:pPr>
    </w:p>
    <w:p w:rsidR="00AD3C42" w:rsidRDefault="00AD3C42" w:rsidP="00AD3C42">
      <w:pPr>
        <w:tabs>
          <w:tab w:val="left" w:pos="1155"/>
        </w:tabs>
        <w:ind w:right="835"/>
      </w:pPr>
    </w:p>
    <w:p w:rsidR="00AD3C42" w:rsidRDefault="00AD3C42" w:rsidP="00AD3C42">
      <w:pPr>
        <w:tabs>
          <w:tab w:val="left" w:pos="1155"/>
        </w:tabs>
        <w:ind w:right="835"/>
      </w:pPr>
    </w:p>
    <w:p w:rsidR="00AD3C42" w:rsidRDefault="00AD3C42" w:rsidP="00AD3C42">
      <w:pPr>
        <w:tabs>
          <w:tab w:val="left" w:pos="1155"/>
        </w:tabs>
        <w:ind w:right="835"/>
      </w:pPr>
    </w:p>
    <w:p w:rsidR="00AD3C42" w:rsidRDefault="00AD3C42" w:rsidP="00AD3C42">
      <w:pPr>
        <w:tabs>
          <w:tab w:val="left" w:pos="1155"/>
        </w:tabs>
        <w:ind w:right="835"/>
      </w:pPr>
    </w:p>
    <w:p w:rsidR="00AD3C42" w:rsidRDefault="00AD3C42" w:rsidP="00AD3C42">
      <w:pPr>
        <w:tabs>
          <w:tab w:val="left" w:pos="1155"/>
        </w:tabs>
        <w:ind w:right="835"/>
      </w:pPr>
    </w:p>
    <w:p w:rsidR="00AD3C42" w:rsidRDefault="00AD3C42" w:rsidP="00AD3C42">
      <w:pPr>
        <w:tabs>
          <w:tab w:val="left" w:pos="1155"/>
        </w:tabs>
        <w:ind w:right="835"/>
      </w:pPr>
    </w:p>
    <w:p w:rsidR="00AD3C42" w:rsidRDefault="00AD3C42" w:rsidP="00AD3C42">
      <w:pPr>
        <w:tabs>
          <w:tab w:val="left" w:pos="1155"/>
        </w:tabs>
        <w:ind w:right="835"/>
      </w:pPr>
    </w:p>
    <w:p w:rsidR="00AD3C42" w:rsidRDefault="00AD3C42" w:rsidP="00AD3C42">
      <w:pPr>
        <w:tabs>
          <w:tab w:val="left" w:pos="1155"/>
        </w:tabs>
        <w:ind w:right="835"/>
      </w:pPr>
    </w:p>
    <w:p w:rsidR="00AD3C42" w:rsidRDefault="00AD3C42" w:rsidP="00AD3C42">
      <w:pPr>
        <w:tabs>
          <w:tab w:val="left" w:pos="1155"/>
        </w:tabs>
        <w:ind w:right="835"/>
      </w:pPr>
    </w:p>
    <w:p w:rsidR="00AD3C42" w:rsidRDefault="00AD3C42" w:rsidP="00AD3C42">
      <w:pPr>
        <w:tabs>
          <w:tab w:val="left" w:pos="1155"/>
        </w:tabs>
        <w:ind w:right="835"/>
      </w:pPr>
    </w:p>
    <w:p w:rsidR="00AD3C42" w:rsidRDefault="00AD3C42" w:rsidP="00AD3C42">
      <w:pPr>
        <w:tabs>
          <w:tab w:val="left" w:pos="1155"/>
        </w:tabs>
        <w:ind w:right="835"/>
      </w:pPr>
    </w:p>
    <w:p w:rsidR="00AD3C42" w:rsidRDefault="00AD3C42" w:rsidP="00AD3C42">
      <w:pPr>
        <w:tabs>
          <w:tab w:val="left" w:pos="1155"/>
        </w:tabs>
        <w:ind w:right="835"/>
      </w:pPr>
    </w:p>
    <w:p w:rsidR="00AD3C42" w:rsidRDefault="00AD3C42" w:rsidP="00AD3C42">
      <w:pPr>
        <w:tabs>
          <w:tab w:val="left" w:pos="1155"/>
        </w:tabs>
        <w:ind w:right="835"/>
      </w:pPr>
    </w:p>
    <w:p w:rsidR="00154873" w:rsidRDefault="00154873" w:rsidP="000761C4"/>
    <w:p w:rsidR="00154873" w:rsidRPr="00AD3C42" w:rsidRDefault="00AD3C42" w:rsidP="000761C4">
      <w:pPr>
        <w:rPr>
          <w:b/>
          <w:u w:val="single"/>
        </w:rPr>
      </w:pPr>
      <w:r w:rsidRPr="00AD3C42">
        <w:rPr>
          <w:b/>
          <w:u w:val="single"/>
        </w:rPr>
        <w:lastRenderedPageBreak/>
        <w:t>Annex 1- Safeguarding</w:t>
      </w:r>
    </w:p>
    <w:p w:rsidR="00AD3C42" w:rsidRDefault="00AD3C42" w:rsidP="000761C4">
      <w:pPr>
        <w:rPr>
          <w:u w:val="single"/>
        </w:rPr>
      </w:pPr>
    </w:p>
    <w:p w:rsidR="00AD3C42" w:rsidRDefault="00AD3C42" w:rsidP="000761C4">
      <w:pPr>
        <w:rPr>
          <w:u w:val="single"/>
        </w:rPr>
      </w:pPr>
    </w:p>
    <w:p w:rsidR="00AD3C42" w:rsidRPr="00AD3C42" w:rsidRDefault="00AD3C42" w:rsidP="00AD3C42">
      <w:pPr>
        <w:widowControl/>
        <w:rPr>
          <w:rFonts w:ascii="Calibri" w:eastAsia="Times New Roman" w:hAnsi="Calibri" w:cs="Times New Roman"/>
          <w:color w:val="000000"/>
          <w:sz w:val="24"/>
          <w:szCs w:val="24"/>
          <w:lang w:val="en-GB" w:eastAsia="en-GB"/>
        </w:rPr>
      </w:pPr>
      <w:r w:rsidRPr="00AD3C42">
        <w:rPr>
          <w:rFonts w:eastAsia="Times New Roman"/>
          <w:b/>
          <w:bCs/>
          <w:color w:val="000000"/>
          <w:sz w:val="28"/>
          <w:szCs w:val="28"/>
          <w:lang w:val="en-GB" w:eastAsia="en-GB"/>
        </w:rPr>
        <w:t xml:space="preserve">Role of the designated safeguarding lead </w:t>
      </w:r>
    </w:p>
    <w:p w:rsidR="00AD3C42" w:rsidRPr="00AD3C42" w:rsidRDefault="00AD3C42" w:rsidP="00AD3C42">
      <w:pPr>
        <w:widowControl/>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xml:space="preserve">Governing bodies, proprietors and management committees appoint an appropriate </w:t>
      </w:r>
      <w:r w:rsidRPr="00AD3C42">
        <w:rPr>
          <w:rFonts w:eastAsia="Times New Roman"/>
          <w:b/>
          <w:bCs/>
          <w:color w:val="000000"/>
          <w:sz w:val="23"/>
          <w:szCs w:val="23"/>
          <w:lang w:val="en-GB" w:eastAsia="en-GB"/>
        </w:rPr>
        <w:t xml:space="preserve">senior member </w:t>
      </w:r>
      <w:r w:rsidRPr="00AD3C42">
        <w:rPr>
          <w:rFonts w:eastAsia="Times New Roman"/>
          <w:color w:val="000000"/>
          <w:sz w:val="23"/>
          <w:szCs w:val="23"/>
          <w:lang w:val="en-GB" w:eastAsia="en-GB"/>
        </w:rPr>
        <w:t xml:space="preserve">of staff, from the school or college </w:t>
      </w:r>
      <w:r w:rsidRPr="00AD3C42">
        <w:rPr>
          <w:rFonts w:eastAsia="Times New Roman"/>
          <w:b/>
          <w:bCs/>
          <w:color w:val="000000"/>
          <w:sz w:val="23"/>
          <w:szCs w:val="23"/>
          <w:lang w:val="en-GB" w:eastAsia="en-GB"/>
        </w:rPr>
        <w:t>leadership team</w:t>
      </w:r>
      <w:r w:rsidRPr="00AD3C42">
        <w:rPr>
          <w:rFonts w:eastAsia="Times New Roman"/>
          <w:color w:val="000000"/>
          <w:sz w:val="23"/>
          <w:szCs w:val="23"/>
          <w:lang w:val="en-GB" w:eastAsia="en-GB"/>
        </w:rPr>
        <w:t xml:space="preserve">, to the role of designated safeguarding lead. The designated safeguarding lead should take </w:t>
      </w:r>
      <w:r w:rsidRPr="00AD3C42">
        <w:rPr>
          <w:rFonts w:eastAsia="Times New Roman"/>
          <w:b/>
          <w:bCs/>
          <w:color w:val="000000"/>
          <w:sz w:val="23"/>
          <w:szCs w:val="23"/>
          <w:lang w:val="en-GB" w:eastAsia="en-GB"/>
        </w:rPr>
        <w:t xml:space="preserve">lead responsibility </w:t>
      </w:r>
      <w:r w:rsidRPr="00AD3C42">
        <w:rPr>
          <w:rFonts w:eastAsia="Times New Roman"/>
          <w:color w:val="000000"/>
          <w:sz w:val="23"/>
          <w:szCs w:val="23"/>
          <w:lang w:val="en-GB" w:eastAsia="en-GB"/>
        </w:rPr>
        <w:t>for safeguarding and child protection. This should be explicit in the role-holder’s job description</w:t>
      </w:r>
    </w:p>
    <w:p w:rsidR="00AD3C42" w:rsidRPr="00AD3C42" w:rsidRDefault="00AD3C42" w:rsidP="00AD3C42">
      <w:pPr>
        <w:widowControl/>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w:t>
      </w:r>
    </w:p>
    <w:p w:rsidR="00AD3C42" w:rsidRPr="00AD3C42" w:rsidRDefault="00AD3C42" w:rsidP="00AD3C42">
      <w:pPr>
        <w:widowControl/>
        <w:rPr>
          <w:rFonts w:ascii="Calibri" w:eastAsia="Times New Roman" w:hAnsi="Calibri" w:cs="Times New Roman"/>
          <w:color w:val="000000"/>
          <w:sz w:val="24"/>
          <w:szCs w:val="24"/>
          <w:lang w:val="en-GB" w:eastAsia="en-GB"/>
        </w:rPr>
      </w:pPr>
      <w:r w:rsidRPr="00AD3C42">
        <w:rPr>
          <w:rFonts w:eastAsia="Times New Roman"/>
          <w:b/>
          <w:bCs/>
          <w:color w:val="000000"/>
          <w:sz w:val="23"/>
          <w:szCs w:val="23"/>
          <w:lang w:val="en-GB" w:eastAsia="en-GB"/>
        </w:rPr>
        <w:t xml:space="preserve">Deputy designated safeguarding leads </w:t>
      </w:r>
    </w:p>
    <w:p w:rsidR="00AD3C42" w:rsidRPr="00AD3C42" w:rsidRDefault="00AD3C42" w:rsidP="00AD3C42">
      <w:pPr>
        <w:widowControl/>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xml:space="preserve">Whilst the activities of the designated safeguarding lead can be delegated to appropriately trained deputies, the ultimate </w:t>
      </w:r>
      <w:r w:rsidRPr="00AD3C42">
        <w:rPr>
          <w:rFonts w:eastAsia="Times New Roman"/>
          <w:b/>
          <w:bCs/>
          <w:color w:val="000000"/>
          <w:sz w:val="23"/>
          <w:szCs w:val="23"/>
          <w:lang w:val="en-GB" w:eastAsia="en-GB"/>
        </w:rPr>
        <w:t xml:space="preserve">lead responsibility </w:t>
      </w:r>
      <w:r w:rsidRPr="00AD3C42">
        <w:rPr>
          <w:rFonts w:eastAsia="Times New Roman"/>
          <w:color w:val="000000"/>
          <w:sz w:val="23"/>
          <w:szCs w:val="23"/>
          <w:lang w:val="en-GB" w:eastAsia="en-GB"/>
        </w:rPr>
        <w:t xml:space="preserve">for child protection, as set out above, remains with the designated safeguarding lead; this </w:t>
      </w:r>
      <w:r w:rsidRPr="00AD3C42">
        <w:rPr>
          <w:rFonts w:eastAsia="Times New Roman"/>
          <w:b/>
          <w:bCs/>
          <w:color w:val="000000"/>
          <w:sz w:val="23"/>
          <w:szCs w:val="23"/>
          <w:lang w:val="en-GB" w:eastAsia="en-GB"/>
        </w:rPr>
        <w:t xml:space="preserve">lead responsibility </w:t>
      </w:r>
      <w:r w:rsidRPr="00AD3C42">
        <w:rPr>
          <w:rFonts w:eastAsia="Times New Roman"/>
          <w:color w:val="000000"/>
          <w:sz w:val="23"/>
          <w:szCs w:val="23"/>
          <w:lang w:val="en-GB" w:eastAsia="en-GB"/>
        </w:rPr>
        <w:t>should not be delegated.</w:t>
      </w:r>
    </w:p>
    <w:p w:rsidR="00AD3C42" w:rsidRPr="00AD3C42" w:rsidRDefault="00AD3C42" w:rsidP="00AD3C42">
      <w:pPr>
        <w:widowControl/>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w:t>
      </w:r>
    </w:p>
    <w:p w:rsidR="00AD3C42" w:rsidRPr="00AD3C42" w:rsidRDefault="00AD3C42" w:rsidP="00AD3C42">
      <w:pPr>
        <w:widowControl/>
        <w:rPr>
          <w:rFonts w:ascii="Calibri" w:eastAsia="Times New Roman" w:hAnsi="Calibri" w:cs="Times New Roman"/>
          <w:color w:val="000000"/>
          <w:sz w:val="24"/>
          <w:szCs w:val="24"/>
          <w:lang w:val="en-GB" w:eastAsia="en-GB"/>
        </w:rPr>
      </w:pPr>
      <w:r w:rsidRPr="00AD3C42">
        <w:rPr>
          <w:rFonts w:eastAsia="Times New Roman"/>
          <w:b/>
          <w:bCs/>
          <w:color w:val="000000"/>
          <w:sz w:val="23"/>
          <w:szCs w:val="23"/>
          <w:lang w:val="en-GB" w:eastAsia="en-GB"/>
        </w:rPr>
        <w:t xml:space="preserve">Manage referrals </w:t>
      </w:r>
    </w:p>
    <w:p w:rsidR="00AD3C42" w:rsidRPr="00AD3C42" w:rsidRDefault="00AD3C42" w:rsidP="00AD3C42">
      <w:pPr>
        <w:widowControl/>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xml:space="preserve">The designated safeguarding lead is expected to: </w:t>
      </w:r>
    </w:p>
    <w:p w:rsidR="00AD3C42" w:rsidRPr="00AD3C42" w:rsidRDefault="00AD3C42" w:rsidP="00AD3C42">
      <w:pPr>
        <w:widowControl/>
        <w:spacing w:after="238"/>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xml:space="preserve">• Refer cases of suspected abuse to the local authority children’s social care as required; </w:t>
      </w:r>
    </w:p>
    <w:p w:rsidR="00AD3C42" w:rsidRPr="00AD3C42" w:rsidRDefault="00AD3C42" w:rsidP="00AD3C42">
      <w:pPr>
        <w:widowControl/>
        <w:spacing w:after="238"/>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xml:space="preserve">• Support staff who make referrals to local authority children’s social care; </w:t>
      </w:r>
    </w:p>
    <w:p w:rsidR="00AD3C42" w:rsidRPr="00AD3C42" w:rsidRDefault="00AD3C42" w:rsidP="00AD3C42">
      <w:pPr>
        <w:widowControl/>
        <w:spacing w:after="238"/>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xml:space="preserve">• Refer cases to the Channel programme where there is a radicalisation concern as required; </w:t>
      </w:r>
    </w:p>
    <w:p w:rsidR="00AD3C42" w:rsidRPr="00AD3C42" w:rsidRDefault="00AD3C42" w:rsidP="00AD3C42">
      <w:pPr>
        <w:widowControl/>
        <w:spacing w:after="238"/>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xml:space="preserve">• Support staff who make referrals to the Channel programme; </w:t>
      </w:r>
    </w:p>
    <w:p w:rsidR="00AD3C42" w:rsidRPr="00AD3C42" w:rsidRDefault="00AD3C42" w:rsidP="00AD3C42">
      <w:pPr>
        <w:widowControl/>
        <w:spacing w:after="238"/>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xml:space="preserve">• Refer cases where a person is dismissed or left due to risk/harm to a child to the Disclosure and Barring Service as required; and </w:t>
      </w:r>
    </w:p>
    <w:p w:rsidR="00AD3C42" w:rsidRPr="00AD3C42" w:rsidRDefault="00AD3C42" w:rsidP="00AD3C42">
      <w:pPr>
        <w:widowControl/>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xml:space="preserve">• Refer cases where a crime may have been committed to the Police as required. </w:t>
      </w:r>
    </w:p>
    <w:p w:rsidR="00AD3C42" w:rsidRPr="00AD3C42" w:rsidRDefault="00AD3C42" w:rsidP="00AD3C42">
      <w:pPr>
        <w:widowControl/>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w:t>
      </w:r>
    </w:p>
    <w:p w:rsidR="00AD3C42" w:rsidRPr="00AD3C42" w:rsidRDefault="00AD3C42" w:rsidP="00AD3C42">
      <w:pPr>
        <w:widowControl/>
        <w:rPr>
          <w:rFonts w:ascii="Calibri" w:eastAsia="Times New Roman" w:hAnsi="Calibri" w:cs="Times New Roman"/>
          <w:color w:val="000000"/>
          <w:sz w:val="24"/>
          <w:szCs w:val="24"/>
          <w:lang w:val="en-GB" w:eastAsia="en-GB"/>
        </w:rPr>
      </w:pPr>
      <w:r w:rsidRPr="00AD3C42">
        <w:rPr>
          <w:rFonts w:eastAsia="Times New Roman"/>
          <w:b/>
          <w:bCs/>
          <w:color w:val="000000"/>
          <w:sz w:val="23"/>
          <w:szCs w:val="23"/>
          <w:lang w:val="en-GB" w:eastAsia="en-GB"/>
        </w:rPr>
        <w:t xml:space="preserve">Work with others </w:t>
      </w:r>
    </w:p>
    <w:p w:rsidR="00AD3C42" w:rsidRPr="00AD3C42" w:rsidRDefault="00AD3C42" w:rsidP="00AD3C42">
      <w:pPr>
        <w:widowControl/>
        <w:spacing w:after="238"/>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xml:space="preserve">• Liaise with the headteacher or principal to inform him or her of issues especially ongoing enquiries under section 47 of the Children Act 1989 and police investigations; </w:t>
      </w:r>
    </w:p>
    <w:p w:rsidR="00AD3C42" w:rsidRPr="00AD3C42" w:rsidRDefault="00AD3C42" w:rsidP="00AD3C42">
      <w:pPr>
        <w:widowControl/>
        <w:spacing w:after="238"/>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xml:space="preserve">• As required, liaise with the “case manager” (as per Part four) and the designated officer(s) at the local authority for child protection concerns (all cases which concern a staff member); and </w:t>
      </w:r>
    </w:p>
    <w:p w:rsidR="00AD3C42" w:rsidRPr="00AD3C42" w:rsidRDefault="00AD3C42" w:rsidP="00AD3C42">
      <w:pPr>
        <w:widowControl/>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xml:space="preserve">• Liaise with staff on matters of safety and safeguarding and when deciding whether to make a referral by liaising with relevant agencies. Act as a source of support, advice and expertise for staff. </w:t>
      </w:r>
    </w:p>
    <w:p w:rsidR="00AD3C42" w:rsidRPr="00AD3C42" w:rsidRDefault="00AD3C42" w:rsidP="00AD3C42">
      <w:pPr>
        <w:widowControl/>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w:t>
      </w:r>
    </w:p>
    <w:p w:rsidR="00AD3C42" w:rsidRPr="00AD3C42" w:rsidRDefault="00AD3C42" w:rsidP="00AD3C42">
      <w:pPr>
        <w:widowControl/>
        <w:rPr>
          <w:rFonts w:ascii="Calibri" w:eastAsia="Times New Roman" w:hAnsi="Calibri" w:cs="Times New Roman"/>
          <w:color w:val="000000"/>
          <w:sz w:val="24"/>
          <w:szCs w:val="24"/>
          <w:lang w:val="en-GB" w:eastAsia="en-GB"/>
        </w:rPr>
      </w:pPr>
      <w:r w:rsidRPr="00AD3C42">
        <w:rPr>
          <w:rFonts w:eastAsia="Times New Roman"/>
          <w:b/>
          <w:bCs/>
          <w:color w:val="000000"/>
          <w:sz w:val="23"/>
          <w:szCs w:val="23"/>
          <w:lang w:val="en-GB" w:eastAsia="en-GB"/>
        </w:rPr>
        <w:t xml:space="preserve">Undertake training </w:t>
      </w:r>
    </w:p>
    <w:p w:rsidR="00AD3C42" w:rsidRPr="00AD3C42" w:rsidRDefault="00AD3C42" w:rsidP="00AD3C42">
      <w:pPr>
        <w:widowControl/>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xml:space="preserve">The designated safeguarding lead (and any deputies) should undergo training to provide them with the knowledge and skills required to carry out the role. This training should be updated at least every two years. </w:t>
      </w:r>
    </w:p>
    <w:p w:rsidR="00AD3C42" w:rsidRPr="00AD3C42" w:rsidRDefault="00AD3C42" w:rsidP="00AD3C42">
      <w:pPr>
        <w:widowControl/>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xml:space="preserve">The designated safeguarding lead should undertake Prevent awareness training. </w:t>
      </w:r>
    </w:p>
    <w:p w:rsidR="00AD3C42" w:rsidRPr="00AD3C42" w:rsidRDefault="00AD3C42" w:rsidP="00AD3C42">
      <w:pPr>
        <w:widowControl/>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they: </w:t>
      </w:r>
    </w:p>
    <w:p w:rsidR="00AD3C42" w:rsidRPr="00AD3C42" w:rsidRDefault="00AD3C42" w:rsidP="00AD3C42">
      <w:pPr>
        <w:widowControl/>
        <w:spacing w:after="238"/>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xml:space="preserve">• Understand the assessment process for providing early help and intervention, for example through locally agreed common and shared assessment processes such as early help assessments; </w:t>
      </w:r>
    </w:p>
    <w:p w:rsidR="00AD3C42" w:rsidRPr="00AD3C42" w:rsidRDefault="00AD3C42" w:rsidP="00AD3C42">
      <w:pPr>
        <w:widowControl/>
        <w:spacing w:after="238"/>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lastRenderedPageBreak/>
        <w:t xml:space="preserve">• Have a working knowledge of how local authorities conduct a child protection case conference and a child protection review conference and be able to attend and contribute to these effectively when required to do so; </w:t>
      </w:r>
    </w:p>
    <w:p w:rsidR="00AD3C42" w:rsidRPr="00AD3C42" w:rsidRDefault="00AD3C42" w:rsidP="00AD3C42">
      <w:pPr>
        <w:widowControl/>
        <w:spacing w:after="238"/>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xml:space="preserve">• Ensure each member of staff has access to and understands the school’s or college’s child protection policy and procedures, especially new and part time staff; </w:t>
      </w:r>
    </w:p>
    <w:p w:rsidR="00AD3C42" w:rsidRPr="00AD3C42" w:rsidRDefault="00AD3C42" w:rsidP="00AD3C42">
      <w:pPr>
        <w:widowControl/>
        <w:spacing w:after="238"/>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Are alert to the specific needs of children in need, those with special educational needs and young carers;</w:t>
      </w:r>
    </w:p>
    <w:p w:rsidR="00AD3C42" w:rsidRPr="00AD3C42" w:rsidRDefault="00AD3C42" w:rsidP="00AD3C42">
      <w:pPr>
        <w:widowControl/>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xml:space="preserve">• Are able to keep detailed, accurate, secure written records of concerns and referrals; </w:t>
      </w:r>
    </w:p>
    <w:p w:rsidR="00AD3C42" w:rsidRPr="00AD3C42" w:rsidRDefault="00AD3C42" w:rsidP="00AD3C42">
      <w:pPr>
        <w:widowControl/>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w:t>
      </w:r>
    </w:p>
    <w:p w:rsidR="00AD3C42" w:rsidRPr="00AD3C42" w:rsidRDefault="00AD3C42" w:rsidP="00AD3C42">
      <w:pPr>
        <w:widowControl/>
        <w:spacing w:after="238"/>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xml:space="preserve">• Understand and support the school or college with regards to the requirements of the Prevent duty and are able to provide advice and support to staff on protecting children from the risk of radicalisation; </w:t>
      </w:r>
    </w:p>
    <w:p w:rsidR="00AD3C42" w:rsidRPr="00AD3C42" w:rsidRDefault="00AD3C42" w:rsidP="00AD3C42">
      <w:pPr>
        <w:widowControl/>
        <w:spacing w:after="238"/>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xml:space="preserve">• Obtain access to resources and attend any relevant or refresher training courses; and </w:t>
      </w:r>
    </w:p>
    <w:p w:rsidR="00AD3C42" w:rsidRPr="00AD3C42" w:rsidRDefault="00AD3C42" w:rsidP="00AD3C42">
      <w:pPr>
        <w:widowControl/>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xml:space="preserve">• Encourage a culture of listening to children and taking account of their wishes and feelings, among all staff, in any measures the school or college may put in place to protect them. </w:t>
      </w:r>
    </w:p>
    <w:p w:rsidR="00AD3C42" w:rsidRPr="00AD3C42" w:rsidRDefault="00AD3C42" w:rsidP="00AD3C42">
      <w:pPr>
        <w:widowControl/>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w:t>
      </w:r>
    </w:p>
    <w:p w:rsidR="00AD3C42" w:rsidRPr="00AD3C42" w:rsidRDefault="00AD3C42" w:rsidP="00AD3C42">
      <w:pPr>
        <w:widowControl/>
        <w:rPr>
          <w:rFonts w:ascii="Calibri" w:eastAsia="Times New Roman" w:hAnsi="Calibri" w:cs="Times New Roman"/>
          <w:color w:val="000000"/>
          <w:sz w:val="24"/>
          <w:szCs w:val="24"/>
          <w:lang w:val="en-GB" w:eastAsia="en-GB"/>
        </w:rPr>
      </w:pPr>
      <w:r w:rsidRPr="00AD3C42">
        <w:rPr>
          <w:rFonts w:eastAsia="Times New Roman"/>
          <w:b/>
          <w:bCs/>
          <w:color w:val="000000"/>
          <w:sz w:val="23"/>
          <w:szCs w:val="23"/>
          <w:lang w:val="en-GB" w:eastAsia="en-GB"/>
        </w:rPr>
        <w:t xml:space="preserve">Raise Awareness </w:t>
      </w:r>
    </w:p>
    <w:p w:rsidR="00AD3C42" w:rsidRPr="00AD3C42" w:rsidRDefault="00AD3C42" w:rsidP="00AD3C42">
      <w:pPr>
        <w:widowControl/>
        <w:spacing w:after="238"/>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xml:space="preserve">• The designated safeguarding lead should ensure the school or college’s child protection policies are known, understood and used appropriately; • Ensure the school or college’s child protection policy is reviewed annually (as a minimum) and the procedures and implementation are updated and reviewed regularly, and work with governing bodies or proprietors regarding this; </w:t>
      </w:r>
    </w:p>
    <w:p w:rsidR="00AD3C42" w:rsidRPr="00AD3C42" w:rsidRDefault="00AD3C42" w:rsidP="00AD3C42">
      <w:pPr>
        <w:widowControl/>
        <w:spacing w:after="238"/>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xml:space="preserve">• Ensure the child protection policy is available publicly and parents are aware of the fact that referrals about suspected abuse or neglect may be made and the role of the school or college in this; and </w:t>
      </w:r>
    </w:p>
    <w:p w:rsidR="00AD3C42" w:rsidRPr="00AD3C42" w:rsidRDefault="00AD3C42" w:rsidP="00AD3C42">
      <w:pPr>
        <w:widowControl/>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xml:space="preserve">• Link with the local LSCB to make sure staff are aware of training opportunities and the latest local policies on safeguarding. </w:t>
      </w:r>
    </w:p>
    <w:p w:rsidR="00AD3C42" w:rsidRPr="00AD3C42" w:rsidRDefault="00AD3C42" w:rsidP="00AD3C42">
      <w:pPr>
        <w:widowControl/>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w:t>
      </w:r>
    </w:p>
    <w:p w:rsidR="00AD3C42" w:rsidRPr="00AD3C42" w:rsidRDefault="00AD3C42" w:rsidP="00AD3C42">
      <w:pPr>
        <w:widowControl/>
        <w:rPr>
          <w:rFonts w:ascii="Calibri" w:eastAsia="Times New Roman" w:hAnsi="Calibri" w:cs="Times New Roman"/>
          <w:color w:val="000000"/>
          <w:sz w:val="24"/>
          <w:szCs w:val="24"/>
          <w:lang w:val="en-GB" w:eastAsia="en-GB"/>
        </w:rPr>
      </w:pPr>
      <w:r w:rsidRPr="00AD3C42">
        <w:rPr>
          <w:rFonts w:eastAsia="Times New Roman"/>
          <w:b/>
          <w:bCs/>
          <w:color w:val="000000"/>
          <w:sz w:val="23"/>
          <w:szCs w:val="23"/>
          <w:lang w:val="en-GB" w:eastAsia="en-GB"/>
        </w:rPr>
        <w:t xml:space="preserve">Child protection file </w:t>
      </w:r>
    </w:p>
    <w:p w:rsidR="00AD3C42" w:rsidRPr="00AD3C42" w:rsidRDefault="00AD3C42" w:rsidP="00AD3C42">
      <w:pPr>
        <w:widowControl/>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xml:space="preserve">• Where children leave the school or college ensure their child protection file is transferred to the new school or college as soon as possible. This should be transferred separately from the main pupil file, ensuring secure transit and confirmation of receipt should be obtained. </w:t>
      </w:r>
    </w:p>
    <w:p w:rsidR="00AD3C42" w:rsidRPr="00AD3C42" w:rsidRDefault="00AD3C42" w:rsidP="00AD3C42">
      <w:pPr>
        <w:widowControl/>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w:t>
      </w:r>
    </w:p>
    <w:p w:rsidR="00AD3C42" w:rsidRPr="00AD3C42" w:rsidRDefault="00AD3C42" w:rsidP="00AD3C42">
      <w:pPr>
        <w:widowControl/>
        <w:rPr>
          <w:rFonts w:ascii="Calibri" w:eastAsia="Times New Roman" w:hAnsi="Calibri" w:cs="Times New Roman"/>
          <w:color w:val="000000"/>
          <w:sz w:val="24"/>
          <w:szCs w:val="24"/>
          <w:lang w:val="en-GB" w:eastAsia="en-GB"/>
        </w:rPr>
      </w:pPr>
      <w:r w:rsidRPr="00AD3C42">
        <w:rPr>
          <w:rFonts w:eastAsia="Times New Roman"/>
          <w:b/>
          <w:bCs/>
          <w:color w:val="000000"/>
          <w:sz w:val="23"/>
          <w:szCs w:val="23"/>
          <w:lang w:val="en-GB" w:eastAsia="en-GB"/>
        </w:rPr>
        <w:t xml:space="preserve">Availability </w:t>
      </w:r>
    </w:p>
    <w:p w:rsidR="00AD3C42" w:rsidRPr="00AD3C42" w:rsidRDefault="00AD3C42" w:rsidP="00AD3C42">
      <w:pPr>
        <w:widowControl/>
        <w:spacing w:after="238"/>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xml:space="preserve">• 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mediums is acceptable. </w:t>
      </w:r>
    </w:p>
    <w:p w:rsidR="00AD3C42" w:rsidRPr="00AD3C42" w:rsidRDefault="00AD3C42" w:rsidP="00AD3C42">
      <w:pPr>
        <w:widowControl/>
        <w:rPr>
          <w:rFonts w:ascii="Calibri" w:eastAsia="Times New Roman" w:hAnsi="Calibri" w:cs="Times New Roman"/>
          <w:color w:val="000000"/>
          <w:sz w:val="24"/>
          <w:szCs w:val="24"/>
          <w:lang w:val="en-GB" w:eastAsia="en-GB"/>
        </w:rPr>
      </w:pPr>
      <w:r w:rsidRPr="00AD3C42">
        <w:rPr>
          <w:rFonts w:eastAsia="Times New Roman"/>
          <w:color w:val="000000"/>
          <w:sz w:val="23"/>
          <w:szCs w:val="23"/>
          <w:lang w:val="en-GB" w:eastAsia="en-GB"/>
        </w:rPr>
        <w:t xml:space="preserve">• It is a matter for individual schools and colleges and the designated safeguarding lead to arrange adequate and appropriate cover arrangements for any out of hours/out of term activities. </w:t>
      </w:r>
    </w:p>
    <w:p w:rsidR="00AD3C42" w:rsidRPr="00AD3C42" w:rsidRDefault="00AD3C42" w:rsidP="000761C4">
      <w:pPr>
        <w:rPr>
          <w:u w:val="single"/>
        </w:rPr>
        <w:sectPr w:rsidR="00AD3C42" w:rsidRPr="00AD3C42">
          <w:pgSz w:w="11910" w:h="16840"/>
          <w:pgMar w:top="1380" w:right="1320" w:bottom="280" w:left="1680" w:header="720" w:footer="720" w:gutter="0"/>
          <w:cols w:space="720"/>
        </w:sectPr>
      </w:pPr>
    </w:p>
    <w:p w:rsidR="000761C4" w:rsidRDefault="000761C4" w:rsidP="000761C4">
      <w:pPr>
        <w:pStyle w:val="BodyText"/>
        <w:ind w:left="105"/>
        <w:rPr>
          <w:sz w:val="20"/>
        </w:rPr>
      </w:pPr>
    </w:p>
    <w:p w:rsidR="000761C4" w:rsidRDefault="00DB1BDB" w:rsidP="00DB1BDB">
      <w:pPr>
        <w:pStyle w:val="BodyText"/>
        <w:ind w:left="3600" w:firstLine="720"/>
        <w:rPr>
          <w:b/>
          <w:sz w:val="27"/>
        </w:rPr>
      </w:pPr>
      <w:r>
        <w:rPr>
          <w:b/>
          <w:noProof/>
          <w:sz w:val="27"/>
          <w:lang w:val="en-GB" w:eastAsia="en-GB"/>
        </w:rPr>
        <w:drawing>
          <wp:inline distT="0" distB="0" distL="0" distR="0" wp14:anchorId="197C333B" wp14:editId="4CC6132F">
            <wp:extent cx="1341755" cy="1306195"/>
            <wp:effectExtent l="0" t="0" r="0" b="8255"/>
            <wp:docPr id="4" name="Picture 4" descr="C:\Users\2241DJ.SCH2241\Desktop\christchurch_infantr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41DJ.SCH2241\Desktop\christchurch_infantry_school_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755" cy="1306195"/>
                    </a:xfrm>
                    <a:prstGeom prst="rect">
                      <a:avLst/>
                    </a:prstGeom>
                    <a:noFill/>
                    <a:ln>
                      <a:noFill/>
                    </a:ln>
                  </pic:spPr>
                </pic:pic>
              </a:graphicData>
            </a:graphic>
          </wp:inline>
        </w:drawing>
      </w:r>
    </w:p>
    <w:p w:rsidR="003E4D69" w:rsidRDefault="003E4D69" w:rsidP="003E4D69">
      <w:pPr>
        <w:pStyle w:val="BodyText"/>
        <w:rPr>
          <w:b/>
          <w:sz w:val="27"/>
        </w:rPr>
      </w:pPr>
    </w:p>
    <w:p w:rsidR="000761C4" w:rsidRPr="00154873" w:rsidRDefault="000761C4" w:rsidP="00DB1BDB">
      <w:pPr>
        <w:tabs>
          <w:tab w:val="left" w:pos="3668"/>
        </w:tabs>
        <w:ind w:left="3352"/>
        <w:rPr>
          <w:b/>
          <w:sz w:val="28"/>
        </w:rPr>
      </w:pPr>
      <w:r w:rsidRPr="00154873">
        <w:rPr>
          <w:b/>
          <w:sz w:val="28"/>
        </w:rPr>
        <w:t>Headteacher Person</w:t>
      </w:r>
      <w:r w:rsidRPr="00154873">
        <w:rPr>
          <w:b/>
          <w:spacing w:val="-15"/>
          <w:sz w:val="28"/>
        </w:rPr>
        <w:t xml:space="preserve"> </w:t>
      </w:r>
      <w:r w:rsidRPr="00154873">
        <w:rPr>
          <w:b/>
          <w:sz w:val="28"/>
        </w:rPr>
        <w:t>Specification</w:t>
      </w:r>
    </w:p>
    <w:p w:rsidR="000761C4" w:rsidRDefault="000761C4" w:rsidP="000761C4">
      <w:pPr>
        <w:pStyle w:val="BodyText"/>
        <w:rPr>
          <w:b/>
          <w:sz w:val="28"/>
        </w:rPr>
      </w:pPr>
    </w:p>
    <w:p w:rsidR="000761C4" w:rsidRDefault="000761C4" w:rsidP="000761C4">
      <w:pPr>
        <w:spacing w:before="170"/>
        <w:ind w:left="1259" w:right="1499"/>
      </w:pPr>
      <w:r>
        <w:t xml:space="preserve">The </w:t>
      </w:r>
      <w:r>
        <w:rPr>
          <w:i/>
        </w:rPr>
        <w:t xml:space="preserve">National Standards of Excellence for Headteachers 2015 </w:t>
      </w:r>
      <w:r>
        <w:t>are set out in four domains:</w:t>
      </w:r>
    </w:p>
    <w:p w:rsidR="000761C4" w:rsidRDefault="000761C4" w:rsidP="000761C4">
      <w:pPr>
        <w:pStyle w:val="BodyText"/>
        <w:spacing w:before="8"/>
        <w:rPr>
          <w:sz w:val="20"/>
        </w:rPr>
      </w:pPr>
    </w:p>
    <w:p w:rsidR="000761C4" w:rsidRDefault="000761C4" w:rsidP="000761C4">
      <w:pPr>
        <w:pStyle w:val="ListParagraph"/>
        <w:numPr>
          <w:ilvl w:val="2"/>
          <w:numId w:val="13"/>
        </w:numPr>
        <w:tabs>
          <w:tab w:val="left" w:pos="1981"/>
        </w:tabs>
        <w:spacing w:line="268" w:lineRule="exact"/>
        <w:ind w:hanging="360"/>
      </w:pPr>
      <w:r>
        <w:t>Qualities and</w:t>
      </w:r>
      <w:r>
        <w:rPr>
          <w:spacing w:val="-12"/>
        </w:rPr>
        <w:t xml:space="preserve"> </w:t>
      </w:r>
      <w:r>
        <w:t>knowledge</w:t>
      </w:r>
    </w:p>
    <w:p w:rsidR="000761C4" w:rsidRDefault="000761C4" w:rsidP="000761C4">
      <w:pPr>
        <w:pStyle w:val="ListParagraph"/>
        <w:numPr>
          <w:ilvl w:val="2"/>
          <w:numId w:val="13"/>
        </w:numPr>
        <w:tabs>
          <w:tab w:val="left" w:pos="1981"/>
        </w:tabs>
        <w:spacing w:line="268" w:lineRule="exact"/>
        <w:ind w:hanging="360"/>
      </w:pPr>
      <w:r>
        <w:t>Pupils and</w:t>
      </w:r>
      <w:r>
        <w:rPr>
          <w:spacing w:val="-5"/>
        </w:rPr>
        <w:t xml:space="preserve"> </w:t>
      </w:r>
      <w:r>
        <w:t>staff</w:t>
      </w:r>
    </w:p>
    <w:p w:rsidR="000761C4" w:rsidRDefault="000761C4" w:rsidP="000761C4">
      <w:pPr>
        <w:pStyle w:val="ListParagraph"/>
        <w:numPr>
          <w:ilvl w:val="2"/>
          <w:numId w:val="13"/>
        </w:numPr>
        <w:tabs>
          <w:tab w:val="left" w:pos="1981"/>
        </w:tabs>
        <w:spacing w:line="268" w:lineRule="exact"/>
        <w:ind w:hanging="360"/>
      </w:pPr>
      <w:r>
        <w:t>Systems and</w:t>
      </w:r>
      <w:r>
        <w:rPr>
          <w:spacing w:val="-7"/>
        </w:rPr>
        <w:t xml:space="preserve"> </w:t>
      </w:r>
      <w:r>
        <w:t>process</w:t>
      </w:r>
    </w:p>
    <w:p w:rsidR="000761C4" w:rsidRDefault="000761C4" w:rsidP="000761C4">
      <w:pPr>
        <w:pStyle w:val="ListParagraph"/>
        <w:numPr>
          <w:ilvl w:val="2"/>
          <w:numId w:val="13"/>
        </w:numPr>
        <w:tabs>
          <w:tab w:val="left" w:pos="1981"/>
        </w:tabs>
        <w:spacing w:line="268" w:lineRule="exact"/>
        <w:ind w:hanging="360"/>
      </w:pPr>
      <w:r>
        <w:t>The self-improving school</w:t>
      </w:r>
      <w:r>
        <w:rPr>
          <w:spacing w:val="-13"/>
        </w:rPr>
        <w:t xml:space="preserve"> </w:t>
      </w:r>
      <w:r>
        <w:t>system</w:t>
      </w:r>
    </w:p>
    <w:p w:rsidR="000761C4" w:rsidRDefault="000761C4" w:rsidP="000761C4">
      <w:pPr>
        <w:pStyle w:val="BodyText"/>
        <w:spacing w:before="10"/>
        <w:rPr>
          <w:sz w:val="21"/>
        </w:rPr>
      </w:pPr>
    </w:p>
    <w:p w:rsidR="000761C4" w:rsidRDefault="000761C4" w:rsidP="000761C4">
      <w:pPr>
        <w:pStyle w:val="BodyText"/>
        <w:spacing w:line="278" w:lineRule="auto"/>
        <w:ind w:left="1259" w:right="1499"/>
      </w:pPr>
      <w:r>
        <w:t xml:space="preserve">Within each domain there are six key characteristics expected of the headteacher. This document is available at </w:t>
      </w:r>
      <w:hyperlink r:id="rId8">
        <w:r>
          <w:rPr>
            <w:color w:val="0000FF"/>
            <w:u w:val="single" w:color="0000FF"/>
          </w:rPr>
          <w:t>www.gov.uk/government/organisations/department-for-education</w:t>
        </w:r>
      </w:hyperlink>
    </w:p>
    <w:p w:rsidR="000761C4" w:rsidRDefault="000761C4" w:rsidP="000761C4">
      <w:pPr>
        <w:pStyle w:val="BodyText"/>
        <w:spacing w:before="4"/>
        <w:rPr>
          <w:sz w:val="17"/>
        </w:rPr>
      </w:pPr>
    </w:p>
    <w:tbl>
      <w:tblPr>
        <w:tblW w:w="0" w:type="auto"/>
        <w:tblInd w:w="1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3845"/>
        <w:gridCol w:w="3540"/>
      </w:tblGrid>
      <w:tr w:rsidR="000761C4" w:rsidTr="00AE6E7F">
        <w:trPr>
          <w:trHeight w:hRule="exact" w:val="994"/>
        </w:trPr>
        <w:tc>
          <w:tcPr>
            <w:tcW w:w="1858" w:type="dxa"/>
          </w:tcPr>
          <w:p w:rsidR="00154873" w:rsidRDefault="00154873" w:rsidP="00AE6E7F">
            <w:pPr>
              <w:pStyle w:val="TableParagraph"/>
              <w:spacing w:line="248" w:lineRule="exact"/>
              <w:ind w:left="0" w:right="187"/>
              <w:jc w:val="right"/>
              <w:rPr>
                <w:b/>
              </w:rPr>
            </w:pPr>
          </w:p>
          <w:p w:rsidR="000761C4" w:rsidRDefault="000761C4" w:rsidP="00AE6E7F">
            <w:pPr>
              <w:pStyle w:val="TableParagraph"/>
              <w:spacing w:line="248" w:lineRule="exact"/>
              <w:ind w:left="0" w:right="187"/>
              <w:jc w:val="right"/>
              <w:rPr>
                <w:b/>
              </w:rPr>
            </w:pPr>
            <w:r>
              <w:rPr>
                <w:b/>
              </w:rPr>
              <w:t>Requirements</w:t>
            </w:r>
          </w:p>
        </w:tc>
        <w:tc>
          <w:tcPr>
            <w:tcW w:w="3845" w:type="dxa"/>
          </w:tcPr>
          <w:p w:rsidR="00154873" w:rsidRDefault="00154873" w:rsidP="00AE6E7F">
            <w:pPr>
              <w:pStyle w:val="TableParagraph"/>
              <w:spacing w:line="248" w:lineRule="exact"/>
              <w:ind w:left="1414" w:right="1415"/>
              <w:jc w:val="center"/>
              <w:rPr>
                <w:b/>
              </w:rPr>
            </w:pPr>
          </w:p>
          <w:p w:rsidR="000761C4" w:rsidRDefault="000761C4" w:rsidP="00AE6E7F">
            <w:pPr>
              <w:pStyle w:val="TableParagraph"/>
              <w:spacing w:line="248" w:lineRule="exact"/>
              <w:ind w:left="1414" w:right="1415"/>
              <w:jc w:val="center"/>
              <w:rPr>
                <w:b/>
              </w:rPr>
            </w:pPr>
            <w:r>
              <w:rPr>
                <w:b/>
              </w:rPr>
              <w:t>Essential</w:t>
            </w:r>
          </w:p>
        </w:tc>
        <w:tc>
          <w:tcPr>
            <w:tcW w:w="3540" w:type="dxa"/>
          </w:tcPr>
          <w:p w:rsidR="00154873" w:rsidRDefault="00154873" w:rsidP="00AE6E7F">
            <w:pPr>
              <w:pStyle w:val="TableParagraph"/>
              <w:spacing w:line="248" w:lineRule="exact"/>
              <w:ind w:left="1250" w:right="1248"/>
              <w:jc w:val="center"/>
              <w:rPr>
                <w:b/>
              </w:rPr>
            </w:pPr>
          </w:p>
          <w:p w:rsidR="000761C4" w:rsidRDefault="000761C4" w:rsidP="00AE6E7F">
            <w:pPr>
              <w:pStyle w:val="TableParagraph"/>
              <w:spacing w:line="248" w:lineRule="exact"/>
              <w:ind w:left="1250" w:right="1248"/>
              <w:jc w:val="center"/>
              <w:rPr>
                <w:b/>
              </w:rPr>
            </w:pPr>
            <w:r>
              <w:rPr>
                <w:b/>
              </w:rPr>
              <w:t>Desirable</w:t>
            </w:r>
          </w:p>
        </w:tc>
      </w:tr>
      <w:tr w:rsidR="000761C4" w:rsidTr="00AE6E7F">
        <w:trPr>
          <w:trHeight w:hRule="exact" w:val="1512"/>
        </w:trPr>
        <w:tc>
          <w:tcPr>
            <w:tcW w:w="1858" w:type="dxa"/>
          </w:tcPr>
          <w:p w:rsidR="000761C4" w:rsidRDefault="000761C4" w:rsidP="00AE6E7F">
            <w:pPr>
              <w:pStyle w:val="TableParagraph"/>
              <w:spacing w:line="248" w:lineRule="exact"/>
              <w:ind w:left="0" w:right="191"/>
              <w:jc w:val="right"/>
              <w:rPr>
                <w:b/>
              </w:rPr>
            </w:pPr>
            <w:r>
              <w:rPr>
                <w:b/>
              </w:rPr>
              <w:t>Qualifications</w:t>
            </w:r>
          </w:p>
        </w:tc>
        <w:tc>
          <w:tcPr>
            <w:tcW w:w="3845" w:type="dxa"/>
          </w:tcPr>
          <w:p w:rsidR="000761C4" w:rsidRDefault="000761C4" w:rsidP="000761C4">
            <w:pPr>
              <w:pStyle w:val="TableParagraph"/>
              <w:numPr>
                <w:ilvl w:val="0"/>
                <w:numId w:val="11"/>
              </w:numPr>
              <w:tabs>
                <w:tab w:val="left" w:pos="824"/>
              </w:tabs>
              <w:spacing w:line="250" w:lineRule="exact"/>
              <w:ind w:hanging="360"/>
            </w:pPr>
            <w:r>
              <w:t>Qualified teacher</w:t>
            </w:r>
            <w:r>
              <w:rPr>
                <w:spacing w:val="-8"/>
              </w:rPr>
              <w:t xml:space="preserve"> </w:t>
            </w:r>
            <w:r>
              <w:t>status</w:t>
            </w:r>
          </w:p>
          <w:p w:rsidR="000761C4" w:rsidRDefault="000761C4" w:rsidP="000761C4">
            <w:pPr>
              <w:pStyle w:val="TableParagraph"/>
              <w:numPr>
                <w:ilvl w:val="0"/>
                <w:numId w:val="11"/>
              </w:numPr>
              <w:tabs>
                <w:tab w:val="left" w:pos="824"/>
              </w:tabs>
              <w:spacing w:line="252" w:lineRule="exact"/>
              <w:ind w:hanging="360"/>
            </w:pPr>
            <w:r>
              <w:t>Degree (or</w:t>
            </w:r>
            <w:r>
              <w:rPr>
                <w:spacing w:val="-10"/>
              </w:rPr>
              <w:t xml:space="preserve"> </w:t>
            </w:r>
            <w:r>
              <w:t>equivalent)</w:t>
            </w:r>
          </w:p>
          <w:p w:rsidR="000761C4" w:rsidRDefault="000761C4" w:rsidP="000761C4">
            <w:pPr>
              <w:pStyle w:val="TableParagraph"/>
              <w:numPr>
                <w:ilvl w:val="0"/>
                <w:numId w:val="11"/>
              </w:numPr>
              <w:tabs>
                <w:tab w:val="left" w:pos="824"/>
              </w:tabs>
              <w:spacing w:before="1"/>
              <w:ind w:right="282" w:hanging="360"/>
            </w:pPr>
            <w:r>
              <w:t>Recent evidence of relevant professional</w:t>
            </w:r>
            <w:r>
              <w:rPr>
                <w:spacing w:val="-13"/>
              </w:rPr>
              <w:t xml:space="preserve"> </w:t>
            </w:r>
            <w:r>
              <w:t>development</w:t>
            </w:r>
          </w:p>
        </w:tc>
        <w:tc>
          <w:tcPr>
            <w:tcW w:w="3540" w:type="dxa"/>
          </w:tcPr>
          <w:p w:rsidR="000761C4" w:rsidRDefault="000761C4" w:rsidP="000761C4">
            <w:pPr>
              <w:pStyle w:val="TableParagraph"/>
              <w:numPr>
                <w:ilvl w:val="0"/>
                <w:numId w:val="10"/>
              </w:numPr>
              <w:tabs>
                <w:tab w:val="left" w:pos="824"/>
              </w:tabs>
              <w:spacing w:line="251" w:lineRule="exact"/>
              <w:ind w:hanging="360"/>
            </w:pPr>
            <w:r>
              <w:t>NPQH or</w:t>
            </w:r>
            <w:r>
              <w:rPr>
                <w:spacing w:val="-10"/>
              </w:rPr>
              <w:t xml:space="preserve"> </w:t>
            </w:r>
            <w:r>
              <w:t>equivalent</w:t>
            </w:r>
          </w:p>
        </w:tc>
      </w:tr>
      <w:tr w:rsidR="000761C4" w:rsidTr="00F26FC4">
        <w:trPr>
          <w:trHeight w:hRule="exact" w:val="6504"/>
        </w:trPr>
        <w:tc>
          <w:tcPr>
            <w:tcW w:w="1858" w:type="dxa"/>
          </w:tcPr>
          <w:p w:rsidR="000761C4" w:rsidRDefault="000761C4" w:rsidP="00AE6E7F">
            <w:pPr>
              <w:pStyle w:val="TableParagraph"/>
              <w:spacing w:line="276" w:lineRule="auto"/>
              <w:ind w:left="103" w:right="99"/>
              <w:rPr>
                <w:b/>
              </w:rPr>
            </w:pPr>
            <w:r>
              <w:rPr>
                <w:b/>
              </w:rPr>
              <w:t>Knowledge and Experience</w:t>
            </w:r>
          </w:p>
        </w:tc>
        <w:tc>
          <w:tcPr>
            <w:tcW w:w="3845" w:type="dxa"/>
          </w:tcPr>
          <w:p w:rsidR="000761C4" w:rsidRDefault="000761C4" w:rsidP="00AE6E7F">
            <w:pPr>
              <w:pStyle w:val="TableParagraph"/>
              <w:spacing w:line="251" w:lineRule="exact"/>
              <w:ind w:left="103" w:right="204"/>
            </w:pPr>
            <w:r>
              <w:t>Knowledge about:</w:t>
            </w:r>
          </w:p>
          <w:p w:rsidR="000761C4" w:rsidRDefault="000761C4" w:rsidP="00AE6E7F">
            <w:pPr>
              <w:pStyle w:val="TableParagraph"/>
              <w:spacing w:before="8"/>
              <w:ind w:left="0"/>
              <w:rPr>
                <w:sz w:val="20"/>
              </w:rPr>
            </w:pPr>
          </w:p>
          <w:p w:rsidR="000761C4" w:rsidRDefault="000761C4" w:rsidP="000761C4">
            <w:pPr>
              <w:pStyle w:val="TableParagraph"/>
              <w:numPr>
                <w:ilvl w:val="0"/>
                <w:numId w:val="9"/>
              </w:numPr>
              <w:tabs>
                <w:tab w:val="left" w:pos="824"/>
              </w:tabs>
              <w:spacing w:line="268" w:lineRule="exact"/>
              <w:ind w:hanging="360"/>
            </w:pPr>
            <w:r>
              <w:t>Teaching in an infant</w:t>
            </w:r>
            <w:r>
              <w:rPr>
                <w:spacing w:val="-12"/>
              </w:rPr>
              <w:t xml:space="preserve"> </w:t>
            </w:r>
            <w:r>
              <w:t>school</w:t>
            </w:r>
          </w:p>
          <w:p w:rsidR="000761C4" w:rsidRDefault="000761C4" w:rsidP="000761C4">
            <w:pPr>
              <w:pStyle w:val="TableParagraph"/>
              <w:numPr>
                <w:ilvl w:val="0"/>
                <w:numId w:val="8"/>
              </w:numPr>
              <w:tabs>
                <w:tab w:val="left" w:pos="824"/>
              </w:tabs>
              <w:spacing w:line="480" w:lineRule="auto"/>
              <w:ind w:right="1491" w:firstLine="360"/>
            </w:pPr>
            <w:r>
              <w:t>school finances Experience</w:t>
            </w:r>
            <w:r>
              <w:rPr>
                <w:spacing w:val="-6"/>
              </w:rPr>
              <w:t xml:space="preserve"> </w:t>
            </w:r>
            <w:r>
              <w:t>of:</w:t>
            </w:r>
          </w:p>
          <w:p w:rsidR="000761C4" w:rsidRDefault="000761C4" w:rsidP="000761C4">
            <w:pPr>
              <w:pStyle w:val="TableParagraph"/>
              <w:numPr>
                <w:ilvl w:val="0"/>
                <w:numId w:val="8"/>
              </w:numPr>
              <w:tabs>
                <w:tab w:val="left" w:pos="824"/>
              </w:tabs>
              <w:ind w:left="823" w:right="405" w:hanging="360"/>
            </w:pPr>
            <w:r>
              <w:t>senior leadership in school (as head teacher, deputy head teacher or assistant head</w:t>
            </w:r>
            <w:r>
              <w:rPr>
                <w:spacing w:val="-4"/>
              </w:rPr>
              <w:t xml:space="preserve"> </w:t>
            </w:r>
            <w:r>
              <w:t>teacher)</w:t>
            </w:r>
          </w:p>
          <w:p w:rsidR="00F26FC4" w:rsidRDefault="00F26FC4" w:rsidP="000761C4">
            <w:pPr>
              <w:pStyle w:val="TableParagraph"/>
              <w:numPr>
                <w:ilvl w:val="0"/>
                <w:numId w:val="8"/>
              </w:numPr>
              <w:tabs>
                <w:tab w:val="left" w:pos="824"/>
              </w:tabs>
              <w:ind w:left="823" w:right="405" w:hanging="360"/>
            </w:pPr>
            <w:r>
              <w:t>teaching across EYFS and Key Stage 1</w:t>
            </w:r>
          </w:p>
          <w:p w:rsidR="000761C4" w:rsidRDefault="000761C4" w:rsidP="000761C4">
            <w:pPr>
              <w:pStyle w:val="TableParagraph"/>
              <w:numPr>
                <w:ilvl w:val="0"/>
                <w:numId w:val="8"/>
              </w:numPr>
              <w:tabs>
                <w:tab w:val="left" w:pos="824"/>
              </w:tabs>
              <w:ind w:left="823" w:right="125" w:hanging="360"/>
            </w:pPr>
            <w:r>
              <w:t>recent and relevant</w:t>
            </w:r>
            <w:r>
              <w:rPr>
                <w:spacing w:val="-16"/>
              </w:rPr>
              <w:t xml:space="preserve"> </w:t>
            </w:r>
            <w:r>
              <w:t>in-service professional development and training including safeguarding</w:t>
            </w:r>
          </w:p>
          <w:p w:rsidR="000761C4" w:rsidRDefault="000761C4" w:rsidP="000761C4">
            <w:pPr>
              <w:pStyle w:val="TableParagraph"/>
              <w:numPr>
                <w:ilvl w:val="0"/>
                <w:numId w:val="8"/>
              </w:numPr>
              <w:tabs>
                <w:tab w:val="left" w:pos="824"/>
              </w:tabs>
              <w:spacing w:before="1"/>
              <w:ind w:left="823" w:right="660" w:hanging="360"/>
            </w:pPr>
            <w:r>
              <w:t>setting and monitoring a budget</w:t>
            </w:r>
          </w:p>
          <w:p w:rsidR="000761C4" w:rsidRDefault="000761C4" w:rsidP="000761C4">
            <w:pPr>
              <w:pStyle w:val="TableParagraph"/>
              <w:numPr>
                <w:ilvl w:val="0"/>
                <w:numId w:val="8"/>
              </w:numPr>
              <w:tabs>
                <w:tab w:val="left" w:pos="824"/>
              </w:tabs>
              <w:spacing w:before="1"/>
              <w:ind w:left="823" w:right="269" w:hanging="360"/>
            </w:pPr>
            <w:r>
              <w:t>proven skills in performance monitoring of staff and experience of establishing strategies for developing effective teaching and deployment of support</w:t>
            </w:r>
            <w:r>
              <w:rPr>
                <w:spacing w:val="-11"/>
              </w:rPr>
              <w:t xml:space="preserve"> </w:t>
            </w:r>
            <w:r>
              <w:t>staff.</w:t>
            </w:r>
          </w:p>
          <w:p w:rsidR="003E4D69" w:rsidRDefault="003E4D69" w:rsidP="003E4D69">
            <w:pPr>
              <w:pStyle w:val="TableParagraph"/>
              <w:tabs>
                <w:tab w:val="left" w:pos="824"/>
              </w:tabs>
              <w:spacing w:before="1"/>
              <w:ind w:right="269"/>
            </w:pPr>
          </w:p>
          <w:p w:rsidR="003E4D69" w:rsidRDefault="003E4D69" w:rsidP="003E4D69">
            <w:pPr>
              <w:pStyle w:val="TableParagraph"/>
              <w:tabs>
                <w:tab w:val="left" w:pos="824"/>
              </w:tabs>
              <w:spacing w:before="1"/>
              <w:ind w:right="269"/>
            </w:pPr>
          </w:p>
        </w:tc>
        <w:tc>
          <w:tcPr>
            <w:tcW w:w="3540" w:type="dxa"/>
          </w:tcPr>
          <w:p w:rsidR="000761C4" w:rsidRDefault="000761C4" w:rsidP="00AE6E7F">
            <w:pPr>
              <w:pStyle w:val="TableParagraph"/>
              <w:spacing w:line="251" w:lineRule="exact"/>
              <w:ind w:left="103"/>
            </w:pPr>
            <w:r>
              <w:t>Experience of:</w:t>
            </w:r>
          </w:p>
          <w:p w:rsidR="000761C4" w:rsidRDefault="000761C4" w:rsidP="00AE6E7F">
            <w:pPr>
              <w:pStyle w:val="TableParagraph"/>
              <w:spacing w:before="5"/>
              <w:ind w:left="0"/>
            </w:pPr>
          </w:p>
          <w:p w:rsidR="000761C4" w:rsidRDefault="000761C4" w:rsidP="000761C4">
            <w:pPr>
              <w:pStyle w:val="TableParagraph"/>
              <w:numPr>
                <w:ilvl w:val="0"/>
                <w:numId w:val="7"/>
              </w:numPr>
              <w:tabs>
                <w:tab w:val="left" w:pos="824"/>
              </w:tabs>
              <w:spacing w:line="252" w:lineRule="exact"/>
              <w:ind w:right="725" w:hanging="360"/>
            </w:pPr>
            <w:r>
              <w:t>Managing a</w:t>
            </w:r>
            <w:r>
              <w:rPr>
                <w:spacing w:val="-10"/>
              </w:rPr>
              <w:t xml:space="preserve"> </w:t>
            </w:r>
            <w:r>
              <w:t>growing school</w:t>
            </w:r>
            <w:r>
              <w:rPr>
                <w:spacing w:val="-4"/>
              </w:rPr>
              <w:t xml:space="preserve"> </w:t>
            </w:r>
            <w:r>
              <w:t>community</w:t>
            </w:r>
          </w:p>
          <w:p w:rsidR="000761C4" w:rsidRDefault="000761C4" w:rsidP="000761C4">
            <w:pPr>
              <w:pStyle w:val="TableParagraph"/>
              <w:numPr>
                <w:ilvl w:val="0"/>
                <w:numId w:val="6"/>
              </w:numPr>
              <w:tabs>
                <w:tab w:val="left" w:pos="824"/>
              </w:tabs>
              <w:spacing w:before="2" w:line="252" w:lineRule="exact"/>
              <w:ind w:right="185" w:hanging="360"/>
            </w:pPr>
            <w:r>
              <w:t>Experience of teaching acr</w:t>
            </w:r>
            <w:r w:rsidR="00F26FC4">
              <w:t>oss the EYFS and Key Stage 1</w:t>
            </w:r>
          </w:p>
          <w:p w:rsidR="000761C4" w:rsidRDefault="000761C4" w:rsidP="000761C4">
            <w:pPr>
              <w:pStyle w:val="TableParagraph"/>
              <w:numPr>
                <w:ilvl w:val="0"/>
                <w:numId w:val="6"/>
              </w:numPr>
              <w:tabs>
                <w:tab w:val="left" w:pos="824"/>
              </w:tabs>
              <w:spacing w:before="2" w:line="252" w:lineRule="exact"/>
              <w:ind w:right="406" w:hanging="360"/>
            </w:pPr>
            <w:r>
              <w:t>working closely within a</w:t>
            </w:r>
            <w:r w:rsidR="00F26FC4">
              <w:t>n effective local collaboration of schools</w:t>
            </w:r>
          </w:p>
          <w:p w:rsidR="000761C4" w:rsidRDefault="000761C4" w:rsidP="000761C4">
            <w:pPr>
              <w:pStyle w:val="TableParagraph"/>
              <w:numPr>
                <w:ilvl w:val="0"/>
                <w:numId w:val="6"/>
              </w:numPr>
              <w:tabs>
                <w:tab w:val="left" w:pos="824"/>
              </w:tabs>
              <w:spacing w:before="2" w:line="252" w:lineRule="exact"/>
              <w:ind w:right="391" w:hanging="360"/>
            </w:pPr>
            <w:r>
              <w:t>working closely with the Governing</w:t>
            </w:r>
            <w:r>
              <w:rPr>
                <w:spacing w:val="-6"/>
              </w:rPr>
              <w:t xml:space="preserve"> </w:t>
            </w:r>
            <w:r>
              <w:t>Body</w:t>
            </w:r>
          </w:p>
          <w:p w:rsidR="000761C4" w:rsidRDefault="000761C4" w:rsidP="000761C4">
            <w:pPr>
              <w:pStyle w:val="TableParagraph"/>
              <w:numPr>
                <w:ilvl w:val="0"/>
                <w:numId w:val="6"/>
              </w:numPr>
              <w:tabs>
                <w:tab w:val="left" w:pos="824"/>
              </w:tabs>
              <w:ind w:right="257" w:hanging="360"/>
            </w:pPr>
            <w:r>
              <w:t>supervision, security and maintenance of equipment, buildings and grounds and the implementation of health and safety</w:t>
            </w:r>
            <w:r>
              <w:rPr>
                <w:spacing w:val="-7"/>
              </w:rPr>
              <w:t xml:space="preserve"> </w:t>
            </w:r>
            <w:r>
              <w:t>regulations</w:t>
            </w:r>
          </w:p>
          <w:p w:rsidR="00F26FC4" w:rsidRDefault="00F26FC4" w:rsidP="000761C4">
            <w:pPr>
              <w:pStyle w:val="TableParagraph"/>
              <w:numPr>
                <w:ilvl w:val="0"/>
                <w:numId w:val="6"/>
              </w:numPr>
              <w:tabs>
                <w:tab w:val="left" w:pos="824"/>
              </w:tabs>
              <w:ind w:right="257" w:hanging="360"/>
            </w:pPr>
            <w:r>
              <w:t>acting as a Deputy DSL or DSL within a school.</w:t>
            </w:r>
          </w:p>
          <w:p w:rsidR="00F26FC4" w:rsidRDefault="00F26FC4" w:rsidP="000761C4">
            <w:pPr>
              <w:pStyle w:val="TableParagraph"/>
              <w:numPr>
                <w:ilvl w:val="0"/>
                <w:numId w:val="6"/>
              </w:numPr>
              <w:tabs>
                <w:tab w:val="left" w:pos="824"/>
              </w:tabs>
              <w:ind w:right="257" w:hanging="360"/>
            </w:pPr>
            <w:r>
              <w:t>Interviewing and appointing staff</w:t>
            </w:r>
          </w:p>
          <w:p w:rsidR="003E4D69" w:rsidRDefault="003E4D69" w:rsidP="003E4D69">
            <w:pPr>
              <w:pStyle w:val="TableParagraph"/>
              <w:tabs>
                <w:tab w:val="left" w:pos="824"/>
              </w:tabs>
              <w:ind w:right="257"/>
            </w:pPr>
          </w:p>
          <w:p w:rsidR="003E4D69" w:rsidRDefault="003E4D69" w:rsidP="003E4D69">
            <w:pPr>
              <w:pStyle w:val="TableParagraph"/>
              <w:tabs>
                <w:tab w:val="left" w:pos="824"/>
              </w:tabs>
              <w:ind w:right="257"/>
            </w:pPr>
          </w:p>
          <w:p w:rsidR="003E4D69" w:rsidRDefault="003E4D69" w:rsidP="003E4D69">
            <w:pPr>
              <w:pStyle w:val="TableParagraph"/>
              <w:tabs>
                <w:tab w:val="left" w:pos="824"/>
              </w:tabs>
              <w:ind w:right="257"/>
            </w:pPr>
          </w:p>
          <w:p w:rsidR="003E4D69" w:rsidRDefault="003E4D69" w:rsidP="003E4D69">
            <w:pPr>
              <w:pStyle w:val="TableParagraph"/>
              <w:tabs>
                <w:tab w:val="left" w:pos="824"/>
              </w:tabs>
              <w:ind w:right="257"/>
            </w:pPr>
          </w:p>
          <w:p w:rsidR="003E4D69" w:rsidRDefault="003E4D69" w:rsidP="003E4D69">
            <w:pPr>
              <w:pStyle w:val="TableParagraph"/>
              <w:tabs>
                <w:tab w:val="left" w:pos="824"/>
              </w:tabs>
              <w:ind w:right="257"/>
            </w:pPr>
          </w:p>
          <w:p w:rsidR="003E4D69" w:rsidRDefault="003E4D69" w:rsidP="003E4D69">
            <w:pPr>
              <w:pStyle w:val="TableParagraph"/>
              <w:tabs>
                <w:tab w:val="left" w:pos="824"/>
              </w:tabs>
              <w:ind w:right="257"/>
            </w:pPr>
          </w:p>
          <w:p w:rsidR="0027369B" w:rsidRDefault="0027369B" w:rsidP="003E4D69">
            <w:pPr>
              <w:pStyle w:val="TableParagraph"/>
              <w:tabs>
                <w:tab w:val="left" w:pos="824"/>
              </w:tabs>
              <w:ind w:right="257"/>
            </w:pPr>
          </w:p>
          <w:p w:rsidR="003E4D69" w:rsidRDefault="003E4D69" w:rsidP="003E4D69">
            <w:pPr>
              <w:pStyle w:val="TableParagraph"/>
              <w:tabs>
                <w:tab w:val="left" w:pos="824"/>
              </w:tabs>
              <w:ind w:right="257"/>
            </w:pPr>
          </w:p>
          <w:p w:rsidR="003E4D69" w:rsidRDefault="003E4D69" w:rsidP="003E4D69">
            <w:pPr>
              <w:pStyle w:val="TableParagraph"/>
              <w:tabs>
                <w:tab w:val="left" w:pos="824"/>
              </w:tabs>
              <w:ind w:right="257"/>
            </w:pPr>
          </w:p>
          <w:p w:rsidR="003E4D69" w:rsidRDefault="003E4D69" w:rsidP="003E4D69">
            <w:pPr>
              <w:pStyle w:val="TableParagraph"/>
              <w:tabs>
                <w:tab w:val="left" w:pos="824"/>
              </w:tabs>
              <w:ind w:right="257"/>
            </w:pPr>
          </w:p>
        </w:tc>
      </w:tr>
      <w:tr w:rsidR="000761C4" w:rsidTr="00AE6E7F">
        <w:trPr>
          <w:trHeight w:hRule="exact" w:val="516"/>
        </w:trPr>
        <w:tc>
          <w:tcPr>
            <w:tcW w:w="1858" w:type="dxa"/>
          </w:tcPr>
          <w:p w:rsidR="000761C4" w:rsidRDefault="000761C4" w:rsidP="00AE6E7F">
            <w:pPr>
              <w:pStyle w:val="TableParagraph"/>
              <w:spacing w:line="248" w:lineRule="exact"/>
              <w:ind w:left="103" w:right="99"/>
              <w:rPr>
                <w:b/>
              </w:rPr>
            </w:pPr>
          </w:p>
        </w:tc>
        <w:tc>
          <w:tcPr>
            <w:tcW w:w="3845" w:type="dxa"/>
          </w:tcPr>
          <w:p w:rsidR="000761C4" w:rsidRDefault="000761C4" w:rsidP="00BE1512">
            <w:pPr>
              <w:pStyle w:val="TableParagraph"/>
              <w:tabs>
                <w:tab w:val="left" w:pos="824"/>
              </w:tabs>
              <w:spacing w:before="1"/>
              <w:ind w:left="0"/>
            </w:pPr>
          </w:p>
        </w:tc>
        <w:tc>
          <w:tcPr>
            <w:tcW w:w="3540" w:type="dxa"/>
          </w:tcPr>
          <w:p w:rsidR="000761C4" w:rsidRDefault="000761C4" w:rsidP="00AE6E7F"/>
        </w:tc>
      </w:tr>
    </w:tbl>
    <w:p w:rsidR="000761C4" w:rsidRDefault="000761C4" w:rsidP="000761C4">
      <w:pPr>
        <w:sectPr w:rsidR="000761C4">
          <w:pgSz w:w="11910" w:h="16840"/>
          <w:pgMar w:top="160" w:right="220" w:bottom="280" w:left="18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3845"/>
        <w:gridCol w:w="3540"/>
      </w:tblGrid>
      <w:tr w:rsidR="000761C4" w:rsidTr="00F26FC4">
        <w:trPr>
          <w:trHeight w:hRule="exact" w:val="578"/>
        </w:trPr>
        <w:tc>
          <w:tcPr>
            <w:tcW w:w="1858" w:type="dxa"/>
          </w:tcPr>
          <w:p w:rsidR="000761C4" w:rsidRDefault="000761C4" w:rsidP="00AE6E7F">
            <w:pPr>
              <w:pStyle w:val="TableParagraph"/>
              <w:spacing w:line="248" w:lineRule="exact"/>
              <w:ind w:left="189" w:right="99"/>
              <w:rPr>
                <w:b/>
              </w:rPr>
            </w:pPr>
            <w:r>
              <w:rPr>
                <w:b/>
              </w:rPr>
              <w:lastRenderedPageBreak/>
              <w:t>Requirements</w:t>
            </w:r>
          </w:p>
        </w:tc>
        <w:tc>
          <w:tcPr>
            <w:tcW w:w="3845" w:type="dxa"/>
          </w:tcPr>
          <w:p w:rsidR="000761C4" w:rsidRDefault="000761C4" w:rsidP="00AE6E7F">
            <w:pPr>
              <w:pStyle w:val="TableParagraph"/>
              <w:spacing w:line="248" w:lineRule="exact"/>
              <w:ind w:left="1414" w:right="1415"/>
              <w:jc w:val="center"/>
              <w:rPr>
                <w:b/>
              </w:rPr>
            </w:pPr>
            <w:r>
              <w:rPr>
                <w:b/>
              </w:rPr>
              <w:t>Essential</w:t>
            </w:r>
          </w:p>
        </w:tc>
        <w:tc>
          <w:tcPr>
            <w:tcW w:w="3540" w:type="dxa"/>
          </w:tcPr>
          <w:p w:rsidR="000761C4" w:rsidRDefault="000761C4" w:rsidP="00AE6E7F">
            <w:pPr>
              <w:pStyle w:val="TableParagraph"/>
              <w:spacing w:line="248" w:lineRule="exact"/>
              <w:ind w:left="1250" w:right="1248"/>
              <w:jc w:val="center"/>
              <w:rPr>
                <w:b/>
              </w:rPr>
            </w:pPr>
            <w:r>
              <w:rPr>
                <w:b/>
              </w:rPr>
              <w:t>Desirable</w:t>
            </w:r>
          </w:p>
        </w:tc>
      </w:tr>
      <w:tr w:rsidR="000761C4" w:rsidTr="00BE1512">
        <w:trPr>
          <w:trHeight w:hRule="exact" w:val="6100"/>
        </w:trPr>
        <w:tc>
          <w:tcPr>
            <w:tcW w:w="1858" w:type="dxa"/>
          </w:tcPr>
          <w:p w:rsidR="000761C4" w:rsidRDefault="00BE1512" w:rsidP="00AE6E7F">
            <w:pPr>
              <w:pStyle w:val="TableParagraph"/>
              <w:spacing w:line="248" w:lineRule="exact"/>
              <w:ind w:left="103" w:right="99"/>
              <w:rPr>
                <w:b/>
              </w:rPr>
            </w:pPr>
            <w:r>
              <w:rPr>
                <w:b/>
              </w:rPr>
              <w:t>Skills and Qualities</w:t>
            </w:r>
          </w:p>
        </w:tc>
        <w:tc>
          <w:tcPr>
            <w:tcW w:w="3845" w:type="dxa"/>
          </w:tcPr>
          <w:p w:rsidR="000761C4" w:rsidRDefault="000761C4" w:rsidP="000761C4">
            <w:pPr>
              <w:pStyle w:val="TableParagraph"/>
              <w:numPr>
                <w:ilvl w:val="0"/>
                <w:numId w:val="4"/>
              </w:numPr>
              <w:tabs>
                <w:tab w:val="left" w:pos="824"/>
              </w:tabs>
              <w:ind w:right="108" w:hanging="360"/>
            </w:pPr>
            <w:r>
              <w:t>is able to inspire, challenge, motivate and empower others to implement the school vision over the short, medium and long</w:t>
            </w:r>
            <w:r>
              <w:rPr>
                <w:spacing w:val="-5"/>
              </w:rPr>
              <w:t xml:space="preserve"> </w:t>
            </w:r>
            <w:r>
              <w:t>term.</w:t>
            </w:r>
          </w:p>
          <w:p w:rsidR="00BE1512" w:rsidRDefault="00BE1512" w:rsidP="000761C4">
            <w:pPr>
              <w:pStyle w:val="TableParagraph"/>
              <w:numPr>
                <w:ilvl w:val="0"/>
                <w:numId w:val="4"/>
              </w:numPr>
              <w:tabs>
                <w:tab w:val="left" w:pos="824"/>
              </w:tabs>
              <w:ind w:right="108" w:hanging="360"/>
            </w:pPr>
            <w:r>
              <w:t>a clear understanding of what is required to be an outstanding teacher</w:t>
            </w:r>
          </w:p>
          <w:p w:rsidR="00BE1512" w:rsidRDefault="00BE1512" w:rsidP="000761C4">
            <w:pPr>
              <w:pStyle w:val="TableParagraph"/>
              <w:numPr>
                <w:ilvl w:val="0"/>
                <w:numId w:val="4"/>
              </w:numPr>
              <w:tabs>
                <w:tab w:val="left" w:pos="824"/>
              </w:tabs>
              <w:ind w:right="108" w:hanging="360"/>
            </w:pPr>
            <w:r>
              <w:t>a dedicated face-to-face communicator with the strength of character to work effectively with the whole school community</w:t>
            </w:r>
          </w:p>
          <w:p w:rsidR="000761C4" w:rsidRDefault="000761C4" w:rsidP="00AE6E7F">
            <w:pPr>
              <w:pStyle w:val="TableParagraph"/>
              <w:spacing w:line="252" w:lineRule="exact"/>
              <w:ind w:left="103" w:right="204"/>
            </w:pPr>
            <w:r>
              <w:t>Able to:</w:t>
            </w:r>
          </w:p>
          <w:p w:rsidR="000761C4" w:rsidRDefault="000761C4" w:rsidP="00AE6E7F">
            <w:pPr>
              <w:pStyle w:val="TableParagraph"/>
              <w:spacing w:before="9"/>
              <w:ind w:left="0"/>
              <w:rPr>
                <w:sz w:val="20"/>
              </w:rPr>
            </w:pPr>
          </w:p>
          <w:p w:rsidR="000761C4" w:rsidRDefault="000761C4" w:rsidP="000761C4">
            <w:pPr>
              <w:pStyle w:val="TableParagraph"/>
              <w:numPr>
                <w:ilvl w:val="0"/>
                <w:numId w:val="4"/>
              </w:numPr>
              <w:tabs>
                <w:tab w:val="left" w:pos="824"/>
              </w:tabs>
              <w:ind w:right="272" w:hanging="360"/>
            </w:pPr>
            <w:r>
              <w:t>promote the spiritual,</w:t>
            </w:r>
            <w:r>
              <w:rPr>
                <w:spacing w:val="-14"/>
              </w:rPr>
              <w:t xml:space="preserve"> </w:t>
            </w:r>
            <w:r>
              <w:t>social, moral and cultural development of</w:t>
            </w:r>
            <w:r>
              <w:rPr>
                <w:spacing w:val="-12"/>
              </w:rPr>
              <w:t xml:space="preserve"> </w:t>
            </w:r>
            <w:r>
              <w:t>pupils</w:t>
            </w:r>
          </w:p>
          <w:p w:rsidR="00BE1512" w:rsidRDefault="000761C4" w:rsidP="000761C4">
            <w:pPr>
              <w:pStyle w:val="TableParagraph"/>
              <w:numPr>
                <w:ilvl w:val="0"/>
                <w:numId w:val="4"/>
              </w:numPr>
              <w:tabs>
                <w:tab w:val="left" w:pos="824"/>
              </w:tabs>
              <w:spacing w:before="1"/>
              <w:ind w:right="282" w:hanging="360"/>
            </w:pPr>
            <w:r>
              <w:t xml:space="preserve">work with children to protect them and promote their </w:t>
            </w:r>
          </w:p>
          <w:p w:rsidR="000761C4" w:rsidRDefault="000761C4" w:rsidP="000761C4">
            <w:pPr>
              <w:pStyle w:val="TableParagraph"/>
              <w:numPr>
                <w:ilvl w:val="0"/>
                <w:numId w:val="4"/>
              </w:numPr>
              <w:tabs>
                <w:tab w:val="left" w:pos="824"/>
              </w:tabs>
              <w:spacing w:before="1"/>
              <w:ind w:right="282" w:hanging="360"/>
            </w:pPr>
            <w:r>
              <w:t>welfare</w:t>
            </w:r>
          </w:p>
          <w:p w:rsidR="000761C4" w:rsidRDefault="000761C4" w:rsidP="000761C4">
            <w:pPr>
              <w:pStyle w:val="TableParagraph"/>
              <w:numPr>
                <w:ilvl w:val="0"/>
                <w:numId w:val="4"/>
              </w:numPr>
              <w:tabs>
                <w:tab w:val="left" w:pos="824"/>
              </w:tabs>
              <w:ind w:right="210" w:hanging="360"/>
            </w:pPr>
            <w:r>
              <w:t>support and enhance the values and distinctiveness</w:t>
            </w:r>
            <w:r>
              <w:rPr>
                <w:spacing w:val="-14"/>
              </w:rPr>
              <w:t xml:space="preserve"> </w:t>
            </w:r>
            <w:r>
              <w:t>of the school</w:t>
            </w:r>
          </w:p>
        </w:tc>
        <w:tc>
          <w:tcPr>
            <w:tcW w:w="3540" w:type="dxa"/>
          </w:tcPr>
          <w:p w:rsidR="000761C4" w:rsidRDefault="000761C4" w:rsidP="00AE6E7F"/>
        </w:tc>
      </w:tr>
      <w:tr w:rsidR="000761C4" w:rsidTr="00BE1512">
        <w:trPr>
          <w:trHeight w:hRule="exact" w:val="7930"/>
        </w:trPr>
        <w:tc>
          <w:tcPr>
            <w:tcW w:w="1858" w:type="dxa"/>
          </w:tcPr>
          <w:p w:rsidR="000761C4" w:rsidRDefault="000761C4" w:rsidP="00AE6E7F">
            <w:pPr>
              <w:pStyle w:val="TableParagraph"/>
              <w:spacing w:line="278" w:lineRule="auto"/>
              <w:ind w:left="103" w:right="99"/>
              <w:rPr>
                <w:b/>
              </w:rPr>
            </w:pPr>
            <w:r>
              <w:rPr>
                <w:b/>
              </w:rPr>
              <w:t>Leadership and Management</w:t>
            </w:r>
          </w:p>
        </w:tc>
        <w:tc>
          <w:tcPr>
            <w:tcW w:w="3845" w:type="dxa"/>
          </w:tcPr>
          <w:p w:rsidR="000761C4" w:rsidRDefault="000761C4" w:rsidP="000761C4">
            <w:pPr>
              <w:pStyle w:val="TableParagraph"/>
              <w:numPr>
                <w:ilvl w:val="0"/>
                <w:numId w:val="3"/>
              </w:numPr>
              <w:tabs>
                <w:tab w:val="left" w:pos="824"/>
              </w:tabs>
              <w:spacing w:line="242" w:lineRule="auto"/>
              <w:ind w:right="540" w:hanging="360"/>
            </w:pPr>
            <w:r>
              <w:t>evidence of ability to</w:t>
            </w:r>
            <w:r>
              <w:rPr>
                <w:spacing w:val="-13"/>
              </w:rPr>
              <w:t xml:space="preserve"> </w:t>
            </w:r>
            <w:r>
              <w:t>lead school</w:t>
            </w:r>
            <w:r>
              <w:rPr>
                <w:spacing w:val="-8"/>
              </w:rPr>
              <w:t xml:space="preserve"> </w:t>
            </w:r>
            <w:r>
              <w:t>improvement</w:t>
            </w:r>
          </w:p>
          <w:p w:rsidR="000761C4" w:rsidRDefault="000761C4" w:rsidP="000761C4">
            <w:pPr>
              <w:pStyle w:val="TableParagraph"/>
              <w:numPr>
                <w:ilvl w:val="0"/>
                <w:numId w:val="3"/>
              </w:numPr>
              <w:tabs>
                <w:tab w:val="left" w:pos="824"/>
              </w:tabs>
              <w:ind w:right="329" w:hanging="360"/>
            </w:pPr>
            <w:r>
              <w:t>a leader who can build high performing teams and can motivate staff to achieve outstanding</w:t>
            </w:r>
            <w:r>
              <w:rPr>
                <w:spacing w:val="-5"/>
              </w:rPr>
              <w:t xml:space="preserve"> </w:t>
            </w:r>
            <w:r>
              <w:t>results</w:t>
            </w:r>
          </w:p>
          <w:p w:rsidR="000761C4" w:rsidRDefault="000761C4" w:rsidP="000761C4">
            <w:pPr>
              <w:pStyle w:val="TableParagraph"/>
              <w:numPr>
                <w:ilvl w:val="0"/>
                <w:numId w:val="3"/>
              </w:numPr>
              <w:tabs>
                <w:tab w:val="left" w:pos="824"/>
              </w:tabs>
              <w:ind w:right="171" w:hanging="360"/>
            </w:pPr>
            <w:r>
              <w:t>knowledge of current legislation and developments in education including inspection</w:t>
            </w:r>
            <w:r>
              <w:rPr>
                <w:spacing w:val="-8"/>
              </w:rPr>
              <w:t xml:space="preserve"> </w:t>
            </w:r>
            <w:r>
              <w:t>frameworks</w:t>
            </w:r>
          </w:p>
          <w:p w:rsidR="000761C4" w:rsidRDefault="000761C4" w:rsidP="000761C4">
            <w:pPr>
              <w:pStyle w:val="TableParagraph"/>
              <w:numPr>
                <w:ilvl w:val="0"/>
                <w:numId w:val="3"/>
              </w:numPr>
              <w:tabs>
                <w:tab w:val="left" w:pos="824"/>
              </w:tabs>
              <w:spacing w:before="1"/>
              <w:ind w:right="341" w:hanging="360"/>
            </w:pPr>
            <w:r>
              <w:t>aptitude to manage change and</w:t>
            </w:r>
            <w:r>
              <w:rPr>
                <w:spacing w:val="-5"/>
              </w:rPr>
              <w:t xml:space="preserve"> </w:t>
            </w:r>
            <w:r>
              <w:t>complexity</w:t>
            </w:r>
          </w:p>
          <w:p w:rsidR="000761C4" w:rsidRDefault="000761C4" w:rsidP="000761C4">
            <w:pPr>
              <w:pStyle w:val="TableParagraph"/>
              <w:numPr>
                <w:ilvl w:val="0"/>
                <w:numId w:val="3"/>
              </w:numPr>
              <w:tabs>
                <w:tab w:val="left" w:pos="824"/>
              </w:tabs>
              <w:ind w:right="160" w:hanging="360"/>
            </w:pPr>
            <w:r>
              <w:t>has excellent knowledge of, and is able to plan for current and future educational developments.</w:t>
            </w:r>
          </w:p>
          <w:p w:rsidR="000761C4" w:rsidRDefault="000761C4" w:rsidP="000761C4">
            <w:pPr>
              <w:pStyle w:val="TableParagraph"/>
              <w:numPr>
                <w:ilvl w:val="0"/>
                <w:numId w:val="3"/>
              </w:numPr>
              <w:tabs>
                <w:tab w:val="left" w:pos="824"/>
              </w:tabs>
              <w:spacing w:line="252" w:lineRule="exact"/>
              <w:ind w:hanging="360"/>
            </w:pPr>
            <w:r>
              <w:t>proven team building</w:t>
            </w:r>
            <w:r>
              <w:rPr>
                <w:spacing w:val="-16"/>
              </w:rPr>
              <w:t xml:space="preserve"> </w:t>
            </w:r>
            <w:r>
              <w:t>ability</w:t>
            </w:r>
          </w:p>
          <w:p w:rsidR="000761C4" w:rsidRDefault="000761C4" w:rsidP="000761C4">
            <w:pPr>
              <w:pStyle w:val="TableParagraph"/>
              <w:numPr>
                <w:ilvl w:val="0"/>
                <w:numId w:val="3"/>
              </w:numPr>
              <w:tabs>
                <w:tab w:val="left" w:pos="824"/>
              </w:tabs>
              <w:ind w:right="636" w:hanging="360"/>
              <w:jc w:val="both"/>
            </w:pPr>
            <w:r>
              <w:t>evidence of successfully leading, developing and motivating</w:t>
            </w:r>
            <w:r>
              <w:rPr>
                <w:spacing w:val="-3"/>
              </w:rPr>
              <w:t xml:space="preserve"> </w:t>
            </w:r>
            <w:r>
              <w:t>staff</w:t>
            </w:r>
          </w:p>
          <w:p w:rsidR="000761C4" w:rsidRDefault="000761C4" w:rsidP="000761C4">
            <w:pPr>
              <w:pStyle w:val="TableParagraph"/>
              <w:numPr>
                <w:ilvl w:val="0"/>
                <w:numId w:val="3"/>
              </w:numPr>
              <w:tabs>
                <w:tab w:val="left" w:pos="824"/>
              </w:tabs>
              <w:spacing w:before="1"/>
              <w:ind w:right="194" w:hanging="360"/>
            </w:pPr>
            <w:r>
              <w:t>ability to lead performance management and encourage staff</w:t>
            </w:r>
            <w:r>
              <w:rPr>
                <w:spacing w:val="-6"/>
              </w:rPr>
              <w:t xml:space="preserve"> </w:t>
            </w:r>
            <w:r>
              <w:t>development</w:t>
            </w:r>
          </w:p>
          <w:p w:rsidR="000761C4" w:rsidRDefault="000761C4" w:rsidP="000761C4">
            <w:pPr>
              <w:pStyle w:val="TableParagraph"/>
              <w:numPr>
                <w:ilvl w:val="0"/>
                <w:numId w:val="3"/>
              </w:numPr>
              <w:tabs>
                <w:tab w:val="left" w:pos="824"/>
              </w:tabs>
              <w:spacing w:before="1"/>
              <w:ind w:right="391" w:hanging="360"/>
            </w:pPr>
            <w:r>
              <w:t>ability to use IT as a tool to drive the effective administration and improvement of the</w:t>
            </w:r>
            <w:r>
              <w:rPr>
                <w:spacing w:val="-10"/>
              </w:rPr>
              <w:t xml:space="preserve"> </w:t>
            </w:r>
            <w:r>
              <w:t>school</w:t>
            </w:r>
          </w:p>
          <w:p w:rsidR="000761C4" w:rsidRDefault="000761C4" w:rsidP="000761C4">
            <w:pPr>
              <w:pStyle w:val="TableParagraph"/>
              <w:numPr>
                <w:ilvl w:val="0"/>
                <w:numId w:val="3"/>
              </w:numPr>
              <w:tabs>
                <w:tab w:val="left" w:pos="824"/>
              </w:tabs>
              <w:spacing w:before="1"/>
              <w:ind w:right="600" w:hanging="360"/>
            </w:pPr>
            <w:r>
              <w:t>excellent communication skills both in writing and speech</w:t>
            </w:r>
          </w:p>
          <w:p w:rsidR="000761C4" w:rsidRDefault="000761C4" w:rsidP="000761C4">
            <w:pPr>
              <w:pStyle w:val="TableParagraph"/>
              <w:numPr>
                <w:ilvl w:val="0"/>
                <w:numId w:val="3"/>
              </w:numPr>
              <w:tabs>
                <w:tab w:val="left" w:pos="824"/>
              </w:tabs>
              <w:spacing w:before="1"/>
              <w:ind w:hanging="360"/>
            </w:pPr>
            <w:r>
              <w:t>ability to lead strategic</w:t>
            </w:r>
            <w:r>
              <w:rPr>
                <w:spacing w:val="-13"/>
              </w:rPr>
              <w:t xml:space="preserve"> </w:t>
            </w:r>
            <w:r>
              <w:t>and</w:t>
            </w:r>
          </w:p>
        </w:tc>
        <w:tc>
          <w:tcPr>
            <w:tcW w:w="3540" w:type="dxa"/>
          </w:tcPr>
          <w:p w:rsidR="000761C4" w:rsidRDefault="00BE1512" w:rsidP="00BE1512">
            <w:pPr>
              <w:pStyle w:val="ListParagraph"/>
              <w:numPr>
                <w:ilvl w:val="0"/>
                <w:numId w:val="3"/>
              </w:numPr>
            </w:pPr>
            <w:r>
              <w:t>a willingness to lead and support the school community in further developing links with other settings and possible moves to academisation in future years</w:t>
            </w:r>
          </w:p>
        </w:tc>
      </w:tr>
    </w:tbl>
    <w:p w:rsidR="000761C4" w:rsidRDefault="000761C4" w:rsidP="000761C4">
      <w:pPr>
        <w:sectPr w:rsidR="000761C4">
          <w:pgSz w:w="11910" w:h="16840"/>
          <w:pgMar w:top="1440" w:right="1220" w:bottom="280" w:left="122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3845"/>
        <w:gridCol w:w="3540"/>
      </w:tblGrid>
      <w:tr w:rsidR="000761C4" w:rsidTr="00AE6E7F">
        <w:trPr>
          <w:trHeight w:hRule="exact" w:val="991"/>
        </w:trPr>
        <w:tc>
          <w:tcPr>
            <w:tcW w:w="1858" w:type="dxa"/>
          </w:tcPr>
          <w:p w:rsidR="000761C4" w:rsidRDefault="000761C4" w:rsidP="00AE6E7F">
            <w:pPr>
              <w:pStyle w:val="TableParagraph"/>
              <w:spacing w:line="248" w:lineRule="exact"/>
              <w:ind w:left="189" w:right="99"/>
              <w:rPr>
                <w:b/>
              </w:rPr>
            </w:pPr>
            <w:r>
              <w:rPr>
                <w:b/>
              </w:rPr>
              <w:lastRenderedPageBreak/>
              <w:t>Requirements</w:t>
            </w:r>
          </w:p>
        </w:tc>
        <w:tc>
          <w:tcPr>
            <w:tcW w:w="3845" w:type="dxa"/>
          </w:tcPr>
          <w:p w:rsidR="000761C4" w:rsidRDefault="000761C4" w:rsidP="00AE6E7F">
            <w:pPr>
              <w:pStyle w:val="TableParagraph"/>
              <w:spacing w:line="248" w:lineRule="exact"/>
              <w:ind w:left="1414" w:right="1415"/>
              <w:jc w:val="center"/>
              <w:rPr>
                <w:b/>
              </w:rPr>
            </w:pPr>
            <w:r>
              <w:rPr>
                <w:b/>
              </w:rPr>
              <w:t>Essential</w:t>
            </w:r>
          </w:p>
        </w:tc>
        <w:tc>
          <w:tcPr>
            <w:tcW w:w="3540" w:type="dxa"/>
          </w:tcPr>
          <w:p w:rsidR="000761C4" w:rsidRDefault="000761C4" w:rsidP="00AE6E7F">
            <w:pPr>
              <w:pStyle w:val="TableParagraph"/>
              <w:spacing w:line="248" w:lineRule="exact"/>
              <w:ind w:left="1250" w:right="1248"/>
              <w:jc w:val="center"/>
              <w:rPr>
                <w:b/>
              </w:rPr>
            </w:pPr>
            <w:r>
              <w:rPr>
                <w:b/>
              </w:rPr>
              <w:t>Desirable</w:t>
            </w:r>
          </w:p>
        </w:tc>
      </w:tr>
      <w:tr w:rsidR="000761C4" w:rsidTr="00AE6E7F">
        <w:trPr>
          <w:trHeight w:hRule="exact" w:val="770"/>
        </w:trPr>
        <w:tc>
          <w:tcPr>
            <w:tcW w:w="1858" w:type="dxa"/>
          </w:tcPr>
          <w:p w:rsidR="000761C4" w:rsidRDefault="000761C4" w:rsidP="00AE6E7F"/>
        </w:tc>
        <w:tc>
          <w:tcPr>
            <w:tcW w:w="3845" w:type="dxa"/>
          </w:tcPr>
          <w:p w:rsidR="000761C4" w:rsidRDefault="000761C4" w:rsidP="00AE6E7F">
            <w:pPr>
              <w:pStyle w:val="TableParagraph"/>
              <w:ind w:right="313"/>
            </w:pPr>
            <w:r>
              <w:t>financial planning to ensure the sustainability of the school</w:t>
            </w:r>
          </w:p>
        </w:tc>
        <w:tc>
          <w:tcPr>
            <w:tcW w:w="3540" w:type="dxa"/>
          </w:tcPr>
          <w:p w:rsidR="000761C4" w:rsidRDefault="000761C4" w:rsidP="00AE6E7F"/>
        </w:tc>
      </w:tr>
      <w:tr w:rsidR="000761C4" w:rsidTr="00AE6E7F">
        <w:trPr>
          <w:trHeight w:hRule="exact" w:val="4056"/>
        </w:trPr>
        <w:tc>
          <w:tcPr>
            <w:tcW w:w="1858" w:type="dxa"/>
          </w:tcPr>
          <w:p w:rsidR="000761C4" w:rsidRDefault="000761C4" w:rsidP="00AE6E7F">
            <w:pPr>
              <w:pStyle w:val="TableParagraph"/>
              <w:spacing w:line="248" w:lineRule="exact"/>
              <w:ind w:left="103" w:right="99"/>
              <w:rPr>
                <w:b/>
              </w:rPr>
            </w:pPr>
            <w:r>
              <w:rPr>
                <w:b/>
              </w:rPr>
              <w:t>Curriculum</w:t>
            </w:r>
          </w:p>
        </w:tc>
        <w:tc>
          <w:tcPr>
            <w:tcW w:w="3845" w:type="dxa"/>
          </w:tcPr>
          <w:p w:rsidR="000761C4" w:rsidRDefault="000761C4" w:rsidP="000761C4">
            <w:pPr>
              <w:pStyle w:val="TableParagraph"/>
              <w:numPr>
                <w:ilvl w:val="0"/>
                <w:numId w:val="2"/>
              </w:numPr>
              <w:tabs>
                <w:tab w:val="left" w:pos="824"/>
              </w:tabs>
              <w:ind w:right="455" w:hanging="360"/>
            </w:pPr>
            <w:r>
              <w:t>an innovative and</w:t>
            </w:r>
            <w:r>
              <w:rPr>
                <w:spacing w:val="-12"/>
              </w:rPr>
              <w:t xml:space="preserve"> </w:t>
            </w:r>
            <w:r>
              <w:t>creative approach to curriculum design and</w:t>
            </w:r>
            <w:r>
              <w:rPr>
                <w:spacing w:val="-7"/>
              </w:rPr>
              <w:t xml:space="preserve"> </w:t>
            </w:r>
            <w:r>
              <w:t>management</w:t>
            </w:r>
          </w:p>
          <w:p w:rsidR="000761C4" w:rsidRDefault="000761C4" w:rsidP="000761C4">
            <w:pPr>
              <w:pStyle w:val="TableParagraph"/>
              <w:numPr>
                <w:ilvl w:val="0"/>
                <w:numId w:val="2"/>
              </w:numPr>
              <w:tabs>
                <w:tab w:val="left" w:pos="824"/>
              </w:tabs>
              <w:ind w:right="760" w:hanging="360"/>
            </w:pPr>
            <w:r>
              <w:t>ability to define and implement assessment systems</w:t>
            </w:r>
          </w:p>
          <w:p w:rsidR="000761C4" w:rsidRDefault="000761C4" w:rsidP="000761C4">
            <w:pPr>
              <w:pStyle w:val="TableParagraph"/>
              <w:numPr>
                <w:ilvl w:val="0"/>
                <w:numId w:val="2"/>
              </w:numPr>
              <w:tabs>
                <w:tab w:val="left" w:pos="824"/>
              </w:tabs>
              <w:ind w:right="307" w:hanging="360"/>
            </w:pPr>
            <w:r>
              <w:t>ability to identify and inspire outstanding learning and teaching</w:t>
            </w:r>
          </w:p>
          <w:p w:rsidR="000761C4" w:rsidRDefault="000761C4" w:rsidP="000761C4">
            <w:pPr>
              <w:pStyle w:val="TableParagraph"/>
              <w:numPr>
                <w:ilvl w:val="0"/>
                <w:numId w:val="2"/>
              </w:numPr>
              <w:tabs>
                <w:tab w:val="left" w:pos="824"/>
              </w:tabs>
              <w:ind w:right="393" w:hanging="360"/>
            </w:pPr>
            <w:r>
              <w:t>understanding and implementation of effective inclusion</w:t>
            </w:r>
            <w:r>
              <w:rPr>
                <w:spacing w:val="-8"/>
              </w:rPr>
              <w:t xml:space="preserve"> </w:t>
            </w:r>
            <w:r>
              <w:t>strategies</w:t>
            </w:r>
          </w:p>
          <w:p w:rsidR="000761C4" w:rsidRDefault="000761C4" w:rsidP="000761C4">
            <w:pPr>
              <w:pStyle w:val="TableParagraph"/>
              <w:numPr>
                <w:ilvl w:val="0"/>
                <w:numId w:val="2"/>
              </w:numPr>
              <w:tabs>
                <w:tab w:val="left" w:pos="824"/>
              </w:tabs>
              <w:spacing w:before="1"/>
              <w:ind w:right="234" w:hanging="360"/>
            </w:pPr>
            <w:r>
              <w:t>ability to place the requirements within a broad, balanced and distinctive curriculum</w:t>
            </w:r>
          </w:p>
        </w:tc>
        <w:tc>
          <w:tcPr>
            <w:tcW w:w="3540" w:type="dxa"/>
          </w:tcPr>
          <w:p w:rsidR="000761C4" w:rsidRDefault="000761C4" w:rsidP="00AE6E7F"/>
        </w:tc>
      </w:tr>
      <w:tr w:rsidR="000761C4" w:rsidTr="00AE6E7F">
        <w:trPr>
          <w:trHeight w:hRule="exact" w:val="6442"/>
        </w:trPr>
        <w:tc>
          <w:tcPr>
            <w:tcW w:w="1858" w:type="dxa"/>
          </w:tcPr>
          <w:p w:rsidR="000761C4" w:rsidRDefault="000761C4" w:rsidP="00AE6E7F">
            <w:pPr>
              <w:pStyle w:val="TableParagraph"/>
              <w:spacing w:line="251" w:lineRule="exact"/>
              <w:ind w:left="103" w:right="99"/>
              <w:rPr>
                <w:b/>
              </w:rPr>
            </w:pPr>
            <w:r>
              <w:rPr>
                <w:b/>
              </w:rPr>
              <w:t>Relationships</w:t>
            </w:r>
          </w:p>
        </w:tc>
        <w:tc>
          <w:tcPr>
            <w:tcW w:w="3845" w:type="dxa"/>
          </w:tcPr>
          <w:p w:rsidR="000761C4" w:rsidRDefault="000761C4" w:rsidP="000761C4">
            <w:pPr>
              <w:pStyle w:val="TableParagraph"/>
              <w:numPr>
                <w:ilvl w:val="0"/>
                <w:numId w:val="1"/>
              </w:numPr>
              <w:tabs>
                <w:tab w:val="left" w:pos="824"/>
              </w:tabs>
              <w:ind w:right="270" w:hanging="360"/>
            </w:pPr>
            <w:r>
              <w:t>ability to promote the school within the community and to enthuse others to contribute to the development of the school</w:t>
            </w:r>
          </w:p>
          <w:p w:rsidR="000761C4" w:rsidRDefault="000761C4" w:rsidP="000761C4">
            <w:pPr>
              <w:pStyle w:val="TableParagraph"/>
              <w:numPr>
                <w:ilvl w:val="0"/>
                <w:numId w:val="1"/>
              </w:numPr>
              <w:tabs>
                <w:tab w:val="left" w:pos="824"/>
              </w:tabs>
              <w:spacing w:before="1"/>
              <w:ind w:right="158" w:hanging="360"/>
            </w:pPr>
            <w:r>
              <w:t>willing to listen, communicate and engage with the whole school</w:t>
            </w:r>
            <w:r>
              <w:rPr>
                <w:spacing w:val="-4"/>
              </w:rPr>
              <w:t xml:space="preserve"> </w:t>
            </w:r>
            <w:r>
              <w:t>community</w:t>
            </w:r>
          </w:p>
          <w:p w:rsidR="000761C4" w:rsidRDefault="000761C4" w:rsidP="000761C4">
            <w:pPr>
              <w:pStyle w:val="TableParagraph"/>
              <w:numPr>
                <w:ilvl w:val="0"/>
                <w:numId w:val="1"/>
              </w:numPr>
              <w:tabs>
                <w:tab w:val="left" w:pos="824"/>
              </w:tabs>
              <w:spacing w:before="1"/>
              <w:ind w:right="331" w:hanging="360"/>
            </w:pPr>
            <w:r>
              <w:t>Leads by example whilst adopting a flexible management style that involves appropriate delegation and consultation in decision</w:t>
            </w:r>
            <w:r>
              <w:rPr>
                <w:spacing w:val="-6"/>
              </w:rPr>
              <w:t xml:space="preserve"> </w:t>
            </w:r>
            <w:r>
              <w:t>making:</w:t>
            </w:r>
          </w:p>
          <w:p w:rsidR="000761C4" w:rsidRDefault="000761C4" w:rsidP="00AE6E7F">
            <w:pPr>
              <w:pStyle w:val="TableParagraph"/>
              <w:ind w:left="0"/>
            </w:pPr>
          </w:p>
          <w:p w:rsidR="000761C4" w:rsidRDefault="000761C4" w:rsidP="000761C4">
            <w:pPr>
              <w:pStyle w:val="TableParagraph"/>
              <w:numPr>
                <w:ilvl w:val="1"/>
                <w:numId w:val="1"/>
              </w:numPr>
              <w:tabs>
                <w:tab w:val="left" w:pos="1155"/>
              </w:tabs>
              <w:spacing w:line="276" w:lineRule="auto"/>
              <w:ind w:right="894" w:firstLine="0"/>
            </w:pPr>
            <w:r>
              <w:t>the involvement</w:t>
            </w:r>
            <w:r>
              <w:rPr>
                <w:spacing w:val="-9"/>
              </w:rPr>
              <w:t xml:space="preserve"> </w:t>
            </w:r>
            <w:r>
              <w:t>of parents</w:t>
            </w:r>
          </w:p>
          <w:p w:rsidR="000761C4" w:rsidRDefault="000761C4" w:rsidP="00AE6E7F">
            <w:pPr>
              <w:pStyle w:val="TableParagraph"/>
              <w:spacing w:before="4"/>
              <w:ind w:left="0"/>
              <w:rPr>
                <w:sz w:val="17"/>
              </w:rPr>
            </w:pPr>
          </w:p>
          <w:p w:rsidR="000761C4" w:rsidRDefault="000761C4" w:rsidP="000761C4">
            <w:pPr>
              <w:pStyle w:val="TableParagraph"/>
              <w:numPr>
                <w:ilvl w:val="1"/>
                <w:numId w:val="1"/>
              </w:numPr>
              <w:tabs>
                <w:tab w:val="left" w:pos="1155"/>
              </w:tabs>
              <w:spacing w:line="276" w:lineRule="auto"/>
              <w:ind w:right="113" w:firstLine="0"/>
            </w:pPr>
            <w:r>
              <w:t>effective relationships</w:t>
            </w:r>
            <w:r>
              <w:rPr>
                <w:spacing w:val="-14"/>
              </w:rPr>
              <w:t xml:space="preserve"> </w:t>
            </w:r>
            <w:r>
              <w:t>with pupils, colleagues and the Governing</w:t>
            </w:r>
            <w:r>
              <w:rPr>
                <w:spacing w:val="-6"/>
              </w:rPr>
              <w:t xml:space="preserve"> </w:t>
            </w:r>
            <w:r>
              <w:t>Body</w:t>
            </w:r>
          </w:p>
          <w:p w:rsidR="000761C4" w:rsidRDefault="000761C4" w:rsidP="00AE6E7F">
            <w:pPr>
              <w:pStyle w:val="TableParagraph"/>
              <w:spacing w:before="4"/>
              <w:ind w:left="0"/>
              <w:rPr>
                <w:sz w:val="17"/>
              </w:rPr>
            </w:pPr>
          </w:p>
          <w:p w:rsidR="000761C4" w:rsidRDefault="000761C4" w:rsidP="000761C4">
            <w:pPr>
              <w:pStyle w:val="TableParagraph"/>
              <w:numPr>
                <w:ilvl w:val="1"/>
                <w:numId w:val="1"/>
              </w:numPr>
              <w:tabs>
                <w:tab w:val="left" w:pos="1143"/>
              </w:tabs>
              <w:spacing w:line="278" w:lineRule="auto"/>
              <w:ind w:right="428" w:firstLine="0"/>
            </w:pPr>
            <w:r>
              <w:t>collaboration with other schools</w:t>
            </w:r>
          </w:p>
        </w:tc>
        <w:tc>
          <w:tcPr>
            <w:tcW w:w="3540" w:type="dxa"/>
          </w:tcPr>
          <w:p w:rsidR="000761C4" w:rsidRDefault="000761C4" w:rsidP="00AE6E7F"/>
        </w:tc>
      </w:tr>
    </w:tbl>
    <w:p w:rsidR="000E2F39" w:rsidRDefault="006C5540"/>
    <w:sectPr w:rsidR="000E2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9F7"/>
    <w:multiLevelType w:val="hybridMultilevel"/>
    <w:tmpl w:val="14C41A52"/>
    <w:lvl w:ilvl="0" w:tplc="314823EA">
      <w:start w:val="1"/>
      <w:numFmt w:val="bullet"/>
      <w:lvlText w:val=""/>
      <w:lvlJc w:val="left"/>
      <w:pPr>
        <w:ind w:left="823" w:hanging="361"/>
      </w:pPr>
      <w:rPr>
        <w:rFonts w:ascii="Wingdings" w:eastAsia="Wingdings" w:hAnsi="Wingdings" w:cs="Wingdings" w:hint="default"/>
        <w:w w:val="100"/>
        <w:sz w:val="22"/>
        <w:szCs w:val="22"/>
      </w:rPr>
    </w:lvl>
    <w:lvl w:ilvl="1" w:tplc="1D28D498">
      <w:start w:val="1"/>
      <w:numFmt w:val="bullet"/>
      <w:lvlText w:val="•"/>
      <w:lvlJc w:val="left"/>
      <w:pPr>
        <w:ind w:left="1121" w:hanging="361"/>
      </w:pPr>
      <w:rPr>
        <w:rFonts w:hint="default"/>
      </w:rPr>
    </w:lvl>
    <w:lvl w:ilvl="2" w:tplc="60840FA0">
      <w:start w:val="1"/>
      <w:numFmt w:val="bullet"/>
      <w:lvlText w:val="•"/>
      <w:lvlJc w:val="left"/>
      <w:pPr>
        <w:ind w:left="1423" w:hanging="361"/>
      </w:pPr>
      <w:rPr>
        <w:rFonts w:hint="default"/>
      </w:rPr>
    </w:lvl>
    <w:lvl w:ilvl="3" w:tplc="B600BD98">
      <w:start w:val="1"/>
      <w:numFmt w:val="bullet"/>
      <w:lvlText w:val="•"/>
      <w:lvlJc w:val="left"/>
      <w:pPr>
        <w:ind w:left="1724" w:hanging="361"/>
      </w:pPr>
      <w:rPr>
        <w:rFonts w:hint="default"/>
      </w:rPr>
    </w:lvl>
    <w:lvl w:ilvl="4" w:tplc="137CD22A">
      <w:start w:val="1"/>
      <w:numFmt w:val="bullet"/>
      <w:lvlText w:val="•"/>
      <w:lvlJc w:val="left"/>
      <w:pPr>
        <w:ind w:left="2026" w:hanging="361"/>
      </w:pPr>
      <w:rPr>
        <w:rFonts w:hint="default"/>
      </w:rPr>
    </w:lvl>
    <w:lvl w:ilvl="5" w:tplc="1CAEB11E">
      <w:start w:val="1"/>
      <w:numFmt w:val="bullet"/>
      <w:lvlText w:val="•"/>
      <w:lvlJc w:val="left"/>
      <w:pPr>
        <w:ind w:left="2327" w:hanging="361"/>
      </w:pPr>
      <w:rPr>
        <w:rFonts w:hint="default"/>
      </w:rPr>
    </w:lvl>
    <w:lvl w:ilvl="6" w:tplc="7F36CB02">
      <w:start w:val="1"/>
      <w:numFmt w:val="bullet"/>
      <w:lvlText w:val="•"/>
      <w:lvlJc w:val="left"/>
      <w:pPr>
        <w:ind w:left="2629" w:hanging="361"/>
      </w:pPr>
      <w:rPr>
        <w:rFonts w:hint="default"/>
      </w:rPr>
    </w:lvl>
    <w:lvl w:ilvl="7" w:tplc="92BE0CBA">
      <w:start w:val="1"/>
      <w:numFmt w:val="bullet"/>
      <w:lvlText w:val="•"/>
      <w:lvlJc w:val="left"/>
      <w:pPr>
        <w:ind w:left="2930" w:hanging="361"/>
      </w:pPr>
      <w:rPr>
        <w:rFonts w:hint="default"/>
      </w:rPr>
    </w:lvl>
    <w:lvl w:ilvl="8" w:tplc="8C6A687A">
      <w:start w:val="1"/>
      <w:numFmt w:val="bullet"/>
      <w:lvlText w:val="•"/>
      <w:lvlJc w:val="left"/>
      <w:pPr>
        <w:ind w:left="3232" w:hanging="361"/>
      </w:pPr>
      <w:rPr>
        <w:rFonts w:hint="default"/>
      </w:rPr>
    </w:lvl>
  </w:abstractNum>
  <w:abstractNum w:abstractNumId="1">
    <w:nsid w:val="04D053F3"/>
    <w:multiLevelType w:val="hybridMultilevel"/>
    <w:tmpl w:val="CDAA962E"/>
    <w:lvl w:ilvl="0" w:tplc="D5EEABD8">
      <w:start w:val="1"/>
      <w:numFmt w:val="bullet"/>
      <w:lvlText w:val=""/>
      <w:lvlJc w:val="left"/>
      <w:pPr>
        <w:ind w:left="823" w:hanging="361"/>
      </w:pPr>
      <w:rPr>
        <w:rFonts w:ascii="Wingdings" w:eastAsia="Wingdings" w:hAnsi="Wingdings" w:cs="Wingdings" w:hint="default"/>
        <w:w w:val="100"/>
        <w:sz w:val="22"/>
        <w:szCs w:val="22"/>
      </w:rPr>
    </w:lvl>
    <w:lvl w:ilvl="1" w:tplc="1DDE2C88">
      <w:start w:val="1"/>
      <w:numFmt w:val="bullet"/>
      <w:lvlText w:val="•"/>
      <w:lvlJc w:val="left"/>
      <w:pPr>
        <w:ind w:left="1121" w:hanging="361"/>
      </w:pPr>
      <w:rPr>
        <w:rFonts w:hint="default"/>
      </w:rPr>
    </w:lvl>
    <w:lvl w:ilvl="2" w:tplc="E44CB87E">
      <w:start w:val="1"/>
      <w:numFmt w:val="bullet"/>
      <w:lvlText w:val="•"/>
      <w:lvlJc w:val="left"/>
      <w:pPr>
        <w:ind w:left="1423" w:hanging="361"/>
      </w:pPr>
      <w:rPr>
        <w:rFonts w:hint="default"/>
      </w:rPr>
    </w:lvl>
    <w:lvl w:ilvl="3" w:tplc="5C464B78">
      <w:start w:val="1"/>
      <w:numFmt w:val="bullet"/>
      <w:lvlText w:val="•"/>
      <w:lvlJc w:val="left"/>
      <w:pPr>
        <w:ind w:left="1724" w:hanging="361"/>
      </w:pPr>
      <w:rPr>
        <w:rFonts w:hint="default"/>
      </w:rPr>
    </w:lvl>
    <w:lvl w:ilvl="4" w:tplc="B8C2766C">
      <w:start w:val="1"/>
      <w:numFmt w:val="bullet"/>
      <w:lvlText w:val="•"/>
      <w:lvlJc w:val="left"/>
      <w:pPr>
        <w:ind w:left="2026" w:hanging="361"/>
      </w:pPr>
      <w:rPr>
        <w:rFonts w:hint="default"/>
      </w:rPr>
    </w:lvl>
    <w:lvl w:ilvl="5" w:tplc="AAF868C6">
      <w:start w:val="1"/>
      <w:numFmt w:val="bullet"/>
      <w:lvlText w:val="•"/>
      <w:lvlJc w:val="left"/>
      <w:pPr>
        <w:ind w:left="2327" w:hanging="361"/>
      </w:pPr>
      <w:rPr>
        <w:rFonts w:hint="default"/>
      </w:rPr>
    </w:lvl>
    <w:lvl w:ilvl="6" w:tplc="DF846BEA">
      <w:start w:val="1"/>
      <w:numFmt w:val="bullet"/>
      <w:lvlText w:val="•"/>
      <w:lvlJc w:val="left"/>
      <w:pPr>
        <w:ind w:left="2629" w:hanging="361"/>
      </w:pPr>
      <w:rPr>
        <w:rFonts w:hint="default"/>
      </w:rPr>
    </w:lvl>
    <w:lvl w:ilvl="7" w:tplc="631A3536">
      <w:start w:val="1"/>
      <w:numFmt w:val="bullet"/>
      <w:lvlText w:val="•"/>
      <w:lvlJc w:val="left"/>
      <w:pPr>
        <w:ind w:left="2930" w:hanging="361"/>
      </w:pPr>
      <w:rPr>
        <w:rFonts w:hint="default"/>
      </w:rPr>
    </w:lvl>
    <w:lvl w:ilvl="8" w:tplc="B41E97FC">
      <w:start w:val="1"/>
      <w:numFmt w:val="bullet"/>
      <w:lvlText w:val="•"/>
      <w:lvlJc w:val="left"/>
      <w:pPr>
        <w:ind w:left="3232" w:hanging="361"/>
      </w:pPr>
      <w:rPr>
        <w:rFonts w:hint="default"/>
      </w:rPr>
    </w:lvl>
  </w:abstractNum>
  <w:abstractNum w:abstractNumId="2">
    <w:nsid w:val="075612C8"/>
    <w:multiLevelType w:val="multilevel"/>
    <w:tmpl w:val="7A348D30"/>
    <w:lvl w:ilvl="0">
      <w:start w:val="3"/>
      <w:numFmt w:val="decimal"/>
      <w:lvlText w:val="%1."/>
      <w:lvlJc w:val="left"/>
      <w:pPr>
        <w:ind w:left="1800" w:hanging="721"/>
        <w:jc w:val="right"/>
      </w:pPr>
      <w:rPr>
        <w:rFonts w:ascii="Arial" w:eastAsia="Arial" w:hAnsi="Arial" w:cs="Arial" w:hint="default"/>
        <w:b/>
        <w:bCs/>
        <w:spacing w:val="-1"/>
        <w:w w:val="100"/>
        <w:sz w:val="22"/>
        <w:szCs w:val="22"/>
      </w:rPr>
    </w:lvl>
    <w:lvl w:ilvl="1">
      <w:start w:val="1"/>
      <w:numFmt w:val="decimal"/>
      <w:lvlText w:val="%1.%2"/>
      <w:lvlJc w:val="left"/>
      <w:pPr>
        <w:ind w:left="2520" w:hanging="675"/>
      </w:pPr>
      <w:rPr>
        <w:rFonts w:ascii="Arial" w:eastAsia="Arial" w:hAnsi="Arial" w:cs="Arial" w:hint="default"/>
        <w:spacing w:val="-1"/>
        <w:w w:val="100"/>
        <w:sz w:val="22"/>
        <w:szCs w:val="22"/>
      </w:rPr>
    </w:lvl>
    <w:lvl w:ilvl="2">
      <w:start w:val="1"/>
      <w:numFmt w:val="bullet"/>
      <w:lvlText w:val=""/>
      <w:lvlJc w:val="left"/>
      <w:pPr>
        <w:ind w:left="1980" w:hanging="361"/>
      </w:pPr>
      <w:rPr>
        <w:rFonts w:ascii="Symbol" w:eastAsia="Symbol" w:hAnsi="Symbol" w:cs="Symbol" w:hint="default"/>
        <w:w w:val="100"/>
        <w:sz w:val="22"/>
        <w:szCs w:val="22"/>
      </w:rPr>
    </w:lvl>
    <w:lvl w:ilvl="3">
      <w:start w:val="1"/>
      <w:numFmt w:val="bullet"/>
      <w:lvlText w:val=""/>
      <w:lvlJc w:val="left"/>
      <w:pPr>
        <w:ind w:left="2622" w:hanging="361"/>
      </w:pPr>
      <w:rPr>
        <w:rFonts w:ascii="Symbol" w:eastAsia="Symbol" w:hAnsi="Symbol" w:cs="Symbol" w:hint="default"/>
        <w:w w:val="100"/>
        <w:sz w:val="22"/>
        <w:szCs w:val="22"/>
      </w:rPr>
    </w:lvl>
    <w:lvl w:ilvl="4">
      <w:start w:val="1"/>
      <w:numFmt w:val="bullet"/>
      <w:lvlText w:val="•"/>
      <w:lvlJc w:val="left"/>
      <w:pPr>
        <w:ind w:left="2620" w:hanging="361"/>
      </w:pPr>
      <w:rPr>
        <w:rFonts w:hint="default"/>
      </w:rPr>
    </w:lvl>
    <w:lvl w:ilvl="5">
      <w:start w:val="1"/>
      <w:numFmt w:val="bullet"/>
      <w:lvlText w:val="•"/>
      <w:lvlJc w:val="left"/>
      <w:pPr>
        <w:ind w:left="3667" w:hanging="361"/>
      </w:pPr>
      <w:rPr>
        <w:rFonts w:hint="default"/>
      </w:rPr>
    </w:lvl>
    <w:lvl w:ilvl="6">
      <w:start w:val="1"/>
      <w:numFmt w:val="bullet"/>
      <w:lvlText w:val="•"/>
      <w:lvlJc w:val="left"/>
      <w:pPr>
        <w:ind w:left="4714" w:hanging="361"/>
      </w:pPr>
      <w:rPr>
        <w:rFonts w:hint="default"/>
      </w:rPr>
    </w:lvl>
    <w:lvl w:ilvl="7">
      <w:start w:val="1"/>
      <w:numFmt w:val="bullet"/>
      <w:lvlText w:val="•"/>
      <w:lvlJc w:val="left"/>
      <w:pPr>
        <w:ind w:left="5762" w:hanging="361"/>
      </w:pPr>
      <w:rPr>
        <w:rFonts w:hint="default"/>
      </w:rPr>
    </w:lvl>
    <w:lvl w:ilvl="8">
      <w:start w:val="1"/>
      <w:numFmt w:val="bullet"/>
      <w:lvlText w:val="•"/>
      <w:lvlJc w:val="left"/>
      <w:pPr>
        <w:ind w:left="6809" w:hanging="361"/>
      </w:pPr>
      <w:rPr>
        <w:rFonts w:hint="default"/>
      </w:rPr>
    </w:lvl>
  </w:abstractNum>
  <w:abstractNum w:abstractNumId="3">
    <w:nsid w:val="08CE02F1"/>
    <w:multiLevelType w:val="hybridMultilevel"/>
    <w:tmpl w:val="230E4752"/>
    <w:lvl w:ilvl="0" w:tplc="9CCCBFF0">
      <w:start w:val="1"/>
      <w:numFmt w:val="bullet"/>
      <w:lvlText w:val=""/>
      <w:lvlJc w:val="left"/>
      <w:pPr>
        <w:ind w:left="823" w:hanging="361"/>
      </w:pPr>
      <w:rPr>
        <w:rFonts w:ascii="Wingdings" w:eastAsia="Wingdings" w:hAnsi="Wingdings" w:cs="Wingdings" w:hint="default"/>
        <w:w w:val="100"/>
        <w:sz w:val="22"/>
        <w:szCs w:val="22"/>
      </w:rPr>
    </w:lvl>
    <w:lvl w:ilvl="1" w:tplc="09125006">
      <w:start w:val="1"/>
      <w:numFmt w:val="bullet"/>
      <w:lvlText w:val="•"/>
      <w:lvlJc w:val="left"/>
      <w:pPr>
        <w:ind w:left="1121" w:hanging="361"/>
      </w:pPr>
      <w:rPr>
        <w:rFonts w:hint="default"/>
      </w:rPr>
    </w:lvl>
    <w:lvl w:ilvl="2" w:tplc="621E8280">
      <w:start w:val="1"/>
      <w:numFmt w:val="bullet"/>
      <w:lvlText w:val="•"/>
      <w:lvlJc w:val="left"/>
      <w:pPr>
        <w:ind w:left="1423" w:hanging="361"/>
      </w:pPr>
      <w:rPr>
        <w:rFonts w:hint="default"/>
      </w:rPr>
    </w:lvl>
    <w:lvl w:ilvl="3" w:tplc="F490BE6C">
      <w:start w:val="1"/>
      <w:numFmt w:val="bullet"/>
      <w:lvlText w:val="•"/>
      <w:lvlJc w:val="left"/>
      <w:pPr>
        <w:ind w:left="1724" w:hanging="361"/>
      </w:pPr>
      <w:rPr>
        <w:rFonts w:hint="default"/>
      </w:rPr>
    </w:lvl>
    <w:lvl w:ilvl="4" w:tplc="B32E6AF8">
      <w:start w:val="1"/>
      <w:numFmt w:val="bullet"/>
      <w:lvlText w:val="•"/>
      <w:lvlJc w:val="left"/>
      <w:pPr>
        <w:ind w:left="2026" w:hanging="361"/>
      </w:pPr>
      <w:rPr>
        <w:rFonts w:hint="default"/>
      </w:rPr>
    </w:lvl>
    <w:lvl w:ilvl="5" w:tplc="18FCEDE0">
      <w:start w:val="1"/>
      <w:numFmt w:val="bullet"/>
      <w:lvlText w:val="•"/>
      <w:lvlJc w:val="left"/>
      <w:pPr>
        <w:ind w:left="2327" w:hanging="361"/>
      </w:pPr>
      <w:rPr>
        <w:rFonts w:hint="default"/>
      </w:rPr>
    </w:lvl>
    <w:lvl w:ilvl="6" w:tplc="5B7035FA">
      <w:start w:val="1"/>
      <w:numFmt w:val="bullet"/>
      <w:lvlText w:val="•"/>
      <w:lvlJc w:val="left"/>
      <w:pPr>
        <w:ind w:left="2629" w:hanging="361"/>
      </w:pPr>
      <w:rPr>
        <w:rFonts w:hint="default"/>
      </w:rPr>
    </w:lvl>
    <w:lvl w:ilvl="7" w:tplc="28E6706E">
      <w:start w:val="1"/>
      <w:numFmt w:val="bullet"/>
      <w:lvlText w:val="•"/>
      <w:lvlJc w:val="left"/>
      <w:pPr>
        <w:ind w:left="2930" w:hanging="361"/>
      </w:pPr>
      <w:rPr>
        <w:rFonts w:hint="default"/>
      </w:rPr>
    </w:lvl>
    <w:lvl w:ilvl="8" w:tplc="CBB20752">
      <w:start w:val="1"/>
      <w:numFmt w:val="bullet"/>
      <w:lvlText w:val="•"/>
      <w:lvlJc w:val="left"/>
      <w:pPr>
        <w:ind w:left="3232" w:hanging="361"/>
      </w:pPr>
      <w:rPr>
        <w:rFonts w:hint="default"/>
      </w:rPr>
    </w:lvl>
  </w:abstractNum>
  <w:abstractNum w:abstractNumId="4">
    <w:nsid w:val="196A38F7"/>
    <w:multiLevelType w:val="hybridMultilevel"/>
    <w:tmpl w:val="24F071B6"/>
    <w:lvl w:ilvl="0" w:tplc="B2EED3DC">
      <w:start w:val="4"/>
      <w:numFmt w:val="decimal"/>
      <w:lvlText w:val="%1."/>
      <w:lvlJc w:val="left"/>
      <w:pPr>
        <w:ind w:left="1182" w:hanging="315"/>
        <w:jc w:val="right"/>
      </w:pPr>
      <w:rPr>
        <w:rFonts w:ascii="Arial" w:eastAsia="Arial" w:hAnsi="Arial" w:cs="Arial" w:hint="default"/>
        <w:b/>
        <w:bCs/>
        <w:spacing w:val="-1"/>
        <w:w w:val="100"/>
        <w:sz w:val="28"/>
        <w:szCs w:val="28"/>
      </w:rPr>
    </w:lvl>
    <w:lvl w:ilvl="1" w:tplc="48181C1E">
      <w:start w:val="1"/>
      <w:numFmt w:val="bullet"/>
      <w:lvlText w:val="•"/>
      <w:lvlJc w:val="left"/>
      <w:pPr>
        <w:ind w:left="2212" w:hanging="315"/>
      </w:pPr>
      <w:rPr>
        <w:rFonts w:hint="default"/>
      </w:rPr>
    </w:lvl>
    <w:lvl w:ilvl="2" w:tplc="2AF09952">
      <w:start w:val="1"/>
      <w:numFmt w:val="bullet"/>
      <w:lvlText w:val="•"/>
      <w:lvlJc w:val="left"/>
      <w:pPr>
        <w:ind w:left="3244" w:hanging="315"/>
      </w:pPr>
      <w:rPr>
        <w:rFonts w:hint="default"/>
      </w:rPr>
    </w:lvl>
    <w:lvl w:ilvl="3" w:tplc="5F804D9A">
      <w:start w:val="1"/>
      <w:numFmt w:val="bullet"/>
      <w:lvlText w:val="•"/>
      <w:lvlJc w:val="left"/>
      <w:pPr>
        <w:ind w:left="4277" w:hanging="315"/>
      </w:pPr>
      <w:rPr>
        <w:rFonts w:hint="default"/>
      </w:rPr>
    </w:lvl>
    <w:lvl w:ilvl="4" w:tplc="8B002074">
      <w:start w:val="1"/>
      <w:numFmt w:val="bullet"/>
      <w:lvlText w:val="•"/>
      <w:lvlJc w:val="left"/>
      <w:pPr>
        <w:ind w:left="5309" w:hanging="315"/>
      </w:pPr>
      <w:rPr>
        <w:rFonts w:hint="default"/>
      </w:rPr>
    </w:lvl>
    <w:lvl w:ilvl="5" w:tplc="576407C6">
      <w:start w:val="1"/>
      <w:numFmt w:val="bullet"/>
      <w:lvlText w:val="•"/>
      <w:lvlJc w:val="left"/>
      <w:pPr>
        <w:ind w:left="6342" w:hanging="315"/>
      </w:pPr>
      <w:rPr>
        <w:rFonts w:hint="default"/>
      </w:rPr>
    </w:lvl>
    <w:lvl w:ilvl="6" w:tplc="7728C802">
      <w:start w:val="1"/>
      <w:numFmt w:val="bullet"/>
      <w:lvlText w:val="•"/>
      <w:lvlJc w:val="left"/>
      <w:pPr>
        <w:ind w:left="7374" w:hanging="315"/>
      </w:pPr>
      <w:rPr>
        <w:rFonts w:hint="default"/>
      </w:rPr>
    </w:lvl>
    <w:lvl w:ilvl="7" w:tplc="6CCAFE0E">
      <w:start w:val="1"/>
      <w:numFmt w:val="bullet"/>
      <w:lvlText w:val="•"/>
      <w:lvlJc w:val="left"/>
      <w:pPr>
        <w:ind w:left="8407" w:hanging="315"/>
      </w:pPr>
      <w:rPr>
        <w:rFonts w:hint="default"/>
      </w:rPr>
    </w:lvl>
    <w:lvl w:ilvl="8" w:tplc="FA96EF3A">
      <w:start w:val="1"/>
      <w:numFmt w:val="bullet"/>
      <w:lvlText w:val="•"/>
      <w:lvlJc w:val="left"/>
      <w:pPr>
        <w:ind w:left="9439" w:hanging="315"/>
      </w:pPr>
      <w:rPr>
        <w:rFonts w:hint="default"/>
      </w:rPr>
    </w:lvl>
  </w:abstractNum>
  <w:abstractNum w:abstractNumId="5">
    <w:nsid w:val="19A505EF"/>
    <w:multiLevelType w:val="hybridMultilevel"/>
    <w:tmpl w:val="C73A84AC"/>
    <w:lvl w:ilvl="0" w:tplc="386CE2A2">
      <w:start w:val="1"/>
      <w:numFmt w:val="bullet"/>
      <w:lvlText w:val=""/>
      <w:lvlJc w:val="left"/>
      <w:pPr>
        <w:ind w:left="823" w:hanging="361"/>
      </w:pPr>
      <w:rPr>
        <w:rFonts w:ascii="Symbol" w:eastAsia="Symbol" w:hAnsi="Symbol" w:cs="Symbol" w:hint="default"/>
        <w:w w:val="100"/>
        <w:sz w:val="22"/>
        <w:szCs w:val="22"/>
      </w:rPr>
    </w:lvl>
    <w:lvl w:ilvl="1" w:tplc="268E5D64">
      <w:start w:val="1"/>
      <w:numFmt w:val="bullet"/>
      <w:lvlText w:val="•"/>
      <w:lvlJc w:val="left"/>
      <w:pPr>
        <w:ind w:left="1121" w:hanging="361"/>
      </w:pPr>
      <w:rPr>
        <w:rFonts w:hint="default"/>
      </w:rPr>
    </w:lvl>
    <w:lvl w:ilvl="2" w:tplc="4D7C1D42">
      <w:start w:val="1"/>
      <w:numFmt w:val="bullet"/>
      <w:lvlText w:val="•"/>
      <w:lvlJc w:val="left"/>
      <w:pPr>
        <w:ind w:left="1423" w:hanging="361"/>
      </w:pPr>
      <w:rPr>
        <w:rFonts w:hint="default"/>
      </w:rPr>
    </w:lvl>
    <w:lvl w:ilvl="3" w:tplc="D1728E38">
      <w:start w:val="1"/>
      <w:numFmt w:val="bullet"/>
      <w:lvlText w:val="•"/>
      <w:lvlJc w:val="left"/>
      <w:pPr>
        <w:ind w:left="1724" w:hanging="361"/>
      </w:pPr>
      <w:rPr>
        <w:rFonts w:hint="default"/>
      </w:rPr>
    </w:lvl>
    <w:lvl w:ilvl="4" w:tplc="6C1AAC18">
      <w:start w:val="1"/>
      <w:numFmt w:val="bullet"/>
      <w:lvlText w:val="•"/>
      <w:lvlJc w:val="left"/>
      <w:pPr>
        <w:ind w:left="2026" w:hanging="361"/>
      </w:pPr>
      <w:rPr>
        <w:rFonts w:hint="default"/>
      </w:rPr>
    </w:lvl>
    <w:lvl w:ilvl="5" w:tplc="C84C8086">
      <w:start w:val="1"/>
      <w:numFmt w:val="bullet"/>
      <w:lvlText w:val="•"/>
      <w:lvlJc w:val="left"/>
      <w:pPr>
        <w:ind w:left="2327" w:hanging="361"/>
      </w:pPr>
      <w:rPr>
        <w:rFonts w:hint="default"/>
      </w:rPr>
    </w:lvl>
    <w:lvl w:ilvl="6" w:tplc="336C2660">
      <w:start w:val="1"/>
      <w:numFmt w:val="bullet"/>
      <w:lvlText w:val="•"/>
      <w:lvlJc w:val="left"/>
      <w:pPr>
        <w:ind w:left="2629" w:hanging="361"/>
      </w:pPr>
      <w:rPr>
        <w:rFonts w:hint="default"/>
      </w:rPr>
    </w:lvl>
    <w:lvl w:ilvl="7" w:tplc="89920F30">
      <w:start w:val="1"/>
      <w:numFmt w:val="bullet"/>
      <w:lvlText w:val="•"/>
      <w:lvlJc w:val="left"/>
      <w:pPr>
        <w:ind w:left="2930" w:hanging="361"/>
      </w:pPr>
      <w:rPr>
        <w:rFonts w:hint="default"/>
      </w:rPr>
    </w:lvl>
    <w:lvl w:ilvl="8" w:tplc="0B0AF758">
      <w:start w:val="1"/>
      <w:numFmt w:val="bullet"/>
      <w:lvlText w:val="•"/>
      <w:lvlJc w:val="left"/>
      <w:pPr>
        <w:ind w:left="3232" w:hanging="361"/>
      </w:pPr>
      <w:rPr>
        <w:rFonts w:hint="default"/>
      </w:rPr>
    </w:lvl>
  </w:abstractNum>
  <w:abstractNum w:abstractNumId="6">
    <w:nsid w:val="337D7AF4"/>
    <w:multiLevelType w:val="hybridMultilevel"/>
    <w:tmpl w:val="6024C490"/>
    <w:lvl w:ilvl="0" w:tplc="3BD826A0">
      <w:start w:val="1"/>
      <w:numFmt w:val="bullet"/>
      <w:lvlText w:val=""/>
      <w:lvlJc w:val="left"/>
      <w:pPr>
        <w:ind w:left="823" w:hanging="361"/>
      </w:pPr>
      <w:rPr>
        <w:rFonts w:ascii="Wingdings" w:eastAsia="Wingdings" w:hAnsi="Wingdings" w:cs="Wingdings" w:hint="default"/>
        <w:w w:val="100"/>
        <w:sz w:val="22"/>
        <w:szCs w:val="22"/>
      </w:rPr>
    </w:lvl>
    <w:lvl w:ilvl="1" w:tplc="209A1422">
      <w:start w:val="1"/>
      <w:numFmt w:val="bullet"/>
      <w:lvlText w:val="•"/>
      <w:lvlJc w:val="left"/>
      <w:pPr>
        <w:ind w:left="1121" w:hanging="361"/>
      </w:pPr>
      <w:rPr>
        <w:rFonts w:hint="default"/>
      </w:rPr>
    </w:lvl>
    <w:lvl w:ilvl="2" w:tplc="9EDAB278">
      <w:start w:val="1"/>
      <w:numFmt w:val="bullet"/>
      <w:lvlText w:val="•"/>
      <w:lvlJc w:val="left"/>
      <w:pPr>
        <w:ind w:left="1423" w:hanging="361"/>
      </w:pPr>
      <w:rPr>
        <w:rFonts w:hint="default"/>
      </w:rPr>
    </w:lvl>
    <w:lvl w:ilvl="3" w:tplc="5BFC6A50">
      <w:start w:val="1"/>
      <w:numFmt w:val="bullet"/>
      <w:lvlText w:val="•"/>
      <w:lvlJc w:val="left"/>
      <w:pPr>
        <w:ind w:left="1724" w:hanging="361"/>
      </w:pPr>
      <w:rPr>
        <w:rFonts w:hint="default"/>
      </w:rPr>
    </w:lvl>
    <w:lvl w:ilvl="4" w:tplc="12E404C8">
      <w:start w:val="1"/>
      <w:numFmt w:val="bullet"/>
      <w:lvlText w:val="•"/>
      <w:lvlJc w:val="left"/>
      <w:pPr>
        <w:ind w:left="2026" w:hanging="361"/>
      </w:pPr>
      <w:rPr>
        <w:rFonts w:hint="default"/>
      </w:rPr>
    </w:lvl>
    <w:lvl w:ilvl="5" w:tplc="C0B67F00">
      <w:start w:val="1"/>
      <w:numFmt w:val="bullet"/>
      <w:lvlText w:val="•"/>
      <w:lvlJc w:val="left"/>
      <w:pPr>
        <w:ind w:left="2327" w:hanging="361"/>
      </w:pPr>
      <w:rPr>
        <w:rFonts w:hint="default"/>
      </w:rPr>
    </w:lvl>
    <w:lvl w:ilvl="6" w:tplc="80F49352">
      <w:start w:val="1"/>
      <w:numFmt w:val="bullet"/>
      <w:lvlText w:val="•"/>
      <w:lvlJc w:val="left"/>
      <w:pPr>
        <w:ind w:left="2629" w:hanging="361"/>
      </w:pPr>
      <w:rPr>
        <w:rFonts w:hint="default"/>
      </w:rPr>
    </w:lvl>
    <w:lvl w:ilvl="7" w:tplc="272E85E8">
      <w:start w:val="1"/>
      <w:numFmt w:val="bullet"/>
      <w:lvlText w:val="•"/>
      <w:lvlJc w:val="left"/>
      <w:pPr>
        <w:ind w:left="2930" w:hanging="361"/>
      </w:pPr>
      <w:rPr>
        <w:rFonts w:hint="default"/>
      </w:rPr>
    </w:lvl>
    <w:lvl w:ilvl="8" w:tplc="94AE822C">
      <w:start w:val="1"/>
      <w:numFmt w:val="bullet"/>
      <w:lvlText w:val="•"/>
      <w:lvlJc w:val="left"/>
      <w:pPr>
        <w:ind w:left="3232" w:hanging="361"/>
      </w:pPr>
      <w:rPr>
        <w:rFonts w:hint="default"/>
      </w:rPr>
    </w:lvl>
  </w:abstractNum>
  <w:abstractNum w:abstractNumId="7">
    <w:nsid w:val="3B81075E"/>
    <w:multiLevelType w:val="hybridMultilevel"/>
    <w:tmpl w:val="A74A59D4"/>
    <w:lvl w:ilvl="0" w:tplc="AF141408">
      <w:start w:val="1"/>
      <w:numFmt w:val="bullet"/>
      <w:lvlText w:val=""/>
      <w:lvlJc w:val="left"/>
      <w:pPr>
        <w:ind w:left="823" w:hanging="361"/>
      </w:pPr>
      <w:rPr>
        <w:rFonts w:ascii="Wingdings" w:eastAsia="Wingdings" w:hAnsi="Wingdings" w:cs="Wingdings" w:hint="default"/>
        <w:w w:val="100"/>
        <w:sz w:val="22"/>
        <w:szCs w:val="22"/>
      </w:rPr>
    </w:lvl>
    <w:lvl w:ilvl="1" w:tplc="CE94974E">
      <w:start w:val="1"/>
      <w:numFmt w:val="bullet"/>
      <w:lvlText w:val="•"/>
      <w:lvlJc w:val="left"/>
      <w:pPr>
        <w:ind w:left="1121" w:hanging="361"/>
      </w:pPr>
      <w:rPr>
        <w:rFonts w:hint="default"/>
      </w:rPr>
    </w:lvl>
    <w:lvl w:ilvl="2" w:tplc="F3FCD5FC">
      <w:start w:val="1"/>
      <w:numFmt w:val="bullet"/>
      <w:lvlText w:val="•"/>
      <w:lvlJc w:val="left"/>
      <w:pPr>
        <w:ind w:left="1423" w:hanging="361"/>
      </w:pPr>
      <w:rPr>
        <w:rFonts w:hint="default"/>
      </w:rPr>
    </w:lvl>
    <w:lvl w:ilvl="3" w:tplc="D29A11D2">
      <w:start w:val="1"/>
      <w:numFmt w:val="bullet"/>
      <w:lvlText w:val="•"/>
      <w:lvlJc w:val="left"/>
      <w:pPr>
        <w:ind w:left="1724" w:hanging="361"/>
      </w:pPr>
      <w:rPr>
        <w:rFonts w:hint="default"/>
      </w:rPr>
    </w:lvl>
    <w:lvl w:ilvl="4" w:tplc="1CBA8274">
      <w:start w:val="1"/>
      <w:numFmt w:val="bullet"/>
      <w:lvlText w:val="•"/>
      <w:lvlJc w:val="left"/>
      <w:pPr>
        <w:ind w:left="2026" w:hanging="361"/>
      </w:pPr>
      <w:rPr>
        <w:rFonts w:hint="default"/>
      </w:rPr>
    </w:lvl>
    <w:lvl w:ilvl="5" w:tplc="0E368EBA">
      <w:start w:val="1"/>
      <w:numFmt w:val="bullet"/>
      <w:lvlText w:val="•"/>
      <w:lvlJc w:val="left"/>
      <w:pPr>
        <w:ind w:left="2327" w:hanging="361"/>
      </w:pPr>
      <w:rPr>
        <w:rFonts w:hint="default"/>
      </w:rPr>
    </w:lvl>
    <w:lvl w:ilvl="6" w:tplc="E786B54A">
      <w:start w:val="1"/>
      <w:numFmt w:val="bullet"/>
      <w:lvlText w:val="•"/>
      <w:lvlJc w:val="left"/>
      <w:pPr>
        <w:ind w:left="2629" w:hanging="361"/>
      </w:pPr>
      <w:rPr>
        <w:rFonts w:hint="default"/>
      </w:rPr>
    </w:lvl>
    <w:lvl w:ilvl="7" w:tplc="828A596E">
      <w:start w:val="1"/>
      <w:numFmt w:val="bullet"/>
      <w:lvlText w:val="•"/>
      <w:lvlJc w:val="left"/>
      <w:pPr>
        <w:ind w:left="2930" w:hanging="361"/>
      </w:pPr>
      <w:rPr>
        <w:rFonts w:hint="default"/>
      </w:rPr>
    </w:lvl>
    <w:lvl w:ilvl="8" w:tplc="264A6178">
      <w:start w:val="1"/>
      <w:numFmt w:val="bullet"/>
      <w:lvlText w:val="•"/>
      <w:lvlJc w:val="left"/>
      <w:pPr>
        <w:ind w:left="3232" w:hanging="361"/>
      </w:pPr>
      <w:rPr>
        <w:rFonts w:hint="default"/>
      </w:rPr>
    </w:lvl>
  </w:abstractNum>
  <w:abstractNum w:abstractNumId="8">
    <w:nsid w:val="48AB018D"/>
    <w:multiLevelType w:val="hybridMultilevel"/>
    <w:tmpl w:val="474454CC"/>
    <w:lvl w:ilvl="0" w:tplc="97DA23B8">
      <w:start w:val="1"/>
      <w:numFmt w:val="bullet"/>
      <w:lvlText w:val=""/>
      <w:lvlJc w:val="left"/>
      <w:pPr>
        <w:ind w:left="823" w:hanging="361"/>
      </w:pPr>
      <w:rPr>
        <w:rFonts w:ascii="Wingdings" w:eastAsia="Wingdings" w:hAnsi="Wingdings" w:cs="Wingdings" w:hint="default"/>
        <w:w w:val="100"/>
        <w:sz w:val="22"/>
        <w:szCs w:val="22"/>
      </w:rPr>
    </w:lvl>
    <w:lvl w:ilvl="1" w:tplc="BA68D1A4">
      <w:start w:val="1"/>
      <w:numFmt w:val="lowerLetter"/>
      <w:lvlText w:val="(%2)"/>
      <w:lvlJc w:val="left"/>
      <w:pPr>
        <w:ind w:left="823" w:hanging="332"/>
      </w:pPr>
      <w:rPr>
        <w:rFonts w:ascii="Arial" w:eastAsia="Arial" w:hAnsi="Arial" w:cs="Arial" w:hint="default"/>
        <w:spacing w:val="-1"/>
        <w:w w:val="100"/>
        <w:sz w:val="22"/>
        <w:szCs w:val="22"/>
      </w:rPr>
    </w:lvl>
    <w:lvl w:ilvl="2" w:tplc="3DC2BE68">
      <w:start w:val="1"/>
      <w:numFmt w:val="bullet"/>
      <w:lvlText w:val="•"/>
      <w:lvlJc w:val="left"/>
      <w:pPr>
        <w:ind w:left="1423" w:hanging="332"/>
      </w:pPr>
      <w:rPr>
        <w:rFonts w:hint="default"/>
      </w:rPr>
    </w:lvl>
    <w:lvl w:ilvl="3" w:tplc="48D45C96">
      <w:start w:val="1"/>
      <w:numFmt w:val="bullet"/>
      <w:lvlText w:val="•"/>
      <w:lvlJc w:val="left"/>
      <w:pPr>
        <w:ind w:left="1724" w:hanging="332"/>
      </w:pPr>
      <w:rPr>
        <w:rFonts w:hint="default"/>
      </w:rPr>
    </w:lvl>
    <w:lvl w:ilvl="4" w:tplc="62E429B8">
      <w:start w:val="1"/>
      <w:numFmt w:val="bullet"/>
      <w:lvlText w:val="•"/>
      <w:lvlJc w:val="left"/>
      <w:pPr>
        <w:ind w:left="2026" w:hanging="332"/>
      </w:pPr>
      <w:rPr>
        <w:rFonts w:hint="default"/>
      </w:rPr>
    </w:lvl>
    <w:lvl w:ilvl="5" w:tplc="E2101250">
      <w:start w:val="1"/>
      <w:numFmt w:val="bullet"/>
      <w:lvlText w:val="•"/>
      <w:lvlJc w:val="left"/>
      <w:pPr>
        <w:ind w:left="2327" w:hanging="332"/>
      </w:pPr>
      <w:rPr>
        <w:rFonts w:hint="default"/>
      </w:rPr>
    </w:lvl>
    <w:lvl w:ilvl="6" w:tplc="FA1CA554">
      <w:start w:val="1"/>
      <w:numFmt w:val="bullet"/>
      <w:lvlText w:val="•"/>
      <w:lvlJc w:val="left"/>
      <w:pPr>
        <w:ind w:left="2629" w:hanging="332"/>
      </w:pPr>
      <w:rPr>
        <w:rFonts w:hint="default"/>
      </w:rPr>
    </w:lvl>
    <w:lvl w:ilvl="7" w:tplc="F4785764">
      <w:start w:val="1"/>
      <w:numFmt w:val="bullet"/>
      <w:lvlText w:val="•"/>
      <w:lvlJc w:val="left"/>
      <w:pPr>
        <w:ind w:left="2930" w:hanging="332"/>
      </w:pPr>
      <w:rPr>
        <w:rFonts w:hint="default"/>
      </w:rPr>
    </w:lvl>
    <w:lvl w:ilvl="8" w:tplc="18C6D708">
      <w:start w:val="1"/>
      <w:numFmt w:val="bullet"/>
      <w:lvlText w:val="•"/>
      <w:lvlJc w:val="left"/>
      <w:pPr>
        <w:ind w:left="3232" w:hanging="332"/>
      </w:pPr>
      <w:rPr>
        <w:rFonts w:hint="default"/>
      </w:rPr>
    </w:lvl>
  </w:abstractNum>
  <w:abstractNum w:abstractNumId="9">
    <w:nsid w:val="4F7E5CE4"/>
    <w:multiLevelType w:val="hybridMultilevel"/>
    <w:tmpl w:val="E7880FB4"/>
    <w:lvl w:ilvl="0" w:tplc="D8140CD4">
      <w:start w:val="1"/>
      <w:numFmt w:val="bullet"/>
      <w:lvlText w:val=""/>
      <w:lvlJc w:val="left"/>
      <w:pPr>
        <w:ind w:left="823" w:hanging="361"/>
      </w:pPr>
      <w:rPr>
        <w:rFonts w:ascii="Symbol" w:eastAsia="Symbol" w:hAnsi="Symbol" w:cs="Symbol" w:hint="default"/>
        <w:w w:val="100"/>
        <w:sz w:val="22"/>
        <w:szCs w:val="22"/>
      </w:rPr>
    </w:lvl>
    <w:lvl w:ilvl="1" w:tplc="5FD2995A">
      <w:start w:val="1"/>
      <w:numFmt w:val="bullet"/>
      <w:lvlText w:val="•"/>
      <w:lvlJc w:val="left"/>
      <w:pPr>
        <w:ind w:left="1091" w:hanging="361"/>
      </w:pPr>
      <w:rPr>
        <w:rFonts w:hint="default"/>
      </w:rPr>
    </w:lvl>
    <w:lvl w:ilvl="2" w:tplc="BC0C8C10">
      <w:start w:val="1"/>
      <w:numFmt w:val="bullet"/>
      <w:lvlText w:val="•"/>
      <w:lvlJc w:val="left"/>
      <w:pPr>
        <w:ind w:left="1362" w:hanging="361"/>
      </w:pPr>
      <w:rPr>
        <w:rFonts w:hint="default"/>
      </w:rPr>
    </w:lvl>
    <w:lvl w:ilvl="3" w:tplc="D16A78CA">
      <w:start w:val="1"/>
      <w:numFmt w:val="bullet"/>
      <w:lvlText w:val="•"/>
      <w:lvlJc w:val="left"/>
      <w:pPr>
        <w:ind w:left="1633" w:hanging="361"/>
      </w:pPr>
      <w:rPr>
        <w:rFonts w:hint="default"/>
      </w:rPr>
    </w:lvl>
    <w:lvl w:ilvl="4" w:tplc="3B56AE1E">
      <w:start w:val="1"/>
      <w:numFmt w:val="bullet"/>
      <w:lvlText w:val="•"/>
      <w:lvlJc w:val="left"/>
      <w:pPr>
        <w:ind w:left="1904" w:hanging="361"/>
      </w:pPr>
      <w:rPr>
        <w:rFonts w:hint="default"/>
      </w:rPr>
    </w:lvl>
    <w:lvl w:ilvl="5" w:tplc="218A3398">
      <w:start w:val="1"/>
      <w:numFmt w:val="bullet"/>
      <w:lvlText w:val="•"/>
      <w:lvlJc w:val="left"/>
      <w:pPr>
        <w:ind w:left="2175" w:hanging="361"/>
      </w:pPr>
      <w:rPr>
        <w:rFonts w:hint="default"/>
      </w:rPr>
    </w:lvl>
    <w:lvl w:ilvl="6" w:tplc="B156A260">
      <w:start w:val="1"/>
      <w:numFmt w:val="bullet"/>
      <w:lvlText w:val="•"/>
      <w:lvlJc w:val="left"/>
      <w:pPr>
        <w:ind w:left="2446" w:hanging="361"/>
      </w:pPr>
      <w:rPr>
        <w:rFonts w:hint="default"/>
      </w:rPr>
    </w:lvl>
    <w:lvl w:ilvl="7" w:tplc="B2724328">
      <w:start w:val="1"/>
      <w:numFmt w:val="bullet"/>
      <w:lvlText w:val="•"/>
      <w:lvlJc w:val="left"/>
      <w:pPr>
        <w:ind w:left="2717" w:hanging="361"/>
      </w:pPr>
      <w:rPr>
        <w:rFonts w:hint="default"/>
      </w:rPr>
    </w:lvl>
    <w:lvl w:ilvl="8" w:tplc="A8CE7466">
      <w:start w:val="1"/>
      <w:numFmt w:val="bullet"/>
      <w:lvlText w:val="•"/>
      <w:lvlJc w:val="left"/>
      <w:pPr>
        <w:ind w:left="2988" w:hanging="361"/>
      </w:pPr>
      <w:rPr>
        <w:rFonts w:hint="default"/>
      </w:rPr>
    </w:lvl>
  </w:abstractNum>
  <w:abstractNum w:abstractNumId="10">
    <w:nsid w:val="540F179B"/>
    <w:multiLevelType w:val="hybridMultilevel"/>
    <w:tmpl w:val="A2F650FA"/>
    <w:lvl w:ilvl="0" w:tplc="F92483B2">
      <w:start w:val="1"/>
      <w:numFmt w:val="bullet"/>
      <w:lvlText w:val=""/>
      <w:lvlJc w:val="left"/>
      <w:pPr>
        <w:ind w:left="823" w:hanging="361"/>
      </w:pPr>
      <w:rPr>
        <w:rFonts w:ascii="Wingdings" w:eastAsia="Wingdings" w:hAnsi="Wingdings" w:cs="Wingdings" w:hint="default"/>
        <w:w w:val="100"/>
        <w:sz w:val="22"/>
        <w:szCs w:val="22"/>
      </w:rPr>
    </w:lvl>
    <w:lvl w:ilvl="1" w:tplc="C0227EB8">
      <w:start w:val="1"/>
      <w:numFmt w:val="bullet"/>
      <w:lvlText w:val="•"/>
      <w:lvlJc w:val="left"/>
      <w:pPr>
        <w:ind w:left="1091" w:hanging="361"/>
      </w:pPr>
      <w:rPr>
        <w:rFonts w:hint="default"/>
      </w:rPr>
    </w:lvl>
    <w:lvl w:ilvl="2" w:tplc="B8F2B12A">
      <w:start w:val="1"/>
      <w:numFmt w:val="bullet"/>
      <w:lvlText w:val="•"/>
      <w:lvlJc w:val="left"/>
      <w:pPr>
        <w:ind w:left="1362" w:hanging="361"/>
      </w:pPr>
      <w:rPr>
        <w:rFonts w:hint="default"/>
      </w:rPr>
    </w:lvl>
    <w:lvl w:ilvl="3" w:tplc="098ED692">
      <w:start w:val="1"/>
      <w:numFmt w:val="bullet"/>
      <w:lvlText w:val="•"/>
      <w:lvlJc w:val="left"/>
      <w:pPr>
        <w:ind w:left="1633" w:hanging="361"/>
      </w:pPr>
      <w:rPr>
        <w:rFonts w:hint="default"/>
      </w:rPr>
    </w:lvl>
    <w:lvl w:ilvl="4" w:tplc="38CC3A22">
      <w:start w:val="1"/>
      <w:numFmt w:val="bullet"/>
      <w:lvlText w:val="•"/>
      <w:lvlJc w:val="left"/>
      <w:pPr>
        <w:ind w:left="1904" w:hanging="361"/>
      </w:pPr>
      <w:rPr>
        <w:rFonts w:hint="default"/>
      </w:rPr>
    </w:lvl>
    <w:lvl w:ilvl="5" w:tplc="ABEACAD2">
      <w:start w:val="1"/>
      <w:numFmt w:val="bullet"/>
      <w:lvlText w:val="•"/>
      <w:lvlJc w:val="left"/>
      <w:pPr>
        <w:ind w:left="2175" w:hanging="361"/>
      </w:pPr>
      <w:rPr>
        <w:rFonts w:hint="default"/>
      </w:rPr>
    </w:lvl>
    <w:lvl w:ilvl="6" w:tplc="505645A2">
      <w:start w:val="1"/>
      <w:numFmt w:val="bullet"/>
      <w:lvlText w:val="•"/>
      <w:lvlJc w:val="left"/>
      <w:pPr>
        <w:ind w:left="2446" w:hanging="361"/>
      </w:pPr>
      <w:rPr>
        <w:rFonts w:hint="default"/>
      </w:rPr>
    </w:lvl>
    <w:lvl w:ilvl="7" w:tplc="A740C25A">
      <w:start w:val="1"/>
      <w:numFmt w:val="bullet"/>
      <w:lvlText w:val="•"/>
      <w:lvlJc w:val="left"/>
      <w:pPr>
        <w:ind w:left="2717" w:hanging="361"/>
      </w:pPr>
      <w:rPr>
        <w:rFonts w:hint="default"/>
      </w:rPr>
    </w:lvl>
    <w:lvl w:ilvl="8" w:tplc="A3BA8ACA">
      <w:start w:val="1"/>
      <w:numFmt w:val="bullet"/>
      <w:lvlText w:val="•"/>
      <w:lvlJc w:val="left"/>
      <w:pPr>
        <w:ind w:left="2988" w:hanging="361"/>
      </w:pPr>
      <w:rPr>
        <w:rFonts w:hint="default"/>
      </w:rPr>
    </w:lvl>
  </w:abstractNum>
  <w:abstractNum w:abstractNumId="11">
    <w:nsid w:val="664B142C"/>
    <w:multiLevelType w:val="hybridMultilevel"/>
    <w:tmpl w:val="041AAE7A"/>
    <w:lvl w:ilvl="0" w:tplc="099870D6">
      <w:start w:val="1"/>
      <w:numFmt w:val="bullet"/>
      <w:lvlText w:val=""/>
      <w:lvlJc w:val="left"/>
      <w:pPr>
        <w:ind w:left="823" w:hanging="361"/>
      </w:pPr>
      <w:rPr>
        <w:rFonts w:ascii="Wingdings" w:eastAsia="Wingdings" w:hAnsi="Wingdings" w:cs="Wingdings" w:hint="default"/>
        <w:w w:val="100"/>
        <w:sz w:val="22"/>
        <w:szCs w:val="22"/>
      </w:rPr>
    </w:lvl>
    <w:lvl w:ilvl="1" w:tplc="4CA495F2">
      <w:start w:val="1"/>
      <w:numFmt w:val="bullet"/>
      <w:lvlText w:val="•"/>
      <w:lvlJc w:val="left"/>
      <w:pPr>
        <w:ind w:left="1091" w:hanging="361"/>
      </w:pPr>
      <w:rPr>
        <w:rFonts w:hint="default"/>
      </w:rPr>
    </w:lvl>
    <w:lvl w:ilvl="2" w:tplc="D0A03010">
      <w:start w:val="1"/>
      <w:numFmt w:val="bullet"/>
      <w:lvlText w:val="•"/>
      <w:lvlJc w:val="left"/>
      <w:pPr>
        <w:ind w:left="1362" w:hanging="361"/>
      </w:pPr>
      <w:rPr>
        <w:rFonts w:hint="default"/>
      </w:rPr>
    </w:lvl>
    <w:lvl w:ilvl="3" w:tplc="1AA807A2">
      <w:start w:val="1"/>
      <w:numFmt w:val="bullet"/>
      <w:lvlText w:val="•"/>
      <w:lvlJc w:val="left"/>
      <w:pPr>
        <w:ind w:left="1633" w:hanging="361"/>
      </w:pPr>
      <w:rPr>
        <w:rFonts w:hint="default"/>
      </w:rPr>
    </w:lvl>
    <w:lvl w:ilvl="4" w:tplc="135CFB6C">
      <w:start w:val="1"/>
      <w:numFmt w:val="bullet"/>
      <w:lvlText w:val="•"/>
      <w:lvlJc w:val="left"/>
      <w:pPr>
        <w:ind w:left="1904" w:hanging="361"/>
      </w:pPr>
      <w:rPr>
        <w:rFonts w:hint="default"/>
      </w:rPr>
    </w:lvl>
    <w:lvl w:ilvl="5" w:tplc="0C5C7852">
      <w:start w:val="1"/>
      <w:numFmt w:val="bullet"/>
      <w:lvlText w:val="•"/>
      <w:lvlJc w:val="left"/>
      <w:pPr>
        <w:ind w:left="2175" w:hanging="361"/>
      </w:pPr>
      <w:rPr>
        <w:rFonts w:hint="default"/>
      </w:rPr>
    </w:lvl>
    <w:lvl w:ilvl="6" w:tplc="47CE078A">
      <w:start w:val="1"/>
      <w:numFmt w:val="bullet"/>
      <w:lvlText w:val="•"/>
      <w:lvlJc w:val="left"/>
      <w:pPr>
        <w:ind w:left="2446" w:hanging="361"/>
      </w:pPr>
      <w:rPr>
        <w:rFonts w:hint="default"/>
      </w:rPr>
    </w:lvl>
    <w:lvl w:ilvl="7" w:tplc="ADF63018">
      <w:start w:val="1"/>
      <w:numFmt w:val="bullet"/>
      <w:lvlText w:val="•"/>
      <w:lvlJc w:val="left"/>
      <w:pPr>
        <w:ind w:left="2717" w:hanging="361"/>
      </w:pPr>
      <w:rPr>
        <w:rFonts w:hint="default"/>
      </w:rPr>
    </w:lvl>
    <w:lvl w:ilvl="8" w:tplc="615A45C2">
      <w:start w:val="1"/>
      <w:numFmt w:val="bullet"/>
      <w:lvlText w:val="•"/>
      <w:lvlJc w:val="left"/>
      <w:pPr>
        <w:ind w:left="2988" w:hanging="361"/>
      </w:pPr>
      <w:rPr>
        <w:rFonts w:hint="default"/>
      </w:rPr>
    </w:lvl>
  </w:abstractNum>
  <w:abstractNum w:abstractNumId="12">
    <w:nsid w:val="790A3D84"/>
    <w:multiLevelType w:val="hybridMultilevel"/>
    <w:tmpl w:val="41E6A62C"/>
    <w:lvl w:ilvl="0" w:tplc="7D4C61FA">
      <w:start w:val="1"/>
      <w:numFmt w:val="bullet"/>
      <w:lvlText w:val=""/>
      <w:lvlJc w:val="left"/>
      <w:pPr>
        <w:ind w:left="103" w:hanging="361"/>
      </w:pPr>
      <w:rPr>
        <w:rFonts w:ascii="Wingdings" w:eastAsia="Wingdings" w:hAnsi="Wingdings" w:cs="Wingdings" w:hint="default"/>
        <w:w w:val="100"/>
        <w:sz w:val="22"/>
        <w:szCs w:val="22"/>
      </w:rPr>
    </w:lvl>
    <w:lvl w:ilvl="1" w:tplc="42EA76BC">
      <w:start w:val="1"/>
      <w:numFmt w:val="bullet"/>
      <w:lvlText w:val="•"/>
      <w:lvlJc w:val="left"/>
      <w:pPr>
        <w:ind w:left="473" w:hanging="361"/>
      </w:pPr>
      <w:rPr>
        <w:rFonts w:hint="default"/>
      </w:rPr>
    </w:lvl>
    <w:lvl w:ilvl="2" w:tplc="6DF4AB02">
      <w:start w:val="1"/>
      <w:numFmt w:val="bullet"/>
      <w:lvlText w:val="•"/>
      <w:lvlJc w:val="left"/>
      <w:pPr>
        <w:ind w:left="847" w:hanging="361"/>
      </w:pPr>
      <w:rPr>
        <w:rFonts w:hint="default"/>
      </w:rPr>
    </w:lvl>
    <w:lvl w:ilvl="3" w:tplc="0C8A5AF6">
      <w:start w:val="1"/>
      <w:numFmt w:val="bullet"/>
      <w:lvlText w:val="•"/>
      <w:lvlJc w:val="left"/>
      <w:pPr>
        <w:ind w:left="1220" w:hanging="361"/>
      </w:pPr>
      <w:rPr>
        <w:rFonts w:hint="default"/>
      </w:rPr>
    </w:lvl>
    <w:lvl w:ilvl="4" w:tplc="1D0C9606">
      <w:start w:val="1"/>
      <w:numFmt w:val="bullet"/>
      <w:lvlText w:val="•"/>
      <w:lvlJc w:val="left"/>
      <w:pPr>
        <w:ind w:left="1594" w:hanging="361"/>
      </w:pPr>
      <w:rPr>
        <w:rFonts w:hint="default"/>
      </w:rPr>
    </w:lvl>
    <w:lvl w:ilvl="5" w:tplc="F7B0DE42">
      <w:start w:val="1"/>
      <w:numFmt w:val="bullet"/>
      <w:lvlText w:val="•"/>
      <w:lvlJc w:val="left"/>
      <w:pPr>
        <w:ind w:left="1967" w:hanging="361"/>
      </w:pPr>
      <w:rPr>
        <w:rFonts w:hint="default"/>
      </w:rPr>
    </w:lvl>
    <w:lvl w:ilvl="6" w:tplc="2E3E69F0">
      <w:start w:val="1"/>
      <w:numFmt w:val="bullet"/>
      <w:lvlText w:val="•"/>
      <w:lvlJc w:val="left"/>
      <w:pPr>
        <w:ind w:left="2341" w:hanging="361"/>
      </w:pPr>
      <w:rPr>
        <w:rFonts w:hint="default"/>
      </w:rPr>
    </w:lvl>
    <w:lvl w:ilvl="7" w:tplc="87E60AB6">
      <w:start w:val="1"/>
      <w:numFmt w:val="bullet"/>
      <w:lvlText w:val="•"/>
      <w:lvlJc w:val="left"/>
      <w:pPr>
        <w:ind w:left="2714" w:hanging="361"/>
      </w:pPr>
      <w:rPr>
        <w:rFonts w:hint="default"/>
      </w:rPr>
    </w:lvl>
    <w:lvl w:ilvl="8" w:tplc="4D2C2170">
      <w:start w:val="1"/>
      <w:numFmt w:val="bullet"/>
      <w:lvlText w:val="•"/>
      <w:lvlJc w:val="left"/>
      <w:pPr>
        <w:ind w:left="3088" w:hanging="361"/>
      </w:pPr>
      <w:rPr>
        <w:rFonts w:hint="default"/>
      </w:rPr>
    </w:lvl>
  </w:abstractNum>
  <w:num w:numId="1">
    <w:abstractNumId w:val="8"/>
  </w:num>
  <w:num w:numId="2">
    <w:abstractNumId w:val="1"/>
  </w:num>
  <w:num w:numId="3">
    <w:abstractNumId w:val="0"/>
  </w:num>
  <w:num w:numId="4">
    <w:abstractNumId w:val="6"/>
  </w:num>
  <w:num w:numId="5">
    <w:abstractNumId w:val="7"/>
  </w:num>
  <w:num w:numId="6">
    <w:abstractNumId w:val="11"/>
  </w:num>
  <w:num w:numId="7">
    <w:abstractNumId w:val="9"/>
  </w:num>
  <w:num w:numId="8">
    <w:abstractNumId w:val="12"/>
  </w:num>
  <w:num w:numId="9">
    <w:abstractNumId w:val="5"/>
  </w:num>
  <w:num w:numId="10">
    <w:abstractNumId w:val="10"/>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C4"/>
    <w:rsid w:val="000761C4"/>
    <w:rsid w:val="00154873"/>
    <w:rsid w:val="0027369B"/>
    <w:rsid w:val="003C284D"/>
    <w:rsid w:val="003E4D69"/>
    <w:rsid w:val="0051241C"/>
    <w:rsid w:val="006C5540"/>
    <w:rsid w:val="00AD3C42"/>
    <w:rsid w:val="00BD5384"/>
    <w:rsid w:val="00BE1512"/>
    <w:rsid w:val="00DB1BDB"/>
    <w:rsid w:val="00E26B40"/>
    <w:rsid w:val="00ED611A"/>
    <w:rsid w:val="00F26FC4"/>
    <w:rsid w:val="00F63306"/>
    <w:rsid w:val="00FB7041"/>
    <w:rsid w:val="00FD3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61C4"/>
    <w:pPr>
      <w:widowControl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761C4"/>
    <w:pPr>
      <w:spacing w:before="65"/>
      <w:ind w:left="1182"/>
      <w:outlineLvl w:val="0"/>
    </w:pPr>
    <w:rPr>
      <w:b/>
      <w:bCs/>
      <w:sz w:val="28"/>
      <w:szCs w:val="28"/>
    </w:rPr>
  </w:style>
  <w:style w:type="paragraph" w:styleId="Heading2">
    <w:name w:val="heading 2"/>
    <w:basedOn w:val="Normal"/>
    <w:link w:val="Heading2Char"/>
    <w:uiPriority w:val="1"/>
    <w:qFormat/>
    <w:rsid w:val="000761C4"/>
    <w:pPr>
      <w:ind w:left="46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761C4"/>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761C4"/>
    <w:rPr>
      <w:rFonts w:ascii="Arial" w:eastAsia="Arial" w:hAnsi="Arial" w:cs="Arial"/>
      <w:b/>
      <w:bCs/>
      <w:lang w:val="en-US"/>
    </w:rPr>
  </w:style>
  <w:style w:type="paragraph" w:styleId="BodyText">
    <w:name w:val="Body Text"/>
    <w:basedOn w:val="Normal"/>
    <w:link w:val="BodyTextChar"/>
    <w:uiPriority w:val="1"/>
    <w:qFormat/>
    <w:rsid w:val="000761C4"/>
  </w:style>
  <w:style w:type="character" w:customStyle="1" w:styleId="BodyTextChar">
    <w:name w:val="Body Text Char"/>
    <w:basedOn w:val="DefaultParagraphFont"/>
    <w:link w:val="BodyText"/>
    <w:uiPriority w:val="1"/>
    <w:rsid w:val="000761C4"/>
    <w:rPr>
      <w:rFonts w:ascii="Arial" w:eastAsia="Arial" w:hAnsi="Arial" w:cs="Arial"/>
      <w:lang w:val="en-US"/>
    </w:rPr>
  </w:style>
  <w:style w:type="paragraph" w:styleId="ListParagraph">
    <w:name w:val="List Paragraph"/>
    <w:basedOn w:val="Normal"/>
    <w:uiPriority w:val="1"/>
    <w:qFormat/>
    <w:rsid w:val="000761C4"/>
    <w:pPr>
      <w:ind w:left="1200" w:hanging="360"/>
    </w:pPr>
  </w:style>
  <w:style w:type="paragraph" w:customStyle="1" w:styleId="TableParagraph">
    <w:name w:val="Table Paragraph"/>
    <w:basedOn w:val="Normal"/>
    <w:uiPriority w:val="1"/>
    <w:qFormat/>
    <w:rsid w:val="000761C4"/>
    <w:pPr>
      <w:ind w:left="823"/>
    </w:pPr>
  </w:style>
  <w:style w:type="character" w:styleId="Hyperlink">
    <w:name w:val="Hyperlink"/>
    <w:basedOn w:val="DefaultParagraphFont"/>
    <w:uiPriority w:val="99"/>
    <w:unhideWhenUsed/>
    <w:rsid w:val="00154873"/>
    <w:rPr>
      <w:color w:val="0000FF" w:themeColor="hyperlink"/>
      <w:u w:val="single"/>
    </w:rPr>
  </w:style>
  <w:style w:type="paragraph" w:styleId="BalloonText">
    <w:name w:val="Balloon Text"/>
    <w:basedOn w:val="Normal"/>
    <w:link w:val="BalloonTextChar"/>
    <w:uiPriority w:val="99"/>
    <w:semiHidden/>
    <w:unhideWhenUsed/>
    <w:rsid w:val="0051241C"/>
    <w:rPr>
      <w:rFonts w:ascii="Tahoma" w:hAnsi="Tahoma" w:cs="Tahoma"/>
      <w:sz w:val="16"/>
      <w:szCs w:val="16"/>
    </w:rPr>
  </w:style>
  <w:style w:type="character" w:customStyle="1" w:styleId="BalloonTextChar">
    <w:name w:val="Balloon Text Char"/>
    <w:basedOn w:val="DefaultParagraphFont"/>
    <w:link w:val="BalloonText"/>
    <w:uiPriority w:val="99"/>
    <w:semiHidden/>
    <w:rsid w:val="0051241C"/>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61C4"/>
    <w:pPr>
      <w:widowControl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761C4"/>
    <w:pPr>
      <w:spacing w:before="65"/>
      <w:ind w:left="1182"/>
      <w:outlineLvl w:val="0"/>
    </w:pPr>
    <w:rPr>
      <w:b/>
      <w:bCs/>
      <w:sz w:val="28"/>
      <w:szCs w:val="28"/>
    </w:rPr>
  </w:style>
  <w:style w:type="paragraph" w:styleId="Heading2">
    <w:name w:val="heading 2"/>
    <w:basedOn w:val="Normal"/>
    <w:link w:val="Heading2Char"/>
    <w:uiPriority w:val="1"/>
    <w:qFormat/>
    <w:rsid w:val="000761C4"/>
    <w:pPr>
      <w:ind w:left="46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761C4"/>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761C4"/>
    <w:rPr>
      <w:rFonts w:ascii="Arial" w:eastAsia="Arial" w:hAnsi="Arial" w:cs="Arial"/>
      <w:b/>
      <w:bCs/>
      <w:lang w:val="en-US"/>
    </w:rPr>
  </w:style>
  <w:style w:type="paragraph" w:styleId="BodyText">
    <w:name w:val="Body Text"/>
    <w:basedOn w:val="Normal"/>
    <w:link w:val="BodyTextChar"/>
    <w:uiPriority w:val="1"/>
    <w:qFormat/>
    <w:rsid w:val="000761C4"/>
  </w:style>
  <w:style w:type="character" w:customStyle="1" w:styleId="BodyTextChar">
    <w:name w:val="Body Text Char"/>
    <w:basedOn w:val="DefaultParagraphFont"/>
    <w:link w:val="BodyText"/>
    <w:uiPriority w:val="1"/>
    <w:rsid w:val="000761C4"/>
    <w:rPr>
      <w:rFonts w:ascii="Arial" w:eastAsia="Arial" w:hAnsi="Arial" w:cs="Arial"/>
      <w:lang w:val="en-US"/>
    </w:rPr>
  </w:style>
  <w:style w:type="paragraph" w:styleId="ListParagraph">
    <w:name w:val="List Paragraph"/>
    <w:basedOn w:val="Normal"/>
    <w:uiPriority w:val="1"/>
    <w:qFormat/>
    <w:rsid w:val="000761C4"/>
    <w:pPr>
      <w:ind w:left="1200" w:hanging="360"/>
    </w:pPr>
  </w:style>
  <w:style w:type="paragraph" w:customStyle="1" w:styleId="TableParagraph">
    <w:name w:val="Table Paragraph"/>
    <w:basedOn w:val="Normal"/>
    <w:uiPriority w:val="1"/>
    <w:qFormat/>
    <w:rsid w:val="000761C4"/>
    <w:pPr>
      <w:ind w:left="823"/>
    </w:pPr>
  </w:style>
  <w:style w:type="character" w:styleId="Hyperlink">
    <w:name w:val="Hyperlink"/>
    <w:basedOn w:val="DefaultParagraphFont"/>
    <w:uiPriority w:val="99"/>
    <w:unhideWhenUsed/>
    <w:rsid w:val="00154873"/>
    <w:rPr>
      <w:color w:val="0000FF" w:themeColor="hyperlink"/>
      <w:u w:val="single"/>
    </w:rPr>
  </w:style>
  <w:style w:type="paragraph" w:styleId="BalloonText">
    <w:name w:val="Balloon Text"/>
    <w:basedOn w:val="Normal"/>
    <w:link w:val="BalloonTextChar"/>
    <w:uiPriority w:val="99"/>
    <w:semiHidden/>
    <w:unhideWhenUsed/>
    <w:rsid w:val="0051241C"/>
    <w:rPr>
      <w:rFonts w:ascii="Tahoma" w:hAnsi="Tahoma" w:cs="Tahoma"/>
      <w:sz w:val="16"/>
      <w:szCs w:val="16"/>
    </w:rPr>
  </w:style>
  <w:style w:type="character" w:customStyle="1" w:styleId="BalloonTextChar">
    <w:name w:val="Balloon Text Char"/>
    <w:basedOn w:val="DefaultParagraphFont"/>
    <w:link w:val="BalloonText"/>
    <w:uiPriority w:val="99"/>
    <w:semiHidden/>
    <w:rsid w:val="0051241C"/>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6955">
      <w:bodyDiv w:val="1"/>
      <w:marLeft w:val="0"/>
      <w:marRight w:val="0"/>
      <w:marTop w:val="0"/>
      <w:marBottom w:val="0"/>
      <w:divBdr>
        <w:top w:val="none" w:sz="0" w:space="0" w:color="auto"/>
        <w:left w:val="none" w:sz="0" w:space="0" w:color="auto"/>
        <w:bottom w:val="none" w:sz="0" w:space="0" w:color="auto"/>
        <w:right w:val="none" w:sz="0" w:space="0" w:color="auto"/>
      </w:divBdr>
      <w:divsChild>
        <w:div w:id="1527021360">
          <w:marLeft w:val="0"/>
          <w:marRight w:val="0"/>
          <w:marTop w:val="0"/>
          <w:marBottom w:val="0"/>
          <w:divBdr>
            <w:top w:val="none" w:sz="0" w:space="0" w:color="auto"/>
            <w:left w:val="none" w:sz="0" w:space="0" w:color="auto"/>
            <w:bottom w:val="none" w:sz="0" w:space="0" w:color="auto"/>
            <w:right w:val="none" w:sz="0" w:space="0" w:color="auto"/>
          </w:divBdr>
          <w:divsChild>
            <w:div w:id="131408877">
              <w:marLeft w:val="0"/>
              <w:marRight w:val="0"/>
              <w:marTop w:val="0"/>
              <w:marBottom w:val="0"/>
              <w:divBdr>
                <w:top w:val="none" w:sz="0" w:space="0" w:color="auto"/>
                <w:left w:val="none" w:sz="0" w:space="0" w:color="auto"/>
                <w:bottom w:val="none" w:sz="0" w:space="0" w:color="auto"/>
                <w:right w:val="none" w:sz="0" w:space="0" w:color="auto"/>
              </w:divBdr>
              <w:divsChild>
                <w:div w:id="519050675">
                  <w:marLeft w:val="0"/>
                  <w:marRight w:val="0"/>
                  <w:marTop w:val="0"/>
                  <w:marBottom w:val="0"/>
                  <w:divBdr>
                    <w:top w:val="none" w:sz="0" w:space="0" w:color="auto"/>
                    <w:left w:val="none" w:sz="0" w:space="0" w:color="auto"/>
                    <w:bottom w:val="none" w:sz="0" w:space="0" w:color="auto"/>
                    <w:right w:val="none" w:sz="0" w:space="0" w:color="auto"/>
                  </w:divBdr>
                  <w:divsChild>
                    <w:div w:id="715814521">
                      <w:marLeft w:val="0"/>
                      <w:marRight w:val="0"/>
                      <w:marTop w:val="0"/>
                      <w:marBottom w:val="0"/>
                      <w:divBdr>
                        <w:top w:val="none" w:sz="0" w:space="0" w:color="auto"/>
                        <w:left w:val="none" w:sz="0" w:space="0" w:color="auto"/>
                        <w:bottom w:val="none" w:sz="0" w:space="0" w:color="auto"/>
                        <w:right w:val="none" w:sz="0" w:space="0" w:color="auto"/>
                      </w:divBdr>
                      <w:divsChild>
                        <w:div w:id="1755781596">
                          <w:marLeft w:val="405"/>
                          <w:marRight w:val="0"/>
                          <w:marTop w:val="0"/>
                          <w:marBottom w:val="0"/>
                          <w:divBdr>
                            <w:top w:val="none" w:sz="0" w:space="0" w:color="auto"/>
                            <w:left w:val="none" w:sz="0" w:space="0" w:color="auto"/>
                            <w:bottom w:val="none" w:sz="0" w:space="0" w:color="auto"/>
                            <w:right w:val="none" w:sz="0" w:space="0" w:color="auto"/>
                          </w:divBdr>
                          <w:divsChild>
                            <w:div w:id="983005609">
                              <w:marLeft w:val="0"/>
                              <w:marRight w:val="0"/>
                              <w:marTop w:val="0"/>
                              <w:marBottom w:val="0"/>
                              <w:divBdr>
                                <w:top w:val="none" w:sz="0" w:space="0" w:color="auto"/>
                                <w:left w:val="none" w:sz="0" w:space="0" w:color="auto"/>
                                <w:bottom w:val="none" w:sz="0" w:space="0" w:color="auto"/>
                                <w:right w:val="none" w:sz="0" w:space="0" w:color="auto"/>
                              </w:divBdr>
                              <w:divsChild>
                                <w:div w:id="1064182588">
                                  <w:marLeft w:val="0"/>
                                  <w:marRight w:val="0"/>
                                  <w:marTop w:val="0"/>
                                  <w:marBottom w:val="0"/>
                                  <w:divBdr>
                                    <w:top w:val="none" w:sz="0" w:space="0" w:color="auto"/>
                                    <w:left w:val="none" w:sz="0" w:space="0" w:color="auto"/>
                                    <w:bottom w:val="none" w:sz="0" w:space="0" w:color="auto"/>
                                    <w:right w:val="none" w:sz="0" w:space="0" w:color="auto"/>
                                  </w:divBdr>
                                  <w:divsChild>
                                    <w:div w:id="450974080">
                                      <w:marLeft w:val="0"/>
                                      <w:marRight w:val="0"/>
                                      <w:marTop w:val="60"/>
                                      <w:marBottom w:val="0"/>
                                      <w:divBdr>
                                        <w:top w:val="none" w:sz="0" w:space="0" w:color="auto"/>
                                        <w:left w:val="none" w:sz="0" w:space="0" w:color="auto"/>
                                        <w:bottom w:val="none" w:sz="0" w:space="0" w:color="auto"/>
                                        <w:right w:val="none" w:sz="0" w:space="0" w:color="auto"/>
                                      </w:divBdr>
                                      <w:divsChild>
                                        <w:div w:id="959652904">
                                          <w:marLeft w:val="0"/>
                                          <w:marRight w:val="0"/>
                                          <w:marTop w:val="0"/>
                                          <w:marBottom w:val="0"/>
                                          <w:divBdr>
                                            <w:top w:val="none" w:sz="0" w:space="0" w:color="auto"/>
                                            <w:left w:val="none" w:sz="0" w:space="0" w:color="auto"/>
                                            <w:bottom w:val="none" w:sz="0" w:space="0" w:color="auto"/>
                                            <w:right w:val="none" w:sz="0" w:space="0" w:color="auto"/>
                                          </w:divBdr>
                                          <w:divsChild>
                                            <w:div w:id="1540587360">
                                              <w:marLeft w:val="0"/>
                                              <w:marRight w:val="0"/>
                                              <w:marTop w:val="0"/>
                                              <w:marBottom w:val="0"/>
                                              <w:divBdr>
                                                <w:top w:val="none" w:sz="0" w:space="0" w:color="auto"/>
                                                <w:left w:val="none" w:sz="0" w:space="0" w:color="auto"/>
                                                <w:bottom w:val="none" w:sz="0" w:space="0" w:color="auto"/>
                                                <w:right w:val="none" w:sz="0" w:space="0" w:color="auto"/>
                                              </w:divBdr>
                                              <w:divsChild>
                                                <w:div w:id="145977194">
                                                  <w:marLeft w:val="0"/>
                                                  <w:marRight w:val="0"/>
                                                  <w:marTop w:val="0"/>
                                                  <w:marBottom w:val="0"/>
                                                  <w:divBdr>
                                                    <w:top w:val="none" w:sz="0" w:space="0" w:color="auto"/>
                                                    <w:left w:val="none" w:sz="0" w:space="0" w:color="auto"/>
                                                    <w:bottom w:val="none" w:sz="0" w:space="0" w:color="auto"/>
                                                    <w:right w:val="none" w:sz="0" w:space="0" w:color="auto"/>
                                                  </w:divBdr>
                                                  <w:divsChild>
                                                    <w:div w:id="1930387376">
                                                      <w:marLeft w:val="0"/>
                                                      <w:marRight w:val="0"/>
                                                      <w:marTop w:val="0"/>
                                                      <w:marBottom w:val="0"/>
                                                      <w:divBdr>
                                                        <w:top w:val="none" w:sz="0" w:space="0" w:color="auto"/>
                                                        <w:left w:val="none" w:sz="0" w:space="0" w:color="auto"/>
                                                        <w:bottom w:val="none" w:sz="0" w:space="0" w:color="auto"/>
                                                        <w:right w:val="none" w:sz="0" w:space="0" w:color="auto"/>
                                                      </w:divBdr>
                                                      <w:divsChild>
                                                        <w:div w:id="716248602">
                                                          <w:marLeft w:val="0"/>
                                                          <w:marRight w:val="0"/>
                                                          <w:marTop w:val="0"/>
                                                          <w:marBottom w:val="0"/>
                                                          <w:divBdr>
                                                            <w:top w:val="none" w:sz="0" w:space="0" w:color="auto"/>
                                                            <w:left w:val="none" w:sz="0" w:space="0" w:color="auto"/>
                                                            <w:bottom w:val="none" w:sz="0" w:space="0" w:color="auto"/>
                                                            <w:right w:val="none" w:sz="0" w:space="0" w:color="auto"/>
                                                          </w:divBdr>
                                                          <w:divsChild>
                                                            <w:div w:id="1383485306">
                                                              <w:marLeft w:val="0"/>
                                                              <w:marRight w:val="0"/>
                                                              <w:marTop w:val="0"/>
                                                              <w:marBottom w:val="0"/>
                                                              <w:divBdr>
                                                                <w:top w:val="none" w:sz="0" w:space="0" w:color="auto"/>
                                                                <w:left w:val="none" w:sz="0" w:space="0" w:color="auto"/>
                                                                <w:bottom w:val="none" w:sz="0" w:space="0" w:color="auto"/>
                                                                <w:right w:val="none" w:sz="0" w:space="0" w:color="auto"/>
                                                              </w:divBdr>
                                                              <w:divsChild>
                                                                <w:div w:id="1169561297">
                                                                  <w:marLeft w:val="0"/>
                                                                  <w:marRight w:val="0"/>
                                                                  <w:marTop w:val="0"/>
                                                                  <w:marBottom w:val="0"/>
                                                                  <w:divBdr>
                                                                    <w:top w:val="none" w:sz="0" w:space="0" w:color="auto"/>
                                                                    <w:left w:val="none" w:sz="0" w:space="0" w:color="auto"/>
                                                                    <w:bottom w:val="none" w:sz="0" w:space="0" w:color="auto"/>
                                                                    <w:right w:val="none" w:sz="0" w:space="0" w:color="auto"/>
                                                                  </w:divBdr>
                                                                  <w:divsChild>
                                                                    <w:div w:id="7838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6415007">
      <w:bodyDiv w:val="1"/>
      <w:marLeft w:val="0"/>
      <w:marRight w:val="0"/>
      <w:marTop w:val="0"/>
      <w:marBottom w:val="0"/>
      <w:divBdr>
        <w:top w:val="none" w:sz="0" w:space="0" w:color="auto"/>
        <w:left w:val="none" w:sz="0" w:space="0" w:color="auto"/>
        <w:bottom w:val="none" w:sz="0" w:space="0" w:color="auto"/>
        <w:right w:val="none" w:sz="0" w:space="0" w:color="auto"/>
      </w:divBdr>
      <w:divsChild>
        <w:div w:id="1793283119">
          <w:marLeft w:val="0"/>
          <w:marRight w:val="0"/>
          <w:marTop w:val="0"/>
          <w:marBottom w:val="0"/>
          <w:divBdr>
            <w:top w:val="none" w:sz="0" w:space="0" w:color="auto"/>
            <w:left w:val="none" w:sz="0" w:space="0" w:color="auto"/>
            <w:bottom w:val="none" w:sz="0" w:space="0" w:color="auto"/>
            <w:right w:val="none" w:sz="0" w:space="0" w:color="auto"/>
          </w:divBdr>
          <w:divsChild>
            <w:div w:id="805781791">
              <w:marLeft w:val="0"/>
              <w:marRight w:val="0"/>
              <w:marTop w:val="0"/>
              <w:marBottom w:val="0"/>
              <w:divBdr>
                <w:top w:val="none" w:sz="0" w:space="0" w:color="auto"/>
                <w:left w:val="none" w:sz="0" w:space="0" w:color="auto"/>
                <w:bottom w:val="none" w:sz="0" w:space="0" w:color="auto"/>
                <w:right w:val="none" w:sz="0" w:space="0" w:color="auto"/>
              </w:divBdr>
              <w:divsChild>
                <w:div w:id="525871285">
                  <w:marLeft w:val="0"/>
                  <w:marRight w:val="0"/>
                  <w:marTop w:val="0"/>
                  <w:marBottom w:val="0"/>
                  <w:divBdr>
                    <w:top w:val="none" w:sz="0" w:space="0" w:color="auto"/>
                    <w:left w:val="none" w:sz="0" w:space="0" w:color="auto"/>
                    <w:bottom w:val="none" w:sz="0" w:space="0" w:color="auto"/>
                    <w:right w:val="none" w:sz="0" w:space="0" w:color="auto"/>
                  </w:divBdr>
                  <w:divsChild>
                    <w:div w:id="257831914">
                      <w:marLeft w:val="0"/>
                      <w:marRight w:val="0"/>
                      <w:marTop w:val="0"/>
                      <w:marBottom w:val="0"/>
                      <w:divBdr>
                        <w:top w:val="none" w:sz="0" w:space="0" w:color="auto"/>
                        <w:left w:val="none" w:sz="0" w:space="0" w:color="auto"/>
                        <w:bottom w:val="none" w:sz="0" w:space="0" w:color="auto"/>
                        <w:right w:val="none" w:sz="0" w:space="0" w:color="auto"/>
                      </w:divBdr>
                      <w:divsChild>
                        <w:div w:id="147214519">
                          <w:marLeft w:val="0"/>
                          <w:marRight w:val="0"/>
                          <w:marTop w:val="0"/>
                          <w:marBottom w:val="0"/>
                          <w:divBdr>
                            <w:top w:val="none" w:sz="0" w:space="0" w:color="auto"/>
                            <w:left w:val="none" w:sz="0" w:space="0" w:color="auto"/>
                            <w:bottom w:val="none" w:sz="0" w:space="0" w:color="auto"/>
                            <w:right w:val="none" w:sz="0" w:space="0" w:color="auto"/>
                          </w:divBdr>
                          <w:divsChild>
                            <w:div w:id="2015186166">
                              <w:marLeft w:val="15"/>
                              <w:marRight w:val="195"/>
                              <w:marTop w:val="0"/>
                              <w:marBottom w:val="0"/>
                              <w:divBdr>
                                <w:top w:val="none" w:sz="0" w:space="0" w:color="auto"/>
                                <w:left w:val="none" w:sz="0" w:space="0" w:color="auto"/>
                                <w:bottom w:val="none" w:sz="0" w:space="0" w:color="auto"/>
                                <w:right w:val="none" w:sz="0" w:space="0" w:color="auto"/>
                              </w:divBdr>
                              <w:divsChild>
                                <w:div w:id="1089354179">
                                  <w:marLeft w:val="0"/>
                                  <w:marRight w:val="0"/>
                                  <w:marTop w:val="0"/>
                                  <w:marBottom w:val="0"/>
                                  <w:divBdr>
                                    <w:top w:val="none" w:sz="0" w:space="0" w:color="auto"/>
                                    <w:left w:val="none" w:sz="0" w:space="0" w:color="auto"/>
                                    <w:bottom w:val="none" w:sz="0" w:space="0" w:color="auto"/>
                                    <w:right w:val="none" w:sz="0" w:space="0" w:color="auto"/>
                                  </w:divBdr>
                                  <w:divsChild>
                                    <w:div w:id="1024749821">
                                      <w:marLeft w:val="0"/>
                                      <w:marRight w:val="0"/>
                                      <w:marTop w:val="0"/>
                                      <w:marBottom w:val="0"/>
                                      <w:divBdr>
                                        <w:top w:val="none" w:sz="0" w:space="0" w:color="auto"/>
                                        <w:left w:val="none" w:sz="0" w:space="0" w:color="auto"/>
                                        <w:bottom w:val="none" w:sz="0" w:space="0" w:color="auto"/>
                                        <w:right w:val="none" w:sz="0" w:space="0" w:color="auto"/>
                                      </w:divBdr>
                                      <w:divsChild>
                                        <w:div w:id="874078473">
                                          <w:marLeft w:val="0"/>
                                          <w:marRight w:val="0"/>
                                          <w:marTop w:val="0"/>
                                          <w:marBottom w:val="0"/>
                                          <w:divBdr>
                                            <w:top w:val="none" w:sz="0" w:space="0" w:color="auto"/>
                                            <w:left w:val="none" w:sz="0" w:space="0" w:color="auto"/>
                                            <w:bottom w:val="none" w:sz="0" w:space="0" w:color="auto"/>
                                            <w:right w:val="none" w:sz="0" w:space="0" w:color="auto"/>
                                          </w:divBdr>
                                          <w:divsChild>
                                            <w:div w:id="174805126">
                                              <w:marLeft w:val="0"/>
                                              <w:marRight w:val="0"/>
                                              <w:marTop w:val="0"/>
                                              <w:marBottom w:val="0"/>
                                              <w:divBdr>
                                                <w:top w:val="none" w:sz="0" w:space="0" w:color="auto"/>
                                                <w:left w:val="none" w:sz="0" w:space="0" w:color="auto"/>
                                                <w:bottom w:val="none" w:sz="0" w:space="0" w:color="auto"/>
                                                <w:right w:val="none" w:sz="0" w:space="0" w:color="auto"/>
                                              </w:divBdr>
                                              <w:divsChild>
                                                <w:div w:id="2133863334">
                                                  <w:marLeft w:val="0"/>
                                                  <w:marRight w:val="0"/>
                                                  <w:marTop w:val="0"/>
                                                  <w:marBottom w:val="0"/>
                                                  <w:divBdr>
                                                    <w:top w:val="none" w:sz="0" w:space="0" w:color="auto"/>
                                                    <w:left w:val="none" w:sz="0" w:space="0" w:color="auto"/>
                                                    <w:bottom w:val="none" w:sz="0" w:space="0" w:color="auto"/>
                                                    <w:right w:val="none" w:sz="0" w:space="0" w:color="auto"/>
                                                  </w:divBdr>
                                                  <w:divsChild>
                                                    <w:div w:id="604965969">
                                                      <w:marLeft w:val="0"/>
                                                      <w:marRight w:val="0"/>
                                                      <w:marTop w:val="0"/>
                                                      <w:marBottom w:val="0"/>
                                                      <w:divBdr>
                                                        <w:top w:val="none" w:sz="0" w:space="0" w:color="auto"/>
                                                        <w:left w:val="none" w:sz="0" w:space="0" w:color="auto"/>
                                                        <w:bottom w:val="none" w:sz="0" w:space="0" w:color="auto"/>
                                                        <w:right w:val="none" w:sz="0" w:space="0" w:color="auto"/>
                                                      </w:divBdr>
                                                      <w:divsChild>
                                                        <w:div w:id="1315260175">
                                                          <w:marLeft w:val="0"/>
                                                          <w:marRight w:val="0"/>
                                                          <w:marTop w:val="0"/>
                                                          <w:marBottom w:val="0"/>
                                                          <w:divBdr>
                                                            <w:top w:val="none" w:sz="0" w:space="0" w:color="auto"/>
                                                            <w:left w:val="none" w:sz="0" w:space="0" w:color="auto"/>
                                                            <w:bottom w:val="none" w:sz="0" w:space="0" w:color="auto"/>
                                                            <w:right w:val="none" w:sz="0" w:space="0" w:color="auto"/>
                                                          </w:divBdr>
                                                          <w:divsChild>
                                                            <w:div w:id="1221096501">
                                                              <w:marLeft w:val="0"/>
                                                              <w:marRight w:val="0"/>
                                                              <w:marTop w:val="0"/>
                                                              <w:marBottom w:val="0"/>
                                                              <w:divBdr>
                                                                <w:top w:val="none" w:sz="0" w:space="0" w:color="auto"/>
                                                                <w:left w:val="none" w:sz="0" w:space="0" w:color="auto"/>
                                                                <w:bottom w:val="none" w:sz="0" w:space="0" w:color="auto"/>
                                                                <w:right w:val="none" w:sz="0" w:space="0" w:color="auto"/>
                                                              </w:divBdr>
                                                              <w:divsChild>
                                                                <w:div w:id="420370220">
                                                                  <w:marLeft w:val="0"/>
                                                                  <w:marRight w:val="0"/>
                                                                  <w:marTop w:val="0"/>
                                                                  <w:marBottom w:val="0"/>
                                                                  <w:divBdr>
                                                                    <w:top w:val="none" w:sz="0" w:space="0" w:color="auto"/>
                                                                    <w:left w:val="none" w:sz="0" w:space="0" w:color="auto"/>
                                                                    <w:bottom w:val="none" w:sz="0" w:space="0" w:color="auto"/>
                                                                    <w:right w:val="none" w:sz="0" w:space="0" w:color="auto"/>
                                                                  </w:divBdr>
                                                                  <w:divsChild>
                                                                    <w:div w:id="795870839">
                                                                      <w:marLeft w:val="405"/>
                                                                      <w:marRight w:val="0"/>
                                                                      <w:marTop w:val="0"/>
                                                                      <w:marBottom w:val="0"/>
                                                                      <w:divBdr>
                                                                        <w:top w:val="none" w:sz="0" w:space="0" w:color="auto"/>
                                                                        <w:left w:val="none" w:sz="0" w:space="0" w:color="auto"/>
                                                                        <w:bottom w:val="none" w:sz="0" w:space="0" w:color="auto"/>
                                                                        <w:right w:val="none" w:sz="0" w:space="0" w:color="auto"/>
                                                                      </w:divBdr>
                                                                      <w:divsChild>
                                                                        <w:div w:id="2083334802">
                                                                          <w:marLeft w:val="0"/>
                                                                          <w:marRight w:val="0"/>
                                                                          <w:marTop w:val="0"/>
                                                                          <w:marBottom w:val="0"/>
                                                                          <w:divBdr>
                                                                            <w:top w:val="none" w:sz="0" w:space="0" w:color="auto"/>
                                                                            <w:left w:val="none" w:sz="0" w:space="0" w:color="auto"/>
                                                                            <w:bottom w:val="none" w:sz="0" w:space="0" w:color="auto"/>
                                                                            <w:right w:val="none" w:sz="0" w:space="0" w:color="auto"/>
                                                                          </w:divBdr>
                                                                          <w:divsChild>
                                                                            <w:div w:id="753865005">
                                                                              <w:marLeft w:val="0"/>
                                                                              <w:marRight w:val="0"/>
                                                                              <w:marTop w:val="0"/>
                                                                              <w:marBottom w:val="0"/>
                                                                              <w:divBdr>
                                                                                <w:top w:val="none" w:sz="0" w:space="0" w:color="auto"/>
                                                                                <w:left w:val="none" w:sz="0" w:space="0" w:color="auto"/>
                                                                                <w:bottom w:val="none" w:sz="0" w:space="0" w:color="auto"/>
                                                                                <w:right w:val="none" w:sz="0" w:space="0" w:color="auto"/>
                                                                              </w:divBdr>
                                                                              <w:divsChild>
                                                                                <w:div w:id="1541472260">
                                                                                  <w:marLeft w:val="0"/>
                                                                                  <w:marRight w:val="0"/>
                                                                                  <w:marTop w:val="0"/>
                                                                                  <w:marBottom w:val="0"/>
                                                                                  <w:divBdr>
                                                                                    <w:top w:val="none" w:sz="0" w:space="0" w:color="auto"/>
                                                                                    <w:left w:val="none" w:sz="0" w:space="0" w:color="auto"/>
                                                                                    <w:bottom w:val="none" w:sz="0" w:space="0" w:color="auto"/>
                                                                                    <w:right w:val="none" w:sz="0" w:space="0" w:color="auto"/>
                                                                                  </w:divBdr>
                                                                                  <w:divsChild>
                                                                                    <w:div w:id="780610439">
                                                                                      <w:marLeft w:val="0"/>
                                                                                      <w:marRight w:val="0"/>
                                                                                      <w:marTop w:val="0"/>
                                                                                      <w:marBottom w:val="0"/>
                                                                                      <w:divBdr>
                                                                                        <w:top w:val="none" w:sz="0" w:space="0" w:color="auto"/>
                                                                                        <w:left w:val="none" w:sz="0" w:space="0" w:color="auto"/>
                                                                                        <w:bottom w:val="none" w:sz="0" w:space="0" w:color="auto"/>
                                                                                        <w:right w:val="none" w:sz="0" w:space="0" w:color="auto"/>
                                                                                      </w:divBdr>
                                                                                      <w:divsChild>
                                                                                        <w:div w:id="1763139031">
                                                                                          <w:marLeft w:val="0"/>
                                                                                          <w:marRight w:val="0"/>
                                                                                          <w:marTop w:val="0"/>
                                                                                          <w:marBottom w:val="0"/>
                                                                                          <w:divBdr>
                                                                                            <w:top w:val="none" w:sz="0" w:space="0" w:color="auto"/>
                                                                                            <w:left w:val="none" w:sz="0" w:space="0" w:color="auto"/>
                                                                                            <w:bottom w:val="none" w:sz="0" w:space="0" w:color="auto"/>
                                                                                            <w:right w:val="none" w:sz="0" w:space="0" w:color="auto"/>
                                                                                          </w:divBdr>
                                                                                          <w:divsChild>
                                                                                            <w:div w:id="896667965">
                                                                                              <w:marLeft w:val="0"/>
                                                                                              <w:marRight w:val="0"/>
                                                                                              <w:marTop w:val="0"/>
                                                                                              <w:marBottom w:val="0"/>
                                                                                              <w:divBdr>
                                                                                                <w:top w:val="none" w:sz="0" w:space="0" w:color="auto"/>
                                                                                                <w:left w:val="none" w:sz="0" w:space="0" w:color="auto"/>
                                                                                                <w:bottom w:val="none" w:sz="0" w:space="0" w:color="auto"/>
                                                                                                <w:right w:val="none" w:sz="0" w:space="0" w:color="auto"/>
                                                                                              </w:divBdr>
                                                                                              <w:divsChild>
                                                                                                <w:div w:id="1995062381">
                                                                                                  <w:marLeft w:val="0"/>
                                                                                                  <w:marRight w:val="0"/>
                                                                                                  <w:marTop w:val="15"/>
                                                                                                  <w:marBottom w:val="0"/>
                                                                                                  <w:divBdr>
                                                                                                    <w:top w:val="none" w:sz="0" w:space="0" w:color="auto"/>
                                                                                                    <w:left w:val="none" w:sz="0" w:space="0" w:color="auto"/>
                                                                                                    <w:bottom w:val="single" w:sz="6" w:space="15" w:color="auto"/>
                                                                                                    <w:right w:val="none" w:sz="0" w:space="0" w:color="auto"/>
                                                                                                  </w:divBdr>
                                                                                                  <w:divsChild>
                                                                                                    <w:div w:id="694572855">
                                                                                                      <w:marLeft w:val="900"/>
                                                                                                      <w:marRight w:val="0"/>
                                                                                                      <w:marTop w:val="180"/>
                                                                                                      <w:marBottom w:val="0"/>
                                                                                                      <w:divBdr>
                                                                                                        <w:top w:val="none" w:sz="0" w:space="0" w:color="auto"/>
                                                                                                        <w:left w:val="none" w:sz="0" w:space="0" w:color="auto"/>
                                                                                                        <w:bottom w:val="none" w:sz="0" w:space="0" w:color="auto"/>
                                                                                                        <w:right w:val="none" w:sz="0" w:space="0" w:color="auto"/>
                                                                                                      </w:divBdr>
                                                                                                      <w:divsChild>
                                                                                                        <w:div w:id="2129616039">
                                                                                                          <w:marLeft w:val="0"/>
                                                                                                          <w:marRight w:val="0"/>
                                                                                                          <w:marTop w:val="0"/>
                                                                                                          <w:marBottom w:val="0"/>
                                                                                                          <w:divBdr>
                                                                                                            <w:top w:val="none" w:sz="0" w:space="0" w:color="auto"/>
                                                                                                            <w:left w:val="none" w:sz="0" w:space="0" w:color="auto"/>
                                                                                                            <w:bottom w:val="none" w:sz="0" w:space="0" w:color="auto"/>
                                                                                                            <w:right w:val="none" w:sz="0" w:space="0" w:color="auto"/>
                                                                                                          </w:divBdr>
                                                                                                          <w:divsChild>
                                                                                                            <w:div w:id="1067608745">
                                                                                                              <w:marLeft w:val="0"/>
                                                                                                              <w:marRight w:val="0"/>
                                                                                                              <w:marTop w:val="0"/>
                                                                                                              <w:marBottom w:val="0"/>
                                                                                                              <w:divBdr>
                                                                                                                <w:top w:val="none" w:sz="0" w:space="0" w:color="auto"/>
                                                                                                                <w:left w:val="none" w:sz="0" w:space="0" w:color="auto"/>
                                                                                                                <w:bottom w:val="none" w:sz="0" w:space="0" w:color="auto"/>
                                                                                                                <w:right w:val="none" w:sz="0" w:space="0" w:color="auto"/>
                                                                                                              </w:divBdr>
                                                                                                              <w:divsChild>
                                                                                                                <w:div w:id="1962489628">
                                                                                                                  <w:marLeft w:val="0"/>
                                                                                                                  <w:marRight w:val="0"/>
                                                                                                                  <w:marTop w:val="30"/>
                                                                                                                  <w:marBottom w:val="0"/>
                                                                                                                  <w:divBdr>
                                                                                                                    <w:top w:val="none" w:sz="0" w:space="0" w:color="auto"/>
                                                                                                                    <w:left w:val="none" w:sz="0" w:space="0" w:color="auto"/>
                                                                                                                    <w:bottom w:val="none" w:sz="0" w:space="0" w:color="auto"/>
                                                                                                                    <w:right w:val="none" w:sz="0" w:space="0" w:color="auto"/>
                                                                                                                  </w:divBdr>
                                                                                                                  <w:divsChild>
                                                                                                                    <w:div w:id="325522403">
                                                                                                                      <w:marLeft w:val="0"/>
                                                                                                                      <w:marRight w:val="0"/>
                                                                                                                      <w:marTop w:val="0"/>
                                                                                                                      <w:marBottom w:val="0"/>
                                                                                                                      <w:divBdr>
                                                                                                                        <w:top w:val="none" w:sz="0" w:space="0" w:color="auto"/>
                                                                                                                        <w:left w:val="none" w:sz="0" w:space="0" w:color="auto"/>
                                                                                                                        <w:bottom w:val="none" w:sz="0" w:space="0" w:color="auto"/>
                                                                                                                        <w:right w:val="none" w:sz="0" w:space="0" w:color="auto"/>
                                                                                                                      </w:divBdr>
                                                                                                                      <w:divsChild>
                                                                                                                        <w:div w:id="1482111891">
                                                                                                                          <w:marLeft w:val="0"/>
                                                                                                                          <w:marRight w:val="0"/>
                                                                                                                          <w:marTop w:val="0"/>
                                                                                                                          <w:marBottom w:val="0"/>
                                                                                                                          <w:divBdr>
                                                                                                                            <w:top w:val="none" w:sz="0" w:space="0" w:color="auto"/>
                                                                                                                            <w:left w:val="none" w:sz="0" w:space="0" w:color="auto"/>
                                                                                                                            <w:bottom w:val="none" w:sz="0" w:space="0" w:color="auto"/>
                                                                                                                            <w:right w:val="none" w:sz="0" w:space="0" w:color="auto"/>
                                                                                                                          </w:divBdr>
                                                                                                                          <w:divsChild>
                                                                                                                            <w:div w:id="1693526832">
                                                                                                                              <w:marLeft w:val="0"/>
                                                                                                                              <w:marRight w:val="0"/>
                                                                                                                              <w:marTop w:val="0"/>
                                                                                                                              <w:marBottom w:val="0"/>
                                                                                                                              <w:divBdr>
                                                                                                                                <w:top w:val="none" w:sz="0" w:space="0" w:color="auto"/>
                                                                                                                                <w:left w:val="none" w:sz="0" w:space="0" w:color="auto"/>
                                                                                                                                <w:bottom w:val="none" w:sz="0" w:space="0" w:color="auto"/>
                                                                                                                                <w:right w:val="none" w:sz="0" w:space="0" w:color="auto"/>
                                                                                                                              </w:divBdr>
                                                                                                                              <w:divsChild>
                                                                                                                                <w:div w:id="5501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organisations/department-for-educatio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429B8-7BC8-4769-9811-6E19B4D7E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2026dle</dc:creator>
  <cp:lastModifiedBy>2241DJ</cp:lastModifiedBy>
  <cp:revision>8</cp:revision>
  <cp:lastPrinted>2016-09-22T10:04:00Z</cp:lastPrinted>
  <dcterms:created xsi:type="dcterms:W3CDTF">2017-05-15T09:47:00Z</dcterms:created>
  <dcterms:modified xsi:type="dcterms:W3CDTF">2017-09-14T10:17:00Z</dcterms:modified>
</cp:coreProperties>
</file>