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Pr="00F56724" w:rsidRDefault="005A228C" w:rsidP="00F56724">
      <w:pPr>
        <w:pStyle w:val="Heading2"/>
        <w:spacing w:before="240" w:beforeAutospacing="0" w:after="60" w:afterAutospacing="0"/>
        <w:jc w:val="center"/>
        <w:rPr>
          <w:rFonts w:ascii="Tahoma" w:eastAsia="Times New Roman" w:hAnsi="Tahoma" w:cs="Tahoma"/>
          <w:sz w:val="28"/>
          <w:szCs w:val="28"/>
        </w:rPr>
      </w:pPr>
      <w:bookmarkStart w:id="0" w:name="_Toc226874565"/>
      <w:bookmarkStart w:id="1" w:name="_Toc335210401"/>
      <w:r w:rsidRPr="00F56724">
        <w:rPr>
          <w:rFonts w:ascii="Arial Narrow" w:eastAsia="Times New Roman" w:hAnsi="Arial Narrow" w:cs="Tahoma"/>
          <w:sz w:val="28"/>
          <w:szCs w:val="28"/>
        </w:rPr>
        <w:t>H</w:t>
      </w:r>
      <w:bookmarkEnd w:id="0"/>
      <w:bookmarkEnd w:id="1"/>
      <w:r w:rsidR="007A6903">
        <w:rPr>
          <w:rFonts w:ascii="Arial Narrow" w:eastAsia="Times New Roman" w:hAnsi="Arial Narrow" w:cs="Tahoma"/>
          <w:sz w:val="28"/>
          <w:szCs w:val="28"/>
        </w:rPr>
        <w:t>EAD OF ART</w:t>
      </w:r>
    </w:p>
    <w:p w:rsidR="005A228C" w:rsidRDefault="005A228C" w:rsidP="005A228C">
      <w:pPr>
        <w:pStyle w:val="Subtitle"/>
        <w:rPr>
          <w:rFonts w:ascii="Tahoma" w:hAnsi="Tahoma" w:cs="Tahoma"/>
          <w:sz w:val="20"/>
          <w:szCs w:val="20"/>
        </w:rPr>
      </w:pPr>
    </w:p>
    <w:p w:rsidR="005A228C" w:rsidRDefault="005A228C"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proofErr w:type="spellStart"/>
      <w:r>
        <w:rPr>
          <w:rFonts w:ascii="Arial Narrow" w:hAnsi="Arial Narrow" w:cs="Tahoma"/>
        </w:rPr>
        <w:t>Headteacher</w:t>
      </w:r>
      <w:proofErr w:type="spellEnd"/>
    </w:p>
    <w:p w:rsidR="005A228C" w:rsidRDefault="005A228C"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Teachers of Subject</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173AE7" w:rsidRPr="009466E4">
        <w:rPr>
          <w:rFonts w:ascii="Arial Narrow" w:hAnsi="Arial Narrow" w:cs="Tahoma"/>
        </w:rPr>
        <w:t xml:space="preserve">Band 1 – Band 3 </w:t>
      </w:r>
      <w:r w:rsidR="00945A29">
        <w:rPr>
          <w:rFonts w:ascii="Arial Narrow" w:hAnsi="Arial Narrow" w:cs="Tahoma"/>
        </w:rPr>
        <w:t xml:space="preserve">and TLR </w:t>
      </w:r>
      <w:r w:rsidR="00381840">
        <w:rPr>
          <w:rFonts w:ascii="Arial Narrow" w:hAnsi="Arial Narrow" w:cs="Tahoma"/>
        </w:rPr>
        <w:t>2</w:t>
      </w:r>
      <w:bookmarkStart w:id="2" w:name="_GoBack"/>
      <w:bookmarkEnd w:id="2"/>
      <w:r w:rsidR="00945A29">
        <w:rPr>
          <w:rFonts w:ascii="Arial Narrow" w:hAnsi="Arial Narrow" w:cs="Tahoma"/>
        </w:rPr>
        <w:t>B</w:t>
      </w:r>
    </w:p>
    <w:p w:rsidR="005A228C" w:rsidRDefault="005A228C" w:rsidP="005A228C">
      <w:pPr>
        <w:pBdr>
          <w:bottom w:val="single" w:sz="4" w:space="1" w:color="auto"/>
        </w:pBdr>
        <w:rPr>
          <w:rFonts w:ascii="Calibri" w:hAnsi="Calibri" w:cs="Arial"/>
          <w:bCs/>
        </w:rPr>
      </w:pPr>
    </w:p>
    <w:p w:rsidR="005A228C" w:rsidRDefault="005A228C" w:rsidP="005A228C">
      <w:pPr>
        <w:rPr>
          <w:rFonts w:ascii="Arial Narrow" w:hAnsi="Arial Narrow"/>
          <w:b/>
          <w:u w:val="single"/>
        </w:rPr>
      </w:pPr>
      <w:r>
        <w:rPr>
          <w:rFonts w:ascii="Arial Narrow" w:hAnsi="Arial Narrow"/>
          <w:b/>
          <w:u w:val="single"/>
        </w:rPr>
        <w:t>Generic Responsibilities;</w:t>
      </w:r>
    </w:p>
    <w:p w:rsidR="005A228C" w:rsidRDefault="005A228C" w:rsidP="005A228C"/>
    <w:p w:rsidR="005A228C" w:rsidRDefault="005A228C" w:rsidP="005A228C">
      <w:pPr>
        <w:pStyle w:val="ListParagraph"/>
        <w:ind w:left="720" w:hanging="360"/>
        <w:rPr>
          <w:rFonts w:ascii="Tahoma" w:hAnsi="Tahoma" w:cs="Tahoma"/>
          <w:sz w:val="20"/>
          <w:szCs w:val="20"/>
        </w:rPr>
      </w:pPr>
      <w:bookmarkStart w:id="3" w:name="_Toc226871627"/>
      <w:bookmarkStart w:id="4" w:name="_Toc226872063"/>
      <w:bookmarkStart w:id="5" w:name="_Toc226873243"/>
      <w:bookmarkStart w:id="6" w:name="_Toc226873484"/>
      <w:bookmarkStart w:id="7" w:name="_Toc226873594"/>
      <w:bookmarkStart w:id="8" w:name="_Toc226873703"/>
      <w:r>
        <w:rPr>
          <w:rFonts w:ascii="Symbol" w:eastAsia="Symbol" w:hAnsi="Symbol" w:cs="Symbol"/>
        </w:rPr>
        <w:t></w:t>
      </w:r>
      <w:r>
        <w:rPr>
          <w:rFonts w:eastAsia="Symbol"/>
          <w:sz w:val="14"/>
          <w:szCs w:val="14"/>
        </w:rPr>
        <w:t xml:space="preserve">         </w:t>
      </w:r>
      <w:r>
        <w:rPr>
          <w:rFonts w:ascii="Arial Narrow" w:hAnsi="Arial Narrow" w:cs="Tahoma"/>
        </w:rPr>
        <w:t xml:space="preserve">Advise the </w:t>
      </w:r>
      <w:proofErr w:type="spellStart"/>
      <w:r w:rsidR="00263CB9">
        <w:rPr>
          <w:rFonts w:ascii="Arial Narrow" w:hAnsi="Arial Narrow" w:cs="Tahoma"/>
        </w:rPr>
        <w:t>Head</w:t>
      </w:r>
      <w:r>
        <w:rPr>
          <w:rFonts w:ascii="Arial Narrow" w:hAnsi="Arial Narrow" w:cs="Tahoma"/>
        </w:rPr>
        <w:t>teacher</w:t>
      </w:r>
      <w:proofErr w:type="spellEnd"/>
      <w:r>
        <w:rPr>
          <w:rFonts w:ascii="Arial Narrow" w:hAnsi="Arial Narrow" w:cs="Tahoma"/>
        </w:rPr>
        <w:t xml:space="preserve"> on curriculum matters pertaining to a subject area.</w:t>
      </w:r>
      <w:bookmarkEnd w:id="3"/>
      <w:bookmarkEnd w:id="4"/>
      <w:bookmarkEnd w:id="5"/>
      <w:bookmarkEnd w:id="6"/>
      <w:bookmarkEnd w:id="7"/>
      <w:bookmarkEnd w:id="8"/>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proofErr w:type="gramStart"/>
      <w:r>
        <w:rPr>
          <w:rFonts w:ascii="Arial Narrow" w:hAnsi="Arial Narrow" w:cs="Tahoma"/>
          <w:lang w:eastAsia="en-US"/>
        </w:rPr>
        <w:t>To</w:t>
      </w:r>
      <w:proofErr w:type="gramEnd"/>
      <w:r>
        <w:rPr>
          <w:rFonts w:ascii="Arial Narrow" w:hAnsi="Arial Narrow" w:cs="Tahoma"/>
          <w:lang w:eastAsia="en-US"/>
        </w:rPr>
        <w:t xml:space="preserve"> lead organise and direct the teaching of the subject</w:t>
      </w:r>
    </w:p>
    <w:p w:rsidR="005A228C" w:rsidRDefault="005A228C" w:rsidP="005A228C">
      <w:pPr>
        <w:pStyle w:val="ListParagraph"/>
        <w:ind w:left="720" w:hanging="360"/>
        <w:rPr>
          <w:rFonts w:ascii="Tahoma" w:hAnsi="Tahoma" w:cs="Tahoma"/>
          <w:sz w:val="20"/>
          <w:szCs w:val="20"/>
        </w:rPr>
      </w:pPr>
      <w:bookmarkStart w:id="9" w:name="_Toc226871628"/>
      <w:bookmarkStart w:id="10" w:name="_Toc226872064"/>
      <w:bookmarkStart w:id="11" w:name="_Toc226873244"/>
      <w:bookmarkStart w:id="12" w:name="_Toc226873485"/>
      <w:bookmarkStart w:id="13" w:name="_Toc226873595"/>
      <w:bookmarkStart w:id="14" w:name="_Toc226873704"/>
      <w:r>
        <w:rPr>
          <w:rFonts w:ascii="Symbol" w:eastAsia="Symbol" w:hAnsi="Symbol" w:cs="Symbol"/>
        </w:rPr>
        <w:t></w:t>
      </w:r>
      <w:r>
        <w:rPr>
          <w:rFonts w:eastAsia="Symbol"/>
          <w:sz w:val="14"/>
          <w:szCs w:val="14"/>
        </w:rPr>
        <w:t xml:space="preserve">         </w:t>
      </w:r>
      <w:r>
        <w:rPr>
          <w:rFonts w:ascii="Arial Narrow" w:hAnsi="Arial Narrow" w:cs="Tahoma"/>
        </w:rPr>
        <w:t>Take responsibility for a division of the School</w:t>
      </w:r>
      <w:bookmarkEnd w:id="9"/>
      <w:bookmarkEnd w:id="10"/>
      <w:bookmarkEnd w:id="11"/>
      <w:bookmarkEnd w:id="12"/>
      <w:bookmarkEnd w:id="13"/>
      <w:bookmarkEnd w:id="14"/>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Whole School Discipline</w:t>
      </w:r>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Contribution to teaching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Any</w:t>
      </w:r>
      <w:proofErr w:type="gramEnd"/>
      <w:r>
        <w:rPr>
          <w:rFonts w:ascii="Arial Narrow" w:hAnsi="Arial Narrow" w:cs="Tahoma"/>
        </w:rPr>
        <w:t xml:space="preserve"> other </w:t>
      </w:r>
      <w:r w:rsidR="00263CB9">
        <w:rPr>
          <w:rFonts w:ascii="Arial Narrow" w:hAnsi="Arial Narrow" w:cs="Tahoma"/>
        </w:rPr>
        <w:t xml:space="preserve">reasonable request of the </w:t>
      </w:r>
      <w:proofErr w:type="spellStart"/>
      <w:r w:rsidR="00263CB9">
        <w:rPr>
          <w:rFonts w:ascii="Arial Narrow" w:hAnsi="Arial Narrow" w:cs="Tahoma"/>
        </w:rPr>
        <w:t>Headt</w:t>
      </w:r>
      <w:r>
        <w:rPr>
          <w:rFonts w:ascii="Arial Narrow" w:hAnsi="Arial Narrow" w:cs="Tahoma"/>
        </w:rPr>
        <w:t>eacher</w:t>
      </w:r>
      <w:proofErr w:type="spellEnd"/>
      <w:r>
        <w:rPr>
          <w:rFonts w:ascii="Arial Narrow" w:hAnsi="Arial Narrow" w:cs="Tahoma"/>
        </w:rPr>
        <w:t>.</w:t>
      </w:r>
    </w:p>
    <w:p w:rsidR="005A228C" w:rsidRDefault="005A228C" w:rsidP="005A228C"/>
    <w:p w:rsidR="005A228C" w:rsidRDefault="005A228C" w:rsidP="005A228C">
      <w:pPr>
        <w:rPr>
          <w:rFonts w:ascii="Arial Narrow" w:hAnsi="Arial Narrow"/>
          <w:b/>
          <w:u w:val="single"/>
        </w:rPr>
      </w:pPr>
      <w:r>
        <w:rPr>
          <w:rFonts w:ascii="Arial Narrow" w:hAnsi="Arial Narrow"/>
          <w:b/>
          <w:u w:val="single"/>
        </w:rPr>
        <w:t>Key Responsibilities;</w:t>
      </w:r>
    </w:p>
    <w:p w:rsidR="005A228C" w:rsidRDefault="005A228C" w:rsidP="005A228C">
      <w:pPr>
        <w:rPr>
          <w:b/>
        </w:rPr>
      </w:pPr>
    </w:p>
    <w:p w:rsidR="005A228C" w:rsidRDefault="005A228C" w:rsidP="005A228C">
      <w:pPr>
        <w:rPr>
          <w:rFonts w:ascii="Arial Narrow" w:hAnsi="Arial Narrow" w:cs="Arial"/>
          <w:bCs/>
          <w:u w:val="single"/>
        </w:rPr>
      </w:pPr>
      <w:r>
        <w:rPr>
          <w:rFonts w:ascii="Arial Narrow" w:hAnsi="Arial Narrow" w:cs="Arial"/>
          <w:bCs/>
          <w:u w:val="single"/>
        </w:rPr>
        <w:t>Strategic direction &amp; development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Developing policies and procedures, in line with school policy, that will ensure high achievement and effective teaching and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Using data on pupil performance to inform policy and practice, identify underachieving pupils, and monitor the effectiveness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plans for the development of the department that support the school improvement plan and ensure that the department is always seeking to improve.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Establishing a clear understanding within the department of the contribution made by the subject in supporting the school’s aims and making a significant contribution to the development of the school’s development plan. </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sidR="005C63BC">
        <w:rPr>
          <w:rFonts w:ascii="Arial Narrow" w:hAnsi="Arial Narrow" w:cs="Tahoma"/>
        </w:rPr>
        <w:t>Liaise with</w:t>
      </w:r>
      <w:r>
        <w:rPr>
          <w:rFonts w:ascii="Arial Narrow" w:hAnsi="Arial Narrow" w:cs="Tahoma"/>
        </w:rPr>
        <w:t xml:space="preserve"> Deputy</w:t>
      </w:r>
      <w:r w:rsidR="005C63BC">
        <w:rPr>
          <w:rFonts w:ascii="Arial Narrow" w:hAnsi="Arial Narrow" w:cs="Tahoma"/>
        </w:rPr>
        <w:t xml:space="preserve"> </w:t>
      </w:r>
      <w:proofErr w:type="spellStart"/>
      <w:r w:rsidR="005C63BC">
        <w:rPr>
          <w:rFonts w:ascii="Arial Narrow" w:hAnsi="Arial Narrow" w:cs="Tahoma"/>
        </w:rPr>
        <w:t>Head</w:t>
      </w:r>
      <w:r w:rsidR="00263CB9">
        <w:rPr>
          <w:rFonts w:ascii="Arial Narrow" w:hAnsi="Arial Narrow" w:cs="Tahoma"/>
        </w:rPr>
        <w:t>teacher</w:t>
      </w:r>
      <w:proofErr w:type="spellEnd"/>
      <w:r>
        <w:rPr>
          <w:rFonts w:ascii="Arial Narrow" w:hAnsi="Arial Narrow" w:cs="Tahoma"/>
        </w:rPr>
        <w:t xml:space="preserve"> and SLT link to ensure that the link between the work of the department and the global objectives of the school is firmly established.</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For</w:t>
      </w:r>
      <w:proofErr w:type="gramEnd"/>
      <w:r>
        <w:rPr>
          <w:rFonts w:ascii="Arial Narrow" w:hAnsi="Arial Narrow" w:cs="Tahoma"/>
        </w:rPr>
        <w:t xml:space="preserve"> the standards in the subject: monitoring and evaluating the standards within the subject, according to the school’s monitoring and evaluation policy.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w:t>
      </w:r>
      <w:r w:rsidR="00E64607">
        <w:rPr>
          <w:rFonts w:eastAsia="Symbol"/>
          <w:sz w:val="14"/>
          <w:szCs w:val="14"/>
        </w:rPr>
        <w:t xml:space="preserve"> </w:t>
      </w:r>
      <w:r>
        <w:rPr>
          <w:rFonts w:eastAsia="Symbol"/>
          <w:sz w:val="14"/>
          <w:szCs w:val="14"/>
        </w:rPr>
        <w:t xml:space="preserve"> </w:t>
      </w:r>
      <w:r>
        <w:rPr>
          <w:rFonts w:ascii="Arial Narrow" w:hAnsi="Arial Narrow" w:cs="Tahoma"/>
        </w:rPr>
        <w:t xml:space="preserve">Allocating pupils to appropriate teaching groups and where necessary working with </w:t>
      </w:r>
      <w:proofErr w:type="gramStart"/>
      <w:r>
        <w:rPr>
          <w:rFonts w:ascii="Arial Narrow" w:hAnsi="Arial Narrow" w:cs="Tahoma"/>
        </w:rPr>
        <w:t xml:space="preserve">other </w:t>
      </w:r>
      <w:r w:rsidR="00E64607">
        <w:rPr>
          <w:rFonts w:ascii="Arial Narrow" w:hAnsi="Arial Narrow" w:cs="Tahoma"/>
        </w:rPr>
        <w:t xml:space="preserve"> </w:t>
      </w:r>
      <w:r>
        <w:rPr>
          <w:rFonts w:ascii="Arial Narrow" w:hAnsi="Arial Narrow" w:cs="Tahoma"/>
        </w:rPr>
        <w:t>subject</w:t>
      </w:r>
      <w:proofErr w:type="gramEnd"/>
      <w:r>
        <w:rPr>
          <w:rFonts w:ascii="Arial Narrow" w:hAnsi="Arial Narrow" w:cs="Tahoma"/>
        </w:rPr>
        <w:t xml:space="preserve"> leaders to determine groupings.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Maintaining</w:t>
      </w:r>
      <w:proofErr w:type="gramEnd"/>
      <w:r>
        <w:rPr>
          <w:rFonts w:ascii="Arial Narrow" w:hAnsi="Arial Narrow" w:cs="Tahoma"/>
        </w:rPr>
        <w:t xml:space="preserve"> a departmental handbook, in line with school policy.</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Teaching &amp;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the provision of schemes of work, in line with school policy, which ensure curriculum coverage, continuity and progression in the subject for all pupils, including those of high ability and those with special educational needs.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Providing</w:t>
      </w:r>
      <w:proofErr w:type="gramEnd"/>
      <w:r>
        <w:rPr>
          <w:rFonts w:ascii="Arial Narrow" w:hAnsi="Arial Narrow" w:cs="Tahoma"/>
        </w:rPr>
        <w:t xml:space="preserve"> guidance, to staff in their subject, on the choice of appropriate teaching and learning methods to meet the needs of the subject and of different pupils.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Ensuring</w:t>
      </w:r>
      <w:proofErr w:type="gramEnd"/>
      <w:r>
        <w:rPr>
          <w:rFonts w:ascii="Arial Narrow" w:hAnsi="Arial Narrow" w:cs="Tahoma"/>
        </w:rPr>
        <w:t xml:space="preserve"> that the staff are kept up to date in terms of subject knowledge and skills.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For</w:t>
      </w:r>
      <w:proofErr w:type="gramEnd"/>
      <w:r>
        <w:rPr>
          <w:rFonts w:ascii="Arial Narrow" w:hAnsi="Arial Narrow" w:cs="Tahoma"/>
        </w:rPr>
        <w:t xml:space="preserve"> the general standard of discipline in the classroom. Help </w:t>
      </w:r>
      <w:proofErr w:type="gramStart"/>
      <w:r>
        <w:rPr>
          <w:rFonts w:ascii="Arial Narrow" w:hAnsi="Arial Narrow" w:cs="Tahoma"/>
        </w:rPr>
        <w:t>should be provided</w:t>
      </w:r>
      <w:proofErr w:type="gramEnd"/>
      <w:r>
        <w:rPr>
          <w:rFonts w:ascii="Arial Narrow" w:hAnsi="Arial Narrow" w:cs="Tahoma"/>
        </w:rPr>
        <w:t xml:space="preserve"> when teachers are experiencing disciplinary problems. Coaching </w:t>
      </w:r>
      <w:proofErr w:type="gramStart"/>
      <w:r>
        <w:rPr>
          <w:rFonts w:ascii="Arial Narrow" w:hAnsi="Arial Narrow" w:cs="Tahoma"/>
        </w:rPr>
        <w:t>should be given</w:t>
      </w:r>
      <w:proofErr w:type="gramEnd"/>
      <w:r>
        <w:rPr>
          <w:rFonts w:ascii="Arial Narrow" w:hAnsi="Arial Narrow" w:cs="Tahoma"/>
        </w:rPr>
        <w:t xml:space="preserve"> to avoid problems as well as help at moments of crisis.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effective development of pupils’ literacy, numeracy and information technology skills through the subject.</w:t>
      </w:r>
    </w:p>
    <w:p w:rsidR="005A228C" w:rsidRDefault="005A228C" w:rsidP="005A228C">
      <w:pPr>
        <w:pStyle w:val="ListParagraph"/>
        <w:ind w:left="720" w:hanging="360"/>
        <w:rPr>
          <w:rFonts w:ascii="Arial Narrow" w:hAnsi="Arial Narrow" w:cs="Tahoma"/>
        </w:rPr>
      </w:pPr>
      <w:r>
        <w:rPr>
          <w:rFonts w:ascii="Symbol" w:eastAsia="Symbol" w:hAnsi="Symbol" w:cs="Symbol"/>
        </w:rPr>
        <w:lastRenderedPageBreak/>
        <w:t></w:t>
      </w:r>
      <w:r>
        <w:rPr>
          <w:rFonts w:eastAsia="Symbol"/>
          <w:sz w:val="14"/>
          <w:szCs w:val="14"/>
        </w:rPr>
        <w:t xml:space="preserve">         </w:t>
      </w:r>
      <w:r>
        <w:rPr>
          <w:rFonts w:ascii="Arial Narrow" w:hAnsi="Arial Narrow" w:cs="Tahoma"/>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Selection of appropriate syllabuses and examination boards, in line with school objectives, and the provision of appropriate information to the school’s examination officer.</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Ensuring</w:t>
      </w:r>
      <w:proofErr w:type="gramEnd"/>
      <w:r>
        <w:rPr>
          <w:rFonts w:ascii="Arial Narrow" w:hAnsi="Arial Narrow" w:cs="Tahoma"/>
        </w:rPr>
        <w:t xml:space="preserve"> that teachers of the subject are aware of its contribution to pupils’ understanding of the duties, opportunities, responsibilities and rights of citizens.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Encouraging extra-curricular activities related to the subject and ensuring that the subject permeates the life of the school.</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Developing effective links with the local community, including business and industry, in order to extend the subject curriculum, enhance teaching and to develop pupils’ wider understanding.</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Leading and managing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Establishing clear expectations and constructive working relationships among staff involved with the subject, including, through team working and mutual support</w:t>
      </w:r>
      <w:proofErr w:type="gramStart"/>
      <w:r>
        <w:rPr>
          <w:rFonts w:ascii="Arial Narrow" w:hAnsi="Arial Narrow" w:cs="Tahoma"/>
          <w:color w:val="000000"/>
        </w:rPr>
        <w:t>;</w:t>
      </w:r>
      <w:proofErr w:type="gramEnd"/>
      <w:r>
        <w:rPr>
          <w:rFonts w:ascii="Arial Narrow" w:hAnsi="Arial Narrow" w:cs="Tahoma"/>
          <w:color w:val="000000"/>
        </w:rPr>
        <w:t xml:space="preserve"> devolving responsibilities and delegating tasks, as appropriate.</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proofErr w:type="gramStart"/>
      <w:r>
        <w:rPr>
          <w:rFonts w:ascii="Arial Narrow" w:hAnsi="Arial Narrow" w:cs="Tahoma"/>
          <w:color w:val="000000"/>
        </w:rPr>
        <w:t>Acting</w:t>
      </w:r>
      <w:proofErr w:type="gramEnd"/>
      <w:r>
        <w:rPr>
          <w:rFonts w:ascii="Arial Narrow" w:hAnsi="Arial Narrow" w:cs="Tahoma"/>
          <w:color w:val="000000"/>
        </w:rPr>
        <w:t xml:space="preserve"> as a positive role model for others.</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Evaluating practice, appraise staff as required by the school policy and use the process to develop the personal and professional effectiveness, audit training needs of subject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 xml:space="preserve">Coaching members of staff in order to develop teaching and learning within the department and to enable teachers to achieve expertise in their subject teaching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proofErr w:type="gramStart"/>
      <w:r>
        <w:rPr>
          <w:rFonts w:ascii="Arial Narrow" w:hAnsi="Arial Narrow" w:cs="Tahoma"/>
          <w:color w:val="000000"/>
        </w:rPr>
        <w:t>Ensuring</w:t>
      </w:r>
      <w:proofErr w:type="gramEnd"/>
      <w:r>
        <w:rPr>
          <w:rFonts w:ascii="Arial Narrow" w:hAnsi="Arial Narrow" w:cs="Tahoma"/>
          <w:color w:val="000000"/>
        </w:rPr>
        <w:t xml:space="preserve"> that trainee and newly qualified teachers are trained, monitored, supported and assessed in relation to the appropriate standards.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proofErr w:type="gramStart"/>
      <w:r>
        <w:rPr>
          <w:rFonts w:ascii="Arial Narrow" w:hAnsi="Arial Narrow" w:cs="Tahoma"/>
          <w:color w:val="000000"/>
        </w:rPr>
        <w:t>Working</w:t>
      </w:r>
      <w:proofErr w:type="gramEnd"/>
      <w:r>
        <w:rPr>
          <w:rFonts w:ascii="Arial Narrow" w:hAnsi="Arial Narrow" w:cs="Tahoma"/>
          <w:color w:val="000000"/>
        </w:rPr>
        <w:t xml:space="preserve"> with the SENCO and any other staff with special educational needs expertise, to ensure that work is matched to individual pupils’ needs.</w:t>
      </w:r>
    </w:p>
    <w:p w:rsidR="005A228C" w:rsidRDefault="005A228C" w:rsidP="005A228C">
      <w:pPr>
        <w:rPr>
          <w:color w:val="000000"/>
        </w:rPr>
      </w:pPr>
    </w:p>
    <w:p w:rsidR="005A228C" w:rsidRDefault="005A228C" w:rsidP="005A228C">
      <w:pPr>
        <w:rPr>
          <w:rFonts w:ascii="Arial Narrow" w:hAnsi="Arial Narrow"/>
          <w:u w:val="single"/>
        </w:rPr>
      </w:pPr>
      <w:r>
        <w:rPr>
          <w:rFonts w:ascii="Arial Narrow" w:hAnsi="Arial Narrow" w:cs="Arial"/>
          <w:bCs/>
          <w:u w:val="single"/>
        </w:rPr>
        <w:t>Efficient and effective deployment of staff and resources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staff and resource needs for the subject and advising the Deputy head Curriculum of likely priorities for expenditure. Allocating available subject resources with maximum efficiency to meet the objectives of the school and subject plans and to achieve value for money.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Adv</w:t>
      </w:r>
      <w:r w:rsidR="005C63BC">
        <w:rPr>
          <w:rFonts w:ascii="Arial Narrow" w:hAnsi="Arial Narrow" w:cs="Tahoma"/>
        </w:rPr>
        <w:t>ising</w:t>
      </w:r>
      <w:proofErr w:type="gramEnd"/>
      <w:r w:rsidR="005C63BC">
        <w:rPr>
          <w:rFonts w:ascii="Arial Narrow" w:hAnsi="Arial Narrow" w:cs="Tahoma"/>
        </w:rPr>
        <w:t xml:space="preserve"> the Deputy Head</w:t>
      </w:r>
      <w:r>
        <w:rPr>
          <w:rFonts w:ascii="Arial Narrow" w:hAnsi="Arial Narrow" w:cs="Tahoma"/>
        </w:rPr>
        <w:t xml:space="preserve"> on the deployment of staff involved in the subject to ensure the best use of subject, technical and other expertise.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the effective and efficient management and organisation of learning resources, including information and communications technology.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Maintaining existing resources and exploring opportunities to develop or incorporate new resources into schemes of work.</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Using</w:t>
      </w:r>
      <w:proofErr w:type="gramEnd"/>
      <w:r>
        <w:rPr>
          <w:rFonts w:ascii="Arial Narrow" w:hAnsi="Arial Narrow" w:cs="Tahoma"/>
        </w:rPr>
        <w:t xml:space="preserve"> accommodation to create an effective and stimulating environment for the teaching and learning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Ensuring</w:t>
      </w:r>
      <w:proofErr w:type="gramEnd"/>
      <w:r>
        <w:rPr>
          <w:rFonts w:ascii="Arial Narrow" w:hAnsi="Arial Narrow" w:cs="Tahoma"/>
        </w:rPr>
        <w:t xml:space="preserve"> that there is a welcoming, safe working and learning environment in which risks are properly assessed.</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Additional Duties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To</w:t>
      </w:r>
      <w:proofErr w:type="gramEnd"/>
      <w:r>
        <w:rPr>
          <w:rFonts w:ascii="Arial Narrow" w:hAnsi="Arial Narrow" w:cs="Tahoma"/>
        </w:rPr>
        <w:t xml:space="preserve"> play a full part in the life of the school community, to support its distinctive mission and ethos and to encourage staff and students to follow this example.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proofErr w:type="gramStart"/>
      <w:r>
        <w:rPr>
          <w:rFonts w:ascii="Arial Narrow" w:hAnsi="Arial Narrow" w:cs="Tahoma"/>
        </w:rPr>
        <w:t>To</w:t>
      </w:r>
      <w:proofErr w:type="gramEnd"/>
      <w:r>
        <w:rPr>
          <w:rFonts w:ascii="Arial Narrow" w:hAnsi="Arial Narrow" w:cs="Tahoma"/>
        </w:rPr>
        <w:t xml:space="preserve"> undertake an appropriate programme of teaching in accordance with the duties of a standard scale teacher.</w:t>
      </w:r>
    </w:p>
    <w:p w:rsidR="005A228C" w:rsidRDefault="005A228C" w:rsidP="005A228C">
      <w:pPr>
        <w:pStyle w:val="ListParagraph"/>
        <w:ind w:left="720" w:hanging="360"/>
        <w:rPr>
          <w:rFonts w:ascii="Arial Narrow" w:hAnsi="Arial Narrow" w:cs="Tahoma"/>
          <w:b/>
        </w:rPr>
      </w:pPr>
      <w:r>
        <w:rPr>
          <w:rFonts w:ascii="Symbol" w:eastAsia="Symbol" w:hAnsi="Symbol" w:cs="Symbol"/>
        </w:rPr>
        <w:t></w:t>
      </w:r>
      <w:r>
        <w:rPr>
          <w:rFonts w:eastAsia="Symbol"/>
          <w:sz w:val="14"/>
          <w:szCs w:val="14"/>
        </w:rPr>
        <w:t xml:space="preserve">         </w:t>
      </w:r>
      <w:proofErr w:type="gramStart"/>
      <w:r>
        <w:rPr>
          <w:rFonts w:ascii="Arial Narrow" w:hAnsi="Arial Narrow" w:cs="Tahoma"/>
        </w:rPr>
        <w:t>To</w:t>
      </w:r>
      <w:proofErr w:type="gramEnd"/>
      <w:r>
        <w:rPr>
          <w:rFonts w:ascii="Arial Narrow" w:hAnsi="Arial Narrow" w:cs="Tahoma"/>
        </w:rPr>
        <w:t xml:space="preserve"> undertake any</w:t>
      </w:r>
      <w:r w:rsidR="00263CB9">
        <w:rPr>
          <w:rFonts w:ascii="Arial Narrow" w:hAnsi="Arial Narrow" w:cs="Tahoma"/>
        </w:rPr>
        <w:t xml:space="preserve"> reasonable request of the </w:t>
      </w:r>
      <w:proofErr w:type="spellStart"/>
      <w:r w:rsidR="00263CB9">
        <w:rPr>
          <w:rFonts w:ascii="Arial Narrow" w:hAnsi="Arial Narrow" w:cs="Tahoma"/>
        </w:rPr>
        <w:t>Headt</w:t>
      </w:r>
      <w:r>
        <w:rPr>
          <w:rFonts w:ascii="Arial Narrow" w:hAnsi="Arial Narrow" w:cs="Tahoma"/>
        </w:rPr>
        <w:t>eacher</w:t>
      </w:r>
      <w:proofErr w:type="spellEnd"/>
      <w:r>
        <w:rPr>
          <w:rFonts w:ascii="Arial Narrow" w:hAnsi="Arial Narrow" w:cs="Tahoma"/>
        </w:rPr>
        <w:t xml:space="preserve"> and accept any reasonably delegated addition</w:t>
      </w:r>
      <w:r w:rsidR="00263CB9">
        <w:rPr>
          <w:rFonts w:ascii="Arial Narrow" w:hAnsi="Arial Narrow" w:cs="Tahoma"/>
        </w:rPr>
        <w:t xml:space="preserve">al responsibility from the </w:t>
      </w:r>
      <w:proofErr w:type="spellStart"/>
      <w:r w:rsidR="00263CB9">
        <w:rPr>
          <w:rFonts w:ascii="Arial Narrow" w:hAnsi="Arial Narrow" w:cs="Tahoma"/>
        </w:rPr>
        <w:t>Headt</w:t>
      </w:r>
      <w:r>
        <w:rPr>
          <w:rFonts w:ascii="Arial Narrow" w:hAnsi="Arial Narrow" w:cs="Tahoma"/>
        </w:rPr>
        <w:t>eacher</w:t>
      </w:r>
      <w:proofErr w:type="spellEnd"/>
      <w:r>
        <w:rPr>
          <w:rFonts w:ascii="Arial Narrow" w:hAnsi="Arial Narrow" w:cs="Tahoma"/>
        </w:rPr>
        <w:t>.</w:t>
      </w:r>
    </w:p>
    <w:p w:rsidR="005A228C" w:rsidRDefault="005A228C" w:rsidP="005A228C">
      <w:pPr>
        <w:spacing w:after="200" w:line="276" w:lineRule="auto"/>
        <w:rPr>
          <w:b/>
        </w:rPr>
      </w:pPr>
    </w:p>
    <w:p w:rsidR="005A228C" w:rsidRDefault="005A228C" w:rsidP="005A228C">
      <w:pPr>
        <w:rPr>
          <w:rFonts w:ascii="Arial Narrow" w:hAnsi="Arial Narrow"/>
        </w:rPr>
      </w:pPr>
      <w:r>
        <w:rPr>
          <w:rFonts w:ascii="Arial Narrow" w:hAnsi="Arial Narrow"/>
        </w:rPr>
        <w:t xml:space="preserve">Whilst every effort </w:t>
      </w:r>
      <w:proofErr w:type="gramStart"/>
      <w:r>
        <w:rPr>
          <w:rFonts w:ascii="Arial Narrow" w:hAnsi="Arial Narrow"/>
        </w:rPr>
        <w:t>has been made</w:t>
      </w:r>
      <w:proofErr w:type="gramEnd"/>
      <w:r>
        <w:rPr>
          <w:rFonts w:ascii="Arial Narrow" w:hAnsi="Arial Narrow"/>
        </w:rPr>
        <w:t xml:space="preserv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 xml:space="preserve">Employees </w:t>
      </w:r>
      <w:proofErr w:type="gramStart"/>
      <w:r>
        <w:rPr>
          <w:rFonts w:ascii="Arial Narrow" w:hAnsi="Arial Narrow"/>
        </w:rPr>
        <w:t>are expected</w:t>
      </w:r>
      <w:proofErr w:type="gramEnd"/>
      <w:r>
        <w:rPr>
          <w:rFonts w:ascii="Arial Narrow" w:hAnsi="Arial Narrow"/>
        </w:rPr>
        <w:t xml:space="preserve">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 xml:space="preserve">This job description is current at the date shown, </w:t>
      </w:r>
      <w:proofErr w:type="gramStart"/>
      <w:r>
        <w:rPr>
          <w:rFonts w:ascii="Arial Narrow" w:hAnsi="Arial Narrow"/>
          <w:spacing w:val="-2"/>
        </w:rPr>
        <w:t>but,</w:t>
      </w:r>
      <w:proofErr w:type="gramEnd"/>
      <w:r>
        <w:rPr>
          <w:rFonts w:ascii="Arial Narrow" w:hAnsi="Arial Narrow"/>
          <w:spacing w:val="-2"/>
        </w:rPr>
        <w:t xml:space="preserve"> in consultation with you, may be changed by the </w:t>
      </w:r>
      <w:proofErr w:type="spellStart"/>
      <w:r>
        <w:rPr>
          <w:rFonts w:ascii="Arial Narrow" w:hAnsi="Arial Narrow"/>
          <w:spacing w:val="-2"/>
        </w:rPr>
        <w:t>Head</w:t>
      </w:r>
      <w:r w:rsidR="00263CB9">
        <w:rPr>
          <w:rFonts w:ascii="Arial Narrow" w:hAnsi="Arial Narrow"/>
          <w:spacing w:val="-2"/>
        </w:rPr>
        <w:t>t</w:t>
      </w:r>
      <w:r>
        <w:rPr>
          <w:rFonts w:ascii="Arial Narrow" w:hAnsi="Arial Narrow"/>
          <w:spacing w:val="-2"/>
        </w:rPr>
        <w:t>eacher</w:t>
      </w:r>
      <w:proofErr w:type="spellEnd"/>
      <w:r>
        <w:rPr>
          <w:rFonts w:ascii="Arial Narrow" w:hAnsi="Arial Narrow"/>
          <w:spacing w:val="-2"/>
        </w:rPr>
        <w:t xml:space="preserve">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173AE7"/>
    <w:rsid w:val="001D1CD6"/>
    <w:rsid w:val="001F6397"/>
    <w:rsid w:val="00263CB9"/>
    <w:rsid w:val="00337B56"/>
    <w:rsid w:val="00381840"/>
    <w:rsid w:val="003A15B0"/>
    <w:rsid w:val="003C3F99"/>
    <w:rsid w:val="00523B8C"/>
    <w:rsid w:val="005A228C"/>
    <w:rsid w:val="005C63BC"/>
    <w:rsid w:val="005E5A6A"/>
    <w:rsid w:val="007533E8"/>
    <w:rsid w:val="007552D8"/>
    <w:rsid w:val="007A6903"/>
    <w:rsid w:val="007A6BAC"/>
    <w:rsid w:val="00834C95"/>
    <w:rsid w:val="00886B68"/>
    <w:rsid w:val="008B2007"/>
    <w:rsid w:val="00920C3E"/>
    <w:rsid w:val="00945A29"/>
    <w:rsid w:val="009466E4"/>
    <w:rsid w:val="00A5755F"/>
    <w:rsid w:val="00A746B2"/>
    <w:rsid w:val="00BC5947"/>
    <w:rsid w:val="00C2726B"/>
    <w:rsid w:val="00DA1A6D"/>
    <w:rsid w:val="00DC0559"/>
    <w:rsid w:val="00E64607"/>
    <w:rsid w:val="00EC6259"/>
    <w:rsid w:val="00EF56FC"/>
    <w:rsid w:val="00F5672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7CC6"/>
  <w15:docId w15:val="{EE465D40-A06C-4AD3-8466-1B7BED2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Wilfrid's</dc:creator>
  <cp:lastModifiedBy>M Moore</cp:lastModifiedBy>
  <cp:revision>3</cp:revision>
  <cp:lastPrinted>2018-03-22T09:28:00Z</cp:lastPrinted>
  <dcterms:created xsi:type="dcterms:W3CDTF">2019-03-26T14:25:00Z</dcterms:created>
  <dcterms:modified xsi:type="dcterms:W3CDTF">2019-03-26T14:47:00Z</dcterms:modified>
</cp:coreProperties>
</file>