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D3E" w:rsidRDefault="00464A45">
      <w:pPr>
        <w:tabs>
          <w:tab w:val="center" w:pos="4153"/>
          <w:tab w:val="right" w:pos="8306"/>
        </w:tabs>
        <w:spacing w:after="0" w:line="240" w:lineRule="auto"/>
        <w:jc w:val="center"/>
        <w:rPr>
          <w:rFonts w:ascii="Gill Sans" w:eastAsia="Gill Sans" w:hAnsi="Gill Sans" w:cs="Gill Sans"/>
          <w:b/>
        </w:rPr>
      </w:pPr>
      <w:bookmarkStart w:id="0" w:name="_gjdgxs" w:colFirst="0" w:colLast="0"/>
      <w:bookmarkEnd w:id="0"/>
      <w:r>
        <w:rPr>
          <w:rFonts w:ascii="Times New Roman" w:eastAsia="Times New Roman" w:hAnsi="Times New Roman" w:cs="Times New Roman"/>
          <w:noProof/>
          <w:sz w:val="20"/>
          <w:szCs w:val="20"/>
        </w:rPr>
        <w:drawing>
          <wp:inline distT="0" distB="0" distL="0" distR="0">
            <wp:extent cx="2323564" cy="164747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10317" t="25397" r="10582" b="18518"/>
                    <a:stretch>
                      <a:fillRect/>
                    </a:stretch>
                  </pic:blipFill>
                  <pic:spPr>
                    <a:xfrm>
                      <a:off x="0" y="0"/>
                      <a:ext cx="2323564" cy="1647477"/>
                    </a:xfrm>
                    <a:prstGeom prst="rect">
                      <a:avLst/>
                    </a:prstGeom>
                    <a:ln/>
                  </pic:spPr>
                </pic:pic>
              </a:graphicData>
            </a:graphic>
          </wp:inline>
        </w:drawing>
      </w:r>
    </w:p>
    <w:p w:rsidR="00673D3E" w:rsidRDefault="00673D3E">
      <w:pPr>
        <w:tabs>
          <w:tab w:val="center" w:pos="4153"/>
          <w:tab w:val="right" w:pos="8306"/>
        </w:tabs>
        <w:spacing w:after="0" w:line="240" w:lineRule="auto"/>
        <w:jc w:val="center"/>
        <w:rPr>
          <w:rFonts w:ascii="Gill Sans" w:eastAsia="Gill Sans" w:hAnsi="Gill Sans" w:cs="Gill Sans"/>
          <w:b/>
        </w:rPr>
      </w:pPr>
    </w:p>
    <w:p w:rsidR="00673D3E" w:rsidRDefault="00673D3E">
      <w:pPr>
        <w:tabs>
          <w:tab w:val="center" w:pos="4153"/>
          <w:tab w:val="right" w:pos="8306"/>
        </w:tabs>
        <w:spacing w:after="0" w:line="240" w:lineRule="auto"/>
        <w:jc w:val="center"/>
        <w:rPr>
          <w:rFonts w:ascii="Gill Sans" w:eastAsia="Gill Sans" w:hAnsi="Gill Sans" w:cs="Gill Sans"/>
          <w:b/>
        </w:rPr>
      </w:pPr>
    </w:p>
    <w:p w:rsidR="001D5D14" w:rsidRDefault="00C1603B" w:rsidP="001D5D14">
      <w:pPr>
        <w:pStyle w:val="Header"/>
        <w:jc w:val="center"/>
        <w:rPr>
          <w:rFonts w:ascii="Gill Sans MT" w:hAnsi="Gill Sans MT"/>
          <w:b/>
          <w:sz w:val="22"/>
          <w:szCs w:val="22"/>
        </w:rPr>
      </w:pPr>
      <w:r>
        <w:rPr>
          <w:rFonts w:ascii="Gill Sans MT" w:hAnsi="Gill Sans MT"/>
          <w:b/>
          <w:sz w:val="22"/>
          <w:szCs w:val="22"/>
        </w:rPr>
        <w:t>FULL</w:t>
      </w:r>
      <w:r w:rsidR="00DA007F">
        <w:rPr>
          <w:rFonts w:ascii="Gill Sans MT" w:hAnsi="Gill Sans MT"/>
          <w:b/>
          <w:sz w:val="22"/>
          <w:szCs w:val="22"/>
        </w:rPr>
        <w:t xml:space="preserve"> TIME </w:t>
      </w:r>
      <w:r w:rsidR="001D5D14">
        <w:rPr>
          <w:rFonts w:ascii="Gill Sans MT" w:hAnsi="Gill Sans MT"/>
          <w:b/>
          <w:sz w:val="22"/>
          <w:szCs w:val="22"/>
        </w:rPr>
        <w:t xml:space="preserve">TEACHER OF </w:t>
      </w:r>
      <w:r w:rsidR="00511496">
        <w:rPr>
          <w:rFonts w:ascii="Gill Sans MT" w:hAnsi="Gill Sans MT"/>
          <w:b/>
          <w:sz w:val="22"/>
          <w:szCs w:val="22"/>
        </w:rPr>
        <w:t>CHEMISTRY</w:t>
      </w:r>
      <w:r w:rsidR="00DA007F">
        <w:rPr>
          <w:rFonts w:ascii="Gill Sans MT" w:hAnsi="Gill Sans MT"/>
          <w:b/>
          <w:sz w:val="22"/>
          <w:szCs w:val="22"/>
        </w:rPr>
        <w:t xml:space="preserve"> </w:t>
      </w:r>
    </w:p>
    <w:p w:rsidR="00673D3E" w:rsidRDefault="00673D3E">
      <w:pPr>
        <w:spacing w:after="0" w:line="240" w:lineRule="auto"/>
        <w:rPr>
          <w:rFonts w:ascii="Gill Sans" w:eastAsia="Gill Sans" w:hAnsi="Gill Sans" w:cs="Gill Sans"/>
        </w:rPr>
      </w:pPr>
    </w:p>
    <w:p w:rsidR="00673D3E" w:rsidRDefault="00673D3E">
      <w:pPr>
        <w:spacing w:after="0" w:line="240" w:lineRule="auto"/>
        <w:rPr>
          <w:rFonts w:ascii="Gill Sans" w:eastAsia="Gill Sans" w:hAnsi="Gill Sans" w:cs="Gill Sans"/>
        </w:rPr>
      </w:pPr>
    </w:p>
    <w:p w:rsidR="001D5D14" w:rsidRPr="007D3612" w:rsidRDefault="00464A45" w:rsidP="001D5D14">
      <w:pPr>
        <w:jc w:val="both"/>
        <w:rPr>
          <w:rFonts w:ascii="Gill Sans MT" w:hAnsi="Gill Sans MT"/>
        </w:rPr>
      </w:pPr>
      <w:r w:rsidRPr="007D3612">
        <w:rPr>
          <w:rFonts w:ascii="Gill Sans MT" w:eastAsia="Gill Sans" w:hAnsi="Gill Sans MT" w:cs="Gill Sans"/>
          <w:b/>
        </w:rPr>
        <w:t>Reports to:</w:t>
      </w:r>
      <w:r w:rsidRPr="007D3612">
        <w:rPr>
          <w:rFonts w:ascii="Gill Sans MT" w:eastAsia="Gill Sans" w:hAnsi="Gill Sans MT" w:cs="Gill Sans"/>
        </w:rPr>
        <w:t xml:space="preserve"> </w:t>
      </w:r>
      <w:r w:rsidR="001D5D14" w:rsidRPr="007D3612">
        <w:rPr>
          <w:rFonts w:ascii="Gill Sans MT" w:hAnsi="Gill Sans MT"/>
        </w:rPr>
        <w:t xml:space="preserve">Head of </w:t>
      </w:r>
      <w:r w:rsidR="00511496">
        <w:rPr>
          <w:rFonts w:ascii="Gill Sans MT" w:hAnsi="Gill Sans MT"/>
        </w:rPr>
        <w:t>Chemistry</w:t>
      </w:r>
    </w:p>
    <w:p w:rsidR="00673D3E" w:rsidRDefault="00464A45">
      <w:pPr>
        <w:spacing w:after="0" w:line="240" w:lineRule="auto"/>
        <w:jc w:val="both"/>
        <w:rPr>
          <w:rFonts w:ascii="Gill Sans MT" w:hAnsi="Gill Sans MT"/>
          <w:color w:val="222222"/>
        </w:rPr>
      </w:pPr>
      <w:r w:rsidRPr="007D3612">
        <w:rPr>
          <w:rFonts w:ascii="Gill Sans MT" w:eastAsia="Gill Sans" w:hAnsi="Gill Sans MT" w:cs="Gill Sans"/>
          <w:b/>
        </w:rPr>
        <w:t>Job Purpose:</w:t>
      </w:r>
      <w:r w:rsidR="007D3612">
        <w:rPr>
          <w:rFonts w:ascii="Gill Sans MT" w:eastAsia="Gill Sans" w:hAnsi="Gill Sans MT" w:cs="Gill Sans"/>
          <w:b/>
        </w:rPr>
        <w:t xml:space="preserve"> </w:t>
      </w:r>
      <w:r w:rsidR="00C52BE1" w:rsidRPr="00AC1591">
        <w:rPr>
          <w:rFonts w:ascii="Gill Sans MT" w:hAnsi="Gill Sans MT"/>
        </w:rPr>
        <w:t xml:space="preserve">Gordonstoun has been leading the way in character education for more than 80 years. Our uniquely broad curriculum provides challenge in the classroom, at sea and in the mountains, on the stage and on the sports fields and enables students to discover the truth in our motto – Plus Est </w:t>
      </w:r>
      <w:proofErr w:type="spellStart"/>
      <w:r w:rsidR="00C52BE1" w:rsidRPr="00AC1591">
        <w:rPr>
          <w:rFonts w:ascii="Gill Sans MT" w:hAnsi="Gill Sans MT"/>
        </w:rPr>
        <w:t>En</w:t>
      </w:r>
      <w:proofErr w:type="spellEnd"/>
      <w:r w:rsidR="00C52BE1" w:rsidRPr="00AC1591">
        <w:rPr>
          <w:rFonts w:ascii="Gill Sans MT" w:hAnsi="Gill Sans MT"/>
        </w:rPr>
        <w:t xml:space="preserve"> </w:t>
      </w:r>
      <w:proofErr w:type="spellStart"/>
      <w:r w:rsidR="00C52BE1" w:rsidRPr="00AC1591">
        <w:rPr>
          <w:rFonts w:ascii="Gill Sans MT" w:hAnsi="Gill Sans MT"/>
        </w:rPr>
        <w:t>Vous</w:t>
      </w:r>
      <w:proofErr w:type="spellEnd"/>
      <w:r w:rsidR="00C52BE1" w:rsidRPr="00AC1591">
        <w:rPr>
          <w:rFonts w:ascii="Gill Sans MT" w:hAnsi="Gill Sans MT"/>
        </w:rPr>
        <w:t xml:space="preserve"> – there is more in you. </w:t>
      </w:r>
      <w:r w:rsidR="00C52BE1">
        <w:rPr>
          <w:rFonts w:ascii="Gill Sans MT" w:hAnsi="Gill Sans MT"/>
        </w:rPr>
        <w:t>The key focus of this role is t</w:t>
      </w:r>
      <w:r w:rsidR="007D3612" w:rsidRPr="00C52BE1">
        <w:rPr>
          <w:rFonts w:ascii="Gill Sans MT" w:eastAsia="Gill Sans" w:hAnsi="Gill Sans MT" w:cs="Gill Sans"/>
        </w:rPr>
        <w:t xml:space="preserve">o </w:t>
      </w:r>
      <w:r w:rsidR="00C52BE1" w:rsidRPr="00C52BE1">
        <w:rPr>
          <w:rFonts w:ascii="Gill Sans MT" w:eastAsia="Gill Sans" w:hAnsi="Gill Sans MT" w:cs="Gill Sans"/>
        </w:rPr>
        <w:t>enthuse</w:t>
      </w:r>
      <w:r w:rsidR="007D3612" w:rsidRPr="00C52BE1">
        <w:rPr>
          <w:rFonts w:ascii="Gill Sans MT" w:eastAsia="Gill Sans" w:hAnsi="Gill Sans MT" w:cs="Gill Sans"/>
        </w:rPr>
        <w:t xml:space="preserve"> </w:t>
      </w:r>
      <w:r w:rsidR="00C52BE1" w:rsidRPr="00C52BE1">
        <w:rPr>
          <w:rFonts w:ascii="Gill Sans MT" w:eastAsia="Gill Sans" w:hAnsi="Gill Sans MT" w:cs="Gill Sans"/>
        </w:rPr>
        <w:t xml:space="preserve">students and promote the importance of </w:t>
      </w:r>
      <w:r w:rsidR="00DA007F">
        <w:rPr>
          <w:rFonts w:ascii="Gill Sans MT" w:eastAsia="Gill Sans" w:hAnsi="Gill Sans MT" w:cs="Gill Sans"/>
        </w:rPr>
        <w:t>business</w:t>
      </w:r>
      <w:r w:rsidR="00700C51">
        <w:rPr>
          <w:rFonts w:ascii="Gill Sans MT" w:eastAsia="Gill Sans" w:hAnsi="Gill Sans MT" w:cs="Gill Sans"/>
        </w:rPr>
        <w:t xml:space="preserve"> or economics</w:t>
      </w:r>
      <w:r w:rsidR="00DA007F">
        <w:rPr>
          <w:rFonts w:ascii="Gill Sans MT" w:eastAsia="Gill Sans" w:hAnsi="Gill Sans MT" w:cs="Gill Sans"/>
        </w:rPr>
        <w:t xml:space="preserve"> </w:t>
      </w:r>
      <w:r w:rsidR="00DA007F" w:rsidRPr="00C52BE1">
        <w:rPr>
          <w:rFonts w:ascii="Gill Sans MT" w:eastAsia="Gill Sans" w:hAnsi="Gill Sans MT" w:cs="Gill Sans"/>
        </w:rPr>
        <w:t>to</w:t>
      </w:r>
      <w:r w:rsidR="00C52BE1" w:rsidRPr="00C52BE1">
        <w:rPr>
          <w:rFonts w:ascii="Gill Sans MT" w:eastAsia="Gill Sans" w:hAnsi="Gill Sans MT" w:cs="Gill Sans"/>
        </w:rPr>
        <w:t xml:space="preserve"> the young people of Gordonstoun</w:t>
      </w:r>
      <w:r w:rsidR="00C52BE1">
        <w:rPr>
          <w:rFonts w:ascii="Gill Sans MT" w:eastAsia="Gill Sans" w:hAnsi="Gill Sans MT" w:cs="Gill Sans"/>
        </w:rPr>
        <w:t xml:space="preserve">. Through </w:t>
      </w:r>
      <w:r w:rsidR="00014DA5">
        <w:rPr>
          <w:rFonts w:ascii="Gill Sans MT" w:eastAsia="Gill Sans" w:hAnsi="Gill Sans MT" w:cs="Gill Sans"/>
        </w:rPr>
        <w:t xml:space="preserve">your </w:t>
      </w:r>
      <w:r w:rsidR="00C52BE1">
        <w:rPr>
          <w:rFonts w:ascii="Gill Sans MT" w:eastAsia="Gill Sans" w:hAnsi="Gill Sans MT" w:cs="Gill Sans"/>
        </w:rPr>
        <w:t xml:space="preserve">outstanding practice </w:t>
      </w:r>
      <w:r w:rsidR="00014DA5">
        <w:rPr>
          <w:rFonts w:ascii="Gill Sans MT" w:eastAsia="Gill Sans" w:hAnsi="Gill Sans MT" w:cs="Gill Sans"/>
        </w:rPr>
        <w:t>you</w:t>
      </w:r>
      <w:r w:rsidR="00C52BE1">
        <w:rPr>
          <w:rFonts w:ascii="Gill Sans MT" w:eastAsia="Gill Sans" w:hAnsi="Gill Sans MT" w:cs="Gill Sans"/>
        </w:rPr>
        <w:t xml:space="preserve"> will support students in </w:t>
      </w:r>
      <w:r w:rsidR="00C52BE1" w:rsidRPr="00C52BE1">
        <w:rPr>
          <w:rFonts w:ascii="Gill Sans MT" w:eastAsia="Gill Sans" w:hAnsi="Gill Sans MT" w:cs="Gill Sans"/>
        </w:rPr>
        <w:t>gain</w:t>
      </w:r>
      <w:r w:rsidR="00C52BE1">
        <w:rPr>
          <w:rFonts w:ascii="Gill Sans MT" w:eastAsia="Gill Sans" w:hAnsi="Gill Sans MT" w:cs="Gill Sans"/>
        </w:rPr>
        <w:t>ing</w:t>
      </w:r>
      <w:r w:rsidR="00C52BE1" w:rsidRPr="00C52BE1">
        <w:rPr>
          <w:rFonts w:ascii="Gill Sans MT" w:eastAsia="Gill Sans" w:hAnsi="Gill Sans MT" w:cs="Gill Sans"/>
        </w:rPr>
        <w:t xml:space="preserve"> formal qualifications and aid them in taking their place as twenty-first century international citizens.</w:t>
      </w:r>
      <w:r w:rsidR="00C52BE1">
        <w:rPr>
          <w:rFonts w:ascii="Gill Sans MT" w:eastAsia="Gill Sans" w:hAnsi="Gill Sans MT" w:cs="Gill Sans"/>
          <w:b/>
        </w:rPr>
        <w:t xml:space="preserve"> </w:t>
      </w:r>
    </w:p>
    <w:p w:rsidR="00C52BE1" w:rsidRPr="007D3612" w:rsidRDefault="00C52BE1">
      <w:pPr>
        <w:spacing w:after="0" w:line="240" w:lineRule="auto"/>
        <w:jc w:val="both"/>
        <w:rPr>
          <w:rFonts w:ascii="Gill Sans MT" w:eastAsia="Gill Sans" w:hAnsi="Gill Sans MT" w:cs="Gill Sans"/>
          <w:b/>
        </w:rPr>
      </w:pPr>
    </w:p>
    <w:p w:rsidR="00673D3E" w:rsidRPr="007D3612" w:rsidRDefault="00464A45">
      <w:pPr>
        <w:spacing w:after="0" w:line="240" w:lineRule="auto"/>
        <w:jc w:val="both"/>
        <w:rPr>
          <w:rFonts w:ascii="Gill Sans MT" w:eastAsia="Gill Sans" w:hAnsi="Gill Sans MT" w:cs="Gill Sans"/>
          <w:b/>
        </w:rPr>
      </w:pPr>
      <w:r w:rsidRPr="007D3612">
        <w:rPr>
          <w:rFonts w:ascii="Gill Sans MT" w:eastAsia="Gill Sans" w:hAnsi="Gill Sans MT" w:cs="Gill Sans"/>
          <w:b/>
        </w:rPr>
        <w:t>Responsibilities of all members of staff:</w:t>
      </w:r>
    </w:p>
    <w:p w:rsidR="00673D3E" w:rsidRPr="007D3612" w:rsidRDefault="00673D3E">
      <w:pPr>
        <w:spacing w:after="0" w:line="240" w:lineRule="auto"/>
        <w:jc w:val="both"/>
        <w:rPr>
          <w:rFonts w:ascii="Gill Sans MT" w:eastAsia="Gill Sans" w:hAnsi="Gill Sans MT" w:cs="Gill Sans"/>
          <w:b/>
        </w:rPr>
      </w:pPr>
    </w:p>
    <w:p w:rsidR="00673D3E" w:rsidRPr="007D3612" w:rsidRDefault="00464A45">
      <w:pPr>
        <w:numPr>
          <w:ilvl w:val="0"/>
          <w:numId w:val="4"/>
        </w:numPr>
        <w:pBdr>
          <w:top w:val="nil"/>
          <w:left w:val="nil"/>
          <w:bottom w:val="nil"/>
          <w:right w:val="nil"/>
          <w:between w:val="nil"/>
        </w:pBdr>
        <w:spacing w:after="0"/>
        <w:rPr>
          <w:rFonts w:ascii="Gill Sans MT" w:hAnsi="Gill Sans MT"/>
        </w:rPr>
      </w:pPr>
      <w:r w:rsidRPr="007D3612">
        <w:rPr>
          <w:rFonts w:ascii="Gill Sans MT" w:hAnsi="Gill Sans MT"/>
          <w:color w:val="000000"/>
        </w:rPr>
        <w:t>Comply with Gordonstoun’s policies and procedures on Child Protection and Health and Safety.</w:t>
      </w:r>
    </w:p>
    <w:p w:rsidR="00673D3E" w:rsidRPr="007D3612" w:rsidRDefault="00464A45">
      <w:pPr>
        <w:numPr>
          <w:ilvl w:val="0"/>
          <w:numId w:val="4"/>
        </w:numPr>
        <w:pBdr>
          <w:top w:val="nil"/>
          <w:left w:val="nil"/>
          <w:bottom w:val="nil"/>
          <w:right w:val="nil"/>
          <w:between w:val="nil"/>
        </w:pBdr>
        <w:spacing w:after="0"/>
        <w:rPr>
          <w:rFonts w:ascii="Gill Sans MT" w:hAnsi="Gill Sans MT"/>
        </w:rPr>
      </w:pPr>
      <w:r w:rsidRPr="007D3612">
        <w:rPr>
          <w:rFonts w:ascii="Gill Sans MT" w:hAnsi="Gill Sans MT"/>
          <w:color w:val="000000"/>
        </w:rPr>
        <w:t>Contribute in a positive way to the ethos of the school in line with Gordonstoun’s values: Safe; Positive; Improving.</w:t>
      </w:r>
    </w:p>
    <w:p w:rsidR="00673D3E" w:rsidRPr="007D3612" w:rsidRDefault="00464A45">
      <w:pPr>
        <w:numPr>
          <w:ilvl w:val="0"/>
          <w:numId w:val="4"/>
        </w:numPr>
        <w:pBdr>
          <w:top w:val="nil"/>
          <w:left w:val="nil"/>
          <w:bottom w:val="nil"/>
          <w:right w:val="nil"/>
          <w:between w:val="nil"/>
        </w:pBdr>
        <w:spacing w:after="0" w:line="240" w:lineRule="auto"/>
        <w:jc w:val="both"/>
        <w:rPr>
          <w:rFonts w:ascii="Gill Sans MT" w:hAnsi="Gill Sans MT"/>
          <w:b/>
          <w:color w:val="000000"/>
        </w:rPr>
      </w:pPr>
      <w:r w:rsidRPr="007D3612">
        <w:rPr>
          <w:rFonts w:ascii="Gill Sans MT" w:hAnsi="Gill Sans MT"/>
          <w:color w:val="000000"/>
        </w:rPr>
        <w:t xml:space="preserve">Carry out any other task as required from time to time in order to support the School. </w:t>
      </w:r>
    </w:p>
    <w:p w:rsidR="001D5D14" w:rsidRPr="007D3612" w:rsidRDefault="001D5D14">
      <w:pPr>
        <w:spacing w:after="0" w:line="240" w:lineRule="auto"/>
        <w:jc w:val="both"/>
        <w:rPr>
          <w:rFonts w:ascii="Gill Sans MT" w:eastAsia="Gill Sans" w:hAnsi="Gill Sans MT" w:cs="Gill Sans"/>
          <w:b/>
        </w:rPr>
      </w:pPr>
    </w:p>
    <w:p w:rsidR="00673D3E" w:rsidRPr="007D3612" w:rsidRDefault="00464A45">
      <w:pPr>
        <w:spacing w:after="0" w:line="240" w:lineRule="auto"/>
        <w:jc w:val="both"/>
        <w:rPr>
          <w:rFonts w:ascii="Gill Sans MT" w:eastAsia="Gill Sans" w:hAnsi="Gill Sans MT" w:cs="Gill Sans"/>
          <w:b/>
        </w:rPr>
      </w:pPr>
      <w:r w:rsidRPr="007D3612">
        <w:rPr>
          <w:rFonts w:ascii="Gill Sans MT" w:eastAsia="Gill Sans" w:hAnsi="Gill Sans MT" w:cs="Gill Sans"/>
          <w:b/>
        </w:rPr>
        <w:t>Major responsibilities of the role:</w:t>
      </w:r>
    </w:p>
    <w:p w:rsidR="00673D3E" w:rsidRDefault="00673D3E">
      <w:pPr>
        <w:spacing w:after="0" w:line="240" w:lineRule="auto"/>
        <w:jc w:val="both"/>
        <w:rPr>
          <w:rFonts w:ascii="Gill Sans" w:eastAsia="Gill Sans" w:hAnsi="Gill Sans" w:cs="Gill Sans"/>
        </w:rPr>
      </w:pPr>
    </w:p>
    <w:p w:rsidR="001D5D14" w:rsidRPr="001226B2" w:rsidRDefault="001D5D14" w:rsidP="001D5D14">
      <w:pPr>
        <w:jc w:val="both"/>
        <w:rPr>
          <w:rFonts w:ascii="Gill Sans MT" w:hAnsi="Gill Sans MT"/>
          <w:b/>
        </w:rPr>
      </w:pPr>
      <w:r w:rsidRPr="001226B2">
        <w:rPr>
          <w:rFonts w:ascii="Gill Sans MT" w:hAnsi="Gill Sans MT"/>
          <w:b/>
        </w:rPr>
        <w:t>Curriculum:</w:t>
      </w:r>
    </w:p>
    <w:p w:rsidR="001D5D14" w:rsidRPr="001226B2" w:rsidRDefault="001D5D14" w:rsidP="001D5D14">
      <w:pPr>
        <w:pStyle w:val="ListParagraph"/>
        <w:numPr>
          <w:ilvl w:val="0"/>
          <w:numId w:val="7"/>
        </w:numPr>
        <w:jc w:val="both"/>
        <w:rPr>
          <w:rFonts w:ascii="Gill Sans MT" w:hAnsi="Gill Sans MT"/>
        </w:rPr>
      </w:pPr>
      <w:r w:rsidRPr="001226B2">
        <w:rPr>
          <w:rFonts w:ascii="Gill Sans MT" w:hAnsi="Gill Sans MT"/>
        </w:rPr>
        <w:t>To plan and teach excellent lessons.</w:t>
      </w:r>
    </w:p>
    <w:p w:rsidR="001D5D14" w:rsidRPr="001226B2" w:rsidRDefault="001D5D14" w:rsidP="001D5D14">
      <w:pPr>
        <w:pStyle w:val="ListParagraph"/>
        <w:numPr>
          <w:ilvl w:val="0"/>
          <w:numId w:val="7"/>
        </w:numPr>
        <w:jc w:val="both"/>
        <w:rPr>
          <w:rFonts w:ascii="Gill Sans MT" w:hAnsi="Gill Sans MT"/>
        </w:rPr>
      </w:pPr>
      <w:r w:rsidRPr="00724A53">
        <w:rPr>
          <w:rFonts w:ascii="Gill Sans MT" w:hAnsi="Gill Sans MT"/>
        </w:rPr>
        <w:t xml:space="preserve">To build </w:t>
      </w:r>
      <w:r w:rsidRPr="001226B2">
        <w:rPr>
          <w:rFonts w:ascii="Gill Sans MT" w:hAnsi="Gill Sans MT"/>
        </w:rPr>
        <w:t>good relationships with all students.</w:t>
      </w:r>
    </w:p>
    <w:p w:rsidR="001D5D14" w:rsidRPr="004659FC" w:rsidRDefault="001D5D14" w:rsidP="001D5D14">
      <w:pPr>
        <w:pStyle w:val="ListParagraph"/>
        <w:numPr>
          <w:ilvl w:val="0"/>
          <w:numId w:val="7"/>
        </w:numPr>
        <w:jc w:val="both"/>
        <w:rPr>
          <w:rFonts w:ascii="Gill Sans MT" w:hAnsi="Gill Sans MT"/>
        </w:rPr>
      </w:pPr>
      <w:r w:rsidRPr="004659FC">
        <w:rPr>
          <w:rFonts w:ascii="Gill Sans MT" w:hAnsi="Gill Sans MT"/>
        </w:rPr>
        <w:t xml:space="preserve">Be a leading classroom practitioner with a proven track record of success. </w:t>
      </w:r>
    </w:p>
    <w:p w:rsidR="001D5D14" w:rsidRPr="001226B2" w:rsidRDefault="001D5D14" w:rsidP="001D5D14">
      <w:pPr>
        <w:pStyle w:val="ListParagraph"/>
        <w:numPr>
          <w:ilvl w:val="0"/>
          <w:numId w:val="7"/>
        </w:numPr>
        <w:jc w:val="both"/>
        <w:rPr>
          <w:rFonts w:ascii="Gill Sans MT" w:hAnsi="Gill Sans MT"/>
        </w:rPr>
      </w:pPr>
      <w:r>
        <w:rPr>
          <w:rFonts w:ascii="Gill Sans MT" w:hAnsi="Gill Sans MT"/>
        </w:rPr>
        <w:t>T</w:t>
      </w:r>
      <w:r w:rsidRPr="001226B2">
        <w:rPr>
          <w:rFonts w:ascii="Gill Sans MT" w:hAnsi="Gill Sans MT"/>
        </w:rPr>
        <w:t xml:space="preserve">o be committed </w:t>
      </w:r>
      <w:r w:rsidRPr="004659FC">
        <w:rPr>
          <w:rFonts w:ascii="Gill Sans MT" w:hAnsi="Gill Sans MT"/>
        </w:rPr>
        <w:t xml:space="preserve">to developing strategies </w:t>
      </w:r>
      <w:r w:rsidRPr="001226B2">
        <w:rPr>
          <w:rFonts w:ascii="Gill Sans MT" w:hAnsi="Gill Sans MT"/>
        </w:rPr>
        <w:t>to improve teaching and learning.</w:t>
      </w:r>
    </w:p>
    <w:p w:rsidR="001D5D14" w:rsidRPr="001226B2" w:rsidRDefault="001D5D14" w:rsidP="001D5D14">
      <w:pPr>
        <w:pStyle w:val="ListParagraph"/>
        <w:numPr>
          <w:ilvl w:val="0"/>
          <w:numId w:val="7"/>
        </w:numPr>
        <w:jc w:val="both"/>
        <w:rPr>
          <w:rFonts w:ascii="Gill Sans MT" w:hAnsi="Gill Sans MT"/>
        </w:rPr>
      </w:pPr>
      <w:r w:rsidRPr="004659FC">
        <w:rPr>
          <w:rFonts w:ascii="Gill Sans MT" w:hAnsi="Gill Sans MT"/>
        </w:rPr>
        <w:t xml:space="preserve">To develop </w:t>
      </w:r>
      <w:r w:rsidRPr="001226B2">
        <w:rPr>
          <w:rFonts w:ascii="Gill Sans MT" w:hAnsi="Gill Sans MT"/>
        </w:rPr>
        <w:t>the skills of learners to equip them for the 21st century.</w:t>
      </w:r>
    </w:p>
    <w:p w:rsidR="001D5D14" w:rsidRPr="001226B2" w:rsidRDefault="001D5D14" w:rsidP="001D5D14">
      <w:pPr>
        <w:pStyle w:val="ListParagraph"/>
        <w:numPr>
          <w:ilvl w:val="0"/>
          <w:numId w:val="7"/>
        </w:numPr>
        <w:jc w:val="both"/>
        <w:rPr>
          <w:rFonts w:ascii="Gill Sans MT" w:hAnsi="Gill Sans MT"/>
        </w:rPr>
      </w:pPr>
      <w:r w:rsidRPr="004659FC">
        <w:rPr>
          <w:rFonts w:ascii="Gill Sans MT" w:hAnsi="Gill Sans MT"/>
        </w:rPr>
        <w:t xml:space="preserve">To keep up to date with recent </w:t>
      </w:r>
      <w:r w:rsidRPr="001226B2">
        <w:rPr>
          <w:rFonts w:ascii="Gill Sans MT" w:hAnsi="Gill Sans MT"/>
        </w:rPr>
        <w:t>developments in teaching, including use of ICT in the classroom.</w:t>
      </w:r>
    </w:p>
    <w:p w:rsidR="001D5D14" w:rsidRPr="001226B2" w:rsidRDefault="001D5D14" w:rsidP="001D5D14">
      <w:pPr>
        <w:pStyle w:val="ListParagraph"/>
        <w:numPr>
          <w:ilvl w:val="0"/>
          <w:numId w:val="7"/>
        </w:numPr>
        <w:jc w:val="both"/>
        <w:rPr>
          <w:rFonts w:ascii="Gill Sans MT" w:hAnsi="Gill Sans MT"/>
        </w:rPr>
      </w:pPr>
      <w:r w:rsidRPr="004659FC">
        <w:rPr>
          <w:rFonts w:ascii="Gill Sans MT" w:hAnsi="Gill Sans MT"/>
        </w:rPr>
        <w:t xml:space="preserve">To mark </w:t>
      </w:r>
      <w:r w:rsidRPr="001226B2">
        <w:rPr>
          <w:rFonts w:ascii="Gill Sans MT" w:hAnsi="Gill Sans MT"/>
        </w:rPr>
        <w:t xml:space="preserve">and assess student work regularly. </w:t>
      </w:r>
    </w:p>
    <w:p w:rsidR="001D5D14" w:rsidRPr="001226B2" w:rsidRDefault="001D5D14" w:rsidP="001D5D14">
      <w:pPr>
        <w:pStyle w:val="ListParagraph"/>
        <w:numPr>
          <w:ilvl w:val="0"/>
          <w:numId w:val="7"/>
        </w:numPr>
        <w:jc w:val="both"/>
        <w:rPr>
          <w:rFonts w:ascii="Gill Sans MT" w:hAnsi="Gill Sans MT"/>
        </w:rPr>
      </w:pPr>
      <w:r w:rsidRPr="001226B2">
        <w:rPr>
          <w:rFonts w:ascii="Gill Sans MT" w:hAnsi="Gill Sans MT"/>
        </w:rPr>
        <w:t>To establish and make explicit the aims and objectives of the relevant subject department they are working in and to help to evaluate and develop curricula to meet these objectives.</w:t>
      </w:r>
    </w:p>
    <w:p w:rsidR="001D5D14" w:rsidRPr="001226B2" w:rsidRDefault="001D5D14" w:rsidP="001D5D14">
      <w:pPr>
        <w:pStyle w:val="ListParagraph"/>
        <w:numPr>
          <w:ilvl w:val="0"/>
          <w:numId w:val="7"/>
        </w:numPr>
        <w:jc w:val="both"/>
        <w:rPr>
          <w:rFonts w:ascii="Gill Sans MT" w:hAnsi="Gill Sans MT"/>
        </w:rPr>
      </w:pPr>
      <w:r w:rsidRPr="001226B2">
        <w:rPr>
          <w:rFonts w:ascii="Gill Sans MT" w:hAnsi="Gill Sans MT"/>
        </w:rPr>
        <w:t xml:space="preserve">To ensure that appropriate differentiation of the curriculum is made to meet the needs of all levels of pupil ability. </w:t>
      </w:r>
    </w:p>
    <w:p w:rsidR="001D5D14" w:rsidRPr="001226B2" w:rsidRDefault="001D5D14" w:rsidP="001D5D14">
      <w:pPr>
        <w:pStyle w:val="ListParagraph"/>
        <w:numPr>
          <w:ilvl w:val="0"/>
          <w:numId w:val="7"/>
        </w:numPr>
        <w:jc w:val="both"/>
        <w:rPr>
          <w:rFonts w:ascii="Gill Sans MT" w:hAnsi="Gill Sans MT"/>
        </w:rPr>
      </w:pPr>
      <w:r w:rsidRPr="001226B2">
        <w:rPr>
          <w:rFonts w:ascii="Gill Sans MT" w:hAnsi="Gill Sans MT"/>
        </w:rPr>
        <w:t>To keep up with developments in their relevant teaching subject through attending appropriate INSET sessions</w:t>
      </w:r>
    </w:p>
    <w:p w:rsidR="001D5D14" w:rsidRPr="001226B2" w:rsidRDefault="001D5D14" w:rsidP="001D5D14">
      <w:pPr>
        <w:jc w:val="both"/>
        <w:rPr>
          <w:rFonts w:ascii="Gill Sans MT" w:hAnsi="Gill Sans MT"/>
          <w:b/>
        </w:rPr>
      </w:pPr>
      <w:r w:rsidRPr="001226B2">
        <w:rPr>
          <w:rFonts w:ascii="Gill Sans MT" w:hAnsi="Gill Sans MT"/>
          <w:b/>
        </w:rPr>
        <w:lastRenderedPageBreak/>
        <w:t>Contribution within the</w:t>
      </w:r>
      <w:r w:rsidR="00C1603B">
        <w:rPr>
          <w:rFonts w:ascii="Gill Sans MT" w:hAnsi="Gill Sans MT"/>
          <w:b/>
        </w:rPr>
        <w:t xml:space="preserve"> </w:t>
      </w:r>
      <w:r w:rsidR="00511496">
        <w:rPr>
          <w:rFonts w:ascii="Gill Sans MT" w:hAnsi="Gill Sans MT"/>
          <w:b/>
        </w:rPr>
        <w:t>chemistry and science</w:t>
      </w:r>
      <w:r w:rsidR="00DA007F">
        <w:rPr>
          <w:rFonts w:ascii="Gill Sans MT" w:hAnsi="Gill Sans MT"/>
          <w:b/>
        </w:rPr>
        <w:t xml:space="preserve"> </w:t>
      </w:r>
      <w:r w:rsidRPr="001226B2">
        <w:rPr>
          <w:rFonts w:ascii="Gill Sans MT" w:hAnsi="Gill Sans MT"/>
          <w:b/>
        </w:rPr>
        <w:t>department:</w:t>
      </w:r>
    </w:p>
    <w:p w:rsidR="001D5D14" w:rsidRPr="001226B2" w:rsidRDefault="001D5D14" w:rsidP="001D5D14">
      <w:pPr>
        <w:pStyle w:val="ListParagraph"/>
        <w:numPr>
          <w:ilvl w:val="0"/>
          <w:numId w:val="8"/>
        </w:numPr>
        <w:jc w:val="both"/>
        <w:rPr>
          <w:rFonts w:ascii="Gill Sans MT" w:hAnsi="Gill Sans MT"/>
        </w:rPr>
      </w:pPr>
      <w:r>
        <w:rPr>
          <w:rFonts w:ascii="Gill Sans MT" w:hAnsi="Gill Sans MT"/>
        </w:rPr>
        <w:t>T</w:t>
      </w:r>
      <w:r w:rsidRPr="001226B2">
        <w:rPr>
          <w:rFonts w:ascii="Gill Sans MT" w:hAnsi="Gill Sans MT"/>
        </w:rPr>
        <w:t xml:space="preserve">o demonstrate excellent teaching skills and to be a </w:t>
      </w:r>
      <w:r w:rsidR="00014DA5">
        <w:rPr>
          <w:rFonts w:ascii="Gill Sans MT" w:hAnsi="Gill Sans MT"/>
        </w:rPr>
        <w:t>model</w:t>
      </w:r>
      <w:r w:rsidR="00014DA5" w:rsidRPr="001226B2">
        <w:rPr>
          <w:rFonts w:ascii="Gill Sans MT" w:hAnsi="Gill Sans MT"/>
        </w:rPr>
        <w:t xml:space="preserve"> </w:t>
      </w:r>
      <w:r w:rsidRPr="001226B2">
        <w:rPr>
          <w:rFonts w:ascii="Gill Sans MT" w:hAnsi="Gill Sans MT"/>
        </w:rPr>
        <w:t xml:space="preserve">of good practice. </w:t>
      </w:r>
    </w:p>
    <w:p w:rsidR="001D5D14" w:rsidRPr="001226B2" w:rsidRDefault="001D5D14" w:rsidP="001D5D14">
      <w:pPr>
        <w:pStyle w:val="ListParagraph"/>
        <w:numPr>
          <w:ilvl w:val="0"/>
          <w:numId w:val="8"/>
        </w:numPr>
        <w:jc w:val="both"/>
        <w:rPr>
          <w:rFonts w:ascii="Gill Sans MT" w:hAnsi="Gill Sans MT"/>
        </w:rPr>
      </w:pPr>
      <w:r w:rsidRPr="001226B2">
        <w:rPr>
          <w:rFonts w:ascii="Gill Sans MT" w:hAnsi="Gill Sans MT"/>
        </w:rPr>
        <w:t xml:space="preserve">To inspire students and to provide enthusiasm in this curriculum area. </w:t>
      </w:r>
    </w:p>
    <w:p w:rsidR="001D5D14" w:rsidRPr="001226B2" w:rsidRDefault="001D5D14" w:rsidP="001D5D14">
      <w:pPr>
        <w:pStyle w:val="ListParagraph"/>
        <w:numPr>
          <w:ilvl w:val="0"/>
          <w:numId w:val="8"/>
        </w:numPr>
        <w:jc w:val="both"/>
        <w:rPr>
          <w:rFonts w:ascii="Gill Sans MT" w:hAnsi="Gill Sans MT"/>
        </w:rPr>
      </w:pPr>
      <w:r w:rsidRPr="001226B2">
        <w:rPr>
          <w:rFonts w:ascii="Gill Sans MT" w:hAnsi="Gill Sans MT"/>
        </w:rPr>
        <w:t xml:space="preserve">To promote the subject beyond the classroom e.g. extra-curricular activities, wall displays. </w:t>
      </w:r>
    </w:p>
    <w:p w:rsidR="001D5D14" w:rsidRPr="001226B2" w:rsidRDefault="001D5D14" w:rsidP="001D5D14">
      <w:pPr>
        <w:pStyle w:val="ListParagraph"/>
        <w:numPr>
          <w:ilvl w:val="0"/>
          <w:numId w:val="8"/>
        </w:numPr>
        <w:jc w:val="both"/>
        <w:rPr>
          <w:rFonts w:ascii="Gill Sans MT" w:hAnsi="Gill Sans MT"/>
        </w:rPr>
      </w:pPr>
      <w:r w:rsidRPr="004659FC">
        <w:rPr>
          <w:rFonts w:ascii="Gill Sans MT" w:hAnsi="Gill Sans MT"/>
        </w:rPr>
        <w:t xml:space="preserve">To provide academic support </w:t>
      </w:r>
      <w:r w:rsidRPr="001226B2">
        <w:rPr>
          <w:rFonts w:ascii="Gill Sans MT" w:hAnsi="Gill Sans MT"/>
        </w:rPr>
        <w:t>and liaise with higher education in conjunction with the careers department.</w:t>
      </w:r>
    </w:p>
    <w:p w:rsidR="001D5D14" w:rsidRPr="001226B2" w:rsidRDefault="001D5D14" w:rsidP="001D5D14">
      <w:pPr>
        <w:pStyle w:val="ListParagraph"/>
        <w:numPr>
          <w:ilvl w:val="0"/>
          <w:numId w:val="8"/>
        </w:numPr>
        <w:jc w:val="both"/>
        <w:rPr>
          <w:rFonts w:ascii="Gill Sans MT" w:hAnsi="Gill Sans MT"/>
        </w:rPr>
      </w:pPr>
      <w:r w:rsidRPr="001226B2">
        <w:rPr>
          <w:rFonts w:ascii="Gill Sans MT" w:hAnsi="Gill Sans MT"/>
        </w:rPr>
        <w:t>To promote cross curricular co-operation.</w:t>
      </w:r>
    </w:p>
    <w:p w:rsidR="001D5D14" w:rsidRPr="001226B2" w:rsidRDefault="001D5D14" w:rsidP="001D5D14">
      <w:pPr>
        <w:jc w:val="both"/>
        <w:rPr>
          <w:rFonts w:ascii="Gill Sans MT" w:hAnsi="Gill Sans MT"/>
          <w:b/>
        </w:rPr>
      </w:pPr>
      <w:r>
        <w:rPr>
          <w:rFonts w:ascii="Gill Sans MT" w:hAnsi="Gill Sans MT"/>
          <w:b/>
        </w:rPr>
        <w:t>Students</w:t>
      </w:r>
    </w:p>
    <w:p w:rsidR="001D5D14" w:rsidRPr="001226B2" w:rsidRDefault="001D5D14" w:rsidP="001D5D14">
      <w:pPr>
        <w:pStyle w:val="ListParagraph"/>
        <w:numPr>
          <w:ilvl w:val="0"/>
          <w:numId w:val="9"/>
        </w:numPr>
        <w:jc w:val="both"/>
        <w:rPr>
          <w:rFonts w:ascii="Gill Sans MT" w:hAnsi="Gill Sans MT"/>
        </w:rPr>
      </w:pPr>
      <w:r w:rsidRPr="001226B2">
        <w:rPr>
          <w:rFonts w:ascii="Gill Sans MT" w:hAnsi="Gill Sans MT"/>
        </w:rPr>
        <w:t>To establish appropriately high levels of expectation of pupils at all Key Stages by setting down clear guidelines for establishing good standards of behaviour and achievement, including the careful presentation of work and the care of books and equipment.</w:t>
      </w:r>
    </w:p>
    <w:p w:rsidR="001D5D14" w:rsidRPr="001226B2" w:rsidRDefault="001D5D14" w:rsidP="001D5D14">
      <w:pPr>
        <w:pStyle w:val="ListParagraph"/>
        <w:numPr>
          <w:ilvl w:val="0"/>
          <w:numId w:val="9"/>
        </w:numPr>
        <w:jc w:val="both"/>
        <w:rPr>
          <w:rFonts w:ascii="Gill Sans MT" w:hAnsi="Gill Sans MT"/>
        </w:rPr>
      </w:pPr>
      <w:r w:rsidRPr="001226B2">
        <w:rPr>
          <w:rFonts w:ascii="Gill Sans MT" w:hAnsi="Gill Sans MT"/>
        </w:rPr>
        <w:t>To follow and to contribute to the relevant department procedures for the monitoring and recording of student progress.</w:t>
      </w:r>
    </w:p>
    <w:p w:rsidR="001D5D14" w:rsidRPr="001226B2" w:rsidRDefault="001D5D14" w:rsidP="001D5D14">
      <w:pPr>
        <w:pStyle w:val="ListParagraph"/>
        <w:numPr>
          <w:ilvl w:val="0"/>
          <w:numId w:val="9"/>
        </w:numPr>
        <w:jc w:val="both"/>
        <w:rPr>
          <w:rFonts w:ascii="Gill Sans MT" w:hAnsi="Gill Sans MT"/>
        </w:rPr>
      </w:pPr>
      <w:r w:rsidRPr="001226B2">
        <w:rPr>
          <w:rFonts w:ascii="Gill Sans MT" w:hAnsi="Gill Sans MT"/>
        </w:rPr>
        <w:t>To ensure the reporting policy is followed</w:t>
      </w:r>
    </w:p>
    <w:p w:rsidR="001D5D14" w:rsidRPr="001226B2" w:rsidRDefault="001D5D14" w:rsidP="001D5D14">
      <w:pPr>
        <w:pStyle w:val="ListParagraph"/>
        <w:numPr>
          <w:ilvl w:val="0"/>
          <w:numId w:val="9"/>
        </w:numPr>
        <w:jc w:val="both"/>
        <w:rPr>
          <w:rFonts w:ascii="Gill Sans MT" w:hAnsi="Gill Sans MT"/>
        </w:rPr>
      </w:pPr>
      <w:r w:rsidRPr="001226B2">
        <w:rPr>
          <w:rFonts w:ascii="Gill Sans MT" w:hAnsi="Gill Sans MT"/>
        </w:rPr>
        <w:t>To adhere to the school</w:t>
      </w:r>
      <w:r w:rsidRPr="001226B2">
        <w:rPr>
          <w:rFonts w:ascii="Gill Sans MT" w:hAnsi="Gill Sans MT" w:cs="Gill Sans MT"/>
        </w:rPr>
        <w:t>’</w:t>
      </w:r>
      <w:r w:rsidRPr="001226B2">
        <w:rPr>
          <w:rFonts w:ascii="Gill Sans MT" w:hAnsi="Gill Sans MT"/>
        </w:rPr>
        <w:t xml:space="preserve">s assessment, reporting and recording framework and to ensure that the agreed policy of the relevant department is followed by members of the team including the consistent awarding of Merits across the Department. </w:t>
      </w:r>
    </w:p>
    <w:p w:rsidR="001D5D14" w:rsidRPr="001226B2" w:rsidRDefault="001D5D14" w:rsidP="001D5D14">
      <w:pPr>
        <w:pStyle w:val="ListParagraph"/>
        <w:numPr>
          <w:ilvl w:val="0"/>
          <w:numId w:val="9"/>
        </w:numPr>
        <w:jc w:val="both"/>
        <w:rPr>
          <w:rFonts w:ascii="Gill Sans MT" w:hAnsi="Gill Sans MT"/>
        </w:rPr>
      </w:pPr>
      <w:r w:rsidRPr="001226B2">
        <w:rPr>
          <w:rFonts w:ascii="Gill Sans MT" w:hAnsi="Gill Sans MT"/>
        </w:rPr>
        <w:t>To prepare students for external examinations which involve internal assessment and external moderation and to provide marks arising from these assessments to Heads of Departments.</w:t>
      </w:r>
    </w:p>
    <w:p w:rsidR="001D5D14" w:rsidRPr="001226B2" w:rsidRDefault="001D5D14" w:rsidP="001D5D14">
      <w:pPr>
        <w:pStyle w:val="ListParagraph"/>
        <w:numPr>
          <w:ilvl w:val="0"/>
          <w:numId w:val="9"/>
        </w:numPr>
        <w:jc w:val="both"/>
        <w:rPr>
          <w:rFonts w:ascii="Gill Sans MT" w:hAnsi="Gill Sans MT"/>
        </w:rPr>
      </w:pPr>
      <w:r w:rsidRPr="001226B2">
        <w:rPr>
          <w:rFonts w:ascii="Gill Sans MT" w:hAnsi="Gill Sans MT"/>
        </w:rPr>
        <w:t>To participate in internal moderation of external examination components which are assessed internally and moderated externally, within their department</w:t>
      </w:r>
    </w:p>
    <w:p w:rsidR="001D5D14" w:rsidRPr="001226B2" w:rsidRDefault="001D5D14" w:rsidP="001D5D14">
      <w:pPr>
        <w:pStyle w:val="ListParagraph"/>
        <w:numPr>
          <w:ilvl w:val="0"/>
          <w:numId w:val="9"/>
        </w:numPr>
        <w:jc w:val="both"/>
        <w:rPr>
          <w:rFonts w:ascii="Gill Sans MT" w:hAnsi="Gill Sans MT"/>
        </w:rPr>
      </w:pPr>
      <w:r w:rsidRPr="004659FC">
        <w:rPr>
          <w:rFonts w:ascii="Gill Sans MT" w:hAnsi="Gill Sans MT"/>
        </w:rPr>
        <w:t xml:space="preserve">To help </w:t>
      </w:r>
      <w:r w:rsidRPr="001226B2">
        <w:rPr>
          <w:rFonts w:ascii="Gill Sans MT" w:hAnsi="Gill Sans MT"/>
        </w:rPr>
        <w:t>with the assessment of sitting of internal exams where appropriate.</w:t>
      </w:r>
    </w:p>
    <w:p w:rsidR="001D5D14" w:rsidRPr="001226B2" w:rsidRDefault="001D5D14" w:rsidP="001D5D14">
      <w:pPr>
        <w:jc w:val="both"/>
        <w:rPr>
          <w:rFonts w:ascii="Gill Sans MT" w:hAnsi="Gill Sans MT"/>
          <w:b/>
        </w:rPr>
      </w:pPr>
      <w:r w:rsidRPr="001226B2">
        <w:rPr>
          <w:rFonts w:ascii="Gill Sans MT" w:hAnsi="Gill Sans MT"/>
          <w:b/>
        </w:rPr>
        <w:t>Resources and accommodation</w:t>
      </w:r>
    </w:p>
    <w:p w:rsidR="001D5D14" w:rsidRPr="001226B2" w:rsidRDefault="001D5D14" w:rsidP="001D5D14">
      <w:pPr>
        <w:pStyle w:val="ListParagraph"/>
        <w:numPr>
          <w:ilvl w:val="0"/>
          <w:numId w:val="10"/>
        </w:numPr>
        <w:jc w:val="both"/>
        <w:rPr>
          <w:rFonts w:ascii="Gill Sans MT" w:hAnsi="Gill Sans MT"/>
        </w:rPr>
      </w:pPr>
      <w:r w:rsidRPr="001226B2">
        <w:rPr>
          <w:rFonts w:ascii="Gill Sans MT" w:hAnsi="Gill Sans MT"/>
        </w:rPr>
        <w:t>To enhance the learning environment through the effective display of students' work and other materials and through care of the environment.</w:t>
      </w:r>
    </w:p>
    <w:p w:rsidR="001D5D14" w:rsidRPr="001226B2" w:rsidRDefault="001D5D14" w:rsidP="001D5D14">
      <w:pPr>
        <w:jc w:val="both"/>
        <w:rPr>
          <w:rFonts w:ascii="Gill Sans MT" w:hAnsi="Gill Sans MT"/>
          <w:b/>
        </w:rPr>
      </w:pPr>
      <w:r>
        <w:rPr>
          <w:rFonts w:ascii="Gill Sans MT" w:hAnsi="Gill Sans MT"/>
          <w:b/>
        </w:rPr>
        <w:t>Whole School Responsibilities</w:t>
      </w:r>
    </w:p>
    <w:p w:rsidR="001D5D14" w:rsidRPr="001226B2" w:rsidRDefault="001D5D14" w:rsidP="001D5D14">
      <w:pPr>
        <w:pStyle w:val="ListParagraph"/>
        <w:numPr>
          <w:ilvl w:val="0"/>
          <w:numId w:val="10"/>
        </w:numPr>
        <w:jc w:val="both"/>
        <w:rPr>
          <w:rFonts w:ascii="Gill Sans MT" w:hAnsi="Gill Sans MT"/>
        </w:rPr>
      </w:pPr>
      <w:r w:rsidRPr="001226B2">
        <w:rPr>
          <w:rFonts w:ascii="Gill Sans MT" w:hAnsi="Gill Sans MT"/>
        </w:rPr>
        <w:t>To further the tone and purpose of the School by example.</w:t>
      </w:r>
    </w:p>
    <w:p w:rsidR="001D5D14" w:rsidRPr="001226B2" w:rsidRDefault="001D5D14" w:rsidP="001D5D14">
      <w:pPr>
        <w:pStyle w:val="ListParagraph"/>
        <w:numPr>
          <w:ilvl w:val="0"/>
          <w:numId w:val="10"/>
        </w:numPr>
        <w:jc w:val="both"/>
        <w:rPr>
          <w:rFonts w:ascii="Gill Sans MT" w:hAnsi="Gill Sans MT"/>
        </w:rPr>
      </w:pPr>
      <w:r w:rsidRPr="001226B2">
        <w:rPr>
          <w:rFonts w:ascii="Gill Sans MT" w:hAnsi="Gill Sans MT"/>
        </w:rPr>
        <w:t>To foster and support activities in the interests of the school community.</w:t>
      </w:r>
    </w:p>
    <w:p w:rsidR="001D5D14" w:rsidRPr="001226B2" w:rsidRDefault="001D5D14" w:rsidP="001D5D14">
      <w:pPr>
        <w:pStyle w:val="ListParagraph"/>
        <w:numPr>
          <w:ilvl w:val="0"/>
          <w:numId w:val="10"/>
        </w:numPr>
        <w:jc w:val="both"/>
        <w:rPr>
          <w:rFonts w:ascii="Gill Sans MT" w:hAnsi="Gill Sans MT"/>
        </w:rPr>
      </w:pPr>
      <w:r w:rsidRPr="001226B2">
        <w:rPr>
          <w:rFonts w:ascii="Gill Sans MT" w:hAnsi="Gill Sans MT"/>
        </w:rPr>
        <w:t>To be a member of school committees and working parties as appropriate</w:t>
      </w:r>
    </w:p>
    <w:p w:rsidR="001D5D14" w:rsidRPr="001226B2" w:rsidRDefault="001D5D14" w:rsidP="001D5D14">
      <w:pPr>
        <w:jc w:val="both"/>
        <w:rPr>
          <w:rFonts w:ascii="Gill Sans MT" w:hAnsi="Gill Sans MT"/>
          <w:b/>
        </w:rPr>
      </w:pPr>
      <w:r w:rsidRPr="001226B2">
        <w:rPr>
          <w:rFonts w:ascii="Gill Sans MT" w:hAnsi="Gill Sans MT"/>
          <w:b/>
        </w:rPr>
        <w:t>Community Responsibilities</w:t>
      </w:r>
    </w:p>
    <w:p w:rsidR="001D5D14" w:rsidRPr="001226B2" w:rsidRDefault="001D5D14" w:rsidP="001D5D14">
      <w:pPr>
        <w:pStyle w:val="ListParagraph"/>
        <w:numPr>
          <w:ilvl w:val="0"/>
          <w:numId w:val="11"/>
        </w:numPr>
        <w:jc w:val="both"/>
        <w:rPr>
          <w:rFonts w:ascii="Gill Sans MT" w:hAnsi="Gill Sans MT"/>
        </w:rPr>
      </w:pPr>
      <w:r w:rsidRPr="001226B2">
        <w:rPr>
          <w:rFonts w:ascii="Gill Sans MT" w:hAnsi="Gill Sans MT"/>
        </w:rPr>
        <w:t>To ensure effective dialogue with parents in accordance with school policies</w:t>
      </w:r>
    </w:p>
    <w:p w:rsidR="001D5D14" w:rsidRPr="001226B2" w:rsidRDefault="001D5D14" w:rsidP="001D5D14">
      <w:pPr>
        <w:pStyle w:val="ListParagraph"/>
        <w:numPr>
          <w:ilvl w:val="0"/>
          <w:numId w:val="11"/>
        </w:numPr>
        <w:jc w:val="both"/>
        <w:rPr>
          <w:rFonts w:ascii="Gill Sans MT" w:hAnsi="Gill Sans MT"/>
        </w:rPr>
      </w:pPr>
      <w:r w:rsidRPr="001226B2">
        <w:rPr>
          <w:rFonts w:ascii="Gill Sans MT" w:hAnsi="Gill Sans MT"/>
        </w:rPr>
        <w:t>To foster our relationship with feeder schools and higher education institutions</w:t>
      </w:r>
    </w:p>
    <w:p w:rsidR="001D5D14" w:rsidRPr="001226B2" w:rsidRDefault="001D5D14" w:rsidP="001D5D14">
      <w:pPr>
        <w:pStyle w:val="ListParagraph"/>
        <w:numPr>
          <w:ilvl w:val="0"/>
          <w:numId w:val="11"/>
        </w:numPr>
        <w:jc w:val="both"/>
        <w:rPr>
          <w:rFonts w:ascii="Gill Sans MT" w:hAnsi="Gill Sans MT"/>
        </w:rPr>
      </w:pPr>
      <w:r w:rsidRPr="001226B2">
        <w:rPr>
          <w:rFonts w:ascii="Gill Sans MT" w:hAnsi="Gill Sans MT"/>
        </w:rPr>
        <w:t>To liaise with external agencies and employers as necessary</w:t>
      </w:r>
    </w:p>
    <w:p w:rsidR="001D5D14" w:rsidRPr="001226B2" w:rsidRDefault="001D5D14" w:rsidP="001D5D14">
      <w:pPr>
        <w:pStyle w:val="ListParagraph"/>
        <w:numPr>
          <w:ilvl w:val="0"/>
          <w:numId w:val="11"/>
        </w:numPr>
        <w:jc w:val="both"/>
        <w:rPr>
          <w:rFonts w:ascii="Gill Sans MT" w:hAnsi="Gill Sans MT"/>
        </w:rPr>
      </w:pPr>
      <w:r w:rsidRPr="001226B2">
        <w:rPr>
          <w:rFonts w:ascii="Gill Sans MT" w:hAnsi="Gill Sans MT"/>
        </w:rPr>
        <w:t>To develop our relationship with other schools</w:t>
      </w:r>
    </w:p>
    <w:p w:rsidR="001D5D14" w:rsidRPr="001226B2" w:rsidRDefault="001D5D14" w:rsidP="001D5D14">
      <w:pPr>
        <w:pStyle w:val="ListParagraph"/>
        <w:numPr>
          <w:ilvl w:val="0"/>
          <w:numId w:val="11"/>
        </w:numPr>
        <w:jc w:val="both"/>
        <w:rPr>
          <w:rFonts w:ascii="Gill Sans MT" w:hAnsi="Gill Sans MT"/>
        </w:rPr>
      </w:pPr>
      <w:r w:rsidRPr="001226B2">
        <w:rPr>
          <w:rFonts w:ascii="Gill Sans MT" w:hAnsi="Gill Sans MT"/>
        </w:rPr>
        <w:t>To write reports on individual students on their progress in their relevant subject in accordance with the school reporting policies and timetables</w:t>
      </w:r>
    </w:p>
    <w:p w:rsidR="00DA007F" w:rsidRDefault="00DA007F" w:rsidP="001D5D14">
      <w:pPr>
        <w:jc w:val="both"/>
        <w:rPr>
          <w:rFonts w:ascii="Gill Sans MT" w:hAnsi="Gill Sans MT"/>
          <w:b/>
        </w:rPr>
      </w:pPr>
    </w:p>
    <w:p w:rsidR="00DA007F" w:rsidRDefault="00DA007F" w:rsidP="001D5D14">
      <w:pPr>
        <w:jc w:val="both"/>
        <w:rPr>
          <w:rFonts w:ascii="Gill Sans MT" w:hAnsi="Gill Sans MT"/>
          <w:b/>
        </w:rPr>
      </w:pPr>
    </w:p>
    <w:p w:rsidR="001D5D14" w:rsidRPr="001226B2" w:rsidRDefault="001D5D14" w:rsidP="001D5D14">
      <w:pPr>
        <w:jc w:val="both"/>
        <w:rPr>
          <w:rFonts w:ascii="Gill Sans MT" w:hAnsi="Gill Sans MT"/>
          <w:b/>
        </w:rPr>
      </w:pPr>
      <w:r w:rsidRPr="001226B2">
        <w:rPr>
          <w:rFonts w:ascii="Gill Sans MT" w:hAnsi="Gill Sans MT"/>
          <w:b/>
        </w:rPr>
        <w:lastRenderedPageBreak/>
        <w:t>Safeguarding children</w:t>
      </w:r>
    </w:p>
    <w:p w:rsidR="001D5D14" w:rsidRPr="001226B2" w:rsidRDefault="001D5D14" w:rsidP="001D5D14">
      <w:pPr>
        <w:pStyle w:val="ListParagraph"/>
        <w:numPr>
          <w:ilvl w:val="0"/>
          <w:numId w:val="12"/>
        </w:numPr>
        <w:jc w:val="both"/>
        <w:rPr>
          <w:rFonts w:ascii="Gill Sans MT" w:hAnsi="Gill Sans MT"/>
        </w:rPr>
      </w:pPr>
      <w:r w:rsidRPr="001226B2">
        <w:rPr>
          <w:rFonts w:ascii="Gill Sans MT" w:hAnsi="Gill Sans MT"/>
        </w:rPr>
        <w:t>The post holder has a responsibility for promoting and safeguarding the welfare of children and young people</w:t>
      </w:r>
    </w:p>
    <w:p w:rsidR="001D5D14" w:rsidRPr="00560E5D" w:rsidRDefault="001D5D14" w:rsidP="001D5D14">
      <w:pPr>
        <w:pStyle w:val="ListParagraph"/>
        <w:numPr>
          <w:ilvl w:val="0"/>
          <w:numId w:val="12"/>
        </w:numPr>
        <w:jc w:val="both"/>
        <w:rPr>
          <w:rFonts w:ascii="Gill Sans MT" w:hAnsi="Gill Sans MT"/>
        </w:rPr>
      </w:pPr>
      <w:r w:rsidRPr="001226B2">
        <w:rPr>
          <w:rFonts w:ascii="Gill Sans MT" w:hAnsi="Gill Sans MT"/>
        </w:rPr>
        <w:t>This includes children that they are responsible for and come in contact with.  The post holder must adhere to and ensure compliance with the school</w:t>
      </w:r>
      <w:r w:rsidRPr="001226B2">
        <w:rPr>
          <w:rFonts w:ascii="Gill Sans MT" w:hAnsi="Gill Sans MT" w:cs="Gill Sans MT"/>
        </w:rPr>
        <w:t>’</w:t>
      </w:r>
      <w:r w:rsidRPr="001226B2">
        <w:rPr>
          <w:rFonts w:ascii="Gill Sans MT" w:hAnsi="Gill Sans MT"/>
        </w:rPr>
        <w:t>s Child Protection Policy and Procedures at all times.</w:t>
      </w:r>
    </w:p>
    <w:p w:rsidR="001D5D14" w:rsidRPr="001226B2" w:rsidRDefault="001D5D14" w:rsidP="001D5D14">
      <w:pPr>
        <w:jc w:val="both"/>
        <w:rPr>
          <w:rFonts w:ascii="Gill Sans MT" w:hAnsi="Gill Sans MT"/>
          <w:b/>
        </w:rPr>
      </w:pPr>
      <w:r w:rsidRPr="001226B2">
        <w:rPr>
          <w:rFonts w:ascii="Gill Sans MT" w:hAnsi="Gill Sans MT"/>
          <w:b/>
        </w:rPr>
        <w:t>Additional responsibilities of a full-time member of staff</w:t>
      </w:r>
    </w:p>
    <w:p w:rsidR="001D5D14" w:rsidRPr="00560E5D" w:rsidRDefault="001D5D14" w:rsidP="001D5D14">
      <w:pPr>
        <w:pStyle w:val="ListParagraph"/>
        <w:numPr>
          <w:ilvl w:val="0"/>
          <w:numId w:val="13"/>
        </w:numPr>
        <w:jc w:val="both"/>
        <w:rPr>
          <w:rFonts w:ascii="Gill Sans MT" w:hAnsi="Gill Sans MT"/>
        </w:rPr>
      </w:pPr>
      <w:r w:rsidRPr="00560E5D">
        <w:rPr>
          <w:rFonts w:ascii="Gill Sans MT" w:hAnsi="Gill Sans MT"/>
        </w:rPr>
        <w:t>To help cover short term absence of staff.</w:t>
      </w:r>
    </w:p>
    <w:p w:rsidR="001D5D14" w:rsidRPr="00560E5D" w:rsidRDefault="001D5D14" w:rsidP="001D5D14">
      <w:pPr>
        <w:pStyle w:val="ListParagraph"/>
        <w:numPr>
          <w:ilvl w:val="0"/>
          <w:numId w:val="13"/>
        </w:numPr>
        <w:jc w:val="both"/>
        <w:rPr>
          <w:rFonts w:ascii="Gill Sans MT" w:hAnsi="Gill Sans MT"/>
        </w:rPr>
      </w:pPr>
      <w:r w:rsidRPr="00560E5D">
        <w:rPr>
          <w:rFonts w:ascii="Gill Sans MT" w:hAnsi="Gill Sans MT"/>
        </w:rPr>
        <w:t>To assist with the invigilation of exams.</w:t>
      </w:r>
    </w:p>
    <w:p w:rsidR="001D5D14" w:rsidRPr="00560E5D" w:rsidRDefault="001D5D14" w:rsidP="001D5D14">
      <w:pPr>
        <w:pStyle w:val="ListParagraph"/>
        <w:numPr>
          <w:ilvl w:val="0"/>
          <w:numId w:val="13"/>
        </w:numPr>
        <w:jc w:val="both"/>
        <w:rPr>
          <w:rFonts w:ascii="Gill Sans MT" w:hAnsi="Gill Sans MT"/>
        </w:rPr>
      </w:pPr>
      <w:r w:rsidRPr="00560E5D">
        <w:rPr>
          <w:rFonts w:ascii="Gill Sans MT" w:hAnsi="Gill Sans MT"/>
        </w:rPr>
        <w:t xml:space="preserve">To help supervise sessions, </w:t>
      </w:r>
      <w:r w:rsidR="00900E08">
        <w:rPr>
          <w:rFonts w:ascii="Gill Sans MT" w:hAnsi="Gill Sans MT"/>
        </w:rPr>
        <w:t>promoting the</w:t>
      </w:r>
      <w:r w:rsidRPr="00560E5D">
        <w:rPr>
          <w:rFonts w:ascii="Gill Sans MT" w:hAnsi="Gill Sans MT"/>
        </w:rPr>
        <w:t xml:space="preserve"> smooth running of the academic curriculum.</w:t>
      </w:r>
    </w:p>
    <w:p w:rsidR="001D5D14" w:rsidRPr="00560E5D" w:rsidRDefault="001D5D14" w:rsidP="001D5D14">
      <w:pPr>
        <w:pStyle w:val="ListParagraph"/>
        <w:numPr>
          <w:ilvl w:val="0"/>
          <w:numId w:val="13"/>
        </w:numPr>
        <w:jc w:val="both"/>
        <w:rPr>
          <w:rFonts w:ascii="Gill Sans MT" w:hAnsi="Gill Sans MT"/>
        </w:rPr>
      </w:pPr>
      <w:r w:rsidRPr="00560E5D">
        <w:rPr>
          <w:rFonts w:ascii="Gill Sans MT" w:hAnsi="Gill Sans MT"/>
        </w:rPr>
        <w:t>To participate in the weekly Activity and Service programme of the school as arranged by the DHC.</w:t>
      </w:r>
    </w:p>
    <w:p w:rsidR="001D5D14" w:rsidRPr="00560E5D" w:rsidRDefault="001D5D14" w:rsidP="001D5D14">
      <w:pPr>
        <w:pStyle w:val="ListParagraph"/>
        <w:numPr>
          <w:ilvl w:val="0"/>
          <w:numId w:val="13"/>
        </w:numPr>
        <w:jc w:val="both"/>
        <w:rPr>
          <w:rFonts w:ascii="Gill Sans MT" w:hAnsi="Gill Sans MT"/>
        </w:rPr>
      </w:pPr>
      <w:r w:rsidRPr="00560E5D">
        <w:rPr>
          <w:rFonts w:ascii="Gill Sans MT" w:hAnsi="Gill Sans MT"/>
        </w:rPr>
        <w:t xml:space="preserve">To participate in the staffing of any additional curricular activities and events, as required by the DHC. </w:t>
      </w:r>
      <w:r w:rsidRPr="004659FC">
        <w:rPr>
          <w:rFonts w:ascii="Gill Sans MT" w:hAnsi="Gill Sans MT"/>
        </w:rPr>
        <w:t>For exampl</w:t>
      </w:r>
      <w:r w:rsidRPr="00287016">
        <w:rPr>
          <w:rFonts w:ascii="Gill Sans MT" w:hAnsi="Gill Sans MT"/>
        </w:rPr>
        <w:t xml:space="preserve">e: </w:t>
      </w:r>
      <w:r w:rsidRPr="004659FC">
        <w:rPr>
          <w:rFonts w:ascii="Gill Sans MT" w:hAnsi="Gill Sans MT"/>
        </w:rPr>
        <w:t>expeditions,</w:t>
      </w:r>
      <w:r w:rsidRPr="00560E5D">
        <w:rPr>
          <w:rFonts w:ascii="Gill Sans MT" w:hAnsi="Gill Sans MT"/>
        </w:rPr>
        <w:t xml:space="preserve"> team fixtures, rehearsals etc.</w:t>
      </w:r>
    </w:p>
    <w:p w:rsidR="001D5D14" w:rsidRPr="00560E5D" w:rsidRDefault="001D5D14" w:rsidP="001D5D14">
      <w:pPr>
        <w:pStyle w:val="ListParagraph"/>
        <w:numPr>
          <w:ilvl w:val="0"/>
          <w:numId w:val="13"/>
        </w:numPr>
        <w:jc w:val="both"/>
        <w:rPr>
          <w:rFonts w:ascii="Gill Sans MT" w:hAnsi="Gill Sans MT"/>
        </w:rPr>
      </w:pPr>
      <w:r w:rsidRPr="00560E5D">
        <w:rPr>
          <w:rFonts w:ascii="Gill Sans MT" w:hAnsi="Gill Sans MT"/>
        </w:rPr>
        <w:t xml:space="preserve">Unless occupying another position of pastoral responsibility to act as a Tutor in one of the boarding houses, as arranged by the Deputy Head Pastoral </w:t>
      </w:r>
    </w:p>
    <w:p w:rsidR="001D5D14" w:rsidRPr="00560E5D" w:rsidRDefault="001D5D14" w:rsidP="001D5D14">
      <w:pPr>
        <w:pStyle w:val="ListParagraph"/>
        <w:numPr>
          <w:ilvl w:val="0"/>
          <w:numId w:val="13"/>
        </w:numPr>
        <w:jc w:val="both"/>
        <w:rPr>
          <w:rFonts w:ascii="Gill Sans MT" w:hAnsi="Gill Sans MT"/>
        </w:rPr>
      </w:pPr>
      <w:r w:rsidRPr="00560E5D">
        <w:rPr>
          <w:rFonts w:ascii="Gill Sans MT" w:hAnsi="Gill Sans MT"/>
        </w:rPr>
        <w:t>To assist with school duties as arranged by the Deputy Head Curriculum.  These will include:</w:t>
      </w:r>
    </w:p>
    <w:p w:rsidR="001D5D14" w:rsidRPr="00560E5D" w:rsidRDefault="001D5D14" w:rsidP="001D5D14">
      <w:pPr>
        <w:pStyle w:val="ListParagraph"/>
        <w:numPr>
          <w:ilvl w:val="0"/>
          <w:numId w:val="14"/>
        </w:numPr>
        <w:jc w:val="both"/>
        <w:rPr>
          <w:rFonts w:ascii="Gill Sans MT" w:hAnsi="Gill Sans MT"/>
        </w:rPr>
      </w:pPr>
      <w:r w:rsidRPr="00560E5D">
        <w:rPr>
          <w:rFonts w:ascii="Gill Sans MT" w:hAnsi="Gill Sans MT"/>
        </w:rPr>
        <w:t>Joining one of the School Duty Teams</w:t>
      </w:r>
    </w:p>
    <w:p w:rsidR="001D5D14" w:rsidRPr="00560E5D" w:rsidRDefault="001D5D14" w:rsidP="001D5D14">
      <w:pPr>
        <w:pStyle w:val="ListParagraph"/>
        <w:numPr>
          <w:ilvl w:val="0"/>
          <w:numId w:val="14"/>
        </w:numPr>
        <w:jc w:val="both"/>
        <w:rPr>
          <w:rFonts w:ascii="Gill Sans MT" w:hAnsi="Gill Sans MT"/>
        </w:rPr>
      </w:pPr>
      <w:r w:rsidRPr="00560E5D">
        <w:rPr>
          <w:rFonts w:ascii="Gill Sans MT" w:hAnsi="Gill Sans MT"/>
        </w:rPr>
        <w:t>The Leave-Out Duty rota</w:t>
      </w:r>
    </w:p>
    <w:p w:rsidR="001D5D14" w:rsidRPr="00560E5D" w:rsidRDefault="001D5D14" w:rsidP="001D5D14">
      <w:pPr>
        <w:pStyle w:val="ListParagraph"/>
        <w:numPr>
          <w:ilvl w:val="0"/>
          <w:numId w:val="14"/>
        </w:numPr>
        <w:jc w:val="both"/>
        <w:rPr>
          <w:rFonts w:ascii="Gill Sans MT" w:hAnsi="Gill Sans MT"/>
        </w:rPr>
      </w:pPr>
      <w:r w:rsidRPr="00560E5D">
        <w:rPr>
          <w:rFonts w:ascii="Gill Sans MT" w:hAnsi="Gill Sans MT"/>
        </w:rPr>
        <w:t>The start/end of term Travel rota</w:t>
      </w:r>
    </w:p>
    <w:p w:rsidR="001D5D14" w:rsidRPr="00560E5D" w:rsidRDefault="001D5D14" w:rsidP="001D5D14">
      <w:pPr>
        <w:pStyle w:val="ListParagraph"/>
        <w:numPr>
          <w:ilvl w:val="0"/>
          <w:numId w:val="13"/>
        </w:numPr>
        <w:jc w:val="both"/>
        <w:rPr>
          <w:rFonts w:ascii="Gill Sans MT" w:hAnsi="Gill Sans MT"/>
        </w:rPr>
      </w:pPr>
      <w:r w:rsidRPr="00560E5D">
        <w:rPr>
          <w:rFonts w:ascii="Gill Sans MT" w:hAnsi="Gill Sans MT"/>
        </w:rPr>
        <w:t>To take a full part in the life of the School beyond the classroom, including regular attendance at school functions.</w:t>
      </w:r>
    </w:p>
    <w:p w:rsidR="001D5D14" w:rsidRPr="00560E5D" w:rsidRDefault="001D5D14" w:rsidP="001D5D14">
      <w:pPr>
        <w:pStyle w:val="ListParagraph"/>
        <w:numPr>
          <w:ilvl w:val="0"/>
          <w:numId w:val="13"/>
        </w:numPr>
        <w:jc w:val="both"/>
        <w:rPr>
          <w:rFonts w:ascii="Gill Sans MT" w:hAnsi="Gill Sans MT"/>
        </w:rPr>
      </w:pPr>
      <w:r w:rsidRPr="00560E5D">
        <w:rPr>
          <w:rFonts w:ascii="Gill Sans MT" w:hAnsi="Gill Sans MT"/>
        </w:rPr>
        <w:t>To attend morning chapel at least twice a week.</w:t>
      </w:r>
    </w:p>
    <w:p w:rsidR="001D5D14" w:rsidRPr="00560E5D" w:rsidRDefault="001D5D14" w:rsidP="001D5D14">
      <w:pPr>
        <w:pStyle w:val="ListParagraph"/>
        <w:numPr>
          <w:ilvl w:val="0"/>
          <w:numId w:val="13"/>
        </w:numPr>
        <w:rPr>
          <w:rFonts w:ascii="Gill Sans MT" w:hAnsi="Gill Sans MT"/>
        </w:rPr>
      </w:pPr>
      <w:r w:rsidRPr="00560E5D">
        <w:rPr>
          <w:rFonts w:ascii="Gill Sans MT" w:hAnsi="Gill Sans MT"/>
        </w:rPr>
        <w:t>Comply with Gordonstoun’s policies and procedures on Child Protection and Health and Safety.</w:t>
      </w:r>
    </w:p>
    <w:p w:rsidR="001D5D14" w:rsidRPr="00560E5D" w:rsidRDefault="001D5D14" w:rsidP="001D5D14">
      <w:pPr>
        <w:pStyle w:val="ListParagraph"/>
        <w:numPr>
          <w:ilvl w:val="0"/>
          <w:numId w:val="13"/>
        </w:numPr>
        <w:rPr>
          <w:rFonts w:ascii="Gill Sans MT" w:hAnsi="Gill Sans MT"/>
        </w:rPr>
      </w:pPr>
      <w:r w:rsidRPr="00560E5D">
        <w:rPr>
          <w:rFonts w:ascii="Gill Sans MT" w:hAnsi="Gill Sans MT"/>
        </w:rPr>
        <w:t>Contribute in a positive way to the ethos of the school in line with Gordonstoun’s values</w:t>
      </w:r>
    </w:p>
    <w:p w:rsidR="001D5D14" w:rsidRPr="00560E5D" w:rsidRDefault="001D5D14" w:rsidP="001D5D14">
      <w:pPr>
        <w:pStyle w:val="ListParagraph"/>
        <w:numPr>
          <w:ilvl w:val="0"/>
          <w:numId w:val="13"/>
        </w:numPr>
        <w:rPr>
          <w:rFonts w:ascii="Gill Sans MT" w:hAnsi="Gill Sans MT"/>
        </w:rPr>
      </w:pPr>
      <w:r w:rsidRPr="00560E5D">
        <w:rPr>
          <w:rFonts w:ascii="Gill Sans MT" w:hAnsi="Gill Sans MT"/>
        </w:rPr>
        <w:t>Carry out any other task as required from time to time in order to support the school.</w:t>
      </w:r>
    </w:p>
    <w:p w:rsidR="001D5D14" w:rsidRDefault="001D5D14" w:rsidP="001D5D14">
      <w:pPr>
        <w:rPr>
          <w:rFonts w:ascii="Gill Sans MT" w:hAnsi="Gill Sans MT"/>
        </w:rPr>
      </w:pPr>
    </w:p>
    <w:p w:rsidR="001D5D14" w:rsidRDefault="001D5D14" w:rsidP="001D5D14">
      <w:pPr>
        <w:rPr>
          <w:rFonts w:ascii="Gill Sans MT" w:hAnsi="Gill Sans MT"/>
        </w:rPr>
      </w:pPr>
    </w:p>
    <w:p w:rsidR="00673D3E" w:rsidRDefault="00673D3E" w:rsidP="001D5D14">
      <w:pPr>
        <w:pBdr>
          <w:top w:val="nil"/>
          <w:left w:val="nil"/>
          <w:bottom w:val="nil"/>
          <w:right w:val="nil"/>
          <w:between w:val="nil"/>
        </w:pBdr>
      </w:pPr>
    </w:p>
    <w:p w:rsidR="00673D3E" w:rsidRDefault="00673D3E">
      <w:pPr>
        <w:spacing w:after="0" w:line="240" w:lineRule="auto"/>
        <w:rPr>
          <w:rFonts w:ascii="Gill Sans" w:eastAsia="Gill Sans" w:hAnsi="Gill Sans" w:cs="Gill Sans"/>
        </w:rPr>
      </w:pPr>
    </w:p>
    <w:p w:rsidR="00673D3E" w:rsidRDefault="00464A45">
      <w:pPr>
        <w:rPr>
          <w:rFonts w:ascii="Gill Sans" w:eastAsia="Gill Sans" w:hAnsi="Gill Sans" w:cs="Gill Sans"/>
          <w:b/>
        </w:rPr>
      </w:pPr>
      <w:r>
        <w:br w:type="page"/>
      </w:r>
    </w:p>
    <w:p w:rsidR="00673D3E" w:rsidRDefault="00464A45">
      <w:pPr>
        <w:spacing w:after="0" w:line="240" w:lineRule="auto"/>
        <w:jc w:val="center"/>
        <w:rPr>
          <w:rFonts w:ascii="Gill Sans" w:eastAsia="Gill Sans" w:hAnsi="Gill Sans" w:cs="Gill Sans"/>
          <w:b/>
        </w:rPr>
      </w:pPr>
      <w:r>
        <w:rPr>
          <w:rFonts w:ascii="Gill Sans" w:eastAsia="Gill Sans" w:hAnsi="Gill Sans" w:cs="Gill Sans"/>
          <w:b/>
        </w:rPr>
        <w:lastRenderedPageBreak/>
        <w:t>PERSON SPECIFICATION</w:t>
      </w:r>
    </w:p>
    <w:p w:rsidR="00673D3E" w:rsidRDefault="00673D3E">
      <w:pPr>
        <w:spacing w:after="0" w:line="240" w:lineRule="auto"/>
        <w:jc w:val="center"/>
        <w:rPr>
          <w:rFonts w:ascii="Gill Sans" w:eastAsia="Gill Sans" w:hAnsi="Gill Sans" w:cs="Gill Sans"/>
          <w:b/>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2295"/>
        <w:gridCol w:w="2290"/>
        <w:gridCol w:w="2214"/>
      </w:tblGrid>
      <w:tr w:rsidR="00673D3E" w:rsidRPr="001D5D14">
        <w:tc>
          <w:tcPr>
            <w:tcW w:w="2217" w:type="dxa"/>
          </w:tcPr>
          <w:p w:rsidR="00673D3E" w:rsidRPr="001D5D14" w:rsidRDefault="00464A45">
            <w:pPr>
              <w:spacing w:after="0" w:line="240" w:lineRule="auto"/>
              <w:rPr>
                <w:rFonts w:ascii="Gill Sans MT" w:eastAsia="Gill Sans" w:hAnsi="Gill Sans MT" w:cs="Gill Sans"/>
                <w:b/>
              </w:rPr>
            </w:pPr>
            <w:r w:rsidRPr="001D5D14">
              <w:rPr>
                <w:rFonts w:ascii="Gill Sans MT" w:eastAsia="Gill Sans" w:hAnsi="Gill Sans MT" w:cs="Gill Sans"/>
                <w:b/>
              </w:rPr>
              <w:t>Attributes</w:t>
            </w:r>
          </w:p>
        </w:tc>
        <w:tc>
          <w:tcPr>
            <w:tcW w:w="2295" w:type="dxa"/>
          </w:tcPr>
          <w:p w:rsidR="00673D3E" w:rsidRPr="001D5D14" w:rsidRDefault="00464A45">
            <w:pPr>
              <w:spacing w:after="0" w:line="240" w:lineRule="auto"/>
              <w:rPr>
                <w:rFonts w:ascii="Gill Sans MT" w:eastAsia="Gill Sans" w:hAnsi="Gill Sans MT" w:cs="Gill Sans"/>
                <w:b/>
              </w:rPr>
            </w:pPr>
            <w:r w:rsidRPr="001D5D14">
              <w:rPr>
                <w:rFonts w:ascii="Gill Sans MT" w:eastAsia="Gill Sans" w:hAnsi="Gill Sans MT" w:cs="Gill Sans"/>
                <w:b/>
              </w:rPr>
              <w:t>Essential</w:t>
            </w:r>
          </w:p>
        </w:tc>
        <w:tc>
          <w:tcPr>
            <w:tcW w:w="2290" w:type="dxa"/>
          </w:tcPr>
          <w:p w:rsidR="00673D3E" w:rsidRPr="001D5D14" w:rsidRDefault="00464A45">
            <w:pPr>
              <w:spacing w:after="0" w:line="240" w:lineRule="auto"/>
              <w:rPr>
                <w:rFonts w:ascii="Gill Sans MT" w:eastAsia="Gill Sans" w:hAnsi="Gill Sans MT" w:cs="Gill Sans"/>
                <w:b/>
              </w:rPr>
            </w:pPr>
            <w:r w:rsidRPr="001D5D14">
              <w:rPr>
                <w:rFonts w:ascii="Gill Sans MT" w:eastAsia="Gill Sans" w:hAnsi="Gill Sans MT" w:cs="Gill Sans"/>
                <w:b/>
              </w:rPr>
              <w:t>Desirable</w:t>
            </w:r>
          </w:p>
        </w:tc>
        <w:tc>
          <w:tcPr>
            <w:tcW w:w="2214" w:type="dxa"/>
          </w:tcPr>
          <w:p w:rsidR="00673D3E" w:rsidRPr="001D5D14" w:rsidRDefault="00464A45">
            <w:pPr>
              <w:spacing w:after="0" w:line="240" w:lineRule="auto"/>
              <w:rPr>
                <w:rFonts w:ascii="Gill Sans MT" w:eastAsia="Gill Sans" w:hAnsi="Gill Sans MT" w:cs="Gill Sans"/>
                <w:b/>
              </w:rPr>
            </w:pPr>
            <w:r w:rsidRPr="001D5D14">
              <w:rPr>
                <w:rFonts w:ascii="Gill Sans MT" w:eastAsia="Gill Sans" w:hAnsi="Gill Sans MT" w:cs="Gill Sans"/>
                <w:b/>
              </w:rPr>
              <w:t>Assessment Method</w:t>
            </w:r>
          </w:p>
        </w:tc>
      </w:tr>
      <w:tr w:rsidR="001D5D14" w:rsidRPr="001D5D14">
        <w:tc>
          <w:tcPr>
            <w:tcW w:w="2217" w:type="dxa"/>
          </w:tcPr>
          <w:p w:rsidR="001D5D14" w:rsidRPr="007D3612" w:rsidRDefault="001D5D14">
            <w:pPr>
              <w:spacing w:after="0" w:line="240" w:lineRule="auto"/>
              <w:rPr>
                <w:rFonts w:ascii="Gill Sans MT" w:eastAsia="Gill Sans" w:hAnsi="Gill Sans MT" w:cs="Gill Sans"/>
                <w:b/>
                <w:sz w:val="20"/>
                <w:szCs w:val="20"/>
              </w:rPr>
            </w:pPr>
            <w:r w:rsidRPr="007D3612">
              <w:rPr>
                <w:rFonts w:ascii="Gill Sans MT" w:hAnsi="Gill Sans MT"/>
                <w:sz w:val="20"/>
                <w:szCs w:val="20"/>
              </w:rPr>
              <w:t>Experience</w:t>
            </w:r>
          </w:p>
        </w:tc>
        <w:tc>
          <w:tcPr>
            <w:tcW w:w="2295" w:type="dxa"/>
          </w:tcPr>
          <w:p w:rsidR="001D5D14" w:rsidRPr="007D3612" w:rsidRDefault="001D5D14" w:rsidP="007D3612">
            <w:pPr>
              <w:numPr>
                <w:ilvl w:val="0"/>
                <w:numId w:val="15"/>
              </w:numPr>
              <w:shd w:val="clear" w:color="auto" w:fill="FFFFFF"/>
              <w:spacing w:after="0" w:line="240" w:lineRule="auto"/>
              <w:ind w:left="221" w:hanging="221"/>
              <w:rPr>
                <w:rFonts w:ascii="Gill Sans MT" w:hAnsi="Gill Sans MT"/>
                <w:sz w:val="20"/>
                <w:szCs w:val="20"/>
              </w:rPr>
            </w:pPr>
            <w:r w:rsidRPr="007D3612">
              <w:rPr>
                <w:rFonts w:ascii="Gill Sans MT" w:hAnsi="Gill Sans MT"/>
                <w:sz w:val="20"/>
                <w:szCs w:val="20"/>
              </w:rPr>
              <w:t>Experience of teaching their relevant subject up to GCSE (or equivalent) and A level in a secondary school.</w:t>
            </w:r>
          </w:p>
          <w:p w:rsidR="001D5D14" w:rsidRPr="007D3612" w:rsidRDefault="001D5D14" w:rsidP="004E2F18">
            <w:pPr>
              <w:pStyle w:val="ListParagraph"/>
              <w:spacing w:after="0" w:line="240" w:lineRule="auto"/>
              <w:ind w:left="221"/>
              <w:rPr>
                <w:rFonts w:ascii="Gill Sans MT" w:eastAsia="Gill Sans" w:hAnsi="Gill Sans MT" w:cs="Gill Sans"/>
                <w:b/>
                <w:sz w:val="20"/>
                <w:szCs w:val="20"/>
              </w:rPr>
            </w:pPr>
          </w:p>
        </w:tc>
        <w:tc>
          <w:tcPr>
            <w:tcW w:w="2290" w:type="dxa"/>
          </w:tcPr>
          <w:p w:rsidR="001D5D14" w:rsidRPr="007D3612" w:rsidRDefault="001D5D14" w:rsidP="001D5D14">
            <w:pPr>
              <w:pStyle w:val="ListParagraph"/>
              <w:numPr>
                <w:ilvl w:val="0"/>
                <w:numId w:val="15"/>
              </w:numPr>
              <w:spacing w:after="0" w:line="240" w:lineRule="auto"/>
              <w:ind w:left="189" w:hanging="189"/>
              <w:rPr>
                <w:rFonts w:ascii="Gill Sans MT" w:eastAsia="Gill Sans" w:hAnsi="Gill Sans MT" w:cs="Gill Sans"/>
                <w:b/>
                <w:sz w:val="20"/>
                <w:szCs w:val="20"/>
              </w:rPr>
            </w:pPr>
            <w:bookmarkStart w:id="1" w:name="_GoBack"/>
            <w:bookmarkEnd w:id="1"/>
            <w:r w:rsidRPr="007D3612">
              <w:rPr>
                <w:rFonts w:ascii="Gill Sans MT" w:hAnsi="Gill Sans MT"/>
                <w:sz w:val="20"/>
                <w:szCs w:val="20"/>
              </w:rPr>
              <w:t>Experience of preparing students for Oxbridge entrance</w:t>
            </w:r>
          </w:p>
        </w:tc>
        <w:tc>
          <w:tcPr>
            <w:tcW w:w="2214" w:type="dxa"/>
          </w:tcPr>
          <w:p w:rsidR="001D5D14" w:rsidRPr="007D3612" w:rsidRDefault="001D5D14" w:rsidP="001D5D14">
            <w:pPr>
              <w:pBdr>
                <w:top w:val="nil"/>
                <w:left w:val="nil"/>
                <w:bottom w:val="nil"/>
                <w:right w:val="nil"/>
                <w:between w:val="nil"/>
              </w:pBdr>
              <w:spacing w:after="0"/>
              <w:rPr>
                <w:rFonts w:ascii="Gill Sans MT" w:eastAsia="Gill Sans" w:hAnsi="Gill Sans MT" w:cs="Gill Sans"/>
                <w:color w:val="000000"/>
                <w:sz w:val="20"/>
                <w:szCs w:val="20"/>
              </w:rPr>
            </w:pPr>
            <w:r w:rsidRPr="007D3612">
              <w:rPr>
                <w:rFonts w:ascii="Gill Sans MT" w:eastAsia="Gill Sans" w:hAnsi="Gill Sans MT" w:cs="Gill Sans"/>
                <w:color w:val="000000"/>
                <w:sz w:val="20"/>
                <w:szCs w:val="20"/>
              </w:rPr>
              <w:t>Application form</w:t>
            </w:r>
          </w:p>
          <w:p w:rsidR="001D5D14" w:rsidRPr="007D3612" w:rsidRDefault="001D5D14" w:rsidP="001D5D14">
            <w:pPr>
              <w:spacing w:after="0" w:line="240" w:lineRule="auto"/>
              <w:rPr>
                <w:rFonts w:ascii="Gill Sans MT" w:eastAsia="Gill Sans" w:hAnsi="Gill Sans MT" w:cs="Gill Sans"/>
                <w:color w:val="000000"/>
                <w:sz w:val="20"/>
                <w:szCs w:val="20"/>
              </w:rPr>
            </w:pPr>
            <w:r w:rsidRPr="007D3612">
              <w:rPr>
                <w:rFonts w:ascii="Gill Sans MT" w:eastAsia="Gill Sans" w:hAnsi="Gill Sans MT" w:cs="Gill Sans"/>
                <w:color w:val="000000"/>
                <w:sz w:val="20"/>
                <w:szCs w:val="20"/>
              </w:rPr>
              <w:t>Sight of qualifications at interview</w:t>
            </w:r>
          </w:p>
          <w:p w:rsidR="001D5D14" w:rsidRPr="007D3612" w:rsidRDefault="001D5D14" w:rsidP="001D5D14">
            <w:pPr>
              <w:spacing w:after="0" w:line="240" w:lineRule="auto"/>
              <w:rPr>
                <w:rFonts w:ascii="Gill Sans MT" w:eastAsia="Gill Sans" w:hAnsi="Gill Sans MT" w:cs="Gill Sans"/>
                <w:sz w:val="20"/>
                <w:szCs w:val="20"/>
              </w:rPr>
            </w:pPr>
            <w:r w:rsidRPr="007D3612">
              <w:rPr>
                <w:rFonts w:ascii="Gill Sans MT" w:eastAsia="Gill Sans" w:hAnsi="Gill Sans MT" w:cs="Gill Sans"/>
                <w:sz w:val="20"/>
                <w:szCs w:val="20"/>
              </w:rPr>
              <w:t>Interview</w:t>
            </w:r>
          </w:p>
        </w:tc>
      </w:tr>
      <w:tr w:rsidR="00673D3E" w:rsidRPr="001D5D14">
        <w:trPr>
          <w:trHeight w:val="220"/>
        </w:trPr>
        <w:tc>
          <w:tcPr>
            <w:tcW w:w="2217" w:type="dxa"/>
          </w:tcPr>
          <w:p w:rsidR="00673D3E" w:rsidRPr="007D3612" w:rsidRDefault="00464A45">
            <w:pPr>
              <w:spacing w:after="0" w:line="240" w:lineRule="auto"/>
              <w:rPr>
                <w:rFonts w:ascii="Gill Sans MT" w:eastAsia="Gill Sans" w:hAnsi="Gill Sans MT" w:cs="Gill Sans"/>
                <w:sz w:val="20"/>
                <w:szCs w:val="20"/>
              </w:rPr>
            </w:pPr>
            <w:r w:rsidRPr="007D3612">
              <w:rPr>
                <w:rFonts w:ascii="Gill Sans MT" w:eastAsia="Gill Sans" w:hAnsi="Gill Sans MT" w:cs="Gill Sans"/>
                <w:sz w:val="20"/>
                <w:szCs w:val="20"/>
              </w:rPr>
              <w:t>Education and qualifications</w:t>
            </w:r>
          </w:p>
        </w:tc>
        <w:tc>
          <w:tcPr>
            <w:tcW w:w="2295" w:type="dxa"/>
          </w:tcPr>
          <w:p w:rsidR="001D5D14" w:rsidRPr="007D3612" w:rsidRDefault="001D5D14" w:rsidP="007D3612">
            <w:pPr>
              <w:numPr>
                <w:ilvl w:val="0"/>
                <w:numId w:val="2"/>
              </w:numPr>
              <w:shd w:val="clear" w:color="auto" w:fill="FFFFFF"/>
              <w:spacing w:after="0" w:line="240" w:lineRule="auto"/>
              <w:ind w:left="221" w:hanging="221"/>
              <w:rPr>
                <w:rFonts w:ascii="Gill Sans MT" w:hAnsi="Gill Sans MT"/>
                <w:sz w:val="20"/>
                <w:szCs w:val="20"/>
              </w:rPr>
            </w:pPr>
            <w:r w:rsidRPr="007D3612">
              <w:rPr>
                <w:rFonts w:ascii="Gill Sans MT" w:hAnsi="Gill Sans MT"/>
                <w:sz w:val="20"/>
                <w:szCs w:val="20"/>
              </w:rPr>
              <w:t>Good first degree in or closely related discipline</w:t>
            </w:r>
          </w:p>
          <w:p w:rsidR="001D5D14" w:rsidRPr="007D3612" w:rsidRDefault="001D5D14" w:rsidP="007D3612">
            <w:pPr>
              <w:numPr>
                <w:ilvl w:val="0"/>
                <w:numId w:val="2"/>
              </w:numPr>
              <w:shd w:val="clear" w:color="auto" w:fill="FFFFFF"/>
              <w:spacing w:after="0" w:line="240" w:lineRule="auto"/>
              <w:ind w:left="221" w:hanging="221"/>
              <w:rPr>
                <w:rFonts w:ascii="Gill Sans MT" w:hAnsi="Gill Sans MT"/>
                <w:sz w:val="20"/>
                <w:szCs w:val="20"/>
              </w:rPr>
            </w:pPr>
            <w:r w:rsidRPr="007D3612">
              <w:rPr>
                <w:rFonts w:ascii="Gill Sans MT" w:hAnsi="Gill Sans MT"/>
                <w:sz w:val="20"/>
                <w:szCs w:val="20"/>
              </w:rPr>
              <w:t>Postgraduate Certificate in Education or equivalent in secondary education</w:t>
            </w:r>
          </w:p>
          <w:p w:rsidR="00673D3E" w:rsidRPr="007D3612" w:rsidRDefault="001D5D14" w:rsidP="007D3612">
            <w:pPr>
              <w:numPr>
                <w:ilvl w:val="0"/>
                <w:numId w:val="2"/>
              </w:numPr>
              <w:shd w:val="clear" w:color="auto" w:fill="FFFFFF"/>
              <w:spacing w:after="0" w:line="240" w:lineRule="auto"/>
              <w:ind w:left="221" w:hanging="221"/>
              <w:rPr>
                <w:rFonts w:ascii="Gill Sans MT" w:hAnsi="Gill Sans MT"/>
                <w:sz w:val="20"/>
                <w:szCs w:val="20"/>
              </w:rPr>
            </w:pPr>
            <w:r w:rsidRPr="007D3612">
              <w:rPr>
                <w:rFonts w:ascii="Gill Sans MT" w:hAnsi="Gill Sans MT"/>
                <w:sz w:val="20"/>
                <w:szCs w:val="20"/>
              </w:rPr>
              <w:t>Meets requirements to register with the GTCS</w:t>
            </w:r>
          </w:p>
        </w:tc>
        <w:tc>
          <w:tcPr>
            <w:tcW w:w="2290" w:type="dxa"/>
          </w:tcPr>
          <w:p w:rsidR="001D5D14" w:rsidRPr="007D3612" w:rsidRDefault="001D5D14" w:rsidP="001D5D14">
            <w:pPr>
              <w:numPr>
                <w:ilvl w:val="0"/>
                <w:numId w:val="2"/>
              </w:numPr>
              <w:shd w:val="clear" w:color="auto" w:fill="FFFFFF"/>
              <w:spacing w:after="0" w:line="240" w:lineRule="auto"/>
              <w:ind w:left="331" w:hanging="331"/>
              <w:rPr>
                <w:rFonts w:ascii="Gill Sans MT" w:hAnsi="Gill Sans MT"/>
                <w:sz w:val="20"/>
                <w:szCs w:val="20"/>
              </w:rPr>
            </w:pPr>
            <w:r w:rsidRPr="007D3612">
              <w:rPr>
                <w:rFonts w:ascii="Gill Sans MT" w:hAnsi="Gill Sans MT"/>
                <w:sz w:val="20"/>
                <w:szCs w:val="20"/>
              </w:rPr>
              <w:t xml:space="preserve">Further </w:t>
            </w:r>
            <w:r w:rsidR="00014DA5">
              <w:rPr>
                <w:rFonts w:ascii="Gill Sans MT" w:hAnsi="Gill Sans MT"/>
                <w:sz w:val="20"/>
                <w:szCs w:val="20"/>
              </w:rPr>
              <w:t xml:space="preserve">academic or broader curriculum </w:t>
            </w:r>
            <w:r w:rsidRPr="007D3612">
              <w:rPr>
                <w:rFonts w:ascii="Gill Sans MT" w:hAnsi="Gill Sans MT"/>
                <w:sz w:val="20"/>
                <w:szCs w:val="20"/>
              </w:rPr>
              <w:t>qualifications</w:t>
            </w:r>
          </w:p>
          <w:p w:rsidR="00673D3E" w:rsidRPr="007D3612" w:rsidRDefault="001D5D14" w:rsidP="001D5D14">
            <w:pPr>
              <w:numPr>
                <w:ilvl w:val="0"/>
                <w:numId w:val="2"/>
              </w:numPr>
              <w:shd w:val="clear" w:color="auto" w:fill="FFFFFF"/>
              <w:spacing w:after="0" w:line="240" w:lineRule="auto"/>
              <w:ind w:left="331" w:hanging="331"/>
              <w:rPr>
                <w:rFonts w:ascii="Gill Sans MT" w:hAnsi="Gill Sans MT"/>
                <w:sz w:val="20"/>
                <w:szCs w:val="20"/>
              </w:rPr>
            </w:pPr>
            <w:r w:rsidRPr="007D3612">
              <w:rPr>
                <w:rFonts w:ascii="Gill Sans MT" w:hAnsi="Gill Sans MT"/>
                <w:sz w:val="20"/>
                <w:szCs w:val="20"/>
              </w:rPr>
              <w:t>Already registered with the GTCS</w:t>
            </w:r>
          </w:p>
        </w:tc>
        <w:tc>
          <w:tcPr>
            <w:tcW w:w="2214" w:type="dxa"/>
          </w:tcPr>
          <w:p w:rsidR="00673D3E" w:rsidRPr="007D3612" w:rsidRDefault="00464A45">
            <w:pPr>
              <w:pBdr>
                <w:top w:val="nil"/>
                <w:left w:val="nil"/>
                <w:bottom w:val="nil"/>
                <w:right w:val="nil"/>
                <w:between w:val="nil"/>
              </w:pBdr>
              <w:spacing w:after="0"/>
              <w:rPr>
                <w:rFonts w:ascii="Gill Sans MT" w:eastAsia="Gill Sans" w:hAnsi="Gill Sans MT" w:cs="Gill Sans"/>
                <w:color w:val="000000"/>
                <w:sz w:val="20"/>
                <w:szCs w:val="20"/>
              </w:rPr>
            </w:pPr>
            <w:r w:rsidRPr="007D3612">
              <w:rPr>
                <w:rFonts w:ascii="Gill Sans MT" w:eastAsia="Gill Sans" w:hAnsi="Gill Sans MT" w:cs="Gill Sans"/>
                <w:color w:val="000000"/>
                <w:sz w:val="20"/>
                <w:szCs w:val="20"/>
              </w:rPr>
              <w:t>Application form</w:t>
            </w:r>
          </w:p>
          <w:p w:rsidR="00673D3E" w:rsidRPr="007D3612" w:rsidRDefault="00464A45">
            <w:pPr>
              <w:pBdr>
                <w:top w:val="nil"/>
                <w:left w:val="nil"/>
                <w:bottom w:val="nil"/>
                <w:right w:val="nil"/>
                <w:between w:val="nil"/>
              </w:pBdr>
              <w:spacing w:after="0"/>
              <w:rPr>
                <w:rFonts w:ascii="Gill Sans MT" w:eastAsia="Gill Sans" w:hAnsi="Gill Sans MT" w:cs="Gill Sans"/>
                <w:color w:val="000000"/>
                <w:sz w:val="20"/>
                <w:szCs w:val="20"/>
              </w:rPr>
            </w:pPr>
            <w:r w:rsidRPr="007D3612">
              <w:rPr>
                <w:rFonts w:ascii="Gill Sans MT" w:eastAsia="Gill Sans" w:hAnsi="Gill Sans MT" w:cs="Gill Sans"/>
                <w:color w:val="000000"/>
                <w:sz w:val="20"/>
                <w:szCs w:val="20"/>
              </w:rPr>
              <w:t>Sight of qualifications at interview</w:t>
            </w:r>
          </w:p>
        </w:tc>
      </w:tr>
      <w:tr w:rsidR="00673D3E" w:rsidRPr="001D5D14">
        <w:trPr>
          <w:trHeight w:val="220"/>
        </w:trPr>
        <w:tc>
          <w:tcPr>
            <w:tcW w:w="2217" w:type="dxa"/>
          </w:tcPr>
          <w:p w:rsidR="00673D3E" w:rsidRPr="007D3612" w:rsidRDefault="00464A45">
            <w:pPr>
              <w:spacing w:after="0" w:line="240" w:lineRule="auto"/>
              <w:rPr>
                <w:rFonts w:ascii="Gill Sans MT" w:eastAsia="Gill Sans" w:hAnsi="Gill Sans MT" w:cs="Gill Sans"/>
                <w:sz w:val="20"/>
                <w:szCs w:val="20"/>
              </w:rPr>
            </w:pPr>
            <w:r w:rsidRPr="007D3612">
              <w:rPr>
                <w:rFonts w:ascii="Gill Sans MT" w:eastAsia="Gill Sans" w:hAnsi="Gill Sans MT" w:cs="Gill Sans"/>
                <w:sz w:val="20"/>
                <w:szCs w:val="20"/>
              </w:rPr>
              <w:t xml:space="preserve">Skills and </w:t>
            </w:r>
            <w:r w:rsidR="001D5D14" w:rsidRPr="007D3612">
              <w:rPr>
                <w:rFonts w:ascii="Gill Sans MT" w:eastAsia="Gill Sans" w:hAnsi="Gill Sans MT" w:cs="Gill Sans"/>
                <w:sz w:val="20"/>
                <w:szCs w:val="20"/>
              </w:rPr>
              <w:t>abilities</w:t>
            </w:r>
          </w:p>
        </w:tc>
        <w:tc>
          <w:tcPr>
            <w:tcW w:w="2295" w:type="dxa"/>
          </w:tcPr>
          <w:p w:rsidR="00673D3E" w:rsidRPr="007D3612" w:rsidRDefault="00464A45" w:rsidP="001D5D14">
            <w:pPr>
              <w:numPr>
                <w:ilvl w:val="0"/>
                <w:numId w:val="2"/>
              </w:numPr>
              <w:shd w:val="clear" w:color="auto" w:fill="FFFFFF"/>
              <w:spacing w:after="0" w:line="240" w:lineRule="auto"/>
              <w:ind w:left="221" w:hanging="221"/>
              <w:rPr>
                <w:rFonts w:ascii="Gill Sans MT" w:hAnsi="Gill Sans MT"/>
                <w:sz w:val="20"/>
                <w:szCs w:val="20"/>
              </w:rPr>
            </w:pPr>
            <w:r w:rsidRPr="007D3612">
              <w:rPr>
                <w:rFonts w:ascii="Gill Sans MT" w:eastAsia="Gill Sans" w:hAnsi="Gill Sans MT" w:cs="Gill Sans"/>
                <w:sz w:val="20"/>
                <w:szCs w:val="20"/>
              </w:rPr>
              <w:t>Excellent IT skills, including proficiency in all MS Office applications.</w:t>
            </w:r>
          </w:p>
          <w:p w:rsidR="00673D3E" w:rsidRPr="007D3612" w:rsidRDefault="00464A45" w:rsidP="001D5D14">
            <w:pPr>
              <w:numPr>
                <w:ilvl w:val="0"/>
                <w:numId w:val="2"/>
              </w:numPr>
              <w:shd w:val="clear" w:color="auto" w:fill="FFFFFF"/>
              <w:spacing w:after="0" w:line="240" w:lineRule="auto"/>
              <w:ind w:left="221" w:hanging="221"/>
              <w:rPr>
                <w:rFonts w:ascii="Gill Sans MT" w:hAnsi="Gill Sans MT"/>
                <w:sz w:val="20"/>
                <w:szCs w:val="20"/>
              </w:rPr>
            </w:pPr>
            <w:r w:rsidRPr="007D3612">
              <w:rPr>
                <w:rFonts w:ascii="Gill Sans MT" w:eastAsia="Gill Sans" w:hAnsi="Gill Sans MT" w:cs="Gill Sans"/>
                <w:sz w:val="20"/>
                <w:szCs w:val="20"/>
              </w:rPr>
              <w:t>Excellent communication and interpersonal skills.</w:t>
            </w:r>
          </w:p>
          <w:p w:rsidR="001D5D14" w:rsidRPr="007D3612" w:rsidRDefault="001D5D14" w:rsidP="001D5D14">
            <w:pPr>
              <w:numPr>
                <w:ilvl w:val="0"/>
                <w:numId w:val="2"/>
              </w:numPr>
              <w:shd w:val="clear" w:color="auto" w:fill="FFFFFF"/>
              <w:spacing w:after="0" w:line="240" w:lineRule="auto"/>
              <w:ind w:left="221" w:hanging="221"/>
              <w:rPr>
                <w:rFonts w:ascii="Gill Sans MT" w:hAnsi="Gill Sans MT"/>
                <w:sz w:val="20"/>
                <w:szCs w:val="20"/>
              </w:rPr>
            </w:pPr>
            <w:r w:rsidRPr="007D3612">
              <w:rPr>
                <w:rFonts w:ascii="Gill Sans MT" w:hAnsi="Gill Sans MT"/>
                <w:sz w:val="20"/>
                <w:szCs w:val="20"/>
              </w:rPr>
              <w:t xml:space="preserve">Ability to </w:t>
            </w:r>
            <w:proofErr w:type="spellStart"/>
            <w:r w:rsidRPr="007D3612">
              <w:rPr>
                <w:rFonts w:ascii="Gill Sans MT" w:hAnsi="Gill Sans MT"/>
                <w:sz w:val="20"/>
                <w:szCs w:val="20"/>
              </w:rPr>
              <w:t>organise</w:t>
            </w:r>
            <w:proofErr w:type="spellEnd"/>
            <w:r w:rsidRPr="007D3612">
              <w:rPr>
                <w:rFonts w:ascii="Gill Sans MT" w:hAnsi="Gill Sans MT"/>
                <w:sz w:val="20"/>
                <w:szCs w:val="20"/>
              </w:rPr>
              <w:t xml:space="preserve"> and teach groups of students at all levels of ability</w:t>
            </w:r>
          </w:p>
          <w:p w:rsidR="001D5D14" w:rsidRPr="007D3612" w:rsidRDefault="001D5D14" w:rsidP="001D5D14">
            <w:pPr>
              <w:numPr>
                <w:ilvl w:val="0"/>
                <w:numId w:val="2"/>
              </w:numPr>
              <w:shd w:val="clear" w:color="auto" w:fill="FFFFFF"/>
              <w:spacing w:after="0" w:line="240" w:lineRule="auto"/>
              <w:ind w:left="221" w:hanging="221"/>
              <w:rPr>
                <w:rFonts w:ascii="Gill Sans MT" w:hAnsi="Gill Sans MT"/>
                <w:sz w:val="20"/>
                <w:szCs w:val="20"/>
              </w:rPr>
            </w:pPr>
            <w:r w:rsidRPr="007D3612">
              <w:rPr>
                <w:rFonts w:ascii="Gill Sans MT" w:hAnsi="Gill Sans MT"/>
                <w:sz w:val="20"/>
                <w:szCs w:val="20"/>
              </w:rPr>
              <w:t>Ability to motivate students</w:t>
            </w:r>
          </w:p>
          <w:p w:rsidR="001D5D14" w:rsidRPr="007D3612" w:rsidRDefault="001D5D14" w:rsidP="001D5D14">
            <w:pPr>
              <w:numPr>
                <w:ilvl w:val="0"/>
                <w:numId w:val="2"/>
              </w:numPr>
              <w:shd w:val="clear" w:color="auto" w:fill="FFFFFF"/>
              <w:spacing w:after="0" w:line="240" w:lineRule="auto"/>
              <w:ind w:left="221" w:hanging="221"/>
              <w:rPr>
                <w:rFonts w:ascii="Gill Sans MT" w:hAnsi="Gill Sans MT"/>
                <w:sz w:val="20"/>
                <w:szCs w:val="20"/>
              </w:rPr>
            </w:pPr>
            <w:r w:rsidRPr="007D3612">
              <w:rPr>
                <w:rFonts w:ascii="Gill Sans MT" w:hAnsi="Gill Sans MT"/>
                <w:sz w:val="20"/>
                <w:szCs w:val="20"/>
              </w:rPr>
              <w:t>Ability to improve student attainment</w:t>
            </w:r>
          </w:p>
          <w:p w:rsidR="001D5D14" w:rsidRPr="007D3612" w:rsidRDefault="001D5D14" w:rsidP="001D5D14">
            <w:pPr>
              <w:numPr>
                <w:ilvl w:val="0"/>
                <w:numId w:val="2"/>
              </w:numPr>
              <w:shd w:val="clear" w:color="auto" w:fill="FFFFFF"/>
              <w:spacing w:after="0" w:line="240" w:lineRule="auto"/>
              <w:ind w:left="221" w:hanging="221"/>
              <w:rPr>
                <w:rFonts w:ascii="Gill Sans MT" w:hAnsi="Gill Sans MT"/>
                <w:sz w:val="20"/>
                <w:szCs w:val="20"/>
              </w:rPr>
            </w:pPr>
            <w:r w:rsidRPr="007D3612">
              <w:rPr>
                <w:rFonts w:ascii="Gill Sans MT" w:hAnsi="Gill Sans MT"/>
                <w:sz w:val="20"/>
                <w:szCs w:val="20"/>
              </w:rPr>
              <w:t>Ability to employ appropriate differentiation</w:t>
            </w:r>
          </w:p>
          <w:p w:rsidR="001D5D14" w:rsidRPr="007D3612" w:rsidRDefault="00014DA5" w:rsidP="001D5D14">
            <w:pPr>
              <w:numPr>
                <w:ilvl w:val="0"/>
                <w:numId w:val="2"/>
              </w:numPr>
              <w:shd w:val="clear" w:color="auto" w:fill="FFFFFF"/>
              <w:spacing w:after="0" w:line="240" w:lineRule="auto"/>
              <w:ind w:left="221" w:hanging="221"/>
              <w:rPr>
                <w:rFonts w:ascii="Gill Sans MT" w:hAnsi="Gill Sans MT"/>
                <w:sz w:val="20"/>
                <w:szCs w:val="20"/>
              </w:rPr>
            </w:pPr>
            <w:r>
              <w:rPr>
                <w:rFonts w:ascii="Gill Sans MT" w:hAnsi="Gill Sans MT"/>
                <w:sz w:val="20"/>
                <w:szCs w:val="20"/>
              </w:rPr>
              <w:t>Ability t</w:t>
            </w:r>
            <w:r w:rsidR="001D5D14" w:rsidRPr="007D3612">
              <w:rPr>
                <w:rFonts w:ascii="Gill Sans MT" w:hAnsi="Gill Sans MT"/>
                <w:sz w:val="20"/>
                <w:szCs w:val="20"/>
              </w:rPr>
              <w:t xml:space="preserve">o engage </w:t>
            </w:r>
            <w:r w:rsidR="007D3612" w:rsidRPr="007D3612">
              <w:rPr>
                <w:rFonts w:ascii="Gill Sans MT" w:hAnsi="Gill Sans MT"/>
                <w:sz w:val="20"/>
                <w:szCs w:val="20"/>
              </w:rPr>
              <w:t>and enthuse</w:t>
            </w:r>
            <w:r w:rsidR="001D5D14" w:rsidRPr="007D3612">
              <w:rPr>
                <w:rFonts w:ascii="Gill Sans MT" w:hAnsi="Gill Sans MT"/>
                <w:sz w:val="20"/>
                <w:szCs w:val="20"/>
              </w:rPr>
              <w:t xml:space="preserve"> students in their relevant subject</w:t>
            </w:r>
          </w:p>
        </w:tc>
        <w:tc>
          <w:tcPr>
            <w:tcW w:w="2290" w:type="dxa"/>
          </w:tcPr>
          <w:p w:rsidR="00673D3E" w:rsidRPr="007D3612" w:rsidRDefault="001D5D14" w:rsidP="001D5D14">
            <w:pPr>
              <w:numPr>
                <w:ilvl w:val="0"/>
                <w:numId w:val="2"/>
              </w:numPr>
              <w:shd w:val="clear" w:color="auto" w:fill="FFFFFF"/>
              <w:spacing w:after="0" w:line="240" w:lineRule="auto"/>
              <w:ind w:left="331" w:hanging="331"/>
              <w:rPr>
                <w:rFonts w:ascii="Gill Sans MT" w:hAnsi="Gill Sans MT"/>
                <w:sz w:val="20"/>
                <w:szCs w:val="20"/>
              </w:rPr>
            </w:pPr>
            <w:r w:rsidRPr="007D3612">
              <w:rPr>
                <w:rFonts w:ascii="Gill Sans MT" w:hAnsi="Gill Sans MT"/>
                <w:sz w:val="20"/>
                <w:szCs w:val="20"/>
              </w:rPr>
              <w:t xml:space="preserve">Specific qualifications or skills relating to one or more areas of the broader activity </w:t>
            </w:r>
            <w:proofErr w:type="spellStart"/>
            <w:r w:rsidRPr="007D3612">
              <w:rPr>
                <w:rFonts w:ascii="Gill Sans MT" w:hAnsi="Gill Sans MT"/>
                <w:sz w:val="20"/>
                <w:szCs w:val="20"/>
              </w:rPr>
              <w:t>programme</w:t>
            </w:r>
            <w:proofErr w:type="spellEnd"/>
          </w:p>
        </w:tc>
        <w:tc>
          <w:tcPr>
            <w:tcW w:w="2214" w:type="dxa"/>
          </w:tcPr>
          <w:p w:rsidR="00673D3E" w:rsidRPr="007D3612" w:rsidRDefault="00464A45">
            <w:pPr>
              <w:pBdr>
                <w:top w:val="nil"/>
                <w:left w:val="nil"/>
                <w:bottom w:val="nil"/>
                <w:right w:val="nil"/>
                <w:between w:val="nil"/>
              </w:pBdr>
              <w:spacing w:after="0"/>
              <w:rPr>
                <w:rFonts w:ascii="Gill Sans MT" w:eastAsia="Gill Sans" w:hAnsi="Gill Sans MT" w:cs="Gill Sans"/>
                <w:color w:val="000000"/>
                <w:sz w:val="20"/>
                <w:szCs w:val="20"/>
              </w:rPr>
            </w:pPr>
            <w:r w:rsidRPr="007D3612">
              <w:rPr>
                <w:rFonts w:ascii="Gill Sans MT" w:eastAsia="Gill Sans" w:hAnsi="Gill Sans MT" w:cs="Gill Sans"/>
                <w:color w:val="000000"/>
                <w:sz w:val="20"/>
                <w:szCs w:val="20"/>
              </w:rPr>
              <w:t>Application form</w:t>
            </w:r>
          </w:p>
          <w:p w:rsidR="00673D3E" w:rsidRPr="007D3612" w:rsidRDefault="00464A45">
            <w:pPr>
              <w:pBdr>
                <w:top w:val="nil"/>
                <w:left w:val="nil"/>
                <w:bottom w:val="nil"/>
                <w:right w:val="nil"/>
                <w:between w:val="nil"/>
              </w:pBdr>
              <w:spacing w:after="0"/>
              <w:rPr>
                <w:rFonts w:ascii="Gill Sans MT" w:eastAsia="Gill Sans" w:hAnsi="Gill Sans MT" w:cs="Gill Sans"/>
                <w:color w:val="000000"/>
                <w:sz w:val="20"/>
                <w:szCs w:val="20"/>
              </w:rPr>
            </w:pPr>
            <w:r w:rsidRPr="007D3612">
              <w:rPr>
                <w:rFonts w:ascii="Gill Sans MT" w:eastAsia="Gill Sans" w:hAnsi="Gill Sans MT" w:cs="Gill Sans"/>
                <w:color w:val="000000"/>
                <w:sz w:val="20"/>
                <w:szCs w:val="20"/>
              </w:rPr>
              <w:t>References</w:t>
            </w:r>
          </w:p>
          <w:p w:rsidR="00673D3E" w:rsidRPr="007D3612" w:rsidRDefault="00464A45">
            <w:pPr>
              <w:pBdr>
                <w:top w:val="nil"/>
                <w:left w:val="nil"/>
                <w:bottom w:val="nil"/>
                <w:right w:val="nil"/>
                <w:between w:val="nil"/>
              </w:pBdr>
              <w:spacing w:after="0"/>
              <w:rPr>
                <w:rFonts w:ascii="Gill Sans MT" w:eastAsia="Gill Sans" w:hAnsi="Gill Sans MT" w:cs="Gill Sans"/>
                <w:color w:val="000000"/>
                <w:sz w:val="20"/>
                <w:szCs w:val="20"/>
              </w:rPr>
            </w:pPr>
            <w:r w:rsidRPr="007D3612">
              <w:rPr>
                <w:rFonts w:ascii="Gill Sans MT" w:eastAsia="Gill Sans" w:hAnsi="Gill Sans MT" w:cs="Gill Sans"/>
                <w:color w:val="000000"/>
                <w:sz w:val="20"/>
                <w:szCs w:val="20"/>
              </w:rPr>
              <w:t xml:space="preserve">Interview </w:t>
            </w:r>
          </w:p>
          <w:p w:rsidR="00673D3E" w:rsidRPr="007D3612" w:rsidRDefault="00673D3E">
            <w:pPr>
              <w:pBdr>
                <w:top w:val="nil"/>
                <w:left w:val="nil"/>
                <w:bottom w:val="nil"/>
                <w:right w:val="nil"/>
                <w:between w:val="nil"/>
              </w:pBdr>
              <w:spacing w:after="0"/>
              <w:rPr>
                <w:rFonts w:ascii="Gill Sans MT" w:eastAsia="Gill Sans" w:hAnsi="Gill Sans MT" w:cs="Gill Sans"/>
                <w:color w:val="000000"/>
                <w:sz w:val="20"/>
                <w:szCs w:val="20"/>
              </w:rPr>
            </w:pPr>
          </w:p>
        </w:tc>
      </w:tr>
      <w:tr w:rsidR="00673D3E" w:rsidRPr="001D5D14">
        <w:trPr>
          <w:trHeight w:val="220"/>
        </w:trPr>
        <w:tc>
          <w:tcPr>
            <w:tcW w:w="2217" w:type="dxa"/>
          </w:tcPr>
          <w:p w:rsidR="00673D3E" w:rsidRPr="007D3612" w:rsidRDefault="00464A45">
            <w:pPr>
              <w:spacing w:after="0" w:line="240" w:lineRule="auto"/>
              <w:rPr>
                <w:rFonts w:ascii="Gill Sans MT" w:eastAsia="Gill Sans" w:hAnsi="Gill Sans MT" w:cs="Gill Sans"/>
                <w:sz w:val="20"/>
                <w:szCs w:val="20"/>
              </w:rPr>
            </w:pPr>
            <w:r w:rsidRPr="007D3612">
              <w:rPr>
                <w:rFonts w:ascii="Gill Sans MT" w:eastAsia="Gill Sans" w:hAnsi="Gill Sans MT" w:cs="Gill Sans"/>
                <w:sz w:val="20"/>
                <w:szCs w:val="20"/>
              </w:rPr>
              <w:t>Personal skills and qualities</w:t>
            </w:r>
          </w:p>
        </w:tc>
        <w:tc>
          <w:tcPr>
            <w:tcW w:w="2295" w:type="dxa"/>
          </w:tcPr>
          <w:p w:rsidR="00673D3E" w:rsidRPr="007D3612" w:rsidRDefault="00464A45" w:rsidP="007D3612">
            <w:pPr>
              <w:numPr>
                <w:ilvl w:val="0"/>
                <w:numId w:val="5"/>
              </w:numPr>
              <w:shd w:val="clear" w:color="auto" w:fill="FFFFFF"/>
              <w:spacing w:after="0" w:line="240" w:lineRule="auto"/>
              <w:ind w:left="221" w:hanging="284"/>
              <w:rPr>
                <w:rFonts w:ascii="Gill Sans MT" w:hAnsi="Gill Sans MT"/>
                <w:sz w:val="20"/>
                <w:szCs w:val="20"/>
              </w:rPr>
            </w:pPr>
            <w:r w:rsidRPr="007D3612">
              <w:rPr>
                <w:rFonts w:ascii="Gill Sans MT" w:eastAsia="Gill Sans" w:hAnsi="Gill Sans MT" w:cs="Gill Sans"/>
                <w:sz w:val="20"/>
                <w:szCs w:val="20"/>
              </w:rPr>
              <w:t xml:space="preserve">Conscientious and diligent, with excellent attention to detail. </w:t>
            </w:r>
          </w:p>
          <w:p w:rsidR="00673D3E" w:rsidRPr="007D3612" w:rsidRDefault="00464A45" w:rsidP="007D3612">
            <w:pPr>
              <w:numPr>
                <w:ilvl w:val="0"/>
                <w:numId w:val="5"/>
              </w:numPr>
              <w:shd w:val="clear" w:color="auto" w:fill="FFFFFF"/>
              <w:spacing w:after="0" w:line="240" w:lineRule="auto"/>
              <w:ind w:left="221" w:hanging="284"/>
              <w:rPr>
                <w:rFonts w:ascii="Gill Sans MT" w:hAnsi="Gill Sans MT"/>
                <w:sz w:val="20"/>
                <w:szCs w:val="20"/>
              </w:rPr>
            </w:pPr>
            <w:r w:rsidRPr="007D3612">
              <w:rPr>
                <w:rFonts w:ascii="Gill Sans MT" w:eastAsia="Gill Sans" w:hAnsi="Gill Sans MT" w:cs="Gill Sans"/>
                <w:sz w:val="20"/>
                <w:szCs w:val="20"/>
              </w:rPr>
              <w:t>Enthusiastic, diplomatic and calm under pressure.</w:t>
            </w:r>
          </w:p>
          <w:p w:rsidR="00673D3E" w:rsidRPr="007D3612" w:rsidRDefault="00464A45" w:rsidP="007D3612">
            <w:pPr>
              <w:numPr>
                <w:ilvl w:val="0"/>
                <w:numId w:val="5"/>
              </w:numPr>
              <w:shd w:val="clear" w:color="auto" w:fill="FFFFFF"/>
              <w:spacing w:after="0" w:line="240" w:lineRule="auto"/>
              <w:ind w:left="221" w:hanging="284"/>
              <w:rPr>
                <w:rFonts w:ascii="Gill Sans MT" w:hAnsi="Gill Sans MT"/>
                <w:sz w:val="20"/>
                <w:szCs w:val="20"/>
              </w:rPr>
            </w:pPr>
            <w:r w:rsidRPr="007D3612">
              <w:rPr>
                <w:rFonts w:ascii="Gill Sans MT" w:eastAsia="Gill Sans" w:hAnsi="Gill Sans MT" w:cs="Gill Sans"/>
                <w:sz w:val="20"/>
                <w:szCs w:val="20"/>
              </w:rPr>
              <w:t xml:space="preserve">A proven track record of strong working relationships with </w:t>
            </w:r>
            <w:proofErr w:type="gramStart"/>
            <w:r w:rsidRPr="007D3612">
              <w:rPr>
                <w:rFonts w:ascii="Gill Sans MT" w:eastAsia="Gill Sans" w:hAnsi="Gill Sans MT" w:cs="Gill Sans"/>
                <w:sz w:val="20"/>
                <w:szCs w:val="20"/>
              </w:rPr>
              <w:t>students</w:t>
            </w:r>
            <w:proofErr w:type="gramEnd"/>
            <w:r w:rsidRPr="007D3612">
              <w:rPr>
                <w:rFonts w:ascii="Gill Sans MT" w:eastAsia="Gill Sans" w:hAnsi="Gill Sans MT" w:cs="Gill Sans"/>
                <w:sz w:val="20"/>
                <w:szCs w:val="20"/>
              </w:rPr>
              <w:t xml:space="preserve"> colleagues and customers.</w:t>
            </w:r>
          </w:p>
          <w:p w:rsidR="00673D3E" w:rsidRPr="007D3612" w:rsidRDefault="00464A45" w:rsidP="007D3612">
            <w:pPr>
              <w:numPr>
                <w:ilvl w:val="0"/>
                <w:numId w:val="5"/>
              </w:numPr>
              <w:shd w:val="clear" w:color="auto" w:fill="FFFFFF"/>
              <w:spacing w:after="0" w:line="240" w:lineRule="auto"/>
              <w:ind w:left="221" w:hanging="284"/>
              <w:rPr>
                <w:rFonts w:ascii="Gill Sans MT" w:hAnsi="Gill Sans MT"/>
                <w:sz w:val="20"/>
                <w:szCs w:val="20"/>
              </w:rPr>
            </w:pPr>
            <w:r w:rsidRPr="007D3612">
              <w:rPr>
                <w:rFonts w:ascii="Gill Sans MT" w:eastAsia="Gill Sans" w:hAnsi="Gill Sans MT" w:cs="Gill Sans"/>
                <w:sz w:val="20"/>
                <w:szCs w:val="20"/>
              </w:rPr>
              <w:t>A positive and proactive attitude to manage a high volume of work.</w:t>
            </w:r>
          </w:p>
          <w:p w:rsidR="00673D3E" w:rsidRPr="007D3612" w:rsidRDefault="00464A45" w:rsidP="007D3612">
            <w:pPr>
              <w:numPr>
                <w:ilvl w:val="0"/>
                <w:numId w:val="5"/>
              </w:numPr>
              <w:shd w:val="clear" w:color="auto" w:fill="FFFFFF"/>
              <w:spacing w:after="0" w:line="240" w:lineRule="auto"/>
              <w:ind w:left="221" w:hanging="284"/>
              <w:rPr>
                <w:rFonts w:ascii="Gill Sans MT" w:hAnsi="Gill Sans MT"/>
                <w:sz w:val="20"/>
                <w:szCs w:val="20"/>
              </w:rPr>
            </w:pPr>
            <w:r w:rsidRPr="007D3612">
              <w:rPr>
                <w:rFonts w:ascii="Gill Sans MT" w:eastAsia="Gill Sans" w:hAnsi="Gill Sans MT" w:cs="Gill Sans"/>
                <w:sz w:val="20"/>
                <w:szCs w:val="20"/>
              </w:rPr>
              <w:t>Flexible, with a can-do attitude.</w:t>
            </w:r>
          </w:p>
          <w:p w:rsidR="00673D3E" w:rsidRPr="007D3612" w:rsidRDefault="00464A45" w:rsidP="007D3612">
            <w:pPr>
              <w:numPr>
                <w:ilvl w:val="0"/>
                <w:numId w:val="5"/>
              </w:numPr>
              <w:shd w:val="clear" w:color="auto" w:fill="FFFFFF"/>
              <w:spacing w:after="0" w:line="240" w:lineRule="auto"/>
              <w:ind w:left="221" w:hanging="284"/>
              <w:rPr>
                <w:rFonts w:ascii="Gill Sans MT" w:hAnsi="Gill Sans MT"/>
                <w:sz w:val="20"/>
                <w:szCs w:val="20"/>
              </w:rPr>
            </w:pPr>
            <w:r w:rsidRPr="007D3612">
              <w:rPr>
                <w:rFonts w:ascii="Gill Sans MT" w:eastAsia="Gill Sans" w:hAnsi="Gill Sans MT" w:cs="Gill Sans"/>
                <w:sz w:val="20"/>
                <w:szCs w:val="20"/>
              </w:rPr>
              <w:lastRenderedPageBreak/>
              <w:t>Someone who creates a positive and cooperative working environment.</w:t>
            </w:r>
          </w:p>
          <w:p w:rsidR="00673D3E" w:rsidRPr="007D3612" w:rsidRDefault="00464A45" w:rsidP="007D3612">
            <w:pPr>
              <w:numPr>
                <w:ilvl w:val="0"/>
                <w:numId w:val="5"/>
              </w:numPr>
              <w:shd w:val="clear" w:color="auto" w:fill="FFFFFF"/>
              <w:spacing w:after="0" w:line="240" w:lineRule="auto"/>
              <w:ind w:left="221" w:hanging="284"/>
              <w:rPr>
                <w:rFonts w:ascii="Gill Sans MT" w:hAnsi="Gill Sans MT"/>
                <w:sz w:val="20"/>
                <w:szCs w:val="20"/>
              </w:rPr>
            </w:pPr>
            <w:r w:rsidRPr="007D3612">
              <w:rPr>
                <w:rFonts w:ascii="Gill Sans MT" w:eastAsia="Gill Sans" w:hAnsi="Gill Sans MT" w:cs="Gill Sans"/>
                <w:sz w:val="20"/>
                <w:szCs w:val="20"/>
              </w:rPr>
              <w:t>A commitment to Gordonstoun’s unique educational ethos.</w:t>
            </w:r>
          </w:p>
          <w:p w:rsidR="00673D3E" w:rsidRPr="007D3612" w:rsidRDefault="00464A45" w:rsidP="007D3612">
            <w:pPr>
              <w:numPr>
                <w:ilvl w:val="0"/>
                <w:numId w:val="5"/>
              </w:numPr>
              <w:shd w:val="clear" w:color="auto" w:fill="FFFFFF"/>
              <w:spacing w:after="0" w:line="240" w:lineRule="auto"/>
              <w:ind w:left="221" w:hanging="284"/>
              <w:rPr>
                <w:rFonts w:ascii="Gill Sans MT" w:hAnsi="Gill Sans MT"/>
                <w:sz w:val="20"/>
                <w:szCs w:val="20"/>
              </w:rPr>
            </w:pPr>
            <w:r w:rsidRPr="007D3612">
              <w:rPr>
                <w:rFonts w:ascii="Gill Sans MT" w:eastAsia="Gill Sans" w:hAnsi="Gill Sans MT" w:cs="Gill Sans"/>
                <w:sz w:val="20"/>
                <w:szCs w:val="20"/>
              </w:rPr>
              <w:t>A commitment to doing the best for students from diverse cultural backgrounds.</w:t>
            </w:r>
          </w:p>
        </w:tc>
        <w:tc>
          <w:tcPr>
            <w:tcW w:w="2290" w:type="dxa"/>
          </w:tcPr>
          <w:p w:rsidR="00673D3E" w:rsidRPr="007D3612" w:rsidRDefault="00673D3E" w:rsidP="001D5D14">
            <w:pPr>
              <w:shd w:val="clear" w:color="auto" w:fill="FFFFFF"/>
              <w:spacing w:after="0" w:line="240" w:lineRule="auto"/>
              <w:ind w:left="360"/>
              <w:rPr>
                <w:rFonts w:ascii="Gill Sans MT" w:hAnsi="Gill Sans MT"/>
                <w:sz w:val="20"/>
                <w:szCs w:val="20"/>
              </w:rPr>
            </w:pPr>
          </w:p>
        </w:tc>
        <w:tc>
          <w:tcPr>
            <w:tcW w:w="2214" w:type="dxa"/>
          </w:tcPr>
          <w:p w:rsidR="00673D3E" w:rsidRPr="007D3612" w:rsidRDefault="00464A45">
            <w:pPr>
              <w:pBdr>
                <w:top w:val="nil"/>
                <w:left w:val="nil"/>
                <w:bottom w:val="nil"/>
                <w:right w:val="nil"/>
                <w:between w:val="nil"/>
              </w:pBdr>
              <w:spacing w:after="0"/>
              <w:rPr>
                <w:rFonts w:ascii="Gill Sans MT" w:eastAsia="Gill Sans" w:hAnsi="Gill Sans MT" w:cs="Gill Sans"/>
                <w:color w:val="000000"/>
                <w:sz w:val="20"/>
                <w:szCs w:val="20"/>
              </w:rPr>
            </w:pPr>
            <w:r w:rsidRPr="007D3612">
              <w:rPr>
                <w:rFonts w:ascii="Gill Sans MT" w:eastAsia="Gill Sans" w:hAnsi="Gill Sans MT" w:cs="Gill Sans"/>
                <w:color w:val="000000"/>
                <w:sz w:val="20"/>
                <w:szCs w:val="20"/>
              </w:rPr>
              <w:t>Interview</w:t>
            </w:r>
          </w:p>
          <w:p w:rsidR="00673D3E" w:rsidRPr="007D3612" w:rsidRDefault="00673D3E" w:rsidP="001D5D14">
            <w:pPr>
              <w:pBdr>
                <w:top w:val="nil"/>
                <w:left w:val="nil"/>
                <w:bottom w:val="nil"/>
                <w:right w:val="nil"/>
                <w:between w:val="nil"/>
              </w:pBdr>
              <w:spacing w:after="0"/>
              <w:rPr>
                <w:rFonts w:ascii="Gill Sans MT" w:eastAsia="Gill Sans" w:hAnsi="Gill Sans MT" w:cs="Gill Sans"/>
                <w:color w:val="000000"/>
                <w:sz w:val="20"/>
                <w:szCs w:val="20"/>
              </w:rPr>
            </w:pPr>
          </w:p>
        </w:tc>
      </w:tr>
      <w:tr w:rsidR="00673D3E" w:rsidRPr="001D5D14">
        <w:trPr>
          <w:trHeight w:val="220"/>
        </w:trPr>
        <w:tc>
          <w:tcPr>
            <w:tcW w:w="2217" w:type="dxa"/>
          </w:tcPr>
          <w:p w:rsidR="00673D3E" w:rsidRPr="007D3612" w:rsidRDefault="00464A45">
            <w:pPr>
              <w:spacing w:after="0" w:line="240" w:lineRule="auto"/>
              <w:rPr>
                <w:rFonts w:ascii="Gill Sans MT" w:eastAsia="Gill Sans" w:hAnsi="Gill Sans MT" w:cs="Gill Sans"/>
                <w:sz w:val="20"/>
                <w:szCs w:val="20"/>
              </w:rPr>
            </w:pPr>
            <w:r w:rsidRPr="007D3612">
              <w:rPr>
                <w:rFonts w:ascii="Gill Sans MT" w:eastAsia="Gill Sans" w:hAnsi="Gill Sans MT" w:cs="Gill Sans"/>
                <w:sz w:val="20"/>
                <w:szCs w:val="20"/>
              </w:rPr>
              <w:t>Child protection</w:t>
            </w:r>
          </w:p>
        </w:tc>
        <w:tc>
          <w:tcPr>
            <w:tcW w:w="2295" w:type="dxa"/>
          </w:tcPr>
          <w:p w:rsidR="00673D3E" w:rsidRPr="007D3612" w:rsidRDefault="00464A45" w:rsidP="007D3612">
            <w:pPr>
              <w:numPr>
                <w:ilvl w:val="0"/>
                <w:numId w:val="6"/>
              </w:numPr>
              <w:shd w:val="clear" w:color="auto" w:fill="FFFFFF"/>
              <w:spacing w:after="0" w:line="240" w:lineRule="auto"/>
              <w:ind w:left="221" w:hanging="284"/>
              <w:rPr>
                <w:rFonts w:ascii="Gill Sans MT" w:hAnsi="Gill Sans MT"/>
                <w:sz w:val="20"/>
                <w:szCs w:val="20"/>
              </w:rPr>
            </w:pPr>
            <w:r w:rsidRPr="007D3612">
              <w:rPr>
                <w:rFonts w:ascii="Gill Sans MT" w:eastAsia="Gill Sans" w:hAnsi="Gill Sans MT" w:cs="Gill Sans"/>
                <w:sz w:val="20"/>
                <w:szCs w:val="20"/>
              </w:rPr>
              <w:t>Suitable to work with children</w:t>
            </w:r>
          </w:p>
          <w:p w:rsidR="00673D3E" w:rsidRPr="007D3612" w:rsidRDefault="00464A45" w:rsidP="007D3612">
            <w:pPr>
              <w:numPr>
                <w:ilvl w:val="0"/>
                <w:numId w:val="6"/>
              </w:numPr>
              <w:shd w:val="clear" w:color="auto" w:fill="FFFFFF"/>
              <w:spacing w:after="0" w:line="240" w:lineRule="auto"/>
              <w:ind w:left="221" w:hanging="284"/>
              <w:rPr>
                <w:rFonts w:ascii="Gill Sans MT" w:hAnsi="Gill Sans MT"/>
                <w:sz w:val="20"/>
                <w:szCs w:val="20"/>
              </w:rPr>
            </w:pPr>
            <w:r w:rsidRPr="007D3612">
              <w:rPr>
                <w:rFonts w:ascii="Gill Sans MT" w:eastAsia="Gill Sans" w:hAnsi="Gill Sans MT" w:cs="Gill Sans"/>
                <w:sz w:val="20"/>
                <w:szCs w:val="20"/>
              </w:rPr>
              <w:t>A full PVG check will be completed on the successful candidate</w:t>
            </w:r>
          </w:p>
        </w:tc>
        <w:tc>
          <w:tcPr>
            <w:tcW w:w="2290" w:type="dxa"/>
          </w:tcPr>
          <w:p w:rsidR="00673D3E" w:rsidRPr="007D3612" w:rsidRDefault="00464A45">
            <w:pPr>
              <w:numPr>
                <w:ilvl w:val="0"/>
                <w:numId w:val="6"/>
              </w:numPr>
              <w:shd w:val="clear" w:color="auto" w:fill="FFFFFF"/>
              <w:spacing w:after="0" w:line="240" w:lineRule="auto"/>
              <w:ind w:left="372" w:hanging="283"/>
              <w:rPr>
                <w:rFonts w:ascii="Gill Sans MT" w:hAnsi="Gill Sans MT"/>
                <w:sz w:val="20"/>
                <w:szCs w:val="20"/>
              </w:rPr>
            </w:pPr>
            <w:r w:rsidRPr="007D3612">
              <w:rPr>
                <w:rFonts w:ascii="Gill Sans MT" w:eastAsia="Gill Sans" w:hAnsi="Gill Sans MT" w:cs="Gill Sans"/>
                <w:sz w:val="20"/>
                <w:szCs w:val="20"/>
              </w:rPr>
              <w:t>Experience of working with children and young people</w:t>
            </w:r>
          </w:p>
        </w:tc>
        <w:tc>
          <w:tcPr>
            <w:tcW w:w="2214" w:type="dxa"/>
          </w:tcPr>
          <w:p w:rsidR="00673D3E" w:rsidRPr="007D3612" w:rsidRDefault="00464A45">
            <w:pPr>
              <w:spacing w:after="0" w:line="240" w:lineRule="auto"/>
              <w:rPr>
                <w:rFonts w:ascii="Gill Sans MT" w:eastAsia="Gill Sans" w:hAnsi="Gill Sans MT" w:cs="Gill Sans"/>
                <w:sz w:val="20"/>
                <w:szCs w:val="20"/>
              </w:rPr>
            </w:pPr>
            <w:r w:rsidRPr="007D3612">
              <w:rPr>
                <w:rFonts w:ascii="Gill Sans MT" w:eastAsia="Gill Sans" w:hAnsi="Gill Sans MT" w:cs="Gill Sans"/>
                <w:sz w:val="20"/>
                <w:szCs w:val="20"/>
              </w:rPr>
              <w:t>References</w:t>
            </w:r>
          </w:p>
          <w:p w:rsidR="00673D3E" w:rsidRPr="007D3612" w:rsidRDefault="00464A45">
            <w:pPr>
              <w:spacing w:after="0" w:line="240" w:lineRule="auto"/>
              <w:rPr>
                <w:rFonts w:ascii="Gill Sans MT" w:eastAsia="Gill Sans" w:hAnsi="Gill Sans MT" w:cs="Gill Sans"/>
                <w:sz w:val="20"/>
                <w:szCs w:val="20"/>
              </w:rPr>
            </w:pPr>
            <w:r w:rsidRPr="007D3612">
              <w:rPr>
                <w:rFonts w:ascii="Gill Sans MT" w:eastAsia="Gill Sans" w:hAnsi="Gill Sans MT" w:cs="Gill Sans"/>
                <w:sz w:val="20"/>
                <w:szCs w:val="20"/>
              </w:rPr>
              <w:t>PVG check</w:t>
            </w:r>
          </w:p>
        </w:tc>
      </w:tr>
    </w:tbl>
    <w:p w:rsidR="00673D3E" w:rsidRDefault="00673D3E">
      <w:pPr>
        <w:spacing w:after="0" w:line="240" w:lineRule="auto"/>
        <w:rPr>
          <w:rFonts w:ascii="Gill Sans" w:eastAsia="Gill Sans" w:hAnsi="Gill Sans" w:cs="Gill Sans"/>
        </w:rPr>
      </w:pPr>
    </w:p>
    <w:p w:rsidR="00673D3E" w:rsidRDefault="00464A45">
      <w:pPr>
        <w:jc w:val="both"/>
        <w:rPr>
          <w:rFonts w:ascii="Gill Sans" w:eastAsia="Gill Sans" w:hAnsi="Gill Sans" w:cs="Gill Sans"/>
          <w:b/>
        </w:rPr>
      </w:pPr>
      <w:r>
        <w:rPr>
          <w:rFonts w:ascii="Gill Sans" w:eastAsia="Gill Sans" w:hAnsi="Gill Sans" w:cs="Gill Sans"/>
          <w:b/>
        </w:rPr>
        <w:t xml:space="preserve">Equality Act 2010 - Occupational Requirements with regard to age: </w:t>
      </w:r>
    </w:p>
    <w:p w:rsidR="00673D3E" w:rsidRDefault="00464A45">
      <w:r>
        <w:rPr>
          <w:rFonts w:ascii="Gill Sans" w:eastAsia="Gill Sans" w:hAnsi="Gill Sans" w:cs="Gill Sans"/>
        </w:rPr>
        <w:t xml:space="preserve">As our students are aged up to 18 years, the School has set an age requirement of 21 or over for all applicants for this post.  Applying these requirements is a proportionate means of achieving a legitimate aim in line with the Equality Act 2010.] </w:t>
      </w:r>
    </w:p>
    <w:sectPr w:rsidR="00673D3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05AF1"/>
    <w:multiLevelType w:val="multilevel"/>
    <w:tmpl w:val="22EAB6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1876FC"/>
    <w:multiLevelType w:val="multilevel"/>
    <w:tmpl w:val="C770AA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3E2B5F"/>
    <w:multiLevelType w:val="multilevel"/>
    <w:tmpl w:val="49FE1B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90604A"/>
    <w:multiLevelType w:val="multilevel"/>
    <w:tmpl w:val="67EE8B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7F1786"/>
    <w:multiLevelType w:val="hybridMultilevel"/>
    <w:tmpl w:val="26CA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21C47"/>
    <w:multiLevelType w:val="multilevel"/>
    <w:tmpl w:val="1B0E3F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5D0B91"/>
    <w:multiLevelType w:val="hybridMultilevel"/>
    <w:tmpl w:val="E684E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42FFC"/>
    <w:multiLevelType w:val="hybridMultilevel"/>
    <w:tmpl w:val="49967CA2"/>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5C76294"/>
    <w:multiLevelType w:val="hybridMultilevel"/>
    <w:tmpl w:val="07DAB9E2"/>
    <w:lvl w:ilvl="0" w:tplc="F7FE94F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133C9"/>
    <w:multiLevelType w:val="multilevel"/>
    <w:tmpl w:val="E2A2FB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7641FE"/>
    <w:multiLevelType w:val="hybridMultilevel"/>
    <w:tmpl w:val="D9B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B0348"/>
    <w:multiLevelType w:val="hybridMultilevel"/>
    <w:tmpl w:val="4256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E2C71"/>
    <w:multiLevelType w:val="multilevel"/>
    <w:tmpl w:val="33C69E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020202"/>
    <w:multiLevelType w:val="multilevel"/>
    <w:tmpl w:val="73C018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530E78"/>
    <w:multiLevelType w:val="multilevel"/>
    <w:tmpl w:val="6F44F6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862AF9"/>
    <w:multiLevelType w:val="hybridMultilevel"/>
    <w:tmpl w:val="42C6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8216D"/>
    <w:multiLevelType w:val="multilevel"/>
    <w:tmpl w:val="07825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4294CB3"/>
    <w:multiLevelType w:val="hybridMultilevel"/>
    <w:tmpl w:val="B948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A08DA"/>
    <w:multiLevelType w:val="hybridMultilevel"/>
    <w:tmpl w:val="78DE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C08A5"/>
    <w:multiLevelType w:val="hybridMultilevel"/>
    <w:tmpl w:val="BAB4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32613"/>
    <w:multiLevelType w:val="multilevel"/>
    <w:tmpl w:val="CD70D2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0"/>
  </w:num>
  <w:num w:numId="3">
    <w:abstractNumId w:val="3"/>
  </w:num>
  <w:num w:numId="4">
    <w:abstractNumId w:val="16"/>
  </w:num>
  <w:num w:numId="5">
    <w:abstractNumId w:val="20"/>
  </w:num>
  <w:num w:numId="6">
    <w:abstractNumId w:val="13"/>
  </w:num>
  <w:num w:numId="7">
    <w:abstractNumId w:val="10"/>
  </w:num>
  <w:num w:numId="8">
    <w:abstractNumId w:val="18"/>
  </w:num>
  <w:num w:numId="9">
    <w:abstractNumId w:val="11"/>
  </w:num>
  <w:num w:numId="10">
    <w:abstractNumId w:val="17"/>
  </w:num>
  <w:num w:numId="11">
    <w:abstractNumId w:val="19"/>
  </w:num>
  <w:num w:numId="12">
    <w:abstractNumId w:val="4"/>
  </w:num>
  <w:num w:numId="13">
    <w:abstractNumId w:val="6"/>
  </w:num>
  <w:num w:numId="14">
    <w:abstractNumId w:val="7"/>
  </w:num>
  <w:num w:numId="15">
    <w:abstractNumId w:val="1"/>
  </w:num>
  <w:num w:numId="16">
    <w:abstractNumId w:val="12"/>
  </w:num>
  <w:num w:numId="17">
    <w:abstractNumId w:val="8"/>
  </w:num>
  <w:num w:numId="18">
    <w:abstractNumId w:val="2"/>
  </w:num>
  <w:num w:numId="19">
    <w:abstractNumId w:val="15"/>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3E"/>
    <w:rsid w:val="00014DA5"/>
    <w:rsid w:val="001D5D14"/>
    <w:rsid w:val="00464A45"/>
    <w:rsid w:val="004E2F18"/>
    <w:rsid w:val="00511496"/>
    <w:rsid w:val="005151EB"/>
    <w:rsid w:val="00673D3E"/>
    <w:rsid w:val="00700C51"/>
    <w:rsid w:val="007D3612"/>
    <w:rsid w:val="00900E08"/>
    <w:rsid w:val="00A313D9"/>
    <w:rsid w:val="00B13377"/>
    <w:rsid w:val="00C1603B"/>
    <w:rsid w:val="00C52BE1"/>
    <w:rsid w:val="00DA007F"/>
    <w:rsid w:val="00F8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3461"/>
  <w15:docId w15:val="{D4E82B53-81AB-4D45-886C-3398A218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rsid w:val="001D5D14"/>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1D5D1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1D5D14"/>
    <w:pPr>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9FADC-82EE-4810-8D72-36B3D4F1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Cowan</dc:creator>
  <cp:lastModifiedBy>Danielle Cowan</cp:lastModifiedBy>
  <cp:revision>4</cp:revision>
  <dcterms:created xsi:type="dcterms:W3CDTF">2021-04-23T12:02:00Z</dcterms:created>
  <dcterms:modified xsi:type="dcterms:W3CDTF">2021-05-04T18:30:00Z</dcterms:modified>
</cp:coreProperties>
</file>