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706"/>
        <w:gridCol w:w="1805"/>
        <w:gridCol w:w="709"/>
        <w:gridCol w:w="1164"/>
        <w:gridCol w:w="1423"/>
        <w:gridCol w:w="3966"/>
      </w:tblGrid>
      <w:tr w:rsidR="007C5F0C" w:rsidRPr="00E15319" w14:paraId="78EF7BF2" w14:textId="77777777" w:rsidTr="00E15319">
        <w:trPr>
          <w:trHeight w:val="123"/>
          <w:tblHeader/>
        </w:trPr>
        <w:tc>
          <w:tcPr>
            <w:tcW w:w="1706"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7C5F0C" w:rsidRPr="00E15319" w:rsidRDefault="007C5F0C" w:rsidP="000B6BDA">
            <w:pPr>
              <w:spacing w:before="10" w:after="20" w:line="240" w:lineRule="auto"/>
              <w:rPr>
                <w:rFonts w:asciiTheme="minorHAnsi" w:hAnsiTheme="minorHAnsi"/>
                <w:sz w:val="20"/>
              </w:rPr>
            </w:pPr>
            <w:r w:rsidRPr="00E15319">
              <w:rPr>
                <w:rFonts w:asciiTheme="minorHAnsi" w:hAnsiTheme="minorHAnsi"/>
                <w:sz w:val="20"/>
              </w:rPr>
              <w:t>Agency</w:t>
            </w:r>
          </w:p>
        </w:tc>
        <w:tc>
          <w:tcPr>
            <w:tcW w:w="3678"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5F7A7C89" w:rsidR="007C5F0C" w:rsidRPr="00E15319" w:rsidRDefault="007C5F0C" w:rsidP="000B6BDA">
            <w:pPr>
              <w:spacing w:before="10" w:after="20" w:line="240" w:lineRule="auto"/>
              <w:rPr>
                <w:rFonts w:asciiTheme="minorHAnsi" w:hAnsiTheme="minorHAnsi"/>
                <w:sz w:val="20"/>
              </w:rPr>
            </w:pPr>
            <w:r w:rsidRPr="00E15319">
              <w:rPr>
                <w:rFonts w:asciiTheme="minorHAnsi" w:hAnsiTheme="minorHAnsi"/>
                <w:sz w:val="20"/>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7C5F0C" w:rsidRPr="00E15319" w:rsidRDefault="007C5F0C" w:rsidP="000B6BDA">
            <w:pPr>
              <w:spacing w:before="10" w:after="20" w:line="240" w:lineRule="auto"/>
              <w:rPr>
                <w:rFonts w:asciiTheme="minorHAnsi" w:hAnsiTheme="minorHAnsi"/>
                <w:sz w:val="20"/>
              </w:rPr>
            </w:pPr>
            <w:r w:rsidRPr="00E15319">
              <w:rPr>
                <w:rFonts w:asciiTheme="minorHAnsi" w:hAnsiTheme="minorHAnsi"/>
                <w:sz w:val="20"/>
              </w:rPr>
              <w:t>Work unit</w:t>
            </w:r>
          </w:p>
        </w:tc>
        <w:tc>
          <w:tcPr>
            <w:tcW w:w="3966" w:type="dxa"/>
            <w:tcBorders>
              <w:top w:val="single" w:sz="4" w:space="0" w:color="1F1F5F" w:themeColor="text1"/>
              <w:left w:val="single" w:sz="4" w:space="0" w:color="1F1F5F" w:themeColor="text1"/>
            </w:tcBorders>
            <w:tcMar>
              <w:left w:w="57" w:type="dxa"/>
              <w:right w:w="57" w:type="dxa"/>
            </w:tcMar>
          </w:tcPr>
          <w:p w14:paraId="750C6E46" w14:textId="345263DE" w:rsidR="007C5F0C" w:rsidRPr="00E15319" w:rsidRDefault="00AA4CC5" w:rsidP="000B6BDA">
            <w:pPr>
              <w:spacing w:before="10" w:after="20" w:line="240" w:lineRule="auto"/>
              <w:rPr>
                <w:rFonts w:asciiTheme="minorHAnsi" w:hAnsiTheme="minorHAnsi"/>
                <w:sz w:val="20"/>
              </w:rPr>
            </w:pPr>
            <w:r w:rsidRPr="00E15319">
              <w:rPr>
                <w:rFonts w:asciiTheme="minorHAnsi" w:hAnsiTheme="minorHAnsi"/>
                <w:sz w:val="20"/>
              </w:rPr>
              <w:t xml:space="preserve">Career </w:t>
            </w:r>
            <w:r w:rsidR="00E66C8C" w:rsidRPr="00E15319">
              <w:rPr>
                <w:rFonts w:asciiTheme="minorHAnsi" w:hAnsiTheme="minorHAnsi"/>
                <w:sz w:val="20"/>
              </w:rPr>
              <w:t>Pathways</w:t>
            </w:r>
          </w:p>
        </w:tc>
      </w:tr>
      <w:tr w:rsidR="007C5F0C" w:rsidRPr="00E15319" w14:paraId="5AF5FB9C" w14:textId="77777777" w:rsidTr="00E15319">
        <w:trPr>
          <w:trHeight w:val="114"/>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7C5F0C" w:rsidRPr="00E15319" w:rsidRDefault="007C5F0C" w:rsidP="000B6BDA">
            <w:pPr>
              <w:spacing w:before="10" w:after="20" w:line="240" w:lineRule="auto"/>
              <w:rPr>
                <w:rFonts w:asciiTheme="minorHAnsi" w:hAnsiTheme="minorHAnsi"/>
                <w:sz w:val="20"/>
              </w:rPr>
            </w:pPr>
            <w:r w:rsidRPr="00E15319">
              <w:rPr>
                <w:rFonts w:asciiTheme="minorHAnsi" w:hAnsiTheme="minorHAnsi"/>
                <w:sz w:val="20"/>
              </w:rPr>
              <w:t>Job title</w:t>
            </w:r>
          </w:p>
        </w:tc>
        <w:tc>
          <w:tcPr>
            <w:tcW w:w="3678" w:type="dxa"/>
            <w:gridSpan w:val="3"/>
            <w:tcBorders>
              <w:left w:val="single" w:sz="4" w:space="0" w:color="1F1F5F" w:themeColor="text1"/>
              <w:right w:val="single" w:sz="4" w:space="0" w:color="1F1F5F" w:themeColor="text1"/>
            </w:tcBorders>
            <w:tcMar>
              <w:left w:w="57" w:type="dxa"/>
              <w:right w:w="57" w:type="dxa"/>
            </w:tcMar>
          </w:tcPr>
          <w:p w14:paraId="52A09AC0" w14:textId="7D05F33C" w:rsidR="007C5F0C" w:rsidRPr="00E15319" w:rsidRDefault="000E0AAC" w:rsidP="000B6BDA">
            <w:pPr>
              <w:spacing w:before="10" w:after="20" w:line="240" w:lineRule="auto"/>
              <w:rPr>
                <w:rFonts w:asciiTheme="minorHAnsi" w:hAnsiTheme="minorHAnsi"/>
                <w:sz w:val="20"/>
              </w:rPr>
            </w:pPr>
            <w:r w:rsidRPr="00E15319">
              <w:rPr>
                <w:rFonts w:asciiTheme="minorHAnsi" w:hAnsiTheme="minorHAnsi"/>
                <w:sz w:val="20"/>
              </w:rPr>
              <w:t>Assistant Director</w:t>
            </w:r>
            <w:r w:rsidR="00E15319">
              <w:rPr>
                <w:rFonts w:asciiTheme="minorHAnsi" w:hAnsiTheme="minorHAnsi"/>
                <w:sz w:val="20"/>
              </w:rPr>
              <w:t xml:space="preserve"> </w:t>
            </w:r>
            <w:r w:rsidR="000F5E6D" w:rsidRPr="00E15319">
              <w:rPr>
                <w:rFonts w:asciiTheme="minorHAnsi" w:hAnsiTheme="minorHAnsi"/>
                <w:sz w:val="20"/>
              </w:rPr>
              <w:t xml:space="preserve">- </w:t>
            </w:r>
            <w:r w:rsidRPr="00E15319">
              <w:rPr>
                <w:rFonts w:asciiTheme="minorHAnsi" w:hAnsiTheme="minorHAnsi"/>
                <w:sz w:val="20"/>
              </w:rPr>
              <w:t>Career Pathways</w:t>
            </w:r>
            <w:r w:rsidR="00CB7910" w:rsidRPr="00E15319">
              <w:rPr>
                <w:rFonts w:asciiTheme="minorHAnsi" w:hAnsiTheme="minorHAnsi"/>
                <w:sz w:val="20"/>
              </w:rPr>
              <w:t xml:space="preserve"> </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7C5F0C" w:rsidRPr="00E15319" w:rsidRDefault="007C5F0C" w:rsidP="000B6BDA">
            <w:pPr>
              <w:spacing w:before="10" w:after="20" w:line="240" w:lineRule="auto"/>
              <w:rPr>
                <w:rFonts w:asciiTheme="minorHAnsi" w:hAnsiTheme="minorHAnsi"/>
                <w:sz w:val="20"/>
              </w:rPr>
            </w:pPr>
            <w:r w:rsidRPr="00E15319">
              <w:rPr>
                <w:rFonts w:asciiTheme="minorHAnsi" w:hAnsiTheme="minorHAnsi"/>
                <w:sz w:val="20"/>
              </w:rPr>
              <w:t>Designation</w:t>
            </w:r>
          </w:p>
        </w:tc>
        <w:tc>
          <w:tcPr>
            <w:tcW w:w="3966" w:type="dxa"/>
            <w:tcBorders>
              <w:left w:val="single" w:sz="4" w:space="0" w:color="1F1F5F" w:themeColor="text1"/>
            </w:tcBorders>
            <w:tcMar>
              <w:left w:w="57" w:type="dxa"/>
              <w:right w:w="57" w:type="dxa"/>
            </w:tcMar>
          </w:tcPr>
          <w:p w14:paraId="7D345035" w14:textId="583B83A2" w:rsidR="007C5F0C" w:rsidRPr="00E15319" w:rsidRDefault="000E0AAC" w:rsidP="000B6BDA">
            <w:pPr>
              <w:spacing w:before="10" w:after="20" w:line="240" w:lineRule="auto"/>
              <w:rPr>
                <w:rFonts w:asciiTheme="minorHAnsi" w:hAnsiTheme="minorHAnsi"/>
                <w:sz w:val="20"/>
              </w:rPr>
            </w:pPr>
            <w:r w:rsidRPr="00E15319">
              <w:rPr>
                <w:rFonts w:asciiTheme="minorHAnsi" w:hAnsiTheme="minorHAnsi"/>
                <w:sz w:val="20"/>
              </w:rPr>
              <w:t>Senior Administrative Officer 1</w:t>
            </w:r>
          </w:p>
        </w:tc>
      </w:tr>
      <w:tr w:rsidR="00461897" w:rsidRPr="00E15319" w14:paraId="662BAEFC" w14:textId="77777777" w:rsidTr="00E15319">
        <w:trPr>
          <w:trHeight w:val="47"/>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461897" w:rsidRPr="00E15319" w:rsidRDefault="00461897" w:rsidP="000B6BDA">
            <w:pPr>
              <w:spacing w:before="10" w:after="20" w:line="240" w:lineRule="auto"/>
              <w:rPr>
                <w:rFonts w:asciiTheme="minorHAnsi" w:hAnsiTheme="minorHAnsi"/>
                <w:sz w:val="20"/>
              </w:rPr>
            </w:pPr>
            <w:r w:rsidRPr="00E15319">
              <w:rPr>
                <w:rFonts w:asciiTheme="minorHAnsi" w:hAnsiTheme="minorHAnsi"/>
                <w:sz w:val="20"/>
              </w:rPr>
              <w:t>Job type</w:t>
            </w:r>
          </w:p>
        </w:tc>
        <w:tc>
          <w:tcPr>
            <w:tcW w:w="3678" w:type="dxa"/>
            <w:gridSpan w:val="3"/>
            <w:tcBorders>
              <w:left w:val="single" w:sz="4" w:space="0" w:color="1F1F5F" w:themeColor="text1"/>
              <w:right w:val="single" w:sz="4" w:space="0" w:color="1F1F5F" w:themeColor="text1"/>
            </w:tcBorders>
            <w:tcMar>
              <w:left w:w="57" w:type="dxa"/>
              <w:right w:w="57" w:type="dxa"/>
            </w:tcMar>
          </w:tcPr>
          <w:p w14:paraId="25E8AF23" w14:textId="073642D8" w:rsidR="00461897" w:rsidRPr="00E15319" w:rsidRDefault="00461897" w:rsidP="000B6BDA">
            <w:pPr>
              <w:spacing w:before="10" w:after="20" w:line="240" w:lineRule="auto"/>
              <w:rPr>
                <w:rFonts w:asciiTheme="minorHAnsi" w:hAnsiTheme="minorHAnsi"/>
                <w:sz w:val="20"/>
              </w:rPr>
            </w:pPr>
            <w:r w:rsidRPr="00E15319">
              <w:rPr>
                <w:rFonts w:asciiTheme="minorHAnsi" w:hAnsiTheme="minorHAnsi" w:cs="Arial"/>
                <w:sz w:val="20"/>
              </w:rPr>
              <w:t xml:space="preserve">Full </w:t>
            </w:r>
            <w:r w:rsidR="000F5E6D" w:rsidRPr="00E15319">
              <w:rPr>
                <w:rFonts w:asciiTheme="minorHAnsi" w:hAnsiTheme="minorHAnsi" w:cs="Arial"/>
                <w:sz w:val="20"/>
              </w:rPr>
              <w:t>t</w:t>
            </w:r>
            <w:r w:rsidR="00FB5769" w:rsidRPr="00E15319">
              <w:rPr>
                <w:rFonts w:asciiTheme="minorHAnsi" w:hAnsiTheme="minorHAnsi" w:cs="Arial"/>
                <w:sz w:val="20"/>
              </w:rPr>
              <w: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4CE0D15C" w:rsidR="00461897" w:rsidRPr="00E15319" w:rsidRDefault="00461897" w:rsidP="000B6BDA">
            <w:pPr>
              <w:spacing w:before="10" w:after="20" w:line="240" w:lineRule="auto"/>
              <w:rPr>
                <w:rFonts w:asciiTheme="minorHAnsi" w:hAnsiTheme="minorHAnsi"/>
                <w:sz w:val="20"/>
              </w:rPr>
            </w:pPr>
            <w:r w:rsidRPr="00E15319">
              <w:rPr>
                <w:rFonts w:asciiTheme="minorHAnsi" w:hAnsiTheme="minorHAnsi"/>
                <w:sz w:val="20"/>
              </w:rPr>
              <w:t>Duration</w:t>
            </w:r>
          </w:p>
        </w:tc>
        <w:tc>
          <w:tcPr>
            <w:tcW w:w="3966" w:type="dxa"/>
            <w:tcBorders>
              <w:left w:val="single" w:sz="4" w:space="0" w:color="1F1F5F" w:themeColor="text1"/>
            </w:tcBorders>
            <w:tcMar>
              <w:left w:w="57" w:type="dxa"/>
              <w:right w:w="57" w:type="dxa"/>
            </w:tcMar>
          </w:tcPr>
          <w:p w14:paraId="3D2C43A4" w14:textId="60618737" w:rsidR="00461897" w:rsidRPr="00E15319" w:rsidRDefault="00EB1E1F" w:rsidP="000B6BDA">
            <w:pPr>
              <w:spacing w:before="10" w:after="20" w:line="240" w:lineRule="auto"/>
              <w:rPr>
                <w:rFonts w:asciiTheme="minorHAnsi" w:hAnsiTheme="minorHAnsi"/>
                <w:sz w:val="20"/>
              </w:rPr>
            </w:pPr>
            <w:r w:rsidRPr="00E15319">
              <w:rPr>
                <w:rFonts w:asciiTheme="minorHAnsi" w:hAnsiTheme="minorHAnsi"/>
                <w:sz w:val="20"/>
              </w:rPr>
              <w:t xml:space="preserve">Fixed to </w:t>
            </w:r>
            <w:r w:rsidR="005F2507">
              <w:rPr>
                <w:rFonts w:asciiTheme="minorHAnsi" w:hAnsiTheme="minorHAnsi"/>
                <w:sz w:val="20"/>
              </w:rPr>
              <w:t>0</w:t>
            </w:r>
            <w:r w:rsidR="003F6DC3" w:rsidRPr="00E15319">
              <w:rPr>
                <w:rFonts w:asciiTheme="minorHAnsi" w:hAnsiTheme="minorHAnsi"/>
                <w:sz w:val="20"/>
              </w:rPr>
              <w:t>1</w:t>
            </w:r>
            <w:r w:rsidR="000F5E6D" w:rsidRPr="00E15319">
              <w:rPr>
                <w:rFonts w:asciiTheme="minorHAnsi" w:hAnsiTheme="minorHAnsi"/>
                <w:sz w:val="20"/>
              </w:rPr>
              <w:t>/0</w:t>
            </w:r>
            <w:r w:rsidR="003F6DC3" w:rsidRPr="00E15319">
              <w:rPr>
                <w:rFonts w:asciiTheme="minorHAnsi" w:hAnsiTheme="minorHAnsi"/>
                <w:sz w:val="20"/>
              </w:rPr>
              <w:t>7</w:t>
            </w:r>
            <w:r w:rsidR="000F5E6D" w:rsidRPr="00E15319">
              <w:rPr>
                <w:rFonts w:asciiTheme="minorHAnsi" w:hAnsiTheme="minorHAnsi"/>
                <w:sz w:val="20"/>
              </w:rPr>
              <w:t>/202</w:t>
            </w:r>
            <w:r w:rsidR="003F6DC3" w:rsidRPr="00E15319">
              <w:rPr>
                <w:rFonts w:asciiTheme="minorHAnsi" w:hAnsiTheme="minorHAnsi"/>
                <w:sz w:val="20"/>
              </w:rPr>
              <w:t>5</w:t>
            </w:r>
          </w:p>
        </w:tc>
      </w:tr>
      <w:tr w:rsidR="00461897" w:rsidRPr="00E15319" w14:paraId="619AA0D2" w14:textId="77777777" w:rsidTr="00E15319">
        <w:trPr>
          <w:trHeight w:val="47"/>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7777777" w:rsidR="00461897" w:rsidRPr="00E15319" w:rsidRDefault="00461897" w:rsidP="000B6BDA">
            <w:pPr>
              <w:spacing w:before="10" w:after="20" w:line="240" w:lineRule="auto"/>
              <w:rPr>
                <w:rFonts w:asciiTheme="minorHAnsi" w:hAnsiTheme="minorHAnsi"/>
                <w:sz w:val="20"/>
              </w:rPr>
            </w:pPr>
            <w:r w:rsidRPr="00E15319">
              <w:rPr>
                <w:rFonts w:asciiTheme="minorHAnsi" w:hAnsiTheme="minorHAnsi"/>
                <w:sz w:val="20"/>
              </w:rPr>
              <w:t>Salary</w:t>
            </w:r>
          </w:p>
        </w:tc>
        <w:tc>
          <w:tcPr>
            <w:tcW w:w="3678" w:type="dxa"/>
            <w:gridSpan w:val="3"/>
            <w:tcBorders>
              <w:left w:val="single" w:sz="4" w:space="0" w:color="1F1F5F" w:themeColor="text1"/>
              <w:right w:val="single" w:sz="4" w:space="0" w:color="1F1F5F" w:themeColor="text1"/>
            </w:tcBorders>
            <w:tcMar>
              <w:left w:w="57" w:type="dxa"/>
              <w:right w:w="57" w:type="dxa"/>
            </w:tcMar>
          </w:tcPr>
          <w:p w14:paraId="4E5F7728" w14:textId="5A90E86E" w:rsidR="00461897" w:rsidRPr="00E15319" w:rsidRDefault="000F5E6D" w:rsidP="000B6BDA">
            <w:pPr>
              <w:spacing w:before="10" w:after="20" w:line="240" w:lineRule="auto"/>
              <w:rPr>
                <w:rFonts w:asciiTheme="minorHAnsi" w:hAnsiTheme="minorHAnsi"/>
                <w:sz w:val="20"/>
              </w:rPr>
            </w:pPr>
            <w:r w:rsidRPr="00E15319">
              <w:rPr>
                <w:rFonts w:asciiTheme="minorHAnsi" w:hAnsiTheme="minorHAnsi"/>
                <w:sz w:val="20"/>
              </w:rPr>
              <w:t>$126,030 - $140,795</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461897" w:rsidRPr="00E15319" w:rsidRDefault="00461897" w:rsidP="000B6BDA">
            <w:pPr>
              <w:spacing w:before="10" w:after="20" w:line="240" w:lineRule="auto"/>
              <w:rPr>
                <w:rFonts w:asciiTheme="minorHAnsi" w:hAnsiTheme="minorHAnsi"/>
                <w:sz w:val="20"/>
              </w:rPr>
            </w:pPr>
            <w:r w:rsidRPr="00E15319">
              <w:rPr>
                <w:rFonts w:asciiTheme="minorHAnsi" w:hAnsiTheme="minorHAnsi"/>
                <w:sz w:val="20"/>
              </w:rPr>
              <w:t>Location</w:t>
            </w:r>
          </w:p>
        </w:tc>
        <w:tc>
          <w:tcPr>
            <w:tcW w:w="3966" w:type="dxa"/>
            <w:tcBorders>
              <w:left w:val="single" w:sz="4" w:space="0" w:color="1F1F5F" w:themeColor="text1"/>
            </w:tcBorders>
            <w:tcMar>
              <w:left w:w="57" w:type="dxa"/>
              <w:right w:w="57" w:type="dxa"/>
            </w:tcMar>
          </w:tcPr>
          <w:p w14:paraId="09461B86" w14:textId="4CCEDF77" w:rsidR="00461897" w:rsidRPr="00E15319" w:rsidRDefault="00461897" w:rsidP="000B6BDA">
            <w:pPr>
              <w:spacing w:before="10" w:after="20" w:line="240" w:lineRule="auto"/>
              <w:rPr>
                <w:rFonts w:asciiTheme="minorHAnsi" w:hAnsiTheme="minorHAnsi"/>
                <w:sz w:val="20"/>
              </w:rPr>
            </w:pPr>
            <w:r w:rsidRPr="00E15319">
              <w:rPr>
                <w:rFonts w:asciiTheme="minorHAnsi" w:hAnsiTheme="minorHAnsi"/>
                <w:sz w:val="20"/>
              </w:rPr>
              <w:t>Darwin</w:t>
            </w:r>
          </w:p>
        </w:tc>
      </w:tr>
      <w:tr w:rsidR="00461897" w:rsidRPr="00E15319" w14:paraId="5F2A0EC4" w14:textId="77777777" w:rsidTr="00E15319">
        <w:trPr>
          <w:trHeight w:val="47"/>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461897" w:rsidRPr="00E15319" w:rsidRDefault="00461897" w:rsidP="000B6BDA">
            <w:pPr>
              <w:spacing w:before="10" w:after="20" w:line="240" w:lineRule="auto"/>
              <w:rPr>
                <w:rFonts w:asciiTheme="minorHAnsi" w:hAnsiTheme="minorHAnsi"/>
                <w:sz w:val="20"/>
                <w:lang w:val="en-GB"/>
              </w:rPr>
            </w:pPr>
            <w:r w:rsidRPr="00E15319">
              <w:rPr>
                <w:rFonts w:asciiTheme="minorHAnsi" w:hAnsiTheme="minorHAnsi"/>
                <w:sz w:val="20"/>
                <w:lang w:val="en-GB"/>
              </w:rPr>
              <w:t>Position number</w:t>
            </w:r>
          </w:p>
        </w:tc>
        <w:tc>
          <w:tcPr>
            <w:tcW w:w="1805"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2CF72F47" w:rsidR="00461897" w:rsidRPr="00E15319" w:rsidRDefault="000E0AAC" w:rsidP="000B6BDA">
            <w:pPr>
              <w:spacing w:before="10" w:after="20" w:line="240" w:lineRule="auto"/>
              <w:rPr>
                <w:rFonts w:asciiTheme="minorHAnsi" w:hAnsiTheme="minorHAnsi"/>
                <w:sz w:val="20"/>
              </w:rPr>
            </w:pPr>
            <w:r w:rsidRPr="00E15319">
              <w:rPr>
                <w:rFonts w:asciiTheme="minorHAnsi" w:hAnsiTheme="minorHAnsi"/>
                <w:sz w:val="20"/>
              </w:rPr>
              <w:t>26425</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461897" w:rsidRPr="00E15319" w:rsidRDefault="00461897" w:rsidP="000B6BDA">
            <w:pPr>
              <w:spacing w:before="10" w:after="20" w:line="240" w:lineRule="auto"/>
              <w:rPr>
                <w:rFonts w:asciiTheme="minorHAnsi" w:hAnsiTheme="minorHAnsi"/>
                <w:sz w:val="20"/>
              </w:rPr>
            </w:pPr>
            <w:r w:rsidRPr="00E15319">
              <w:rPr>
                <w:rFonts w:asciiTheme="minorHAnsi" w:hAnsiTheme="minorHAnsi"/>
                <w:sz w:val="20"/>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32A824BB" w:rsidR="00461897" w:rsidRPr="00E15319" w:rsidRDefault="00E15319" w:rsidP="000B6BDA">
            <w:pPr>
              <w:spacing w:before="10" w:after="20" w:line="240" w:lineRule="auto"/>
              <w:rPr>
                <w:rFonts w:asciiTheme="minorHAnsi" w:hAnsiTheme="minorHAnsi"/>
                <w:sz w:val="20"/>
              </w:rPr>
            </w:pPr>
            <w:r w:rsidRPr="00E15319">
              <w:rPr>
                <w:rFonts w:asciiTheme="minorHAnsi" w:hAnsiTheme="minorHAnsi"/>
                <w:sz w:val="20"/>
              </w:rPr>
              <w:t>298250</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461897" w:rsidRPr="00E15319" w:rsidRDefault="00461897" w:rsidP="000B6BDA">
            <w:pPr>
              <w:spacing w:before="10" w:after="20" w:line="240" w:lineRule="auto"/>
              <w:rPr>
                <w:rFonts w:asciiTheme="minorHAnsi" w:hAnsiTheme="minorHAnsi"/>
                <w:sz w:val="20"/>
              </w:rPr>
            </w:pPr>
            <w:r w:rsidRPr="00E15319">
              <w:rPr>
                <w:rFonts w:asciiTheme="minorHAnsi" w:hAnsiTheme="minorHAnsi"/>
                <w:sz w:val="20"/>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161D364B" w:rsidR="00461897" w:rsidRPr="00E15319" w:rsidRDefault="003F6DC3" w:rsidP="000B6BDA">
            <w:pPr>
              <w:spacing w:before="10" w:after="20" w:line="240" w:lineRule="auto"/>
              <w:rPr>
                <w:rFonts w:asciiTheme="minorHAnsi" w:hAnsiTheme="minorHAnsi"/>
                <w:sz w:val="20"/>
              </w:rPr>
            </w:pPr>
            <w:r w:rsidRPr="00E15319">
              <w:rPr>
                <w:rFonts w:asciiTheme="minorHAnsi" w:hAnsiTheme="minorHAnsi"/>
                <w:sz w:val="20"/>
              </w:rPr>
              <w:t>24/</w:t>
            </w:r>
            <w:r w:rsidR="00E15319">
              <w:rPr>
                <w:rFonts w:asciiTheme="minorHAnsi" w:hAnsiTheme="minorHAnsi"/>
                <w:sz w:val="20"/>
              </w:rPr>
              <w:t>0</w:t>
            </w:r>
            <w:r w:rsidRPr="00E15319">
              <w:rPr>
                <w:rFonts w:asciiTheme="minorHAnsi" w:hAnsiTheme="minorHAnsi"/>
                <w:sz w:val="20"/>
              </w:rPr>
              <w:t>6/2024</w:t>
            </w:r>
          </w:p>
        </w:tc>
      </w:tr>
      <w:tr w:rsidR="00461897" w:rsidRPr="00E15319" w14:paraId="3B261C1C" w14:textId="77777777" w:rsidTr="00E15319">
        <w:trPr>
          <w:trHeight w:val="47"/>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1F7112BA" w:rsidR="00461897" w:rsidRPr="00E15319" w:rsidRDefault="00461897" w:rsidP="000B6BDA">
            <w:pPr>
              <w:spacing w:before="10" w:after="20" w:line="240" w:lineRule="auto"/>
              <w:rPr>
                <w:rFonts w:asciiTheme="minorHAnsi" w:hAnsiTheme="minorHAnsi"/>
                <w:sz w:val="20"/>
                <w:lang w:val="en-GB"/>
              </w:rPr>
            </w:pPr>
            <w:r w:rsidRPr="00E15319">
              <w:rPr>
                <w:rFonts w:asciiTheme="minorHAnsi" w:hAnsiTheme="minorHAnsi"/>
                <w:sz w:val="20"/>
                <w:lang w:val="en-GB"/>
              </w:rPr>
              <w:t>Contact</w:t>
            </w:r>
            <w:r w:rsidR="000F5E6D" w:rsidRPr="00E15319">
              <w:rPr>
                <w:rFonts w:asciiTheme="minorHAnsi" w:hAnsiTheme="minorHAnsi"/>
                <w:sz w:val="20"/>
                <w:lang w:val="en-GB"/>
              </w:rPr>
              <w:t xml:space="preserve"> officer</w:t>
            </w:r>
          </w:p>
        </w:tc>
        <w:tc>
          <w:tcPr>
            <w:tcW w:w="906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291E528B" w:rsidR="00461897" w:rsidRPr="00E15319" w:rsidRDefault="00E15319" w:rsidP="000B6BDA">
            <w:pPr>
              <w:spacing w:before="10" w:after="20" w:line="240" w:lineRule="auto"/>
              <w:rPr>
                <w:rFonts w:asciiTheme="minorHAnsi" w:hAnsiTheme="minorHAnsi"/>
                <w:sz w:val="20"/>
              </w:rPr>
            </w:pPr>
            <w:r w:rsidRPr="00E15319">
              <w:rPr>
                <w:rFonts w:asciiTheme="minorHAnsi" w:hAnsiTheme="minorHAnsi"/>
                <w:sz w:val="20"/>
              </w:rPr>
              <w:t xml:space="preserve">Lucienne </w:t>
            </w:r>
            <w:proofErr w:type="spellStart"/>
            <w:r w:rsidRPr="00E15319">
              <w:rPr>
                <w:rFonts w:asciiTheme="minorHAnsi" w:hAnsiTheme="minorHAnsi"/>
                <w:sz w:val="20"/>
              </w:rPr>
              <w:t>Tessens</w:t>
            </w:r>
            <w:proofErr w:type="spellEnd"/>
            <w:r w:rsidRPr="00E15319">
              <w:rPr>
                <w:rFonts w:asciiTheme="minorHAnsi" w:hAnsiTheme="minorHAnsi"/>
                <w:sz w:val="20"/>
              </w:rPr>
              <w:t xml:space="preserve">, Director Career Pathways on 0473 384 048 or </w:t>
            </w:r>
            <w:hyperlink r:id="rId9" w:history="1">
              <w:r w:rsidRPr="00E15319">
                <w:rPr>
                  <w:rStyle w:val="Hyperlink"/>
                  <w:rFonts w:asciiTheme="minorHAnsi" w:hAnsiTheme="minorHAnsi"/>
                  <w:sz w:val="20"/>
                </w:rPr>
                <w:t>lucienne.tessens@education.nt.gov.au</w:t>
              </w:r>
            </w:hyperlink>
          </w:p>
        </w:tc>
      </w:tr>
      <w:tr w:rsidR="00461897" w:rsidRPr="00E15319" w14:paraId="1C88AA8C" w14:textId="77777777" w:rsidTr="00E15319">
        <w:trPr>
          <w:trHeight w:val="47"/>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461897" w:rsidRPr="00E15319" w:rsidRDefault="00461897" w:rsidP="000B6BDA">
            <w:pPr>
              <w:spacing w:before="10" w:after="20" w:line="240" w:lineRule="auto"/>
              <w:rPr>
                <w:rFonts w:asciiTheme="minorHAnsi" w:hAnsiTheme="minorHAnsi"/>
                <w:sz w:val="20"/>
                <w:lang w:val="en-GB"/>
              </w:rPr>
            </w:pPr>
            <w:r w:rsidRPr="00E15319">
              <w:rPr>
                <w:rFonts w:asciiTheme="minorHAnsi" w:hAnsiTheme="minorHAnsi"/>
                <w:sz w:val="20"/>
                <w:lang w:val="en-GB"/>
              </w:rPr>
              <w:t xml:space="preserve">About the agency </w:t>
            </w:r>
          </w:p>
        </w:tc>
        <w:tc>
          <w:tcPr>
            <w:tcW w:w="906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045EA9DA" w:rsidR="00461897" w:rsidRPr="00E15319" w:rsidRDefault="00000000" w:rsidP="000B6BDA">
            <w:pPr>
              <w:spacing w:before="10" w:after="20" w:line="240" w:lineRule="auto"/>
              <w:rPr>
                <w:rFonts w:asciiTheme="minorHAnsi" w:hAnsiTheme="minorHAnsi"/>
                <w:sz w:val="20"/>
              </w:rPr>
            </w:pPr>
            <w:hyperlink r:id="rId10" w:history="1">
              <w:r w:rsidR="003F64C9" w:rsidRPr="00E15319">
                <w:rPr>
                  <w:rStyle w:val="Hyperlink"/>
                  <w:rFonts w:asciiTheme="minorHAnsi" w:hAnsiTheme="minorHAnsi" w:cs="Arial"/>
                  <w:sz w:val="20"/>
                </w:rPr>
                <w:t>https://educa</w:t>
              </w:r>
              <w:r w:rsidR="003F64C9" w:rsidRPr="00E15319">
                <w:rPr>
                  <w:rStyle w:val="Hyperlink"/>
                  <w:rFonts w:asciiTheme="minorHAnsi" w:hAnsiTheme="minorHAnsi" w:cs="Arial"/>
                  <w:sz w:val="20"/>
                </w:rPr>
                <w:t>t</w:t>
              </w:r>
              <w:r w:rsidR="003F64C9" w:rsidRPr="00E15319">
                <w:rPr>
                  <w:rStyle w:val="Hyperlink"/>
                  <w:rFonts w:asciiTheme="minorHAnsi" w:hAnsiTheme="minorHAnsi" w:cs="Arial"/>
                  <w:sz w:val="20"/>
                </w:rPr>
                <w:t>ion.nt.gov.au/</w:t>
              </w:r>
            </w:hyperlink>
            <w:r w:rsidR="003F64C9" w:rsidRPr="00E15319">
              <w:rPr>
                <w:rFonts w:asciiTheme="minorHAnsi" w:hAnsiTheme="minorHAnsi" w:cs="Arial"/>
                <w:color w:val="127CC0" w:themeColor="accent2"/>
                <w:sz w:val="20"/>
              </w:rPr>
              <w:t xml:space="preserve"> </w:t>
            </w:r>
          </w:p>
        </w:tc>
      </w:tr>
      <w:tr w:rsidR="00461897" w:rsidRPr="00E15319" w14:paraId="4567092A" w14:textId="77777777" w:rsidTr="00E15319">
        <w:trPr>
          <w:trHeight w:val="47"/>
          <w:tblHeader/>
        </w:trPr>
        <w:tc>
          <w:tcPr>
            <w:tcW w:w="1706"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461897" w:rsidRPr="00E15319" w:rsidRDefault="00461897" w:rsidP="000B6BDA">
            <w:pPr>
              <w:spacing w:before="10" w:after="20" w:line="240" w:lineRule="auto"/>
              <w:rPr>
                <w:rFonts w:asciiTheme="minorHAnsi" w:hAnsiTheme="minorHAnsi" w:cs="Arial"/>
                <w:bCs/>
                <w:iCs/>
                <w:sz w:val="20"/>
                <w:lang w:val="en-GB"/>
              </w:rPr>
            </w:pPr>
            <w:r w:rsidRPr="00E15319">
              <w:rPr>
                <w:rFonts w:asciiTheme="minorHAnsi" w:hAnsiTheme="minorHAnsi"/>
                <w:sz w:val="20"/>
              </w:rPr>
              <w:t xml:space="preserve">Apply online </w:t>
            </w:r>
          </w:p>
        </w:tc>
        <w:tc>
          <w:tcPr>
            <w:tcW w:w="9067"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7DC35F1F" w:rsidR="00461897" w:rsidRPr="00E15319" w:rsidRDefault="00000000" w:rsidP="000B6BDA">
            <w:pPr>
              <w:spacing w:before="10" w:after="20" w:line="240" w:lineRule="auto"/>
              <w:rPr>
                <w:rFonts w:asciiTheme="minorHAnsi" w:hAnsiTheme="minorHAnsi"/>
                <w:sz w:val="20"/>
              </w:rPr>
            </w:pPr>
            <w:hyperlink r:id="rId11" w:history="1">
              <w:r w:rsidR="00E15319" w:rsidRPr="00093085">
                <w:rPr>
                  <w:rStyle w:val="Hyperlink"/>
                  <w:rFonts w:asciiTheme="minorHAnsi" w:hAnsiTheme="minorHAnsi"/>
                  <w:sz w:val="20"/>
                </w:rPr>
                <w:t>https://jobs.nt.gov.au/Home/JobDetails?rtfId=298250</w:t>
              </w:r>
            </w:hyperlink>
            <w:r w:rsidR="00E15319">
              <w:rPr>
                <w:rFonts w:asciiTheme="minorHAnsi" w:hAnsiTheme="minorHAnsi"/>
                <w:sz w:val="20"/>
              </w:rPr>
              <w:t xml:space="preserve"> </w:t>
            </w:r>
          </w:p>
        </w:tc>
      </w:tr>
      <w:tr w:rsidR="00461897" w:rsidRPr="00E15319" w14:paraId="10233D4D" w14:textId="77777777" w:rsidTr="00B92464">
        <w:trPr>
          <w:trHeight w:val="283"/>
          <w:tblHeader/>
        </w:trPr>
        <w:tc>
          <w:tcPr>
            <w:tcW w:w="10773" w:type="dxa"/>
            <w:gridSpan w:val="6"/>
            <w:tcBorders>
              <w:top w:val="single" w:sz="4" w:space="0" w:color="FFFFFF" w:themeColor="background2"/>
              <w:bottom w:val="single" w:sz="4" w:space="0" w:color="auto"/>
            </w:tcBorders>
            <w:shd w:val="clear" w:color="auto" w:fill="1F1F5F" w:themeFill="text1"/>
            <w:tcMar>
              <w:left w:w="57" w:type="dxa"/>
              <w:right w:w="57" w:type="dxa"/>
            </w:tcMar>
          </w:tcPr>
          <w:p w14:paraId="54565C64" w14:textId="230489F2" w:rsidR="00461897" w:rsidRPr="00E15319" w:rsidRDefault="00B92464" w:rsidP="000B6BDA">
            <w:pPr>
              <w:pStyle w:val="Heading1"/>
              <w:spacing w:before="10" w:after="20"/>
              <w:jc w:val="both"/>
              <w:rPr>
                <w:rFonts w:asciiTheme="minorHAnsi" w:hAnsiTheme="minorHAnsi"/>
                <w:sz w:val="20"/>
              </w:rPr>
            </w:pPr>
            <w:r w:rsidRPr="00E15319">
              <w:rPr>
                <w:color w:val="FFFFFF" w:themeColor="background1"/>
                <w:sz w:val="20"/>
              </w:rPr>
              <w:t>APPLICATIONS MUST INCLUDE A ONE-PAGE SUMMARY ABOUT YOU, A DETAILED RESUME AND COPIES OF YOUR TERTIARY QUALIFICATIONS.</w:t>
            </w:r>
          </w:p>
        </w:tc>
      </w:tr>
      <w:tr w:rsidR="00461897" w:rsidRPr="00E15319" w14:paraId="30C5F1D2" w14:textId="77777777" w:rsidTr="000F5E6D">
        <w:trPr>
          <w:trHeight w:val="126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3D0CAEFB" w14:textId="77777777" w:rsidR="00B92464" w:rsidRPr="00E15319" w:rsidRDefault="00B92464" w:rsidP="000B6BDA">
            <w:pPr>
              <w:pStyle w:val="Heading1"/>
              <w:spacing w:before="10" w:after="20"/>
              <w:jc w:val="both"/>
              <w:rPr>
                <w:sz w:val="20"/>
              </w:rPr>
            </w:pPr>
            <w:r w:rsidRPr="00E15319">
              <w:rPr>
                <w:sz w:val="20"/>
              </w:rPr>
              <w:t>Information for applicants – inclusion and diversity and Special Measures recruitment plans</w:t>
            </w:r>
          </w:p>
          <w:p w14:paraId="22764F49" w14:textId="77777777" w:rsidR="00E15319" w:rsidRPr="00E15319" w:rsidRDefault="00B92464" w:rsidP="000B6BDA">
            <w:pPr>
              <w:spacing w:before="10" w:after="20"/>
              <w:jc w:val="both"/>
              <w:rPr>
                <w:sz w:val="20"/>
              </w:rPr>
            </w:pPr>
            <w:r w:rsidRPr="00E15319">
              <w:rPr>
                <w:sz w:val="20"/>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E15319">
                <w:rPr>
                  <w:rStyle w:val="Hyperlink"/>
                  <w:sz w:val="20"/>
                </w:rPr>
                <w:t>OCPE website</w:t>
              </w:r>
            </w:hyperlink>
            <w:r w:rsidRPr="00E15319">
              <w:rPr>
                <w:sz w:val="20"/>
              </w:rPr>
              <w:t>.</w:t>
            </w:r>
            <w:r w:rsidR="000F5E6D" w:rsidRPr="00E15319">
              <w:rPr>
                <w:sz w:val="20"/>
              </w:rPr>
              <w:t xml:space="preserve"> </w:t>
            </w:r>
          </w:p>
          <w:p w14:paraId="699FC142" w14:textId="2BBA3B01" w:rsidR="00461897" w:rsidRPr="00E15319" w:rsidRDefault="00B92464" w:rsidP="000B6BDA">
            <w:pPr>
              <w:spacing w:before="10" w:after="20"/>
              <w:jc w:val="both"/>
              <w:rPr>
                <w:sz w:val="20"/>
              </w:rPr>
            </w:pPr>
            <w:r w:rsidRPr="00E15319">
              <w:rPr>
                <w:sz w:val="20"/>
              </w:rPr>
              <w:t xml:space="preserve">Aboriginal applicants will be granted priority consideration for this vacancy. For more information on Special Measures plans, go to the </w:t>
            </w:r>
            <w:hyperlink r:id="rId13" w:history="1">
              <w:r w:rsidRPr="00E15319">
                <w:rPr>
                  <w:rStyle w:val="Hyperlink"/>
                  <w:sz w:val="20"/>
                </w:rPr>
                <w:t>OCPE website</w:t>
              </w:r>
            </w:hyperlink>
            <w:r w:rsidRPr="00E15319">
              <w:rPr>
                <w:sz w:val="20"/>
              </w:rPr>
              <w:t>.</w:t>
            </w:r>
          </w:p>
        </w:tc>
      </w:tr>
    </w:tbl>
    <w:p w14:paraId="178138A6" w14:textId="776D5995" w:rsidR="002942D4" w:rsidRPr="00E15319" w:rsidRDefault="003116ED" w:rsidP="005F2507">
      <w:pPr>
        <w:pStyle w:val="Heading1"/>
        <w:spacing w:before="120" w:after="60"/>
        <w:jc w:val="both"/>
        <w:rPr>
          <w:rFonts w:asciiTheme="minorHAnsi" w:hAnsiTheme="minorHAnsi"/>
          <w:sz w:val="20"/>
        </w:rPr>
      </w:pPr>
      <w:r w:rsidRPr="00E15319">
        <w:rPr>
          <w:rFonts w:asciiTheme="minorHAnsi" w:hAnsiTheme="minorHAnsi"/>
          <w:sz w:val="20"/>
        </w:rPr>
        <w:t xml:space="preserve">Primary </w:t>
      </w:r>
      <w:r w:rsidR="002942D4" w:rsidRPr="00E15319">
        <w:rPr>
          <w:rFonts w:asciiTheme="minorHAnsi" w:hAnsiTheme="minorHAnsi"/>
          <w:sz w:val="20"/>
        </w:rPr>
        <w:t>objective</w:t>
      </w:r>
    </w:p>
    <w:p w14:paraId="0517580C" w14:textId="25ED7CAD" w:rsidR="00B546AA" w:rsidRPr="00E15319" w:rsidRDefault="00B546AA" w:rsidP="005F2507">
      <w:pPr>
        <w:spacing w:after="0" w:line="240" w:lineRule="auto"/>
        <w:jc w:val="both"/>
        <w:rPr>
          <w:rFonts w:cs="Arial"/>
          <w:sz w:val="20"/>
        </w:rPr>
      </w:pPr>
      <w:bookmarkStart w:id="0" w:name="_Hlk130472333"/>
      <w:bookmarkStart w:id="1" w:name="_Hlk71120061"/>
      <w:r w:rsidRPr="00E15319">
        <w:rPr>
          <w:rFonts w:cs="Arial"/>
          <w:sz w:val="20"/>
        </w:rPr>
        <w:t xml:space="preserve">The Assistant Director Career Pathways leads a team responsible for strategic development and implementation of initiatives designed to retain a high-quality education workforce where all employees are setup for success in their new roles and supported to grow as experts in their chosen fields. </w:t>
      </w:r>
    </w:p>
    <w:bookmarkEnd w:id="0"/>
    <w:p w14:paraId="54E8EE18" w14:textId="77777777" w:rsidR="00860B45" w:rsidRPr="00E15319" w:rsidRDefault="00860B45" w:rsidP="005F2507">
      <w:pPr>
        <w:pStyle w:val="Heading1"/>
        <w:spacing w:before="120" w:after="60"/>
        <w:jc w:val="both"/>
        <w:rPr>
          <w:rFonts w:asciiTheme="minorHAnsi" w:hAnsiTheme="minorHAnsi"/>
          <w:sz w:val="20"/>
        </w:rPr>
      </w:pPr>
      <w:r w:rsidRPr="00E15319">
        <w:rPr>
          <w:rFonts w:asciiTheme="minorHAnsi" w:hAnsiTheme="minorHAnsi"/>
          <w:sz w:val="20"/>
        </w:rPr>
        <w:t>Context statement</w:t>
      </w:r>
    </w:p>
    <w:bookmarkEnd w:id="1"/>
    <w:p w14:paraId="4BD90539" w14:textId="0E1B2626" w:rsidR="000E0AAC" w:rsidRPr="00E15319" w:rsidRDefault="009316FA" w:rsidP="005F2507">
      <w:pPr>
        <w:spacing w:after="0"/>
        <w:jc w:val="both"/>
        <w:rPr>
          <w:sz w:val="20"/>
        </w:rPr>
      </w:pPr>
      <w:r w:rsidRPr="00E15319">
        <w:rPr>
          <w:sz w:val="20"/>
        </w:rPr>
        <w:t>Career Pathways is a team within the Career Development branch of the Educational Leadership, Culture and Care division. The Career Development branch leads system-wide onboarding and retention initiatives to set all employees up for success in their new roles; support them to grow as experts in their chosen fields through the leadership pipeline; and ensure a sustainable approach for Aboriginal educator career development.</w:t>
      </w:r>
    </w:p>
    <w:p w14:paraId="5F7E6F8E" w14:textId="0207AF17" w:rsidR="000E0AAC" w:rsidRPr="00E15319" w:rsidRDefault="000E0AAC" w:rsidP="005F2507">
      <w:pPr>
        <w:pStyle w:val="Heading1"/>
        <w:spacing w:before="120" w:after="60"/>
        <w:jc w:val="both"/>
        <w:rPr>
          <w:rFonts w:asciiTheme="minorHAnsi" w:hAnsiTheme="minorHAnsi"/>
          <w:sz w:val="20"/>
        </w:rPr>
      </w:pPr>
      <w:r w:rsidRPr="00E15319">
        <w:rPr>
          <w:rFonts w:asciiTheme="minorHAnsi" w:hAnsiTheme="minorHAnsi"/>
          <w:sz w:val="20"/>
        </w:rPr>
        <w:t>Key Duties and Responsibilities</w:t>
      </w:r>
    </w:p>
    <w:p w14:paraId="108A716E" w14:textId="77777777" w:rsidR="000E0AAC" w:rsidRPr="00E15319" w:rsidRDefault="000E0AAC" w:rsidP="005F2507">
      <w:pPr>
        <w:pStyle w:val="ListParagraph"/>
        <w:numPr>
          <w:ilvl w:val="0"/>
          <w:numId w:val="30"/>
        </w:numPr>
        <w:spacing w:after="0" w:line="240" w:lineRule="auto"/>
        <w:ind w:left="284" w:hanging="284"/>
        <w:contextualSpacing/>
        <w:jc w:val="both"/>
        <w:rPr>
          <w:rFonts w:asciiTheme="minorHAnsi" w:hAnsiTheme="minorHAnsi"/>
          <w:sz w:val="20"/>
        </w:rPr>
      </w:pPr>
      <w:r w:rsidRPr="00E15319">
        <w:rPr>
          <w:rFonts w:asciiTheme="minorHAnsi" w:hAnsiTheme="minorHAnsi"/>
          <w:sz w:val="20"/>
        </w:rPr>
        <w:t>Lead and influence the design and delivery of innovative workforce performance and engagement practices that support a positive organisational culture.</w:t>
      </w:r>
    </w:p>
    <w:p w14:paraId="2A2E5072" w14:textId="77777777" w:rsidR="000E0AAC" w:rsidRPr="00E15319" w:rsidRDefault="000E0AAC" w:rsidP="005F2507">
      <w:pPr>
        <w:pStyle w:val="ListParagraph"/>
        <w:numPr>
          <w:ilvl w:val="0"/>
          <w:numId w:val="30"/>
        </w:numPr>
        <w:spacing w:after="0" w:line="240" w:lineRule="auto"/>
        <w:ind w:left="284" w:hanging="284"/>
        <w:contextualSpacing/>
        <w:jc w:val="both"/>
        <w:rPr>
          <w:rFonts w:asciiTheme="minorHAnsi" w:hAnsiTheme="minorHAnsi"/>
          <w:sz w:val="20"/>
        </w:rPr>
      </w:pPr>
      <w:r w:rsidRPr="00E15319">
        <w:rPr>
          <w:rFonts w:asciiTheme="minorHAnsi" w:hAnsiTheme="minorHAnsi"/>
          <w:sz w:val="20"/>
        </w:rPr>
        <w:t xml:space="preserve">Influence design and uptake of differentiated resources and processes for all staffing groups through tailored, evidence-based performance and engagement strategies. </w:t>
      </w:r>
    </w:p>
    <w:p w14:paraId="4DD0E3D4" w14:textId="77777777" w:rsidR="000E0AAC" w:rsidRPr="00E15319" w:rsidRDefault="000E0AAC" w:rsidP="005F2507">
      <w:pPr>
        <w:pStyle w:val="ListParagraph"/>
        <w:numPr>
          <w:ilvl w:val="0"/>
          <w:numId w:val="30"/>
        </w:numPr>
        <w:spacing w:after="0" w:line="240" w:lineRule="auto"/>
        <w:ind w:left="284" w:hanging="284"/>
        <w:contextualSpacing/>
        <w:jc w:val="both"/>
        <w:rPr>
          <w:rFonts w:asciiTheme="minorHAnsi" w:hAnsiTheme="minorHAnsi"/>
          <w:sz w:val="20"/>
        </w:rPr>
      </w:pPr>
      <w:r w:rsidRPr="00E15319">
        <w:rPr>
          <w:rFonts w:asciiTheme="minorHAnsi" w:hAnsiTheme="minorHAnsi" w:cs="Arial"/>
          <w:color w:val="000000"/>
          <w:sz w:val="20"/>
        </w:rPr>
        <w:t>Embody internal and external stakeholder perspectives in the development and evaluation of system level workforce performance and engagement initiatives.</w:t>
      </w:r>
    </w:p>
    <w:p w14:paraId="61C1219E" w14:textId="584ADC38" w:rsidR="000E0AAC" w:rsidRPr="00E15319" w:rsidRDefault="000E0AAC" w:rsidP="005F2507">
      <w:pPr>
        <w:pStyle w:val="ListParagraph"/>
        <w:numPr>
          <w:ilvl w:val="0"/>
          <w:numId w:val="30"/>
        </w:numPr>
        <w:spacing w:after="0" w:line="240" w:lineRule="auto"/>
        <w:ind w:left="284" w:hanging="284"/>
        <w:contextualSpacing/>
        <w:jc w:val="both"/>
        <w:rPr>
          <w:rFonts w:asciiTheme="minorHAnsi" w:hAnsiTheme="minorHAnsi"/>
          <w:sz w:val="20"/>
        </w:rPr>
      </w:pPr>
      <w:r w:rsidRPr="00E15319">
        <w:rPr>
          <w:rFonts w:asciiTheme="minorHAnsi" w:hAnsiTheme="minorHAnsi"/>
          <w:sz w:val="20"/>
        </w:rPr>
        <w:t xml:space="preserve">Lead, mentor and coach team members and foster a collaborative working environment within the </w:t>
      </w:r>
      <w:r w:rsidR="00A45438" w:rsidRPr="00E15319">
        <w:rPr>
          <w:rFonts w:asciiTheme="minorHAnsi" w:hAnsiTheme="minorHAnsi"/>
          <w:sz w:val="20"/>
        </w:rPr>
        <w:t>Career Development b</w:t>
      </w:r>
      <w:r w:rsidR="00621C69" w:rsidRPr="00E15319">
        <w:rPr>
          <w:rFonts w:asciiTheme="minorHAnsi" w:hAnsiTheme="minorHAnsi"/>
          <w:sz w:val="20"/>
        </w:rPr>
        <w:t>ranch</w:t>
      </w:r>
      <w:r w:rsidRPr="00E15319">
        <w:rPr>
          <w:rFonts w:asciiTheme="minorHAnsi" w:hAnsiTheme="minorHAnsi"/>
          <w:sz w:val="20"/>
        </w:rPr>
        <w:t>.</w:t>
      </w:r>
    </w:p>
    <w:p w14:paraId="49338FED" w14:textId="5EB9CE77" w:rsidR="000E0AAC" w:rsidRPr="00E15319" w:rsidRDefault="000E0AAC" w:rsidP="005F2507">
      <w:pPr>
        <w:pStyle w:val="ListParagraph"/>
        <w:numPr>
          <w:ilvl w:val="0"/>
          <w:numId w:val="30"/>
        </w:numPr>
        <w:spacing w:after="0" w:line="240" w:lineRule="auto"/>
        <w:ind w:left="284" w:hanging="284"/>
        <w:contextualSpacing/>
        <w:jc w:val="both"/>
        <w:rPr>
          <w:rFonts w:asciiTheme="minorHAnsi" w:hAnsiTheme="minorHAnsi"/>
          <w:sz w:val="20"/>
        </w:rPr>
      </w:pPr>
      <w:r w:rsidRPr="00E15319">
        <w:rPr>
          <w:rFonts w:asciiTheme="minorHAnsi" w:hAnsiTheme="minorHAnsi"/>
          <w:sz w:val="20"/>
        </w:rPr>
        <w:t xml:space="preserve">Maintain comprehensive understanding and provide high-level advice around </w:t>
      </w:r>
      <w:r w:rsidR="00047963" w:rsidRPr="00E15319">
        <w:rPr>
          <w:rFonts w:asciiTheme="minorHAnsi" w:hAnsiTheme="minorHAnsi"/>
          <w:sz w:val="20"/>
        </w:rPr>
        <w:t xml:space="preserve">education-specific </w:t>
      </w:r>
      <w:r w:rsidR="00684C05" w:rsidRPr="00E15319">
        <w:rPr>
          <w:rFonts w:asciiTheme="minorHAnsi" w:hAnsiTheme="minorHAnsi"/>
          <w:sz w:val="20"/>
        </w:rPr>
        <w:t>onboarding and professional growth</w:t>
      </w:r>
      <w:r w:rsidR="00047963" w:rsidRPr="00E15319">
        <w:rPr>
          <w:rFonts w:asciiTheme="minorHAnsi" w:hAnsiTheme="minorHAnsi"/>
          <w:sz w:val="20"/>
        </w:rPr>
        <w:t xml:space="preserve">. </w:t>
      </w:r>
    </w:p>
    <w:p w14:paraId="5A2555A8" w14:textId="77777777" w:rsidR="000E0AAC" w:rsidRPr="00E15319" w:rsidRDefault="000E0AAC" w:rsidP="005F2507">
      <w:pPr>
        <w:pStyle w:val="ListParagraph"/>
        <w:numPr>
          <w:ilvl w:val="0"/>
          <w:numId w:val="30"/>
        </w:numPr>
        <w:spacing w:after="0" w:line="240" w:lineRule="auto"/>
        <w:ind w:left="284" w:hanging="284"/>
        <w:contextualSpacing/>
        <w:jc w:val="both"/>
        <w:rPr>
          <w:rFonts w:asciiTheme="minorHAnsi" w:hAnsiTheme="minorHAnsi"/>
          <w:sz w:val="20"/>
        </w:rPr>
      </w:pPr>
      <w:r w:rsidRPr="00E15319">
        <w:rPr>
          <w:rFonts w:asciiTheme="minorHAnsi" w:hAnsiTheme="minorHAnsi"/>
          <w:sz w:val="20"/>
        </w:rPr>
        <w:t>Prepare executive briefings and reports including Ministerial.</w:t>
      </w:r>
    </w:p>
    <w:p w14:paraId="6046586C" w14:textId="7BD4AF63" w:rsidR="000E0AAC" w:rsidRPr="00E15319" w:rsidRDefault="000E0AAC" w:rsidP="005F2507">
      <w:pPr>
        <w:pStyle w:val="Heading1"/>
        <w:spacing w:before="120"/>
        <w:jc w:val="both"/>
        <w:rPr>
          <w:rFonts w:asciiTheme="minorHAnsi" w:hAnsiTheme="minorHAnsi"/>
          <w:sz w:val="20"/>
        </w:rPr>
      </w:pPr>
      <w:r w:rsidRPr="00E15319">
        <w:rPr>
          <w:rFonts w:asciiTheme="minorHAnsi" w:hAnsiTheme="minorHAnsi"/>
          <w:sz w:val="20"/>
        </w:rPr>
        <w:t>Selection Criteria</w:t>
      </w:r>
    </w:p>
    <w:p w14:paraId="2959655A" w14:textId="712BAA46" w:rsidR="000F5E6D" w:rsidRPr="00E15319" w:rsidRDefault="000F5E6D" w:rsidP="005F2507">
      <w:pPr>
        <w:pStyle w:val="Heading1"/>
        <w:spacing w:before="0" w:after="60"/>
        <w:jc w:val="both"/>
        <w:rPr>
          <w:rFonts w:asciiTheme="minorHAnsi" w:hAnsiTheme="minorHAnsi"/>
          <w:b w:val="0"/>
          <w:bCs w:val="0"/>
          <w:iCs w:val="0"/>
          <w:sz w:val="20"/>
        </w:rPr>
      </w:pPr>
      <w:r w:rsidRPr="00E15319">
        <w:rPr>
          <w:rFonts w:asciiTheme="minorHAnsi" w:hAnsiTheme="minorHAnsi"/>
          <w:sz w:val="20"/>
        </w:rPr>
        <w:t>Essential</w:t>
      </w:r>
    </w:p>
    <w:p w14:paraId="05BB0D11" w14:textId="77777777" w:rsidR="000E0AAC" w:rsidRPr="00E15319" w:rsidRDefault="000E0AAC" w:rsidP="005F2507">
      <w:pPr>
        <w:numPr>
          <w:ilvl w:val="0"/>
          <w:numId w:val="32"/>
        </w:numPr>
        <w:tabs>
          <w:tab w:val="clear" w:pos="4136"/>
          <w:tab w:val="left" w:pos="426"/>
          <w:tab w:val="left" w:pos="851"/>
        </w:tabs>
        <w:spacing w:after="0" w:line="240" w:lineRule="auto"/>
        <w:ind w:left="284" w:hanging="284"/>
        <w:jc w:val="both"/>
        <w:rPr>
          <w:rFonts w:asciiTheme="minorHAnsi" w:hAnsiTheme="minorHAnsi" w:cs="Arial"/>
          <w:sz w:val="20"/>
          <w:lang w:val="en-GB"/>
        </w:rPr>
      </w:pPr>
      <w:r w:rsidRPr="00E15319">
        <w:rPr>
          <w:rFonts w:asciiTheme="minorHAnsi" w:hAnsiTheme="minorHAnsi" w:cs="Arial"/>
          <w:sz w:val="20"/>
          <w:lang w:val="en-GB"/>
        </w:rPr>
        <w:t>Demonstrated leadership and management skills with ability to influence others to work effectively and achieve outcomes.</w:t>
      </w:r>
    </w:p>
    <w:p w14:paraId="73F0F2E1" w14:textId="44AE981D" w:rsidR="000E0AAC" w:rsidRPr="00E15319" w:rsidRDefault="000E0AAC" w:rsidP="005F2507">
      <w:pPr>
        <w:numPr>
          <w:ilvl w:val="0"/>
          <w:numId w:val="32"/>
        </w:numPr>
        <w:tabs>
          <w:tab w:val="clear" w:pos="4136"/>
        </w:tabs>
        <w:spacing w:after="0" w:line="240" w:lineRule="auto"/>
        <w:ind w:left="284" w:hanging="284"/>
        <w:jc w:val="both"/>
        <w:rPr>
          <w:rFonts w:asciiTheme="minorHAnsi" w:hAnsiTheme="minorHAnsi"/>
          <w:sz w:val="20"/>
        </w:rPr>
      </w:pPr>
      <w:r w:rsidRPr="00E15319">
        <w:rPr>
          <w:rFonts w:asciiTheme="minorHAnsi" w:hAnsiTheme="minorHAnsi"/>
          <w:sz w:val="20"/>
        </w:rPr>
        <w:t xml:space="preserve">Well-developed understanding of </w:t>
      </w:r>
      <w:r w:rsidR="00A033D1" w:rsidRPr="00E15319">
        <w:rPr>
          <w:rFonts w:asciiTheme="minorHAnsi" w:hAnsiTheme="minorHAnsi"/>
          <w:sz w:val="20"/>
        </w:rPr>
        <w:t>onboarding and professional growth</w:t>
      </w:r>
      <w:r w:rsidR="00A033D1" w:rsidRPr="00E15319" w:rsidDel="00A033D1">
        <w:rPr>
          <w:rFonts w:asciiTheme="minorHAnsi" w:hAnsiTheme="minorHAnsi"/>
          <w:sz w:val="20"/>
        </w:rPr>
        <w:t xml:space="preserve"> </w:t>
      </w:r>
      <w:r w:rsidR="00C01535" w:rsidRPr="00E15319">
        <w:rPr>
          <w:rFonts w:asciiTheme="minorHAnsi" w:hAnsiTheme="minorHAnsi"/>
          <w:sz w:val="20"/>
        </w:rPr>
        <w:t xml:space="preserve">strategies </w:t>
      </w:r>
      <w:r w:rsidRPr="00E15319">
        <w:rPr>
          <w:rFonts w:asciiTheme="minorHAnsi" w:hAnsiTheme="minorHAnsi"/>
          <w:sz w:val="20"/>
        </w:rPr>
        <w:t xml:space="preserve">and demonstrated ability to interpret high-level department priorities in forums with relevant </w:t>
      </w:r>
      <w:r w:rsidR="00C01535" w:rsidRPr="00E15319">
        <w:rPr>
          <w:rFonts w:asciiTheme="minorHAnsi" w:hAnsiTheme="minorHAnsi"/>
          <w:sz w:val="20"/>
        </w:rPr>
        <w:t>stakeholders</w:t>
      </w:r>
      <w:r w:rsidRPr="00E15319">
        <w:rPr>
          <w:rFonts w:asciiTheme="minorHAnsi" w:hAnsiTheme="minorHAnsi"/>
          <w:sz w:val="20"/>
        </w:rPr>
        <w:t xml:space="preserve">. </w:t>
      </w:r>
    </w:p>
    <w:p w14:paraId="7DA29A4B" w14:textId="77777777" w:rsidR="000E0AAC" w:rsidRPr="00E15319" w:rsidRDefault="000E0AAC" w:rsidP="005F2507">
      <w:pPr>
        <w:numPr>
          <w:ilvl w:val="0"/>
          <w:numId w:val="32"/>
        </w:numPr>
        <w:tabs>
          <w:tab w:val="clear" w:pos="4136"/>
        </w:tabs>
        <w:spacing w:after="0" w:line="240" w:lineRule="auto"/>
        <w:ind w:left="284" w:hanging="284"/>
        <w:jc w:val="both"/>
        <w:rPr>
          <w:rFonts w:asciiTheme="minorHAnsi" w:hAnsiTheme="minorHAnsi"/>
          <w:sz w:val="20"/>
        </w:rPr>
      </w:pPr>
      <w:r w:rsidRPr="00E15319">
        <w:rPr>
          <w:rFonts w:asciiTheme="minorHAnsi" w:hAnsiTheme="minorHAnsi" w:cs="Arial"/>
          <w:sz w:val="20"/>
        </w:rPr>
        <w:t xml:space="preserve">Demonstrated application of high-level understanding and analysis of relevant local, national and international educational issues. </w:t>
      </w:r>
    </w:p>
    <w:p w14:paraId="6206397D" w14:textId="77777777" w:rsidR="000E0AAC" w:rsidRPr="00E15319" w:rsidRDefault="000E0AAC" w:rsidP="005F2507">
      <w:pPr>
        <w:numPr>
          <w:ilvl w:val="0"/>
          <w:numId w:val="32"/>
        </w:numPr>
        <w:tabs>
          <w:tab w:val="clear" w:pos="4136"/>
        </w:tabs>
        <w:spacing w:after="0" w:line="240" w:lineRule="auto"/>
        <w:ind w:left="284" w:hanging="284"/>
        <w:jc w:val="both"/>
        <w:rPr>
          <w:rFonts w:asciiTheme="minorHAnsi" w:hAnsiTheme="minorHAnsi"/>
          <w:sz w:val="20"/>
        </w:rPr>
      </w:pPr>
      <w:r w:rsidRPr="00E15319">
        <w:rPr>
          <w:rFonts w:asciiTheme="minorHAnsi" w:hAnsiTheme="minorHAnsi"/>
          <w:sz w:val="20"/>
        </w:rPr>
        <w:t xml:space="preserve">Demonstrated flexibility including the ability to adapt in an environment of continuous change and implement innovative workforce performance and engagement initiatives. </w:t>
      </w:r>
    </w:p>
    <w:p w14:paraId="23D84F32" w14:textId="77777777" w:rsidR="000E0AAC" w:rsidRPr="00E15319" w:rsidRDefault="000E0AAC" w:rsidP="005F2507">
      <w:pPr>
        <w:numPr>
          <w:ilvl w:val="0"/>
          <w:numId w:val="32"/>
        </w:numPr>
        <w:tabs>
          <w:tab w:val="clear" w:pos="4136"/>
        </w:tabs>
        <w:spacing w:after="0" w:line="240" w:lineRule="auto"/>
        <w:ind w:left="284" w:hanging="284"/>
        <w:jc w:val="both"/>
        <w:rPr>
          <w:rFonts w:asciiTheme="minorHAnsi" w:hAnsiTheme="minorHAnsi"/>
          <w:sz w:val="20"/>
        </w:rPr>
      </w:pPr>
      <w:r w:rsidRPr="00E15319">
        <w:rPr>
          <w:rFonts w:asciiTheme="minorHAnsi" w:hAnsiTheme="minorHAnsi"/>
          <w:sz w:val="20"/>
        </w:rPr>
        <w:t>Highly developed project and program management skills with proven ability to deliver quality outcomes within designated timelines.</w:t>
      </w:r>
    </w:p>
    <w:p w14:paraId="3C630263" w14:textId="77777777" w:rsidR="000E0AAC" w:rsidRPr="00E15319" w:rsidRDefault="000E0AAC" w:rsidP="005F2507">
      <w:pPr>
        <w:numPr>
          <w:ilvl w:val="0"/>
          <w:numId w:val="32"/>
        </w:numPr>
        <w:tabs>
          <w:tab w:val="clear" w:pos="4136"/>
        </w:tabs>
        <w:spacing w:after="0" w:line="240" w:lineRule="auto"/>
        <w:ind w:left="284" w:hanging="284"/>
        <w:jc w:val="both"/>
        <w:rPr>
          <w:rFonts w:asciiTheme="minorHAnsi" w:hAnsiTheme="minorHAnsi"/>
          <w:sz w:val="20"/>
        </w:rPr>
      </w:pPr>
      <w:r w:rsidRPr="00E15319">
        <w:rPr>
          <w:rFonts w:asciiTheme="minorHAnsi" w:hAnsiTheme="minorHAnsi"/>
          <w:sz w:val="20"/>
        </w:rPr>
        <w:t xml:space="preserve">Highly developed interpersonal, negotiation, oral and written communication skills, including the ability to engage sensitively and effectively with a diverse range of stakeholders. </w:t>
      </w:r>
    </w:p>
    <w:p w14:paraId="3D5F65E8" w14:textId="07F14AF5" w:rsidR="000E0AAC" w:rsidRPr="00E15319" w:rsidRDefault="000E0AAC" w:rsidP="005F2507">
      <w:pPr>
        <w:pStyle w:val="Heading1"/>
        <w:spacing w:before="120" w:after="60"/>
        <w:jc w:val="both"/>
        <w:rPr>
          <w:rFonts w:asciiTheme="minorHAnsi" w:hAnsiTheme="minorHAnsi"/>
          <w:sz w:val="20"/>
        </w:rPr>
      </w:pPr>
      <w:r w:rsidRPr="00E15319">
        <w:rPr>
          <w:rFonts w:asciiTheme="minorHAnsi" w:hAnsiTheme="minorHAnsi"/>
          <w:sz w:val="20"/>
        </w:rPr>
        <w:t>Desirable</w:t>
      </w:r>
    </w:p>
    <w:p w14:paraId="0FD55C3C" w14:textId="77777777" w:rsidR="000E0AAC" w:rsidRPr="00E15319" w:rsidRDefault="000E0AAC" w:rsidP="005F2507">
      <w:pPr>
        <w:numPr>
          <w:ilvl w:val="0"/>
          <w:numId w:val="31"/>
        </w:numPr>
        <w:tabs>
          <w:tab w:val="clear" w:pos="4136"/>
        </w:tabs>
        <w:spacing w:after="0" w:line="240" w:lineRule="auto"/>
        <w:ind w:left="284" w:hanging="284"/>
        <w:jc w:val="both"/>
        <w:rPr>
          <w:rFonts w:asciiTheme="minorHAnsi" w:hAnsiTheme="minorHAnsi" w:cs="Arial"/>
          <w:sz w:val="20"/>
        </w:rPr>
      </w:pPr>
      <w:r w:rsidRPr="00E15319">
        <w:rPr>
          <w:rFonts w:asciiTheme="minorHAnsi" w:hAnsiTheme="minorHAnsi" w:cs="Arial"/>
          <w:sz w:val="20"/>
        </w:rPr>
        <w:t>Tertiary qualification in education and ability to register with the Northern Territory Teacher Registration Board.</w:t>
      </w:r>
    </w:p>
    <w:p w14:paraId="451C2D57" w14:textId="1B1A0C9E" w:rsidR="000F5E6D" w:rsidRPr="00E15319" w:rsidRDefault="000E0AAC" w:rsidP="005F2507">
      <w:pPr>
        <w:numPr>
          <w:ilvl w:val="0"/>
          <w:numId w:val="31"/>
        </w:numPr>
        <w:tabs>
          <w:tab w:val="clear" w:pos="4136"/>
        </w:tabs>
        <w:spacing w:after="0" w:line="240" w:lineRule="auto"/>
        <w:ind w:left="284" w:hanging="284"/>
        <w:jc w:val="both"/>
        <w:rPr>
          <w:rFonts w:asciiTheme="minorHAnsi" w:hAnsiTheme="minorHAnsi" w:cs="Arial"/>
          <w:sz w:val="20"/>
        </w:rPr>
      </w:pPr>
      <w:r w:rsidRPr="00E15319">
        <w:rPr>
          <w:rFonts w:asciiTheme="minorHAnsi" w:hAnsiTheme="minorHAnsi" w:cs="Arial"/>
          <w:sz w:val="20"/>
        </w:rPr>
        <w:t>Qualification relevant to human resources, educational leadership or project management.</w:t>
      </w:r>
    </w:p>
    <w:p w14:paraId="5E3B8B6A" w14:textId="0468C902" w:rsidR="00B14257" w:rsidRPr="00E15319" w:rsidRDefault="00694FEA" w:rsidP="005F2507">
      <w:pPr>
        <w:tabs>
          <w:tab w:val="clear" w:pos="4136"/>
          <w:tab w:val="right" w:pos="10773"/>
        </w:tabs>
        <w:spacing w:before="240" w:after="0" w:line="240" w:lineRule="auto"/>
        <w:jc w:val="both"/>
        <w:rPr>
          <w:rFonts w:asciiTheme="minorHAnsi" w:hAnsiTheme="minorHAnsi"/>
          <w:b/>
          <w:sz w:val="20"/>
        </w:rPr>
      </w:pPr>
      <w:r w:rsidRPr="00E15319">
        <w:rPr>
          <w:rFonts w:asciiTheme="minorHAnsi" w:hAnsiTheme="minorHAnsi"/>
          <w:b/>
          <w:sz w:val="20"/>
        </w:rPr>
        <w:t>Approved:</w:t>
      </w:r>
      <w:r w:rsidR="001C3F35" w:rsidRPr="00E15319">
        <w:rPr>
          <w:rFonts w:asciiTheme="minorHAnsi" w:hAnsiTheme="minorHAnsi"/>
          <w:b/>
          <w:sz w:val="20"/>
        </w:rPr>
        <w:t xml:space="preserve"> </w:t>
      </w:r>
      <w:r w:rsidR="00570274" w:rsidRPr="00E15319">
        <w:rPr>
          <w:rFonts w:asciiTheme="minorHAnsi" w:hAnsiTheme="minorHAnsi"/>
          <w:bCs/>
          <w:sz w:val="20"/>
        </w:rPr>
        <w:t>4</w:t>
      </w:r>
      <w:r w:rsidR="000B6BDA" w:rsidRPr="000B6BDA">
        <w:rPr>
          <w:rFonts w:asciiTheme="minorHAnsi" w:hAnsiTheme="minorHAnsi"/>
          <w:bCs/>
          <w:sz w:val="20"/>
          <w:vertAlign w:val="superscript"/>
        </w:rPr>
        <w:t>th</w:t>
      </w:r>
      <w:r w:rsidR="000B6BDA">
        <w:rPr>
          <w:rFonts w:asciiTheme="minorHAnsi" w:hAnsiTheme="minorHAnsi"/>
          <w:bCs/>
          <w:sz w:val="20"/>
        </w:rPr>
        <w:t xml:space="preserve"> </w:t>
      </w:r>
      <w:r w:rsidR="00570274" w:rsidRPr="00E15319">
        <w:rPr>
          <w:rFonts w:asciiTheme="minorHAnsi" w:hAnsiTheme="minorHAnsi"/>
          <w:bCs/>
          <w:sz w:val="20"/>
        </w:rPr>
        <w:t>June</w:t>
      </w:r>
      <w:r w:rsidR="00164393" w:rsidRPr="00E15319">
        <w:rPr>
          <w:rFonts w:asciiTheme="minorHAnsi" w:hAnsiTheme="minorHAnsi"/>
          <w:bCs/>
          <w:sz w:val="20"/>
        </w:rPr>
        <w:t xml:space="preserve"> 2024</w:t>
      </w:r>
      <w:r w:rsidR="00E15319">
        <w:rPr>
          <w:rFonts w:asciiTheme="minorHAnsi" w:hAnsiTheme="minorHAnsi"/>
          <w:b/>
          <w:sz w:val="20"/>
        </w:rPr>
        <w:tab/>
      </w:r>
      <w:r w:rsidR="005F2507">
        <w:rPr>
          <w:rFonts w:asciiTheme="minorHAnsi" w:hAnsiTheme="minorHAnsi"/>
          <w:b/>
          <w:sz w:val="20"/>
        </w:rPr>
        <w:t xml:space="preserve">             </w:t>
      </w:r>
      <w:r w:rsidR="00994DA3" w:rsidRPr="00E15319">
        <w:rPr>
          <w:rFonts w:asciiTheme="minorHAnsi" w:hAnsiTheme="minorHAnsi"/>
          <w:bCs/>
          <w:sz w:val="20"/>
        </w:rPr>
        <w:t>Hayley Green</w:t>
      </w:r>
      <w:r w:rsidR="00BC097D" w:rsidRPr="00E15319">
        <w:rPr>
          <w:rFonts w:asciiTheme="minorHAnsi" w:hAnsiTheme="minorHAnsi"/>
          <w:bCs/>
          <w:sz w:val="20"/>
        </w:rPr>
        <w:t xml:space="preserve">, Acting </w:t>
      </w:r>
      <w:r w:rsidR="00994DA3" w:rsidRPr="00E15319">
        <w:rPr>
          <w:rFonts w:asciiTheme="minorHAnsi" w:hAnsiTheme="minorHAnsi"/>
          <w:bCs/>
          <w:sz w:val="20"/>
        </w:rPr>
        <w:t xml:space="preserve">Senior </w:t>
      </w:r>
      <w:r w:rsidR="00951367" w:rsidRPr="00E15319">
        <w:rPr>
          <w:rFonts w:asciiTheme="minorHAnsi" w:hAnsiTheme="minorHAnsi"/>
          <w:bCs/>
          <w:sz w:val="20"/>
        </w:rPr>
        <w:t xml:space="preserve">Director </w:t>
      </w:r>
      <w:r w:rsidR="00BB194C" w:rsidRPr="00E15319">
        <w:rPr>
          <w:rFonts w:asciiTheme="minorHAnsi" w:hAnsiTheme="minorHAnsi"/>
          <w:bCs/>
          <w:sz w:val="20"/>
        </w:rPr>
        <w:t>Educational Leadership, Culture and Care</w:t>
      </w:r>
    </w:p>
    <w:sectPr w:rsidR="00B14257" w:rsidRPr="00E15319" w:rsidSect="00796EE4">
      <w:headerReference w:type="default" r:id="rId14"/>
      <w:footerReference w:type="default" r:id="rId15"/>
      <w:headerReference w:type="first" r:id="rId16"/>
      <w:footerReference w:type="first" r:id="rId17"/>
      <w:pgSz w:w="11906" w:h="16838" w:code="9"/>
      <w:pgMar w:top="736" w:right="566" w:bottom="851" w:left="567"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82D2" w14:textId="77777777" w:rsidR="0098259D" w:rsidRDefault="0098259D" w:rsidP="00EF0B77">
      <w:r>
        <w:separator/>
      </w:r>
    </w:p>
  </w:endnote>
  <w:endnote w:type="continuationSeparator" w:id="0">
    <w:p w14:paraId="2202297E" w14:textId="77777777" w:rsidR="0098259D" w:rsidRDefault="0098259D"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3A8E84EA" w:rsidR="00CA36A0" w:rsidRDefault="00A45CC7" w:rsidP="00EF0B77">
          <w:pPr>
            <w:rPr>
              <w:rStyle w:val="PageNumber"/>
            </w:rPr>
          </w:pPr>
          <w:r>
            <w:rPr>
              <w:rStyle w:val="PageNumber"/>
            </w:rPr>
            <w:t>Date</w:t>
          </w:r>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B92464">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B92464">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5200F3B3"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92464">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92464">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14" name="Picture 1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5B2D" w14:textId="77777777" w:rsidR="0098259D" w:rsidRDefault="0098259D" w:rsidP="00EF0B77">
      <w:r>
        <w:separator/>
      </w:r>
    </w:p>
  </w:footnote>
  <w:footnote w:type="continuationSeparator" w:id="0">
    <w:p w14:paraId="6B568079" w14:textId="77777777" w:rsidR="0098259D" w:rsidRDefault="0098259D"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99F8" w14:textId="1396C3EC" w:rsidR="00983000" w:rsidRPr="00162207" w:rsidRDefault="00784A4B" w:rsidP="00EF0B77">
    <w:pPr>
      <w:pStyle w:val="Header"/>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8D39" w14:textId="4D135282" w:rsidR="00E54F9E" w:rsidRPr="00AD61DC" w:rsidRDefault="00784A4B" w:rsidP="005F507B">
    <w:pPr>
      <w:pStyle w:val="Title"/>
      <w:spacing w:before="40"/>
    </w:pPr>
    <w:r w:rsidRPr="00AD61DC">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6593C87"/>
    <w:multiLevelType w:val="hybridMultilevel"/>
    <w:tmpl w:val="9CC25B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2D12000"/>
    <w:multiLevelType w:val="hybridMultilevel"/>
    <w:tmpl w:val="B90227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A282E0D"/>
    <w:multiLevelType w:val="hybridMultilevel"/>
    <w:tmpl w:val="20CC96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3F11A17"/>
    <w:multiLevelType w:val="hybridMultilevel"/>
    <w:tmpl w:val="2ADCB0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5A60402"/>
    <w:multiLevelType w:val="hybridMultilevel"/>
    <w:tmpl w:val="F65844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B476BEA"/>
    <w:multiLevelType w:val="hybridMultilevel"/>
    <w:tmpl w:val="1362FF38"/>
    <w:lvl w:ilvl="0" w:tplc="64020CB4">
      <w:start w:val="1"/>
      <w:numFmt w:val="decimal"/>
      <w:lvlText w:val="%1."/>
      <w:lvlJc w:val="left"/>
      <w:pPr>
        <w:tabs>
          <w:tab w:val="num" w:pos="397"/>
        </w:tabs>
        <w:ind w:left="397"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D7B7F3C"/>
    <w:multiLevelType w:val="hybridMultilevel"/>
    <w:tmpl w:val="731C60A0"/>
    <w:lvl w:ilvl="0" w:tplc="FD0C7160">
      <w:start w:val="1"/>
      <w:numFmt w:val="decimal"/>
      <w:lvlText w:val="%1."/>
      <w:lvlJc w:val="left"/>
      <w:pPr>
        <w:ind w:left="720" w:hanging="360"/>
      </w:pPr>
      <w:rPr>
        <w:rFonts w:cstheme="minorBidi"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1124CC8"/>
    <w:multiLevelType w:val="hybridMultilevel"/>
    <w:tmpl w:val="C2DC1FD8"/>
    <w:lvl w:ilvl="0" w:tplc="64020CB4">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2C97F1D"/>
    <w:multiLevelType w:val="hybridMultilevel"/>
    <w:tmpl w:val="C3FE89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2DF44DA"/>
    <w:multiLevelType w:val="multilevel"/>
    <w:tmpl w:val="3E5E177A"/>
    <w:name w:val="NTG Table Bullet List3222323"/>
    <w:numStyleLink w:val="Tablenumberlist"/>
  </w:abstractNum>
  <w:abstractNum w:abstractNumId="31" w15:restartNumberingAfterBreak="0">
    <w:nsid w:val="33DA7F44"/>
    <w:multiLevelType w:val="hybridMultilevel"/>
    <w:tmpl w:val="759C43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41537B5"/>
    <w:multiLevelType w:val="hybridMultilevel"/>
    <w:tmpl w:val="4A46F5D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A3661DD"/>
    <w:multiLevelType w:val="hybridMultilevel"/>
    <w:tmpl w:val="9E9653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3BE61945"/>
    <w:multiLevelType w:val="multilevel"/>
    <w:tmpl w:val="3928FD02"/>
    <w:name w:val="NTG Table Bullet List332222222222222222"/>
    <w:numStyleLink w:val="Bulletlist"/>
  </w:abstractNum>
  <w:abstractNum w:abstractNumId="36" w15:restartNumberingAfterBreak="0">
    <w:nsid w:val="49FD3A20"/>
    <w:multiLevelType w:val="multilevel"/>
    <w:tmpl w:val="3E5E177A"/>
    <w:name w:val="NTG Table Bullet List3322222222222"/>
    <w:numStyleLink w:val="Tablenumberlist"/>
  </w:abstractNum>
  <w:abstractNum w:abstractNumId="3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53842BC6"/>
    <w:multiLevelType w:val="multilevel"/>
    <w:tmpl w:val="0C78A7AC"/>
    <w:numStyleLink w:val="Tablebulletlist"/>
  </w:abstractNum>
  <w:abstractNum w:abstractNumId="4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56DA2CAE"/>
    <w:multiLevelType w:val="multilevel"/>
    <w:tmpl w:val="3E5E177A"/>
    <w:name w:val="NTG Table Bullet List332222222222222"/>
    <w:numStyleLink w:val="Tablenumberlist"/>
  </w:abstractNum>
  <w:abstractNum w:abstractNumId="42" w15:restartNumberingAfterBreak="0">
    <w:nsid w:val="583359D9"/>
    <w:multiLevelType w:val="multilevel"/>
    <w:tmpl w:val="3E5E177A"/>
    <w:name w:val="NTG Table Bullet List332222222"/>
    <w:numStyleLink w:val="Tablenumberlist"/>
  </w:abstractNum>
  <w:abstractNum w:abstractNumId="43" w15:restartNumberingAfterBreak="0">
    <w:nsid w:val="5B9A5FFE"/>
    <w:multiLevelType w:val="multilevel"/>
    <w:tmpl w:val="0C78A7AC"/>
    <w:name w:val="NTG Table Bullet List33222222222222"/>
    <w:numStyleLink w:val="Tablebulletlist"/>
  </w:abstractNum>
  <w:abstractNum w:abstractNumId="44" w15:restartNumberingAfterBreak="0">
    <w:nsid w:val="5D444259"/>
    <w:multiLevelType w:val="multilevel"/>
    <w:tmpl w:val="0C78A7AC"/>
    <w:name w:val="NTG Table Bullet List332222"/>
    <w:numStyleLink w:val="Tablebulletlist"/>
  </w:abstractNum>
  <w:abstractNum w:abstractNumId="45" w15:restartNumberingAfterBreak="0">
    <w:nsid w:val="5E5D70B7"/>
    <w:multiLevelType w:val="hybridMultilevel"/>
    <w:tmpl w:val="B90227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9262556"/>
    <w:multiLevelType w:val="multilevel"/>
    <w:tmpl w:val="3E5E177A"/>
    <w:name w:val="NTG Table Bullet List3322222222222222"/>
    <w:numStyleLink w:val="Tablenumberlist"/>
  </w:abstractNum>
  <w:abstractNum w:abstractNumId="47" w15:restartNumberingAfterBreak="0">
    <w:nsid w:val="7453664D"/>
    <w:multiLevelType w:val="multilevel"/>
    <w:tmpl w:val="0C78A7AC"/>
    <w:name w:val="NTG Table Bullet List3322222222222222222"/>
    <w:numStyleLink w:val="Tablebulletlist"/>
  </w:abstractNum>
  <w:abstractNum w:abstractNumId="48" w15:restartNumberingAfterBreak="0">
    <w:nsid w:val="76141D1E"/>
    <w:multiLevelType w:val="multilevel"/>
    <w:tmpl w:val="0C78A7AC"/>
    <w:name w:val="NTG Table Bullet List332222222222"/>
    <w:numStyleLink w:val="Tablebulletlist"/>
  </w:abstractNum>
  <w:abstractNum w:abstractNumId="4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9F906F5"/>
    <w:multiLevelType w:val="hybridMultilevel"/>
    <w:tmpl w:val="1492A2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326202899">
    <w:abstractNumId w:val="33"/>
  </w:num>
  <w:num w:numId="2" w16cid:durableId="983122342">
    <w:abstractNumId w:val="17"/>
  </w:num>
  <w:num w:numId="3" w16cid:durableId="48656887">
    <w:abstractNumId w:val="49"/>
  </w:num>
  <w:num w:numId="4" w16cid:durableId="1874223954">
    <w:abstractNumId w:val="37"/>
  </w:num>
  <w:num w:numId="5" w16cid:durableId="357701508">
    <w:abstractNumId w:val="24"/>
  </w:num>
  <w:num w:numId="6" w16cid:durableId="1046485152">
    <w:abstractNumId w:val="12"/>
  </w:num>
  <w:num w:numId="7" w16cid:durableId="768891809">
    <w:abstractNumId w:val="39"/>
  </w:num>
  <w:num w:numId="8" w16cid:durableId="1868059338">
    <w:abstractNumId w:val="22"/>
  </w:num>
  <w:num w:numId="9" w16cid:durableId="334577320">
    <w:abstractNumId w:val="0"/>
  </w:num>
  <w:num w:numId="10" w16cid:durableId="578365072">
    <w:abstractNumId w:val="7"/>
  </w:num>
  <w:num w:numId="11" w16cid:durableId="472061869">
    <w:abstractNumId w:val="2"/>
  </w:num>
  <w:num w:numId="12" w16cid:durableId="1035275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6841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5313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720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5792740">
    <w:abstractNumId w:val="34"/>
  </w:num>
  <w:num w:numId="17" w16cid:durableId="1503813926">
    <w:abstractNumId w:val="13"/>
  </w:num>
  <w:num w:numId="18" w16cid:durableId="1545287263">
    <w:abstractNumId w:val="32"/>
  </w:num>
  <w:num w:numId="19" w16cid:durableId="340593053">
    <w:abstractNumId w:val="29"/>
  </w:num>
  <w:num w:numId="20" w16cid:durableId="1787963600">
    <w:abstractNumId w:val="19"/>
  </w:num>
  <w:num w:numId="21" w16cid:durableId="1200778747">
    <w:abstractNumId w:val="8"/>
  </w:num>
  <w:num w:numId="22" w16cid:durableId="1786924338">
    <w:abstractNumId w:val="31"/>
  </w:num>
  <w:num w:numId="23" w16cid:durableId="65956276">
    <w:abstractNumId w:val="45"/>
  </w:num>
  <w:num w:numId="24" w16cid:durableId="1917326497">
    <w:abstractNumId w:val="2"/>
  </w:num>
  <w:num w:numId="25" w16cid:durableId="820343573">
    <w:abstractNumId w:val="2"/>
  </w:num>
  <w:num w:numId="26" w16cid:durableId="2138719825">
    <w:abstractNumId w:val="2"/>
  </w:num>
  <w:num w:numId="27" w16cid:durableId="1991981087">
    <w:abstractNumId w:val="23"/>
  </w:num>
  <w:num w:numId="28" w16cid:durableId="1322277502">
    <w:abstractNumId w:val="2"/>
  </w:num>
  <w:num w:numId="29" w16cid:durableId="1870871538">
    <w:abstractNumId w:val="18"/>
  </w:num>
  <w:num w:numId="30" w16cid:durableId="1606157291">
    <w:abstractNumId w:val="1"/>
  </w:num>
  <w:num w:numId="31" w16cid:durableId="1909919873">
    <w:abstractNumId w:val="50"/>
  </w:num>
  <w:num w:numId="32" w16cid:durableId="346179740">
    <w:abstractNumId w:val="28"/>
  </w:num>
  <w:num w:numId="33" w16cid:durableId="310327798">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47963"/>
    <w:rsid w:val="0005119F"/>
    <w:rsid w:val="00051362"/>
    <w:rsid w:val="00051F45"/>
    <w:rsid w:val="00052953"/>
    <w:rsid w:val="0005341A"/>
    <w:rsid w:val="00054329"/>
    <w:rsid w:val="00056DEF"/>
    <w:rsid w:val="00056EDC"/>
    <w:rsid w:val="00062FFF"/>
    <w:rsid w:val="00065D75"/>
    <w:rsid w:val="0006635A"/>
    <w:rsid w:val="000720BE"/>
    <w:rsid w:val="0007259C"/>
    <w:rsid w:val="000801B3"/>
    <w:rsid w:val="00080202"/>
    <w:rsid w:val="00080DCD"/>
    <w:rsid w:val="00080E22"/>
    <w:rsid w:val="00082573"/>
    <w:rsid w:val="000840A3"/>
    <w:rsid w:val="00085062"/>
    <w:rsid w:val="00086A5F"/>
    <w:rsid w:val="000911EF"/>
    <w:rsid w:val="00094771"/>
    <w:rsid w:val="000962C5"/>
    <w:rsid w:val="00097865"/>
    <w:rsid w:val="000A24A0"/>
    <w:rsid w:val="000A4317"/>
    <w:rsid w:val="000A559C"/>
    <w:rsid w:val="000A58AC"/>
    <w:rsid w:val="000B2CA1"/>
    <w:rsid w:val="000B6BDA"/>
    <w:rsid w:val="000D1F29"/>
    <w:rsid w:val="000D633D"/>
    <w:rsid w:val="000E0334"/>
    <w:rsid w:val="000E0AAC"/>
    <w:rsid w:val="000E342B"/>
    <w:rsid w:val="000E3ED2"/>
    <w:rsid w:val="000E5DD2"/>
    <w:rsid w:val="000E7CB9"/>
    <w:rsid w:val="000F2958"/>
    <w:rsid w:val="000F3850"/>
    <w:rsid w:val="000F5E6D"/>
    <w:rsid w:val="000F604F"/>
    <w:rsid w:val="000F6504"/>
    <w:rsid w:val="00102582"/>
    <w:rsid w:val="00104E7F"/>
    <w:rsid w:val="001113CC"/>
    <w:rsid w:val="001137EC"/>
    <w:rsid w:val="001152F5"/>
    <w:rsid w:val="00117743"/>
    <w:rsid w:val="00117F5B"/>
    <w:rsid w:val="00132658"/>
    <w:rsid w:val="00144126"/>
    <w:rsid w:val="00150DC0"/>
    <w:rsid w:val="00152E39"/>
    <w:rsid w:val="0015394D"/>
    <w:rsid w:val="00156CD4"/>
    <w:rsid w:val="0016153B"/>
    <w:rsid w:val="00162017"/>
    <w:rsid w:val="00162207"/>
    <w:rsid w:val="00163B6C"/>
    <w:rsid w:val="00164393"/>
    <w:rsid w:val="00164A3E"/>
    <w:rsid w:val="00166FF6"/>
    <w:rsid w:val="00176123"/>
    <w:rsid w:val="00181620"/>
    <w:rsid w:val="00187130"/>
    <w:rsid w:val="001957AD"/>
    <w:rsid w:val="00196F8E"/>
    <w:rsid w:val="001A2B7F"/>
    <w:rsid w:val="001A3AFD"/>
    <w:rsid w:val="001A496C"/>
    <w:rsid w:val="001A576A"/>
    <w:rsid w:val="001B28DA"/>
    <w:rsid w:val="001B2B6C"/>
    <w:rsid w:val="001B5E90"/>
    <w:rsid w:val="001C3F35"/>
    <w:rsid w:val="001D01C4"/>
    <w:rsid w:val="001D4F99"/>
    <w:rsid w:val="001D52B0"/>
    <w:rsid w:val="001D5A18"/>
    <w:rsid w:val="001D7CA4"/>
    <w:rsid w:val="001E057F"/>
    <w:rsid w:val="001E14EB"/>
    <w:rsid w:val="001F3486"/>
    <w:rsid w:val="001F39D7"/>
    <w:rsid w:val="001F59E6"/>
    <w:rsid w:val="001F6797"/>
    <w:rsid w:val="00203F1C"/>
    <w:rsid w:val="00206936"/>
    <w:rsid w:val="00206C6F"/>
    <w:rsid w:val="00206FBD"/>
    <w:rsid w:val="00207746"/>
    <w:rsid w:val="002235C5"/>
    <w:rsid w:val="00230031"/>
    <w:rsid w:val="002343EC"/>
    <w:rsid w:val="00235C01"/>
    <w:rsid w:val="002379DB"/>
    <w:rsid w:val="00240B51"/>
    <w:rsid w:val="00247343"/>
    <w:rsid w:val="00255806"/>
    <w:rsid w:val="00260C6D"/>
    <w:rsid w:val="00265C56"/>
    <w:rsid w:val="002716CD"/>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591"/>
    <w:rsid w:val="002B6AA4"/>
    <w:rsid w:val="002C1FE9"/>
    <w:rsid w:val="002C243B"/>
    <w:rsid w:val="002C68C2"/>
    <w:rsid w:val="002D3A57"/>
    <w:rsid w:val="002D4B63"/>
    <w:rsid w:val="002D6524"/>
    <w:rsid w:val="002D7D05"/>
    <w:rsid w:val="002E20C8"/>
    <w:rsid w:val="002E4290"/>
    <w:rsid w:val="002E66A6"/>
    <w:rsid w:val="002F0DB1"/>
    <w:rsid w:val="002F2885"/>
    <w:rsid w:val="002F45A1"/>
    <w:rsid w:val="00300A8A"/>
    <w:rsid w:val="0030203D"/>
    <w:rsid w:val="003037F9"/>
    <w:rsid w:val="0030583E"/>
    <w:rsid w:val="00307FE1"/>
    <w:rsid w:val="003116ED"/>
    <w:rsid w:val="003164BA"/>
    <w:rsid w:val="003221EC"/>
    <w:rsid w:val="003258E6"/>
    <w:rsid w:val="00342283"/>
    <w:rsid w:val="00343A87"/>
    <w:rsid w:val="00344A36"/>
    <w:rsid w:val="003456F4"/>
    <w:rsid w:val="00347FB6"/>
    <w:rsid w:val="0035018D"/>
    <w:rsid w:val="003504FD"/>
    <w:rsid w:val="00350881"/>
    <w:rsid w:val="00353323"/>
    <w:rsid w:val="00357D55"/>
    <w:rsid w:val="00362089"/>
    <w:rsid w:val="00362DD5"/>
    <w:rsid w:val="00363513"/>
    <w:rsid w:val="0036444F"/>
    <w:rsid w:val="003657E5"/>
    <w:rsid w:val="0036589C"/>
    <w:rsid w:val="00371312"/>
    <w:rsid w:val="00371DC7"/>
    <w:rsid w:val="00375EE8"/>
    <w:rsid w:val="00377B21"/>
    <w:rsid w:val="00382A7F"/>
    <w:rsid w:val="00390862"/>
    <w:rsid w:val="00390CE3"/>
    <w:rsid w:val="00394876"/>
    <w:rsid w:val="00394AAF"/>
    <w:rsid w:val="00394CE5"/>
    <w:rsid w:val="003A1C97"/>
    <w:rsid w:val="003A6341"/>
    <w:rsid w:val="003B67FD"/>
    <w:rsid w:val="003B6A61"/>
    <w:rsid w:val="003C1F95"/>
    <w:rsid w:val="003C2198"/>
    <w:rsid w:val="003C4941"/>
    <w:rsid w:val="003D0F63"/>
    <w:rsid w:val="003D3842"/>
    <w:rsid w:val="003D42C0"/>
    <w:rsid w:val="003D4A8F"/>
    <w:rsid w:val="003D5B29"/>
    <w:rsid w:val="003D7818"/>
    <w:rsid w:val="003E2445"/>
    <w:rsid w:val="003E3BB2"/>
    <w:rsid w:val="003F2C34"/>
    <w:rsid w:val="003F5B58"/>
    <w:rsid w:val="003F64C9"/>
    <w:rsid w:val="003F6DC3"/>
    <w:rsid w:val="0040222A"/>
    <w:rsid w:val="004047BC"/>
    <w:rsid w:val="00406915"/>
    <w:rsid w:val="004100F7"/>
    <w:rsid w:val="00414CB3"/>
    <w:rsid w:val="0041563D"/>
    <w:rsid w:val="004159C8"/>
    <w:rsid w:val="00426E25"/>
    <w:rsid w:val="00427D9C"/>
    <w:rsid w:val="00427E7E"/>
    <w:rsid w:val="0043465D"/>
    <w:rsid w:val="00435082"/>
    <w:rsid w:val="00437231"/>
    <w:rsid w:val="00443B6E"/>
    <w:rsid w:val="00450636"/>
    <w:rsid w:val="0045420A"/>
    <w:rsid w:val="00455301"/>
    <w:rsid w:val="004554D4"/>
    <w:rsid w:val="00457B6A"/>
    <w:rsid w:val="00461744"/>
    <w:rsid w:val="00461897"/>
    <w:rsid w:val="00466185"/>
    <w:rsid w:val="00466303"/>
    <w:rsid w:val="004668A7"/>
    <w:rsid w:val="00466D96"/>
    <w:rsid w:val="00467747"/>
    <w:rsid w:val="00470017"/>
    <w:rsid w:val="004703EE"/>
    <w:rsid w:val="0047105A"/>
    <w:rsid w:val="00473C98"/>
    <w:rsid w:val="00474965"/>
    <w:rsid w:val="00476511"/>
    <w:rsid w:val="00482DF8"/>
    <w:rsid w:val="004839A9"/>
    <w:rsid w:val="004864DE"/>
    <w:rsid w:val="00487914"/>
    <w:rsid w:val="00494BE5"/>
    <w:rsid w:val="004A0EBA"/>
    <w:rsid w:val="004A2538"/>
    <w:rsid w:val="004A331E"/>
    <w:rsid w:val="004A47A3"/>
    <w:rsid w:val="004A59C3"/>
    <w:rsid w:val="004A7FC2"/>
    <w:rsid w:val="004B0743"/>
    <w:rsid w:val="004B0C15"/>
    <w:rsid w:val="004B35EA"/>
    <w:rsid w:val="004B69E4"/>
    <w:rsid w:val="004C27EC"/>
    <w:rsid w:val="004C6C39"/>
    <w:rsid w:val="004D075F"/>
    <w:rsid w:val="004D1B76"/>
    <w:rsid w:val="004D29D1"/>
    <w:rsid w:val="004D344E"/>
    <w:rsid w:val="004D464A"/>
    <w:rsid w:val="004E019E"/>
    <w:rsid w:val="004E06EC"/>
    <w:rsid w:val="004E0A3F"/>
    <w:rsid w:val="004E2CB7"/>
    <w:rsid w:val="004E6C51"/>
    <w:rsid w:val="004F016A"/>
    <w:rsid w:val="00500F94"/>
    <w:rsid w:val="00502FB3"/>
    <w:rsid w:val="00503DE9"/>
    <w:rsid w:val="005051F5"/>
    <w:rsid w:val="0050530C"/>
    <w:rsid w:val="00505DEA"/>
    <w:rsid w:val="00507782"/>
    <w:rsid w:val="00512A04"/>
    <w:rsid w:val="00520499"/>
    <w:rsid w:val="005249F5"/>
    <w:rsid w:val="005260F7"/>
    <w:rsid w:val="0052682D"/>
    <w:rsid w:val="00527075"/>
    <w:rsid w:val="00536D3D"/>
    <w:rsid w:val="00543BD1"/>
    <w:rsid w:val="005544B9"/>
    <w:rsid w:val="005558EA"/>
    <w:rsid w:val="00556113"/>
    <w:rsid w:val="005573A3"/>
    <w:rsid w:val="00564C12"/>
    <w:rsid w:val="005654B8"/>
    <w:rsid w:val="00570274"/>
    <w:rsid w:val="00570D94"/>
    <w:rsid w:val="005762CC"/>
    <w:rsid w:val="00582D3D"/>
    <w:rsid w:val="00590040"/>
    <w:rsid w:val="00595386"/>
    <w:rsid w:val="00597234"/>
    <w:rsid w:val="005974AE"/>
    <w:rsid w:val="005A4AC0"/>
    <w:rsid w:val="005A539B"/>
    <w:rsid w:val="005A5FDF"/>
    <w:rsid w:val="005B0FB7"/>
    <w:rsid w:val="005B122A"/>
    <w:rsid w:val="005B1FCB"/>
    <w:rsid w:val="005B5AC2"/>
    <w:rsid w:val="005C2833"/>
    <w:rsid w:val="005C4F72"/>
    <w:rsid w:val="005E0AC1"/>
    <w:rsid w:val="005E144D"/>
    <w:rsid w:val="005E1500"/>
    <w:rsid w:val="005E277C"/>
    <w:rsid w:val="005E3A43"/>
    <w:rsid w:val="005F0B17"/>
    <w:rsid w:val="005F2507"/>
    <w:rsid w:val="005F507B"/>
    <w:rsid w:val="005F6602"/>
    <w:rsid w:val="005F77C7"/>
    <w:rsid w:val="00604C49"/>
    <w:rsid w:val="00611441"/>
    <w:rsid w:val="00620675"/>
    <w:rsid w:val="00621C69"/>
    <w:rsid w:val="00622910"/>
    <w:rsid w:val="006254B6"/>
    <w:rsid w:val="006273A2"/>
    <w:rsid w:val="00627FC8"/>
    <w:rsid w:val="006433C3"/>
    <w:rsid w:val="0064651D"/>
    <w:rsid w:val="00650F5B"/>
    <w:rsid w:val="00655B2D"/>
    <w:rsid w:val="006670D7"/>
    <w:rsid w:val="006719EA"/>
    <w:rsid w:val="00671F13"/>
    <w:rsid w:val="0067400A"/>
    <w:rsid w:val="0068041C"/>
    <w:rsid w:val="00680582"/>
    <w:rsid w:val="006809DE"/>
    <w:rsid w:val="006847AD"/>
    <w:rsid w:val="00684C05"/>
    <w:rsid w:val="006875EA"/>
    <w:rsid w:val="0069047A"/>
    <w:rsid w:val="0069114B"/>
    <w:rsid w:val="006944C1"/>
    <w:rsid w:val="00694FEA"/>
    <w:rsid w:val="006A756A"/>
    <w:rsid w:val="006C0EC2"/>
    <w:rsid w:val="006D66F7"/>
    <w:rsid w:val="00704D12"/>
    <w:rsid w:val="00705C9D"/>
    <w:rsid w:val="00705F13"/>
    <w:rsid w:val="0070624C"/>
    <w:rsid w:val="00714F1D"/>
    <w:rsid w:val="00715225"/>
    <w:rsid w:val="00716ADB"/>
    <w:rsid w:val="00716C7B"/>
    <w:rsid w:val="0071700C"/>
    <w:rsid w:val="00720662"/>
    <w:rsid w:val="00720CC6"/>
    <w:rsid w:val="0072196C"/>
    <w:rsid w:val="00722DDB"/>
    <w:rsid w:val="00724728"/>
    <w:rsid w:val="00724F98"/>
    <w:rsid w:val="00727011"/>
    <w:rsid w:val="00730B9B"/>
    <w:rsid w:val="0073182E"/>
    <w:rsid w:val="007332FF"/>
    <w:rsid w:val="007408F5"/>
    <w:rsid w:val="00741EAE"/>
    <w:rsid w:val="00755248"/>
    <w:rsid w:val="00756951"/>
    <w:rsid w:val="0076190B"/>
    <w:rsid w:val="0076355D"/>
    <w:rsid w:val="00763A2D"/>
    <w:rsid w:val="007676A4"/>
    <w:rsid w:val="00777795"/>
    <w:rsid w:val="00783A57"/>
    <w:rsid w:val="00784A4B"/>
    <w:rsid w:val="00784C92"/>
    <w:rsid w:val="007859CD"/>
    <w:rsid w:val="00785C24"/>
    <w:rsid w:val="007907E4"/>
    <w:rsid w:val="007947C9"/>
    <w:rsid w:val="00796461"/>
    <w:rsid w:val="00796EE4"/>
    <w:rsid w:val="007A4B74"/>
    <w:rsid w:val="007A6586"/>
    <w:rsid w:val="007A6A4F"/>
    <w:rsid w:val="007B03F5"/>
    <w:rsid w:val="007B5C09"/>
    <w:rsid w:val="007B5DA2"/>
    <w:rsid w:val="007B758D"/>
    <w:rsid w:val="007C0966"/>
    <w:rsid w:val="007C19E7"/>
    <w:rsid w:val="007C5CFD"/>
    <w:rsid w:val="007C5F0C"/>
    <w:rsid w:val="007C6D9F"/>
    <w:rsid w:val="007D4893"/>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313C4"/>
    <w:rsid w:val="00835434"/>
    <w:rsid w:val="008358C0"/>
    <w:rsid w:val="008375AE"/>
    <w:rsid w:val="00842838"/>
    <w:rsid w:val="008536D8"/>
    <w:rsid w:val="00854EC1"/>
    <w:rsid w:val="0085797F"/>
    <w:rsid w:val="00860B45"/>
    <w:rsid w:val="00861DC3"/>
    <w:rsid w:val="00867019"/>
    <w:rsid w:val="00872EF1"/>
    <w:rsid w:val="008735A9"/>
    <w:rsid w:val="00877BC5"/>
    <w:rsid w:val="00877D20"/>
    <w:rsid w:val="00880EB4"/>
    <w:rsid w:val="00881C48"/>
    <w:rsid w:val="00885B80"/>
    <w:rsid w:val="00885C30"/>
    <w:rsid w:val="00885E9B"/>
    <w:rsid w:val="0089368E"/>
    <w:rsid w:val="00893C96"/>
    <w:rsid w:val="0089500A"/>
    <w:rsid w:val="00897329"/>
    <w:rsid w:val="00897C94"/>
    <w:rsid w:val="008A4B30"/>
    <w:rsid w:val="008A7C12"/>
    <w:rsid w:val="008B01FF"/>
    <w:rsid w:val="008B03CE"/>
    <w:rsid w:val="008B2995"/>
    <w:rsid w:val="008B529E"/>
    <w:rsid w:val="008B7BA3"/>
    <w:rsid w:val="008C17FB"/>
    <w:rsid w:val="008C2D32"/>
    <w:rsid w:val="008C4797"/>
    <w:rsid w:val="008C70BB"/>
    <w:rsid w:val="008D1B00"/>
    <w:rsid w:val="008D2207"/>
    <w:rsid w:val="008D57B8"/>
    <w:rsid w:val="008D7DB1"/>
    <w:rsid w:val="008D7FAA"/>
    <w:rsid w:val="008E03FC"/>
    <w:rsid w:val="008E510B"/>
    <w:rsid w:val="008F13EE"/>
    <w:rsid w:val="008F3A51"/>
    <w:rsid w:val="00902B13"/>
    <w:rsid w:val="00903EEE"/>
    <w:rsid w:val="0090409B"/>
    <w:rsid w:val="00910DF3"/>
    <w:rsid w:val="00911941"/>
    <w:rsid w:val="009150F4"/>
    <w:rsid w:val="0092024D"/>
    <w:rsid w:val="009247F9"/>
    <w:rsid w:val="00924CA9"/>
    <w:rsid w:val="00925146"/>
    <w:rsid w:val="0092556D"/>
    <w:rsid w:val="00925F0F"/>
    <w:rsid w:val="009316FA"/>
    <w:rsid w:val="00931DD5"/>
    <w:rsid w:val="00932F6B"/>
    <w:rsid w:val="009444F0"/>
    <w:rsid w:val="009468BC"/>
    <w:rsid w:val="00947FAE"/>
    <w:rsid w:val="00951367"/>
    <w:rsid w:val="00952C9C"/>
    <w:rsid w:val="00956B2A"/>
    <w:rsid w:val="009616DF"/>
    <w:rsid w:val="0096542F"/>
    <w:rsid w:val="009656B1"/>
    <w:rsid w:val="0096662C"/>
    <w:rsid w:val="00967FA7"/>
    <w:rsid w:val="00971645"/>
    <w:rsid w:val="00976094"/>
    <w:rsid w:val="00977919"/>
    <w:rsid w:val="0098259D"/>
    <w:rsid w:val="00983000"/>
    <w:rsid w:val="009870FA"/>
    <w:rsid w:val="009921C3"/>
    <w:rsid w:val="00994DA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9F4A2C"/>
    <w:rsid w:val="00A00828"/>
    <w:rsid w:val="00A03290"/>
    <w:rsid w:val="00A033D1"/>
    <w:rsid w:val="00A0387E"/>
    <w:rsid w:val="00A05BFD"/>
    <w:rsid w:val="00A06DD6"/>
    <w:rsid w:val="00A07490"/>
    <w:rsid w:val="00A10145"/>
    <w:rsid w:val="00A10655"/>
    <w:rsid w:val="00A114C3"/>
    <w:rsid w:val="00A12B64"/>
    <w:rsid w:val="00A149F9"/>
    <w:rsid w:val="00A22C38"/>
    <w:rsid w:val="00A25193"/>
    <w:rsid w:val="00A26E80"/>
    <w:rsid w:val="00A31AE8"/>
    <w:rsid w:val="00A3739D"/>
    <w:rsid w:val="00A37DDA"/>
    <w:rsid w:val="00A45005"/>
    <w:rsid w:val="00A45438"/>
    <w:rsid w:val="00A45CC7"/>
    <w:rsid w:val="00A567EE"/>
    <w:rsid w:val="00A70DD8"/>
    <w:rsid w:val="00A76790"/>
    <w:rsid w:val="00A85D0C"/>
    <w:rsid w:val="00A925EC"/>
    <w:rsid w:val="00A929AA"/>
    <w:rsid w:val="00A92B6B"/>
    <w:rsid w:val="00AA4CC5"/>
    <w:rsid w:val="00AA541E"/>
    <w:rsid w:val="00AD0DA4"/>
    <w:rsid w:val="00AD4169"/>
    <w:rsid w:val="00AD61DC"/>
    <w:rsid w:val="00AE25C6"/>
    <w:rsid w:val="00AE306C"/>
    <w:rsid w:val="00AE532B"/>
    <w:rsid w:val="00AE7315"/>
    <w:rsid w:val="00AF28C1"/>
    <w:rsid w:val="00B02EF1"/>
    <w:rsid w:val="00B06B85"/>
    <w:rsid w:val="00B07C97"/>
    <w:rsid w:val="00B11C67"/>
    <w:rsid w:val="00B14257"/>
    <w:rsid w:val="00B15754"/>
    <w:rsid w:val="00B16002"/>
    <w:rsid w:val="00B16E4D"/>
    <w:rsid w:val="00B2046E"/>
    <w:rsid w:val="00B20E8B"/>
    <w:rsid w:val="00B23721"/>
    <w:rsid w:val="00B257E1"/>
    <w:rsid w:val="00B2599A"/>
    <w:rsid w:val="00B27AC4"/>
    <w:rsid w:val="00B343CC"/>
    <w:rsid w:val="00B5084A"/>
    <w:rsid w:val="00B546AA"/>
    <w:rsid w:val="00B606A1"/>
    <w:rsid w:val="00B614F7"/>
    <w:rsid w:val="00B61B26"/>
    <w:rsid w:val="00B65E6B"/>
    <w:rsid w:val="00B675B2"/>
    <w:rsid w:val="00B67C00"/>
    <w:rsid w:val="00B709C1"/>
    <w:rsid w:val="00B81261"/>
    <w:rsid w:val="00B8223E"/>
    <w:rsid w:val="00B832AE"/>
    <w:rsid w:val="00B84E17"/>
    <w:rsid w:val="00B86678"/>
    <w:rsid w:val="00B92464"/>
    <w:rsid w:val="00B92F9B"/>
    <w:rsid w:val="00B941B3"/>
    <w:rsid w:val="00B96513"/>
    <w:rsid w:val="00BA1D47"/>
    <w:rsid w:val="00BA66F0"/>
    <w:rsid w:val="00BA7AB8"/>
    <w:rsid w:val="00BB194C"/>
    <w:rsid w:val="00BB2239"/>
    <w:rsid w:val="00BB2AE7"/>
    <w:rsid w:val="00BB432E"/>
    <w:rsid w:val="00BB6464"/>
    <w:rsid w:val="00BC097D"/>
    <w:rsid w:val="00BC1BB8"/>
    <w:rsid w:val="00BC2553"/>
    <w:rsid w:val="00BD7FE1"/>
    <w:rsid w:val="00BE37CA"/>
    <w:rsid w:val="00BE6144"/>
    <w:rsid w:val="00BE635A"/>
    <w:rsid w:val="00BF17E9"/>
    <w:rsid w:val="00BF2ABB"/>
    <w:rsid w:val="00BF5099"/>
    <w:rsid w:val="00C01535"/>
    <w:rsid w:val="00C0624C"/>
    <w:rsid w:val="00C10B5E"/>
    <w:rsid w:val="00C10F10"/>
    <w:rsid w:val="00C15D4D"/>
    <w:rsid w:val="00C175DC"/>
    <w:rsid w:val="00C1767D"/>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4CC6"/>
    <w:rsid w:val="00C75E81"/>
    <w:rsid w:val="00C837D3"/>
    <w:rsid w:val="00C83BB6"/>
    <w:rsid w:val="00C86609"/>
    <w:rsid w:val="00C92B4C"/>
    <w:rsid w:val="00C954F6"/>
    <w:rsid w:val="00CA1C8D"/>
    <w:rsid w:val="00CA36A0"/>
    <w:rsid w:val="00CA55D2"/>
    <w:rsid w:val="00CA6BC5"/>
    <w:rsid w:val="00CB0AB1"/>
    <w:rsid w:val="00CB6129"/>
    <w:rsid w:val="00CB7910"/>
    <w:rsid w:val="00CC195F"/>
    <w:rsid w:val="00CC4261"/>
    <w:rsid w:val="00CC4445"/>
    <w:rsid w:val="00CC571B"/>
    <w:rsid w:val="00CC61CD"/>
    <w:rsid w:val="00CC6C02"/>
    <w:rsid w:val="00CC737B"/>
    <w:rsid w:val="00CD5011"/>
    <w:rsid w:val="00CE640F"/>
    <w:rsid w:val="00CE76BC"/>
    <w:rsid w:val="00CF1C19"/>
    <w:rsid w:val="00CF540E"/>
    <w:rsid w:val="00D02F07"/>
    <w:rsid w:val="00D15D88"/>
    <w:rsid w:val="00D20905"/>
    <w:rsid w:val="00D26EC8"/>
    <w:rsid w:val="00D27D49"/>
    <w:rsid w:val="00D27EBE"/>
    <w:rsid w:val="00D36A49"/>
    <w:rsid w:val="00D4542D"/>
    <w:rsid w:val="00D47DC7"/>
    <w:rsid w:val="00D517C6"/>
    <w:rsid w:val="00D71D84"/>
    <w:rsid w:val="00D72464"/>
    <w:rsid w:val="00D72A57"/>
    <w:rsid w:val="00D768EB"/>
    <w:rsid w:val="00D774BB"/>
    <w:rsid w:val="00D81E17"/>
    <w:rsid w:val="00D82D1E"/>
    <w:rsid w:val="00D832D9"/>
    <w:rsid w:val="00D90F00"/>
    <w:rsid w:val="00D937BE"/>
    <w:rsid w:val="00D96804"/>
    <w:rsid w:val="00D975C0"/>
    <w:rsid w:val="00DA33A1"/>
    <w:rsid w:val="00DA5285"/>
    <w:rsid w:val="00DA7597"/>
    <w:rsid w:val="00DB191D"/>
    <w:rsid w:val="00DB42D0"/>
    <w:rsid w:val="00DB4F91"/>
    <w:rsid w:val="00DB630E"/>
    <w:rsid w:val="00DB6D0A"/>
    <w:rsid w:val="00DC06BE"/>
    <w:rsid w:val="00DC1F0F"/>
    <w:rsid w:val="00DC3117"/>
    <w:rsid w:val="00DC4E2A"/>
    <w:rsid w:val="00DC5DD9"/>
    <w:rsid w:val="00DC6D2D"/>
    <w:rsid w:val="00DC7AA8"/>
    <w:rsid w:val="00DD0931"/>
    <w:rsid w:val="00DD4E59"/>
    <w:rsid w:val="00DE0AA1"/>
    <w:rsid w:val="00DE1328"/>
    <w:rsid w:val="00DE33B5"/>
    <w:rsid w:val="00DE5E18"/>
    <w:rsid w:val="00DE7FF6"/>
    <w:rsid w:val="00DF022D"/>
    <w:rsid w:val="00DF0487"/>
    <w:rsid w:val="00DF5EA4"/>
    <w:rsid w:val="00E02681"/>
    <w:rsid w:val="00E02792"/>
    <w:rsid w:val="00E034D8"/>
    <w:rsid w:val="00E04913"/>
    <w:rsid w:val="00E04CC0"/>
    <w:rsid w:val="00E0732E"/>
    <w:rsid w:val="00E15319"/>
    <w:rsid w:val="00E15816"/>
    <w:rsid w:val="00E160D5"/>
    <w:rsid w:val="00E217C6"/>
    <w:rsid w:val="00E239FF"/>
    <w:rsid w:val="00E27D7B"/>
    <w:rsid w:val="00E30556"/>
    <w:rsid w:val="00E30981"/>
    <w:rsid w:val="00E31726"/>
    <w:rsid w:val="00E31E14"/>
    <w:rsid w:val="00E33136"/>
    <w:rsid w:val="00E34D7C"/>
    <w:rsid w:val="00E3723D"/>
    <w:rsid w:val="00E44C89"/>
    <w:rsid w:val="00E457A6"/>
    <w:rsid w:val="00E5067F"/>
    <w:rsid w:val="00E54F9E"/>
    <w:rsid w:val="00E56F6A"/>
    <w:rsid w:val="00E61BA2"/>
    <w:rsid w:val="00E63864"/>
    <w:rsid w:val="00E6403F"/>
    <w:rsid w:val="00E66271"/>
    <w:rsid w:val="00E66C8C"/>
    <w:rsid w:val="00E75451"/>
    <w:rsid w:val="00E75EA9"/>
    <w:rsid w:val="00E76AD6"/>
    <w:rsid w:val="00E770C4"/>
    <w:rsid w:val="00E84C5A"/>
    <w:rsid w:val="00E861DB"/>
    <w:rsid w:val="00E87A5A"/>
    <w:rsid w:val="00E908F1"/>
    <w:rsid w:val="00E93406"/>
    <w:rsid w:val="00E956C5"/>
    <w:rsid w:val="00E95C39"/>
    <w:rsid w:val="00EA00E6"/>
    <w:rsid w:val="00EA2C39"/>
    <w:rsid w:val="00EA3543"/>
    <w:rsid w:val="00EA7C3B"/>
    <w:rsid w:val="00EB0A3C"/>
    <w:rsid w:val="00EB0A96"/>
    <w:rsid w:val="00EB1E1F"/>
    <w:rsid w:val="00EB77F9"/>
    <w:rsid w:val="00EC32EA"/>
    <w:rsid w:val="00EC5769"/>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1038A"/>
    <w:rsid w:val="00F103B2"/>
    <w:rsid w:val="00F24D96"/>
    <w:rsid w:val="00F264EA"/>
    <w:rsid w:val="00F30AE1"/>
    <w:rsid w:val="00F33D27"/>
    <w:rsid w:val="00F4205B"/>
    <w:rsid w:val="00F5696E"/>
    <w:rsid w:val="00F60EFF"/>
    <w:rsid w:val="00F642EB"/>
    <w:rsid w:val="00F67D2D"/>
    <w:rsid w:val="00F858F2"/>
    <w:rsid w:val="00F860CC"/>
    <w:rsid w:val="00F94398"/>
    <w:rsid w:val="00F97414"/>
    <w:rsid w:val="00FB2B56"/>
    <w:rsid w:val="00FB5407"/>
    <w:rsid w:val="00FB55D5"/>
    <w:rsid w:val="00FB5769"/>
    <w:rsid w:val="00FC12BF"/>
    <w:rsid w:val="00FC2C60"/>
    <w:rsid w:val="00FD3E6F"/>
    <w:rsid w:val="00FD51B9"/>
    <w:rsid w:val="00FD5849"/>
    <w:rsid w:val="00FE03E4"/>
    <w:rsid w:val="00FE198F"/>
    <w:rsid w:val="00FE2A39"/>
    <w:rsid w:val="00FF39CF"/>
    <w:rsid w:val="00FF5A04"/>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B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unhideWhenUsed/>
    <w:rsid w:val="008536D8"/>
    <w:rPr>
      <w:sz w:val="20"/>
    </w:rPr>
  </w:style>
  <w:style w:type="character" w:customStyle="1" w:styleId="CommentTextChar">
    <w:name w:val="Comment Text Char"/>
    <w:basedOn w:val="DefaultParagraphFont"/>
    <w:link w:val="CommentText"/>
    <w:uiPriority w:val="99"/>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163B6C"/>
    <w:rPr>
      <w:color w:val="8C4799" w:themeColor="followedHyperlink"/>
      <w:u w:val="single"/>
    </w:rPr>
  </w:style>
  <w:style w:type="paragraph" w:styleId="Revision">
    <w:name w:val="Revision"/>
    <w:hidden/>
    <w:uiPriority w:val="99"/>
    <w:semiHidden/>
    <w:rsid w:val="00AA4CC5"/>
    <w:pPr>
      <w:spacing w:after="0"/>
    </w:pPr>
    <w:rPr>
      <w:rFonts w:ascii="Lato" w:hAnsi="Lato"/>
      <w:sz w:val="19"/>
      <w:szCs w:val="20"/>
      <w:lang w:eastAsia="en-AU"/>
    </w:rPr>
  </w:style>
  <w:style w:type="character" w:customStyle="1" w:styleId="UnresolvedMention1">
    <w:name w:val="Unresolved Mention1"/>
    <w:basedOn w:val="DefaultParagraphFont"/>
    <w:uiPriority w:val="99"/>
    <w:semiHidden/>
    <w:unhideWhenUsed/>
    <w:rsid w:val="007947C9"/>
    <w:rPr>
      <w:color w:val="605E5C"/>
      <w:shd w:val="clear" w:color="auto" w:fill="E1DFDD"/>
    </w:rPr>
  </w:style>
  <w:style w:type="paragraph" w:customStyle="1" w:styleId="pf0">
    <w:name w:val="pf0"/>
    <w:basedOn w:val="Normal"/>
    <w:rsid w:val="001F6797"/>
    <w:pPr>
      <w:tabs>
        <w:tab w:val="clear" w:pos="4136"/>
      </w:tabs>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1F6797"/>
    <w:rPr>
      <w:rFonts w:ascii="Segoe UI" w:hAnsi="Segoe UI" w:cs="Segoe UI" w:hint="default"/>
      <w:sz w:val="18"/>
      <w:szCs w:val="18"/>
    </w:rPr>
  </w:style>
  <w:style w:type="character" w:customStyle="1" w:styleId="cf11">
    <w:name w:val="cf11"/>
    <w:basedOn w:val="DefaultParagraphFont"/>
    <w:rsid w:val="001F6797"/>
    <w:rPr>
      <w:rFonts w:ascii="Segoe UI" w:hAnsi="Segoe UI" w:cs="Segoe UI" w:hint="default"/>
      <w:sz w:val="18"/>
      <w:szCs w:val="18"/>
      <w:u w:val="single"/>
    </w:rPr>
  </w:style>
  <w:style w:type="character" w:styleId="UnresolvedMention">
    <w:name w:val="Unresolved Mention"/>
    <w:basedOn w:val="DefaultParagraphFont"/>
    <w:uiPriority w:val="99"/>
    <w:semiHidden/>
    <w:unhideWhenUsed/>
    <w:rsid w:val="000F5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26496630">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9825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lucienne.tessens@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91F5FD-ED30-4FFF-8DCF-452856E3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2024-06-04T06:12:00Z</dcterms:created>
  <dcterms:modified xsi:type="dcterms:W3CDTF">2024-06-06T01:14:00Z</dcterms:modified>
</cp:coreProperties>
</file>