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03" w:rsidRDefault="00AB4E03" w:rsidP="00AB4E03">
      <w:pPr>
        <w:rPr>
          <w:rFonts w:ascii="Arial" w:eastAsia="Arial" w:hAnsi="Arial" w:cs="Arial"/>
          <w:lang w:bidi="ar-SA"/>
        </w:rPr>
      </w:pPr>
      <w:r>
        <w:rPr>
          <w:rFonts w:ascii="Arial" w:eastAsia="Arial" w:hAnsi="Arial" w:cs="Arial"/>
          <w:b/>
        </w:rPr>
        <w:t xml:space="preserve">JOB DESCRIPTION </w:t>
      </w:r>
    </w:p>
    <w:p w:rsidR="00AB4E03" w:rsidRDefault="00AB4E03" w:rsidP="00AB4E03">
      <w:pPr>
        <w:rPr>
          <w:rFonts w:ascii="Arial" w:eastAsia="Arial" w:hAnsi="Arial" w:cs="Arial"/>
          <w:b/>
        </w:rPr>
      </w:pPr>
    </w:p>
    <w:p w:rsidR="00AB4E03" w:rsidRDefault="00AB4E03" w:rsidP="00AB4E03">
      <w:pPr>
        <w:rPr>
          <w:rFonts w:ascii="Arial" w:eastAsia="Arial" w:hAnsi="Arial" w:cs="Arial"/>
        </w:rPr>
      </w:pPr>
      <w:r w:rsidRPr="00AB4E03">
        <w:rPr>
          <w:rFonts w:ascii="Arial" w:eastAsia="Arial" w:hAnsi="Arial" w:cs="Arial"/>
          <w:u w:val="single"/>
        </w:rPr>
        <w:t>Title of Post</w:t>
      </w:r>
      <w:r w:rsidRPr="00AB4E03">
        <w:rPr>
          <w:rFonts w:ascii="Arial" w:eastAsia="Arial" w:hAnsi="Arial" w:cs="Arial"/>
        </w:rPr>
        <w:t>:</w:t>
      </w:r>
      <w:r w:rsidRPr="00AB4E03">
        <w:rPr>
          <w:rFonts w:ascii="Arial" w:eastAsia="Arial" w:hAnsi="Arial" w:cs="Arial"/>
        </w:rPr>
        <w:tab/>
      </w:r>
      <w:r w:rsidRPr="00AB4E03">
        <w:rPr>
          <w:rFonts w:ascii="Arial" w:eastAsia="Arial" w:hAnsi="Arial" w:cs="Arial"/>
        </w:rPr>
        <w:tab/>
        <w:t xml:space="preserve">Teacher of </w:t>
      </w:r>
      <w:r w:rsidR="006C34E5">
        <w:rPr>
          <w:rFonts w:ascii="Arial" w:eastAsia="Arial" w:hAnsi="Arial" w:cs="Arial"/>
        </w:rPr>
        <w:t>Science</w:t>
      </w:r>
    </w:p>
    <w:p w:rsidR="002B4D1C" w:rsidRPr="00AB4E03" w:rsidRDefault="002B4D1C" w:rsidP="00AB4E03">
      <w:pPr>
        <w:rPr>
          <w:rFonts w:ascii="Arial" w:eastAsia="Arial" w:hAnsi="Arial" w:cs="Arial"/>
        </w:rPr>
      </w:pPr>
    </w:p>
    <w:p w:rsidR="00AB4E03" w:rsidRPr="00AB4E03" w:rsidRDefault="00AB4E03" w:rsidP="00AB4E03">
      <w:pPr>
        <w:rPr>
          <w:rFonts w:ascii="Arial" w:eastAsia="Arial" w:hAnsi="Arial" w:cs="Arial"/>
        </w:rPr>
      </w:pPr>
      <w:r w:rsidRPr="00AB4E03">
        <w:rPr>
          <w:rFonts w:ascii="Arial" w:eastAsia="Arial" w:hAnsi="Arial" w:cs="Arial"/>
          <w:u w:val="single"/>
        </w:rPr>
        <w:t>Status of Post</w:t>
      </w:r>
      <w:r w:rsidRPr="00AB4E03">
        <w:rPr>
          <w:rFonts w:ascii="Arial" w:eastAsia="Arial" w:hAnsi="Arial" w:cs="Arial"/>
        </w:rPr>
        <w:t>:</w:t>
      </w:r>
      <w:r w:rsidRPr="00AB4E03">
        <w:rPr>
          <w:rFonts w:ascii="Arial" w:eastAsia="Arial" w:hAnsi="Arial" w:cs="Arial"/>
        </w:rPr>
        <w:tab/>
      </w:r>
      <w:r w:rsidRPr="00AB4E03">
        <w:rPr>
          <w:rFonts w:ascii="Arial" w:eastAsia="Arial" w:hAnsi="Arial" w:cs="Arial"/>
        </w:rPr>
        <w:tab/>
        <w:t xml:space="preserve">Permanent </w:t>
      </w:r>
    </w:p>
    <w:p w:rsidR="00AB4E03" w:rsidRPr="00AB4E03" w:rsidRDefault="00AB4E03" w:rsidP="00AB4E03">
      <w:pPr>
        <w:rPr>
          <w:rFonts w:ascii="Arial" w:eastAsia="Arial" w:hAnsi="Arial" w:cs="Arial"/>
        </w:rPr>
      </w:pPr>
    </w:p>
    <w:p w:rsidR="00AB4E03" w:rsidRPr="00AB4E03" w:rsidRDefault="00AB4E03" w:rsidP="00AB4E03">
      <w:pPr>
        <w:rPr>
          <w:rFonts w:ascii="Arial" w:eastAsia="Arial" w:hAnsi="Arial" w:cs="Arial"/>
        </w:rPr>
      </w:pPr>
      <w:r w:rsidRPr="00AB4E03">
        <w:rPr>
          <w:rFonts w:ascii="Arial" w:eastAsia="Arial" w:hAnsi="Arial" w:cs="Arial"/>
          <w:u w:val="single"/>
        </w:rPr>
        <w:t>Salary Scale</w:t>
      </w:r>
      <w:r w:rsidRPr="00AB4E03">
        <w:rPr>
          <w:rFonts w:ascii="Arial" w:eastAsia="Arial" w:hAnsi="Arial" w:cs="Arial"/>
        </w:rPr>
        <w:t>:</w:t>
      </w:r>
      <w:r w:rsidRPr="00AB4E03">
        <w:rPr>
          <w:rFonts w:ascii="Arial" w:eastAsia="Arial" w:hAnsi="Arial" w:cs="Arial"/>
        </w:rPr>
        <w:tab/>
      </w:r>
      <w:r w:rsidRPr="00AB4E03">
        <w:rPr>
          <w:rFonts w:ascii="Arial" w:eastAsia="Arial" w:hAnsi="Arial" w:cs="Arial"/>
        </w:rPr>
        <w:tab/>
      </w:r>
      <w:r w:rsidR="00674B62" w:rsidRPr="00674B62">
        <w:rPr>
          <w:rFonts w:ascii="Arial" w:eastAsia="Arial" w:hAnsi="Arial" w:cs="Arial"/>
        </w:rPr>
        <w:t>MPS/UPS</w:t>
      </w:r>
    </w:p>
    <w:p w:rsidR="00AB4E03" w:rsidRPr="00AB4E03" w:rsidRDefault="00AB4E03" w:rsidP="00AB4E03">
      <w:pPr>
        <w:rPr>
          <w:rFonts w:ascii="Arial" w:eastAsia="Arial" w:hAnsi="Arial" w:cs="Arial"/>
        </w:rPr>
      </w:pPr>
    </w:p>
    <w:p w:rsidR="00AB4E03" w:rsidRPr="00AB4E03" w:rsidRDefault="00AB4E03" w:rsidP="00AB4E03">
      <w:pPr>
        <w:rPr>
          <w:rFonts w:ascii="Arial" w:eastAsia="Arial" w:hAnsi="Arial" w:cs="Arial"/>
        </w:rPr>
      </w:pPr>
      <w:r w:rsidRPr="00F76753">
        <w:rPr>
          <w:rFonts w:ascii="Arial" w:eastAsia="Arial" w:hAnsi="Arial" w:cs="Arial"/>
          <w:u w:val="single"/>
        </w:rPr>
        <w:t>Starting Date</w:t>
      </w:r>
      <w:r w:rsidRPr="00F76753">
        <w:rPr>
          <w:rFonts w:ascii="Arial" w:eastAsia="Arial" w:hAnsi="Arial" w:cs="Arial"/>
        </w:rPr>
        <w:t>:</w:t>
      </w:r>
      <w:r w:rsidRPr="00F76753">
        <w:rPr>
          <w:rFonts w:ascii="Arial" w:eastAsia="Arial" w:hAnsi="Arial" w:cs="Arial"/>
        </w:rPr>
        <w:tab/>
      </w:r>
      <w:r w:rsidRPr="00F76753">
        <w:rPr>
          <w:rFonts w:ascii="Arial" w:eastAsia="Arial" w:hAnsi="Arial" w:cs="Arial"/>
        </w:rPr>
        <w:tab/>
      </w:r>
      <w:r w:rsidR="00674B62" w:rsidRPr="00F76753">
        <w:rPr>
          <w:rFonts w:ascii="Arial" w:eastAsia="Arial" w:hAnsi="Arial" w:cs="Arial"/>
        </w:rPr>
        <w:t xml:space="preserve">September 2019 </w:t>
      </w:r>
    </w:p>
    <w:p w:rsidR="00AB4E03" w:rsidRPr="00AB4E03" w:rsidRDefault="00AB4E03" w:rsidP="00AB4E03">
      <w:pPr>
        <w:rPr>
          <w:rFonts w:ascii="Arial" w:eastAsia="Arial" w:hAnsi="Arial" w:cs="Arial"/>
        </w:rPr>
      </w:pPr>
    </w:p>
    <w:p w:rsidR="00AB4E03" w:rsidRPr="00AB4E03" w:rsidRDefault="00AB4E03" w:rsidP="00AB4E03">
      <w:pPr>
        <w:rPr>
          <w:rFonts w:ascii="Arial" w:eastAsia="Arial" w:hAnsi="Arial" w:cs="Arial"/>
        </w:rPr>
      </w:pPr>
      <w:r w:rsidRPr="00AB4E03">
        <w:rPr>
          <w:rFonts w:ascii="Arial" w:eastAsia="Arial" w:hAnsi="Arial" w:cs="Arial"/>
        </w:rPr>
        <w:t>We are looking for a well-qualified and passio</w:t>
      </w:r>
      <w:r w:rsidR="00674B62">
        <w:rPr>
          <w:rFonts w:ascii="Arial" w:eastAsia="Arial" w:hAnsi="Arial" w:cs="Arial"/>
        </w:rPr>
        <w:t xml:space="preserve">nate teacher to join </w:t>
      </w:r>
      <w:r w:rsidR="00674B62" w:rsidRPr="00374D19">
        <w:rPr>
          <w:rFonts w:ascii="Arial" w:eastAsia="Arial" w:hAnsi="Arial" w:cs="Arial"/>
        </w:rPr>
        <w:t xml:space="preserve">the </w:t>
      </w:r>
      <w:r w:rsidR="006C34E5">
        <w:rPr>
          <w:rFonts w:ascii="Arial" w:eastAsia="Arial" w:hAnsi="Arial" w:cs="Arial"/>
        </w:rPr>
        <w:t xml:space="preserve">Science </w:t>
      </w:r>
      <w:r w:rsidR="00AD0E98">
        <w:rPr>
          <w:rFonts w:ascii="Arial" w:eastAsia="Arial" w:hAnsi="Arial" w:cs="Arial"/>
        </w:rPr>
        <w:t>Department</w:t>
      </w:r>
      <w:r w:rsidR="00674B62" w:rsidRPr="00374D19">
        <w:rPr>
          <w:rFonts w:ascii="Arial" w:eastAsia="Arial" w:hAnsi="Arial" w:cs="Arial"/>
        </w:rPr>
        <w:t xml:space="preserve"> </w:t>
      </w:r>
      <w:r w:rsidRPr="00374D19">
        <w:rPr>
          <w:rFonts w:ascii="Arial" w:eastAsia="Arial" w:hAnsi="Arial" w:cs="Arial"/>
        </w:rPr>
        <w:t>at our popular, oversubscribed school</w:t>
      </w:r>
      <w:r w:rsidRPr="00AB4E03">
        <w:rPr>
          <w:rFonts w:ascii="Arial" w:eastAsia="Arial" w:hAnsi="Arial" w:cs="Arial"/>
        </w:rPr>
        <w:t xml:space="preserve"> which enjoys an excellent reputation for academic success and pastoral care.</w:t>
      </w:r>
    </w:p>
    <w:p w:rsidR="00AB4E03" w:rsidRPr="00AB4E03" w:rsidRDefault="00AB4E03" w:rsidP="00AB4E03">
      <w:pPr>
        <w:rPr>
          <w:rFonts w:ascii="Arial" w:eastAsia="Arial" w:hAnsi="Arial" w:cs="Arial"/>
        </w:rPr>
      </w:pPr>
    </w:p>
    <w:p w:rsidR="00AB4E03" w:rsidRPr="00AB4E03" w:rsidRDefault="00AB4E03" w:rsidP="00AB4E03">
      <w:pPr>
        <w:rPr>
          <w:rFonts w:ascii="Arial" w:eastAsia="Arial" w:hAnsi="Arial" w:cs="Arial"/>
        </w:rPr>
      </w:pPr>
      <w:r w:rsidRPr="00AB4E03">
        <w:rPr>
          <w:rFonts w:ascii="Arial" w:eastAsia="Arial" w:hAnsi="Arial" w:cs="Arial"/>
        </w:rPr>
        <w:t>What we can offer you:</w:t>
      </w:r>
    </w:p>
    <w:p w:rsidR="00AB4E03" w:rsidRPr="00AB4E03" w:rsidRDefault="00AB4E03" w:rsidP="00AB4E03">
      <w:pPr>
        <w:widowControl/>
        <w:numPr>
          <w:ilvl w:val="0"/>
          <w:numId w:val="1"/>
        </w:numPr>
        <w:autoSpaceDE/>
        <w:autoSpaceDN/>
        <w:jc w:val="both"/>
        <w:rPr>
          <w:rFonts w:ascii="Times New Roman" w:eastAsia="Times New Roman" w:hAnsi="Times New Roman" w:cs="Times New Roman"/>
          <w:color w:val="000000"/>
        </w:rPr>
      </w:pPr>
      <w:r w:rsidRPr="00AB4E03">
        <w:rPr>
          <w:rFonts w:ascii="Arial" w:eastAsia="Arial" w:hAnsi="Arial" w:cs="Arial"/>
          <w:color w:val="000000"/>
        </w:rPr>
        <w:t xml:space="preserve">The department overlooks the local nature reserve and consists of six full size laboratories and three classrooms. </w:t>
      </w:r>
    </w:p>
    <w:p w:rsidR="00AB4E03" w:rsidRPr="00AB4E03" w:rsidRDefault="00AB4E03" w:rsidP="00AB4E03">
      <w:pPr>
        <w:widowControl/>
        <w:numPr>
          <w:ilvl w:val="0"/>
          <w:numId w:val="1"/>
        </w:numPr>
        <w:autoSpaceDE/>
        <w:autoSpaceDN/>
        <w:jc w:val="both"/>
        <w:rPr>
          <w:color w:val="000000"/>
        </w:rPr>
      </w:pPr>
      <w:r w:rsidRPr="00AB4E03">
        <w:rPr>
          <w:rFonts w:ascii="Arial" w:eastAsia="Arial" w:hAnsi="Arial" w:cs="Arial"/>
          <w:color w:val="000000"/>
        </w:rPr>
        <w:t>Our laboratories are fully equipped and the department is well resourced with a range of apparatus, textbooks and ICT software.  Each laboratory has a digital projector and all science staff have their own laptop.</w:t>
      </w:r>
      <w:r w:rsidR="00674B62">
        <w:rPr>
          <w:rFonts w:ascii="Arial" w:eastAsia="Arial" w:hAnsi="Arial" w:cs="Arial"/>
          <w:color w:val="000000"/>
        </w:rPr>
        <w:t xml:space="preserve"> We have invested in new equipment to best support A level practical work.</w:t>
      </w:r>
    </w:p>
    <w:p w:rsidR="00AB4E03" w:rsidRPr="00AB4E03" w:rsidRDefault="00AB4E03" w:rsidP="00374D19">
      <w:pPr>
        <w:widowControl/>
        <w:numPr>
          <w:ilvl w:val="0"/>
          <w:numId w:val="1"/>
        </w:numPr>
        <w:shd w:val="clear" w:color="auto" w:fill="FFFFFF" w:themeFill="background1"/>
        <w:autoSpaceDE/>
        <w:autoSpaceDN/>
        <w:jc w:val="both"/>
        <w:rPr>
          <w:color w:val="000000"/>
        </w:rPr>
      </w:pPr>
      <w:r w:rsidRPr="00AB4E03">
        <w:rPr>
          <w:rFonts w:ascii="Arial" w:eastAsia="Arial" w:hAnsi="Arial" w:cs="Arial"/>
          <w:color w:val="000000"/>
        </w:rPr>
        <w:t>We will provide a thorough induction programme with support from the department and across the school, as well as this you will work with our link SLT and Head of Years throughout your career with us</w:t>
      </w:r>
    </w:p>
    <w:p w:rsidR="00AB4E03" w:rsidRPr="00AB4E03" w:rsidRDefault="00AB4E03" w:rsidP="00374D19">
      <w:pPr>
        <w:widowControl/>
        <w:numPr>
          <w:ilvl w:val="0"/>
          <w:numId w:val="1"/>
        </w:numPr>
        <w:shd w:val="clear" w:color="auto" w:fill="FFFFFF" w:themeFill="background1"/>
        <w:autoSpaceDE/>
        <w:autoSpaceDN/>
        <w:jc w:val="both"/>
        <w:rPr>
          <w:color w:val="000000"/>
        </w:rPr>
      </w:pPr>
      <w:r w:rsidRPr="00AB4E03">
        <w:rPr>
          <w:rFonts w:ascii="Arial" w:eastAsia="Arial" w:hAnsi="Arial" w:cs="Arial"/>
          <w:color w:val="000000"/>
        </w:rPr>
        <w:t>A chance to join an ambitious school that continues to thrive and in 2018</w:t>
      </w:r>
      <w:r w:rsidR="00374D19">
        <w:rPr>
          <w:rFonts w:ascii="Arial" w:eastAsia="Arial" w:hAnsi="Arial" w:cs="Arial"/>
          <w:color w:val="000000"/>
        </w:rPr>
        <w:t xml:space="preserve"> 78% </w:t>
      </w:r>
      <w:r w:rsidRPr="00AB4E03">
        <w:rPr>
          <w:rFonts w:ascii="Arial" w:eastAsia="Arial" w:hAnsi="Arial" w:cs="Arial"/>
          <w:color w:val="000000"/>
        </w:rPr>
        <w:t xml:space="preserve">of pupils achieved grade 4s or above in both English and Mathematics. </w:t>
      </w:r>
    </w:p>
    <w:p w:rsidR="00AB4E03" w:rsidRPr="00AB4E03" w:rsidRDefault="00AB4E03" w:rsidP="00AB4E03">
      <w:pPr>
        <w:rPr>
          <w:rFonts w:ascii="Arial" w:eastAsia="Arial" w:hAnsi="Arial" w:cs="Arial"/>
        </w:rPr>
      </w:pPr>
    </w:p>
    <w:p w:rsidR="00AB4E03" w:rsidRPr="00AB4E03" w:rsidRDefault="00AB4E03" w:rsidP="00AB4E03">
      <w:pPr>
        <w:rPr>
          <w:rFonts w:ascii="Arial" w:eastAsia="Arial" w:hAnsi="Arial" w:cs="Arial"/>
        </w:rPr>
      </w:pPr>
      <w:r w:rsidRPr="00AB4E03">
        <w:rPr>
          <w:rFonts w:ascii="Arial" w:eastAsia="Arial" w:hAnsi="Arial" w:cs="Arial"/>
        </w:rPr>
        <w:t>The present Science curriculum consists of:</w:t>
      </w:r>
    </w:p>
    <w:p w:rsidR="00AB4E03" w:rsidRPr="00AB4E03" w:rsidRDefault="00AB4E03" w:rsidP="00AB4E03">
      <w:pPr>
        <w:rPr>
          <w:rFonts w:ascii="Arial" w:eastAsia="Arial" w:hAnsi="Arial" w:cs="Arial"/>
        </w:rPr>
      </w:pPr>
    </w:p>
    <w:p w:rsidR="00AB4E03" w:rsidRPr="00AB4E03" w:rsidRDefault="00AB4E03" w:rsidP="00AB4E03">
      <w:pPr>
        <w:rPr>
          <w:rFonts w:ascii="Arial" w:eastAsia="Arial" w:hAnsi="Arial" w:cs="Arial"/>
        </w:rPr>
      </w:pPr>
      <w:r w:rsidRPr="00AB4E03">
        <w:rPr>
          <w:rFonts w:ascii="Arial" w:eastAsia="Arial" w:hAnsi="Arial" w:cs="Arial"/>
        </w:rPr>
        <w:t>KS5 –  A level Physics (AQA),  A level Chemistry (AQA) and A level Biology (OCR),</w:t>
      </w:r>
    </w:p>
    <w:p w:rsidR="00AB4E03" w:rsidRPr="00AB4E03" w:rsidRDefault="00AB4E03" w:rsidP="00AB4E03">
      <w:pPr>
        <w:ind w:firstLine="720"/>
        <w:rPr>
          <w:rFonts w:ascii="Arial" w:eastAsia="Arial" w:hAnsi="Arial" w:cs="Arial"/>
        </w:rPr>
      </w:pPr>
      <w:r w:rsidRPr="00AB4E03">
        <w:rPr>
          <w:rFonts w:ascii="Arial" w:eastAsia="Arial" w:hAnsi="Arial" w:cs="Arial"/>
        </w:rPr>
        <w:t>Level 3 BTEC National in Applied science</w:t>
      </w:r>
    </w:p>
    <w:p w:rsidR="00AB4E03" w:rsidRPr="00AB4E03" w:rsidRDefault="00AB4E03" w:rsidP="00AB4E03">
      <w:pPr>
        <w:rPr>
          <w:rFonts w:ascii="Arial" w:eastAsia="Arial" w:hAnsi="Arial" w:cs="Arial"/>
        </w:rPr>
      </w:pPr>
    </w:p>
    <w:p w:rsidR="00AB4E03" w:rsidRPr="00AB4E03" w:rsidRDefault="00AB4E03" w:rsidP="00AB4E03">
      <w:pPr>
        <w:rPr>
          <w:rFonts w:ascii="Arial" w:eastAsia="Arial" w:hAnsi="Arial" w:cs="Arial"/>
        </w:rPr>
      </w:pPr>
      <w:r w:rsidRPr="00AB4E03">
        <w:rPr>
          <w:rFonts w:ascii="Arial" w:eastAsia="Arial" w:hAnsi="Arial" w:cs="Arial"/>
        </w:rPr>
        <w:t>KS4 (Yrs. 9, 10 and 11) - AQA GCSE Biology, Chemistry, Physics OR</w:t>
      </w:r>
    </w:p>
    <w:p w:rsidR="00AB4E03" w:rsidRPr="00AB4E03" w:rsidRDefault="00AB4E03" w:rsidP="00AB4E03">
      <w:pPr>
        <w:ind w:left="2160"/>
        <w:rPr>
          <w:rFonts w:ascii="Arial" w:eastAsia="Arial" w:hAnsi="Arial" w:cs="Arial"/>
        </w:rPr>
      </w:pPr>
      <w:r w:rsidRPr="00AB4E03">
        <w:rPr>
          <w:rFonts w:ascii="Arial" w:eastAsia="Arial" w:hAnsi="Arial" w:cs="Arial"/>
        </w:rPr>
        <w:t xml:space="preserve">   -AQA GCSE Combined Science (Trilogy)</w:t>
      </w:r>
    </w:p>
    <w:p w:rsidR="00AB4E03" w:rsidRPr="00AB4E03" w:rsidRDefault="00AB4E03" w:rsidP="00AB4E03">
      <w:pPr>
        <w:rPr>
          <w:rFonts w:ascii="Arial" w:eastAsia="Arial" w:hAnsi="Arial" w:cs="Arial"/>
        </w:rPr>
      </w:pPr>
      <w:r w:rsidRPr="00AB4E03">
        <w:rPr>
          <w:rFonts w:ascii="Arial" w:eastAsia="Arial" w:hAnsi="Arial" w:cs="Arial"/>
        </w:rPr>
        <w:t>KS3 (Yrs.7 and 8)</w:t>
      </w:r>
      <w:r w:rsidRPr="00AB4E03">
        <w:rPr>
          <w:rFonts w:ascii="Arial" w:eastAsia="Arial" w:hAnsi="Arial" w:cs="Arial"/>
        </w:rPr>
        <w:tab/>
        <w:t>- Themed topics taught using the new KS3 curriculum</w:t>
      </w:r>
    </w:p>
    <w:p w:rsidR="00AB4E03" w:rsidRPr="00AB4E03" w:rsidRDefault="00AB4E03" w:rsidP="00AB4E03">
      <w:pPr>
        <w:rPr>
          <w:rFonts w:ascii="Arial" w:eastAsia="Arial" w:hAnsi="Arial" w:cs="Arial"/>
        </w:rPr>
      </w:pPr>
    </w:p>
    <w:p w:rsidR="00AB4E03" w:rsidRPr="00AB4E03" w:rsidRDefault="00AB4E03" w:rsidP="00AB4E03">
      <w:pPr>
        <w:rPr>
          <w:rFonts w:ascii="Arial" w:eastAsia="Arial" w:hAnsi="Arial" w:cs="Arial"/>
        </w:rPr>
      </w:pPr>
      <w:r w:rsidRPr="00AB4E03">
        <w:rPr>
          <w:rFonts w:ascii="Arial" w:eastAsia="Arial" w:hAnsi="Arial" w:cs="Arial"/>
        </w:rPr>
        <w:t xml:space="preserve">Within the department educational visits are annual events e.g. Big Bang Fair and there is a weekly KS3 science club. We also have a very </w:t>
      </w:r>
      <w:r w:rsidRPr="00AD0E98">
        <w:rPr>
          <w:rFonts w:ascii="Arial" w:eastAsia="Arial" w:hAnsi="Arial" w:cs="Arial"/>
        </w:rPr>
        <w:t>popular CREST award scheme to promote STEM, as well as a range of trips run by our STEM coordinator. In the recent past we have organised trips for our Physics students to Jo</w:t>
      </w:r>
      <w:r w:rsidR="00674B62" w:rsidRPr="00AD0E98">
        <w:rPr>
          <w:rFonts w:ascii="Arial" w:eastAsia="Arial" w:hAnsi="Arial" w:cs="Arial"/>
        </w:rPr>
        <w:t>drell Bank, the JET Facility,</w:t>
      </w:r>
      <w:r w:rsidRPr="00AD0E98">
        <w:rPr>
          <w:rFonts w:ascii="Arial" w:eastAsia="Arial" w:hAnsi="Arial" w:cs="Arial"/>
        </w:rPr>
        <w:t xml:space="preserve"> Physics Outreach events at Birmingham University</w:t>
      </w:r>
      <w:r w:rsidR="00674B62" w:rsidRPr="00AD0E98">
        <w:rPr>
          <w:rFonts w:ascii="Arial" w:eastAsia="Arial" w:hAnsi="Arial" w:cs="Arial"/>
        </w:rPr>
        <w:t xml:space="preserve"> and chemistry events at the University of Warwick</w:t>
      </w:r>
      <w:r w:rsidRPr="00AD0E98">
        <w:rPr>
          <w:rFonts w:ascii="Arial" w:eastAsia="Arial" w:hAnsi="Arial" w:cs="Arial"/>
        </w:rPr>
        <w:t>.</w:t>
      </w:r>
    </w:p>
    <w:p w:rsidR="00AB4E03" w:rsidRPr="00AB4E03" w:rsidRDefault="00AB4E03" w:rsidP="00AB4E03">
      <w:pPr>
        <w:rPr>
          <w:rFonts w:ascii="Arial" w:eastAsia="Arial" w:hAnsi="Arial" w:cs="Arial"/>
        </w:rPr>
      </w:pPr>
    </w:p>
    <w:p w:rsidR="00AB4E03" w:rsidRPr="00AB4E03" w:rsidRDefault="00AB4E03" w:rsidP="00AB4E03">
      <w:pPr>
        <w:rPr>
          <w:rFonts w:ascii="Arial" w:eastAsia="Arial" w:hAnsi="Arial" w:cs="Arial"/>
        </w:rPr>
      </w:pPr>
      <w:r w:rsidRPr="00AB4E03">
        <w:rPr>
          <w:rFonts w:ascii="Arial" w:eastAsia="Arial" w:hAnsi="Arial" w:cs="Arial"/>
        </w:rPr>
        <w:t xml:space="preserve">Students are almost always taught science by specialist teachers at GCSE, e.g. GCSE physics is </w:t>
      </w:r>
      <w:r w:rsidRPr="00AB4E03">
        <w:rPr>
          <w:rFonts w:ascii="Arial" w:eastAsia="Arial" w:hAnsi="Arial" w:cs="Arial"/>
        </w:rPr>
        <w:lastRenderedPageBreak/>
        <w:t xml:space="preserve">taught by physics specialists. </w:t>
      </w:r>
    </w:p>
    <w:p w:rsidR="00AB4E03" w:rsidRPr="00AB4E03" w:rsidRDefault="00AB4E03" w:rsidP="00AB4E03">
      <w:pPr>
        <w:rPr>
          <w:rFonts w:ascii="Arial" w:eastAsia="Arial" w:hAnsi="Arial" w:cs="Arial"/>
        </w:rPr>
      </w:pPr>
      <w:r w:rsidRPr="00AB4E03">
        <w:rPr>
          <w:rFonts w:ascii="Arial" w:eastAsia="Arial" w:hAnsi="Arial" w:cs="Arial"/>
        </w:rPr>
        <w:t>Our Catholic ethos is the foundation on which the school is built.  We want pupils to explore the wonder and awe of science.</w:t>
      </w:r>
    </w:p>
    <w:p w:rsidR="00AB4E03" w:rsidRPr="00AB4E03" w:rsidRDefault="00AB4E03" w:rsidP="00AB4E03">
      <w:pPr>
        <w:rPr>
          <w:rFonts w:ascii="Arial" w:eastAsia="Arial" w:hAnsi="Arial" w:cs="Arial"/>
        </w:rPr>
      </w:pPr>
    </w:p>
    <w:p w:rsidR="00AB4E03" w:rsidRPr="00AB4E03" w:rsidRDefault="00AB4E03" w:rsidP="00AB4E03">
      <w:pPr>
        <w:rPr>
          <w:rFonts w:ascii="Arial" w:eastAsia="Arial" w:hAnsi="Arial" w:cs="Arial"/>
        </w:rPr>
      </w:pPr>
    </w:p>
    <w:p w:rsidR="00AB4E03" w:rsidRPr="00AB4E03" w:rsidRDefault="00AB4E03" w:rsidP="00AB4E03">
      <w:pPr>
        <w:pStyle w:val="Heading1"/>
        <w:rPr>
          <w:rFonts w:ascii="Arial" w:eastAsia="Arial" w:hAnsi="Arial" w:cs="Arial"/>
          <w:sz w:val="22"/>
          <w:szCs w:val="22"/>
        </w:rPr>
      </w:pPr>
      <w:r w:rsidRPr="00AB4E03">
        <w:rPr>
          <w:rFonts w:ascii="Arial" w:eastAsia="Arial" w:hAnsi="Arial" w:cs="Arial"/>
          <w:sz w:val="22"/>
          <w:szCs w:val="22"/>
        </w:rPr>
        <w:t>General Tasks</w:t>
      </w:r>
    </w:p>
    <w:p w:rsidR="00AB4E03" w:rsidRPr="00AB4E03" w:rsidRDefault="00AB4E03" w:rsidP="00AB4E03">
      <w:pPr>
        <w:ind w:firstLine="720"/>
        <w:rPr>
          <w:rFonts w:ascii="Arial" w:eastAsia="Arial" w:hAnsi="Arial" w:cs="Arial"/>
        </w:rPr>
      </w:pPr>
    </w:p>
    <w:p w:rsidR="00AB4E03" w:rsidRPr="00AB4E03" w:rsidRDefault="00AB4E03" w:rsidP="00AB4E03">
      <w:pPr>
        <w:rPr>
          <w:rFonts w:ascii="Arial" w:eastAsia="Arial" w:hAnsi="Arial" w:cs="Arial"/>
        </w:rPr>
      </w:pPr>
      <w:r w:rsidRPr="00AB4E03">
        <w:rPr>
          <w:rFonts w:ascii="Arial" w:eastAsia="Arial" w:hAnsi="Arial" w:cs="Arial"/>
        </w:rPr>
        <w:t>The professional duties of a Teacher are defined in Part 12 of the School Teachers’ Pay and Conditions Document.  They include:</w:t>
      </w:r>
    </w:p>
    <w:p w:rsidR="00AB4E03" w:rsidRPr="00AB4E03" w:rsidRDefault="00AB4E03" w:rsidP="00AB4E03">
      <w:pPr>
        <w:widowControl/>
        <w:numPr>
          <w:ilvl w:val="0"/>
          <w:numId w:val="2"/>
        </w:numPr>
        <w:autoSpaceDE/>
        <w:autoSpaceDN/>
        <w:rPr>
          <w:rFonts w:ascii="Times New Roman" w:eastAsia="Times New Roman" w:hAnsi="Times New Roman" w:cs="Times New Roman"/>
        </w:rPr>
      </w:pPr>
      <w:r w:rsidRPr="00AB4E03">
        <w:rPr>
          <w:rFonts w:ascii="Arial" w:eastAsia="Arial" w:hAnsi="Arial" w:cs="Arial"/>
        </w:rPr>
        <w:t xml:space="preserve">Promoting the development of the abilities and aptitudes of pupils in any class or group assigned. </w:t>
      </w:r>
    </w:p>
    <w:p w:rsidR="00AB4E03" w:rsidRPr="00AB4E03" w:rsidRDefault="00AB4E03" w:rsidP="00AB4E03">
      <w:pPr>
        <w:widowControl/>
        <w:numPr>
          <w:ilvl w:val="0"/>
          <w:numId w:val="2"/>
        </w:numPr>
        <w:autoSpaceDE/>
        <w:autoSpaceDN/>
      </w:pPr>
      <w:r w:rsidRPr="00AB4E03">
        <w:rPr>
          <w:rFonts w:ascii="Arial" w:eastAsia="Arial" w:hAnsi="Arial" w:cs="Arial"/>
        </w:rPr>
        <w:t>Planning and preparing courses and lessons.</w:t>
      </w:r>
    </w:p>
    <w:p w:rsidR="00AB4E03" w:rsidRPr="00AB4E03" w:rsidRDefault="00AB4E03" w:rsidP="00AB4E03">
      <w:pPr>
        <w:widowControl/>
        <w:numPr>
          <w:ilvl w:val="0"/>
          <w:numId w:val="3"/>
        </w:numPr>
        <w:autoSpaceDE/>
        <w:autoSpaceDN/>
      </w:pPr>
      <w:r w:rsidRPr="00AB4E03">
        <w:rPr>
          <w:rFonts w:ascii="Arial" w:eastAsia="Arial" w:hAnsi="Arial" w:cs="Arial"/>
        </w:rPr>
        <w:t xml:space="preserve">Teaching the pupils assigned to him/her according to their educational needs, including the setting and marking of work carried out by those pupils. </w:t>
      </w:r>
    </w:p>
    <w:p w:rsidR="00AB4E03" w:rsidRPr="00AB4E03" w:rsidRDefault="00AB4E03" w:rsidP="00AB4E03">
      <w:pPr>
        <w:widowControl/>
        <w:numPr>
          <w:ilvl w:val="0"/>
          <w:numId w:val="3"/>
        </w:numPr>
        <w:autoSpaceDE/>
        <w:autoSpaceDN/>
      </w:pPr>
      <w:r w:rsidRPr="00AB4E03">
        <w:rPr>
          <w:rFonts w:ascii="Arial" w:eastAsia="Arial" w:hAnsi="Arial" w:cs="Arial"/>
        </w:rPr>
        <w:t>Assessing, recording, and reporting on the development, progress and attainment of pupils.</w:t>
      </w:r>
    </w:p>
    <w:p w:rsidR="00AB4E03" w:rsidRPr="00AB4E03" w:rsidRDefault="00AB4E03" w:rsidP="00AB4E03">
      <w:pPr>
        <w:widowControl/>
        <w:numPr>
          <w:ilvl w:val="0"/>
          <w:numId w:val="3"/>
        </w:numPr>
        <w:autoSpaceDE/>
        <w:autoSpaceDN/>
      </w:pPr>
      <w:r w:rsidRPr="00AB4E03">
        <w:rPr>
          <w:rFonts w:ascii="Arial" w:eastAsia="Arial" w:hAnsi="Arial" w:cs="Arial"/>
        </w:rPr>
        <w:t>Communicating and consulting with the parents of pupils.</w:t>
      </w:r>
    </w:p>
    <w:p w:rsidR="00AB4E03" w:rsidRPr="00AB4E03" w:rsidRDefault="00AB4E03" w:rsidP="00AB4E03">
      <w:pPr>
        <w:widowControl/>
        <w:numPr>
          <w:ilvl w:val="0"/>
          <w:numId w:val="3"/>
        </w:numPr>
        <w:autoSpaceDE/>
        <w:autoSpaceDN/>
      </w:pPr>
      <w:r w:rsidRPr="00AB4E03">
        <w:rPr>
          <w:rFonts w:ascii="Arial" w:eastAsia="Arial" w:hAnsi="Arial" w:cs="Arial"/>
        </w:rPr>
        <w:t>Providing or contributing to oral and written assessments, reports and references relating to individual and groups of pupils.</w:t>
      </w:r>
    </w:p>
    <w:p w:rsidR="00AB4E03" w:rsidRPr="00AB4E03" w:rsidRDefault="00AB4E03" w:rsidP="00AB4E03">
      <w:pPr>
        <w:widowControl/>
        <w:numPr>
          <w:ilvl w:val="0"/>
          <w:numId w:val="3"/>
        </w:numPr>
        <w:autoSpaceDE/>
        <w:autoSpaceDN/>
      </w:pPr>
      <w:r w:rsidRPr="00AB4E03">
        <w:rPr>
          <w:rFonts w:ascii="Arial" w:eastAsia="Arial" w:hAnsi="Arial" w:cs="Arial"/>
        </w:rPr>
        <w:t>Participating in any arrangements within an agreed national framework for appraisal of performance.</w:t>
      </w:r>
    </w:p>
    <w:p w:rsidR="00AB4E03" w:rsidRPr="00AB4E03" w:rsidRDefault="00AB4E03" w:rsidP="00AB4E03">
      <w:pPr>
        <w:widowControl/>
        <w:numPr>
          <w:ilvl w:val="0"/>
          <w:numId w:val="3"/>
        </w:numPr>
        <w:autoSpaceDE/>
        <w:autoSpaceDN/>
      </w:pPr>
      <w:r w:rsidRPr="00AB4E03">
        <w:rPr>
          <w:rFonts w:ascii="Arial" w:eastAsia="Arial" w:hAnsi="Arial" w:cs="Arial"/>
        </w:rPr>
        <w:t>Reviewing from time to time methods of teaching and programme of work.</w:t>
      </w:r>
    </w:p>
    <w:p w:rsidR="00AB4E03" w:rsidRPr="00AB4E03" w:rsidRDefault="00AB4E03" w:rsidP="00AB4E03">
      <w:pPr>
        <w:widowControl/>
        <w:numPr>
          <w:ilvl w:val="0"/>
          <w:numId w:val="3"/>
        </w:numPr>
        <w:autoSpaceDE/>
        <w:autoSpaceDN/>
      </w:pPr>
      <w:r w:rsidRPr="00AB4E03">
        <w:rPr>
          <w:rFonts w:ascii="Arial" w:eastAsia="Arial" w:hAnsi="Arial" w:cs="Arial"/>
        </w:rPr>
        <w:t>Participating in arrangements for further training and professional development as a teacher as appropriate.</w:t>
      </w:r>
    </w:p>
    <w:p w:rsidR="00AB4E03" w:rsidRPr="00AB4E03" w:rsidRDefault="00AB4E03" w:rsidP="00AB4E03">
      <w:pPr>
        <w:widowControl/>
        <w:numPr>
          <w:ilvl w:val="0"/>
          <w:numId w:val="3"/>
        </w:numPr>
        <w:autoSpaceDE/>
        <w:autoSpaceDN/>
      </w:pPr>
      <w:r w:rsidRPr="00AB4E03">
        <w:rPr>
          <w:rFonts w:ascii="Arial" w:eastAsia="Arial" w:hAnsi="Arial" w:cs="Arial"/>
        </w:rPr>
        <w:t xml:space="preserve">Taking all responsible steps to maintain good order and discipline among pupils and safeguarding health and safety on school premises and engaged in activities elsewhere.  </w:t>
      </w:r>
    </w:p>
    <w:p w:rsidR="00AB4E03" w:rsidRPr="00AB4E03" w:rsidRDefault="00AB4E03" w:rsidP="00AB4E03">
      <w:pPr>
        <w:widowControl/>
        <w:numPr>
          <w:ilvl w:val="0"/>
          <w:numId w:val="3"/>
        </w:numPr>
        <w:autoSpaceDE/>
        <w:autoSpaceDN/>
      </w:pPr>
      <w:r w:rsidRPr="00AB4E03">
        <w:rPr>
          <w:rFonts w:ascii="Arial" w:eastAsia="Arial" w:hAnsi="Arial" w:cs="Arial"/>
        </w:rPr>
        <w:t>Participating as appropriate in meetings at the school which relate to the curriculum, including pastoral arrangements, or the administration or organisation of the school.</w:t>
      </w:r>
    </w:p>
    <w:p w:rsidR="00AB4E03" w:rsidRPr="00AB4E03" w:rsidRDefault="00AB4E03" w:rsidP="00AB4E03">
      <w:pPr>
        <w:widowControl/>
        <w:numPr>
          <w:ilvl w:val="0"/>
          <w:numId w:val="3"/>
        </w:numPr>
        <w:autoSpaceDE/>
        <w:autoSpaceDN/>
      </w:pPr>
      <w:r w:rsidRPr="00AB4E03">
        <w:rPr>
          <w:rFonts w:ascii="Arial" w:eastAsia="Arial" w:hAnsi="Arial" w:cs="Arial"/>
        </w:rPr>
        <w:t>Participating in arrangements as appropriate for preparing pupils for public examinations and assessment; recording and reporting such assessment and participating in arrangements for pupils; presentation for and supervision during such examinations.</w:t>
      </w:r>
    </w:p>
    <w:p w:rsidR="00AB4E03" w:rsidRPr="00AB4E03" w:rsidRDefault="00AB4E03" w:rsidP="00AB4E03">
      <w:pPr>
        <w:widowControl/>
        <w:numPr>
          <w:ilvl w:val="0"/>
          <w:numId w:val="3"/>
        </w:numPr>
        <w:autoSpaceDE/>
        <w:autoSpaceDN/>
      </w:pPr>
      <w:r w:rsidRPr="00AB4E03">
        <w:rPr>
          <w:rFonts w:ascii="Arial" w:eastAsia="Arial" w:hAnsi="Arial" w:cs="Arial"/>
        </w:rPr>
        <w:t>Attending assemblies, registering the attendance of pupils and supervising pupils, whether those duties are to be performed before, during or after school sessions in accordance with school policies.</w:t>
      </w:r>
    </w:p>
    <w:p w:rsidR="00AB4E03" w:rsidRPr="00AB4E03" w:rsidRDefault="00AB4E03" w:rsidP="00AB4E03">
      <w:pPr>
        <w:ind w:left="360"/>
        <w:rPr>
          <w:rFonts w:ascii="Arial" w:eastAsia="Arial" w:hAnsi="Arial" w:cs="Arial"/>
        </w:rPr>
      </w:pPr>
    </w:p>
    <w:p w:rsidR="00AB4E03" w:rsidRPr="00AB4E03" w:rsidRDefault="00AB4E03" w:rsidP="00AB4E03">
      <w:pPr>
        <w:pStyle w:val="Heading1"/>
        <w:ind w:right="-1330"/>
        <w:jc w:val="center"/>
        <w:rPr>
          <w:rFonts w:ascii="Arial" w:eastAsia="Arial" w:hAnsi="Arial" w:cs="Arial"/>
          <w:b w:val="0"/>
          <w:sz w:val="22"/>
          <w:szCs w:val="22"/>
        </w:rPr>
      </w:pPr>
    </w:p>
    <w:p w:rsidR="00AB4E03" w:rsidRPr="00AB4E03" w:rsidRDefault="00AB4E03" w:rsidP="00AB4E03">
      <w:pPr>
        <w:rPr>
          <w:rFonts w:ascii="Arial" w:eastAsia="Arial" w:hAnsi="Arial" w:cs="Arial"/>
        </w:rPr>
      </w:pPr>
    </w:p>
    <w:p w:rsidR="00AB4E03" w:rsidRPr="00AB4E03" w:rsidRDefault="00AB4E03" w:rsidP="00AB4E03">
      <w:pPr>
        <w:pStyle w:val="Heading1"/>
        <w:ind w:right="-1330"/>
        <w:jc w:val="center"/>
        <w:rPr>
          <w:rFonts w:ascii="Arial" w:eastAsia="Arial" w:hAnsi="Arial" w:cs="Arial"/>
          <w:b w:val="0"/>
          <w:sz w:val="22"/>
          <w:szCs w:val="22"/>
        </w:rPr>
      </w:pPr>
    </w:p>
    <w:p w:rsidR="00AB4E03" w:rsidRPr="00AB4E03" w:rsidRDefault="00AB4E03" w:rsidP="00AB4E03">
      <w:pPr>
        <w:rPr>
          <w:rFonts w:ascii="Times New Roman" w:eastAsia="Times New Roman" w:hAnsi="Times New Roman" w:cs="Times New Roman"/>
          <w:sz w:val="24"/>
          <w:szCs w:val="24"/>
        </w:rPr>
      </w:pPr>
    </w:p>
    <w:p w:rsidR="00AB4E03" w:rsidRPr="00AB4E03" w:rsidRDefault="00AB4E03" w:rsidP="00AB4E03">
      <w:pPr>
        <w:pStyle w:val="Heading1"/>
        <w:ind w:right="-1330"/>
        <w:jc w:val="center"/>
        <w:rPr>
          <w:rFonts w:ascii="Arial" w:eastAsia="Arial" w:hAnsi="Arial" w:cs="Arial"/>
          <w:b w:val="0"/>
          <w:sz w:val="22"/>
          <w:szCs w:val="22"/>
        </w:rPr>
      </w:pPr>
    </w:p>
    <w:p w:rsidR="00AB4E03" w:rsidRPr="00AB4E03" w:rsidRDefault="00AB4E03" w:rsidP="00AB4E03">
      <w:pPr>
        <w:pStyle w:val="Heading1"/>
        <w:ind w:right="-1330"/>
        <w:jc w:val="center"/>
        <w:rPr>
          <w:rFonts w:ascii="Arial" w:eastAsia="Arial" w:hAnsi="Arial" w:cs="Arial"/>
          <w:b w:val="0"/>
          <w:sz w:val="22"/>
          <w:szCs w:val="22"/>
        </w:rPr>
      </w:pPr>
    </w:p>
    <w:p w:rsidR="00AB4E03" w:rsidRPr="00AB4E03" w:rsidRDefault="00AB4E03" w:rsidP="00AB4E03">
      <w:pPr>
        <w:pStyle w:val="Heading1"/>
        <w:ind w:right="-1330"/>
        <w:rPr>
          <w:rFonts w:ascii="Arial" w:eastAsia="Arial" w:hAnsi="Arial" w:cs="Arial"/>
          <w:b w:val="0"/>
          <w:sz w:val="22"/>
          <w:szCs w:val="22"/>
        </w:rPr>
      </w:pPr>
    </w:p>
    <w:p w:rsidR="00AB4E03" w:rsidRPr="00AB4E03" w:rsidRDefault="00AB4E03" w:rsidP="00AB4E03">
      <w:pPr>
        <w:pStyle w:val="Heading1"/>
        <w:ind w:right="-1330"/>
        <w:rPr>
          <w:rFonts w:ascii="Arial" w:eastAsia="Arial" w:hAnsi="Arial" w:cs="Arial"/>
          <w:b w:val="0"/>
          <w:sz w:val="22"/>
          <w:szCs w:val="22"/>
        </w:rPr>
      </w:pPr>
    </w:p>
    <w:p w:rsidR="00AB4E03" w:rsidRPr="00AB4E03" w:rsidRDefault="00AB4E03" w:rsidP="00AB4E03">
      <w:pPr>
        <w:rPr>
          <w:rFonts w:ascii="Arial" w:eastAsia="Arial" w:hAnsi="Arial" w:cs="Arial"/>
        </w:rPr>
      </w:pPr>
      <w:r w:rsidRPr="00AB4E03">
        <w:br w:type="page"/>
      </w:r>
    </w:p>
    <w:p w:rsidR="00AB4E03" w:rsidRDefault="00AB4E03" w:rsidP="00AB4E03">
      <w:pPr>
        <w:pStyle w:val="Heading1"/>
        <w:ind w:left="2880" w:right="-1330" w:firstLine="720"/>
        <w:rPr>
          <w:rFonts w:ascii="Arial" w:eastAsia="Arial" w:hAnsi="Arial" w:cs="Arial"/>
          <w:sz w:val="22"/>
          <w:szCs w:val="22"/>
        </w:rPr>
      </w:pPr>
      <w:r>
        <w:rPr>
          <w:rFonts w:ascii="Arial" w:eastAsia="Arial" w:hAnsi="Arial" w:cs="Arial"/>
          <w:sz w:val="22"/>
          <w:szCs w:val="22"/>
        </w:rPr>
        <w:lastRenderedPageBreak/>
        <w:t>PERSON SPECIFICATION:</w:t>
      </w:r>
    </w:p>
    <w:p w:rsidR="00AB4E03" w:rsidRDefault="00AB4E03" w:rsidP="00AB4E03">
      <w:pPr>
        <w:pStyle w:val="Heading1"/>
        <w:ind w:right="-1330"/>
        <w:jc w:val="center"/>
        <w:rPr>
          <w:rFonts w:ascii="Arial" w:eastAsia="Arial" w:hAnsi="Arial" w:cs="Arial"/>
          <w:sz w:val="22"/>
          <w:szCs w:val="22"/>
        </w:rPr>
      </w:pPr>
    </w:p>
    <w:p w:rsidR="00AB4E03" w:rsidRDefault="00AB4E03" w:rsidP="003436B3">
      <w:pPr>
        <w:pStyle w:val="Heading1"/>
        <w:ind w:right="-1330"/>
        <w:jc w:val="center"/>
        <w:rPr>
          <w:rFonts w:ascii="Arial" w:eastAsia="Arial" w:hAnsi="Arial" w:cs="Arial"/>
          <w:sz w:val="22"/>
          <w:szCs w:val="22"/>
        </w:rPr>
      </w:pPr>
      <w:bookmarkStart w:id="0" w:name="_gjdgxs"/>
      <w:bookmarkEnd w:id="0"/>
      <w:r>
        <w:rPr>
          <w:rFonts w:ascii="Arial" w:eastAsia="Arial" w:hAnsi="Arial" w:cs="Arial"/>
          <w:sz w:val="22"/>
          <w:szCs w:val="22"/>
        </w:rPr>
        <w:t xml:space="preserve">TEACHER </w:t>
      </w:r>
      <w:r w:rsidR="006C34E5">
        <w:rPr>
          <w:rFonts w:ascii="Arial" w:eastAsia="Arial" w:hAnsi="Arial" w:cs="Arial"/>
          <w:sz w:val="22"/>
          <w:szCs w:val="22"/>
        </w:rPr>
        <w:t>OF SCIENCE</w:t>
      </w:r>
      <w:r w:rsidRPr="00AD0E98">
        <w:rPr>
          <w:rFonts w:ascii="Arial" w:eastAsia="Arial" w:hAnsi="Arial" w:cs="Arial"/>
          <w:sz w:val="22"/>
          <w:szCs w:val="22"/>
        </w:rPr>
        <w:t xml:space="preserve"> (MPS/UPS)</w:t>
      </w:r>
    </w:p>
    <w:p w:rsidR="00AB4E03" w:rsidRDefault="00AB4E03" w:rsidP="00AB4E03">
      <w:pPr>
        <w:rPr>
          <w:rFonts w:ascii="Arial" w:eastAsia="Arial" w:hAnsi="Arial" w:cs="Arial"/>
        </w:rPr>
      </w:pPr>
    </w:p>
    <w:p w:rsidR="00AB4E03" w:rsidRDefault="00AB4E03" w:rsidP="00AB4E03">
      <w:pPr>
        <w:rPr>
          <w:rFonts w:ascii="Arial" w:eastAsia="Arial" w:hAnsi="Arial" w:cs="Arial"/>
        </w:rPr>
      </w:pPr>
    </w:p>
    <w:p w:rsidR="00AB4E03" w:rsidRDefault="00AB4E03" w:rsidP="00AB4E03">
      <w:pPr>
        <w:rPr>
          <w:rFonts w:ascii="Arial" w:eastAsia="Arial" w:hAnsi="Arial" w:cs="Arial"/>
        </w:rPr>
      </w:pPr>
    </w:p>
    <w:p w:rsidR="00AB4E03" w:rsidRDefault="00AB4E03" w:rsidP="00AB4E03">
      <w:pPr>
        <w:rPr>
          <w:rFonts w:ascii="Arial" w:eastAsia="Arial" w:hAnsi="Arial" w:cs="Arial"/>
        </w:rPr>
      </w:pPr>
    </w:p>
    <w:p w:rsidR="00AB4E03" w:rsidRDefault="00AB4E03" w:rsidP="00AB4E03">
      <w:pPr>
        <w:pStyle w:val="Heading2"/>
        <w:rPr>
          <w:rFonts w:ascii="Arial" w:eastAsia="Arial" w:hAnsi="Arial" w:cs="Arial"/>
          <w:b w:val="0"/>
          <w:sz w:val="22"/>
          <w:szCs w:val="22"/>
        </w:rPr>
      </w:pPr>
      <w:r>
        <w:rPr>
          <w:rFonts w:ascii="Arial" w:eastAsia="Arial" w:hAnsi="Arial" w:cs="Arial"/>
          <w:sz w:val="22"/>
          <w:szCs w:val="22"/>
        </w:rPr>
        <w:t>EXPERIENCE</w:t>
      </w:r>
    </w:p>
    <w:p w:rsidR="00AB4E03" w:rsidRDefault="00AB4E03" w:rsidP="00AB4E03">
      <w:pPr>
        <w:rPr>
          <w:rFonts w:ascii="Arial" w:eastAsia="Arial" w:hAnsi="Arial" w:cs="Arial"/>
          <w:b/>
        </w:rPr>
      </w:pPr>
    </w:p>
    <w:p w:rsidR="00AB4E03" w:rsidRDefault="00AB4E03" w:rsidP="00AB4E03">
      <w:pPr>
        <w:ind w:left="1440" w:hanging="1440"/>
        <w:rPr>
          <w:rFonts w:ascii="Arial" w:eastAsia="Arial" w:hAnsi="Arial" w:cs="Arial"/>
          <w:b/>
        </w:rPr>
      </w:pPr>
      <w:r>
        <w:rPr>
          <w:rFonts w:ascii="Arial" w:eastAsia="Arial" w:hAnsi="Arial" w:cs="Arial"/>
        </w:rPr>
        <w:t>Essential</w:t>
      </w:r>
      <w:r>
        <w:rPr>
          <w:rFonts w:ascii="Arial" w:eastAsia="Arial" w:hAnsi="Arial" w:cs="Arial"/>
          <w:b/>
        </w:rPr>
        <w:tab/>
        <w:t xml:space="preserve">- </w:t>
      </w:r>
      <w:r>
        <w:rPr>
          <w:rFonts w:ascii="Arial" w:eastAsia="Arial" w:hAnsi="Arial" w:cs="Arial"/>
          <w:b/>
        </w:rPr>
        <w:tab/>
        <w:t>Good Experience of teaching 11-16 Science and a specific science at A level, though well- qualified NQT’s are encouraged to apply.</w:t>
      </w:r>
    </w:p>
    <w:p w:rsidR="00AB4E03" w:rsidRDefault="00AB4E03" w:rsidP="00AB4E03">
      <w:pPr>
        <w:rPr>
          <w:rFonts w:ascii="Arial" w:eastAsia="Arial" w:hAnsi="Arial" w:cs="Arial"/>
          <w:b/>
        </w:rPr>
      </w:pPr>
    </w:p>
    <w:p w:rsidR="00AB4E03" w:rsidRDefault="00AB4E03" w:rsidP="00AB4E03">
      <w:pPr>
        <w:rPr>
          <w:rFonts w:ascii="Arial" w:eastAsia="Arial" w:hAnsi="Arial" w:cs="Arial"/>
          <w:b/>
        </w:rPr>
      </w:pPr>
      <w:r>
        <w:rPr>
          <w:rFonts w:ascii="Arial" w:eastAsia="Arial" w:hAnsi="Arial" w:cs="Arial"/>
          <w:b/>
        </w:rPr>
        <w:tab/>
      </w:r>
      <w:r>
        <w:rPr>
          <w:rFonts w:ascii="Arial" w:eastAsia="Arial" w:hAnsi="Arial" w:cs="Arial"/>
          <w:b/>
        </w:rPr>
        <w:tab/>
        <w:t xml:space="preserve">- </w:t>
      </w:r>
      <w:r>
        <w:rPr>
          <w:rFonts w:ascii="Arial" w:eastAsia="Arial" w:hAnsi="Arial" w:cs="Arial"/>
          <w:b/>
        </w:rPr>
        <w:tab/>
        <w:t>Record of successful teaching with all ability 11-18 groups.</w:t>
      </w:r>
    </w:p>
    <w:p w:rsidR="00AB4E03" w:rsidRDefault="00AB4E03" w:rsidP="00AB4E03">
      <w:pPr>
        <w:rPr>
          <w:rFonts w:ascii="Arial" w:eastAsia="Arial" w:hAnsi="Arial" w:cs="Arial"/>
          <w:b/>
        </w:rPr>
      </w:pPr>
    </w:p>
    <w:p w:rsidR="00AB4E03" w:rsidRDefault="00AB4E03" w:rsidP="00AB4E03">
      <w:pPr>
        <w:rPr>
          <w:rFonts w:ascii="Arial" w:eastAsia="Arial" w:hAnsi="Arial" w:cs="Arial"/>
          <w:b/>
        </w:rPr>
      </w:pPr>
      <w:r>
        <w:rPr>
          <w:rFonts w:ascii="Arial" w:eastAsia="Arial" w:hAnsi="Arial" w:cs="Arial"/>
        </w:rPr>
        <w:t>Desirable</w:t>
      </w:r>
      <w:r>
        <w:rPr>
          <w:rFonts w:ascii="Arial" w:eastAsia="Arial" w:hAnsi="Arial" w:cs="Arial"/>
          <w:b/>
        </w:rPr>
        <w:t xml:space="preserve"> </w:t>
      </w:r>
      <w:r>
        <w:rPr>
          <w:rFonts w:ascii="Arial" w:eastAsia="Arial" w:hAnsi="Arial" w:cs="Arial"/>
          <w:b/>
        </w:rPr>
        <w:tab/>
        <w:t>-</w:t>
      </w:r>
      <w:r>
        <w:rPr>
          <w:rFonts w:ascii="Arial" w:eastAsia="Arial" w:hAnsi="Arial" w:cs="Arial"/>
          <w:b/>
        </w:rPr>
        <w:tab/>
        <w:t xml:space="preserve">Experience of teaching all Science areas to GCSE.  </w:t>
      </w:r>
    </w:p>
    <w:p w:rsidR="00AB4E03" w:rsidRDefault="00AB4E03" w:rsidP="00AB4E03">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p>
    <w:p w:rsidR="00AB4E03" w:rsidRDefault="00AB4E03" w:rsidP="00AB4E03">
      <w:pPr>
        <w:rPr>
          <w:rFonts w:ascii="Arial" w:eastAsia="Arial" w:hAnsi="Arial" w:cs="Arial"/>
          <w:b/>
        </w:rPr>
      </w:pPr>
    </w:p>
    <w:p w:rsidR="00AB4E03" w:rsidRDefault="00AB4E03" w:rsidP="00AB4E03">
      <w:pPr>
        <w:rPr>
          <w:rFonts w:ascii="Arial" w:eastAsia="Arial" w:hAnsi="Arial" w:cs="Arial"/>
          <w:b/>
        </w:rPr>
      </w:pPr>
    </w:p>
    <w:p w:rsidR="00AB4E03" w:rsidRDefault="00AB4E03" w:rsidP="00AB4E03">
      <w:pPr>
        <w:pStyle w:val="Heading2"/>
        <w:rPr>
          <w:rFonts w:ascii="Arial" w:eastAsia="Arial" w:hAnsi="Arial" w:cs="Arial"/>
          <w:b w:val="0"/>
          <w:sz w:val="22"/>
          <w:szCs w:val="22"/>
        </w:rPr>
      </w:pPr>
      <w:r>
        <w:rPr>
          <w:rFonts w:ascii="Arial" w:eastAsia="Arial" w:hAnsi="Arial" w:cs="Arial"/>
          <w:sz w:val="22"/>
          <w:szCs w:val="22"/>
        </w:rPr>
        <w:t>QUALIFICATIONS</w:t>
      </w:r>
    </w:p>
    <w:p w:rsidR="00AB4E03" w:rsidRDefault="00AB4E03" w:rsidP="00AB4E03">
      <w:pPr>
        <w:rPr>
          <w:rFonts w:ascii="Arial" w:eastAsia="Arial" w:hAnsi="Arial" w:cs="Arial"/>
          <w:b/>
        </w:rPr>
      </w:pPr>
    </w:p>
    <w:p w:rsidR="00AB4E03" w:rsidRDefault="00AB4E03" w:rsidP="00AB4E03">
      <w:pPr>
        <w:ind w:left="1440" w:hanging="1440"/>
        <w:rPr>
          <w:rFonts w:ascii="Arial" w:eastAsia="Arial" w:hAnsi="Arial" w:cs="Arial"/>
          <w:b/>
        </w:rPr>
      </w:pPr>
      <w:r>
        <w:rPr>
          <w:rFonts w:ascii="Arial" w:eastAsia="Arial" w:hAnsi="Arial" w:cs="Arial"/>
        </w:rPr>
        <w:t>Essential</w:t>
      </w:r>
      <w:r>
        <w:rPr>
          <w:rFonts w:ascii="Arial" w:eastAsia="Arial" w:hAnsi="Arial" w:cs="Arial"/>
        </w:rPr>
        <w:tab/>
        <w:t>-</w:t>
      </w:r>
      <w:r>
        <w:rPr>
          <w:rFonts w:ascii="Arial" w:eastAsia="Arial" w:hAnsi="Arial" w:cs="Arial"/>
        </w:rPr>
        <w:tab/>
      </w:r>
      <w:r>
        <w:rPr>
          <w:rFonts w:ascii="Arial" w:eastAsia="Arial" w:hAnsi="Arial" w:cs="Arial"/>
          <w:b/>
        </w:rPr>
        <w:t xml:space="preserve">Qualified Teacher Status and degree qualifications in        </w:t>
      </w:r>
    </w:p>
    <w:p w:rsidR="00AB4E03" w:rsidRDefault="00AB4E03" w:rsidP="00AB4E03">
      <w:pPr>
        <w:rPr>
          <w:rFonts w:ascii="Arial" w:eastAsia="Arial" w:hAnsi="Arial" w:cs="Arial"/>
          <w:b/>
        </w:rPr>
      </w:pPr>
      <w:r>
        <w:rPr>
          <w:rFonts w:ascii="Arial" w:eastAsia="Arial" w:hAnsi="Arial" w:cs="Arial"/>
        </w:rPr>
        <w:t xml:space="preserve">                                   </w:t>
      </w:r>
      <w:r>
        <w:rPr>
          <w:rFonts w:ascii="Arial" w:eastAsia="Arial" w:hAnsi="Arial" w:cs="Arial"/>
          <w:b/>
        </w:rPr>
        <w:t>Science.</w:t>
      </w:r>
    </w:p>
    <w:p w:rsidR="00AB4E03" w:rsidRDefault="00AB4E03" w:rsidP="00AB4E03">
      <w:pPr>
        <w:rPr>
          <w:rFonts w:ascii="Arial" w:eastAsia="Arial" w:hAnsi="Arial" w:cs="Arial"/>
          <w:b/>
        </w:rPr>
      </w:pPr>
    </w:p>
    <w:p w:rsidR="00AB4E03" w:rsidRDefault="00AB4E03" w:rsidP="00AB4E03">
      <w:pPr>
        <w:rPr>
          <w:rFonts w:ascii="Arial" w:eastAsia="Arial" w:hAnsi="Arial" w:cs="Arial"/>
          <w:b/>
        </w:rPr>
      </w:pPr>
    </w:p>
    <w:p w:rsidR="00AB4E03" w:rsidRDefault="00AB4E03" w:rsidP="00AB4E03">
      <w:pPr>
        <w:pStyle w:val="Heading2"/>
        <w:rPr>
          <w:rFonts w:ascii="Arial" w:eastAsia="Arial" w:hAnsi="Arial" w:cs="Arial"/>
          <w:b w:val="0"/>
          <w:sz w:val="22"/>
          <w:szCs w:val="22"/>
        </w:rPr>
      </w:pPr>
      <w:r>
        <w:rPr>
          <w:rFonts w:ascii="Arial" w:eastAsia="Arial" w:hAnsi="Arial" w:cs="Arial"/>
          <w:sz w:val="22"/>
          <w:szCs w:val="22"/>
        </w:rPr>
        <w:t>PERSONAL QUALITIES</w:t>
      </w:r>
    </w:p>
    <w:p w:rsidR="00AB4E03" w:rsidRDefault="00AB4E03" w:rsidP="00AB4E03">
      <w:pPr>
        <w:rPr>
          <w:rFonts w:ascii="Arial" w:eastAsia="Arial" w:hAnsi="Arial" w:cs="Arial"/>
          <w:b/>
        </w:rPr>
      </w:pPr>
    </w:p>
    <w:p w:rsidR="00AB4E03" w:rsidRDefault="00AB4E03" w:rsidP="00AB4E03">
      <w:pPr>
        <w:rPr>
          <w:rFonts w:ascii="Arial" w:eastAsia="Arial" w:hAnsi="Arial" w:cs="Arial"/>
          <w:b/>
        </w:rPr>
      </w:pPr>
      <w:r>
        <w:rPr>
          <w:rFonts w:ascii="Arial" w:eastAsia="Arial" w:hAnsi="Arial" w:cs="Arial"/>
        </w:rPr>
        <w:t>Essential</w:t>
      </w:r>
      <w:r>
        <w:rPr>
          <w:rFonts w:ascii="Arial" w:eastAsia="Arial" w:hAnsi="Arial" w:cs="Arial"/>
        </w:rPr>
        <w:tab/>
        <w:t>-</w:t>
      </w:r>
      <w:r>
        <w:rPr>
          <w:rFonts w:ascii="Arial" w:eastAsia="Arial" w:hAnsi="Arial" w:cs="Arial"/>
        </w:rPr>
        <w:tab/>
      </w:r>
      <w:r>
        <w:rPr>
          <w:rFonts w:ascii="Arial" w:eastAsia="Arial" w:hAnsi="Arial" w:cs="Arial"/>
          <w:b/>
        </w:rPr>
        <w:t>A lively and enthusiastic teacher.</w:t>
      </w:r>
    </w:p>
    <w:p w:rsidR="00AB4E03" w:rsidRDefault="00AB4E03" w:rsidP="00AB4E03">
      <w:pPr>
        <w:rPr>
          <w:rFonts w:ascii="Arial" w:eastAsia="Arial" w:hAnsi="Arial" w:cs="Arial"/>
          <w:b/>
        </w:rPr>
      </w:pPr>
    </w:p>
    <w:p w:rsidR="00AB4E03" w:rsidRDefault="00AB4E03" w:rsidP="00AB4E03">
      <w:pPr>
        <w:widowControl/>
        <w:numPr>
          <w:ilvl w:val="0"/>
          <w:numId w:val="4"/>
        </w:numPr>
        <w:autoSpaceDE/>
        <w:autoSpaceDN/>
        <w:rPr>
          <w:rFonts w:ascii="Arial" w:eastAsia="Arial" w:hAnsi="Arial" w:cs="Arial"/>
          <w:b/>
        </w:rPr>
      </w:pPr>
      <w:r>
        <w:rPr>
          <w:rFonts w:ascii="Arial" w:eastAsia="Arial" w:hAnsi="Arial" w:cs="Arial"/>
          <w:b/>
        </w:rPr>
        <w:t>A clear philosophy of teaching Science and knowledge of appropriate classroom strategies with pupils of all abilities.</w:t>
      </w:r>
    </w:p>
    <w:p w:rsidR="00AB4E03" w:rsidRDefault="00AB4E03" w:rsidP="00AB4E03">
      <w:pPr>
        <w:ind w:left="1440"/>
        <w:rPr>
          <w:rFonts w:ascii="Arial" w:eastAsia="Arial" w:hAnsi="Arial" w:cs="Arial"/>
          <w:b/>
        </w:rPr>
      </w:pPr>
    </w:p>
    <w:p w:rsidR="00AB4E03" w:rsidRDefault="00AB4E03" w:rsidP="00AB4E03">
      <w:pPr>
        <w:widowControl/>
        <w:numPr>
          <w:ilvl w:val="0"/>
          <w:numId w:val="4"/>
        </w:numPr>
        <w:autoSpaceDE/>
        <w:autoSpaceDN/>
        <w:rPr>
          <w:rFonts w:ascii="Arial" w:eastAsia="Arial" w:hAnsi="Arial" w:cs="Arial"/>
          <w:b/>
        </w:rPr>
      </w:pPr>
      <w:r>
        <w:rPr>
          <w:rFonts w:ascii="Arial" w:eastAsia="Arial" w:hAnsi="Arial" w:cs="Arial"/>
          <w:b/>
        </w:rPr>
        <w:t>Commitment to the values of Bishop Walsh Catholic School</w:t>
      </w:r>
    </w:p>
    <w:p w:rsidR="00AB4E03" w:rsidRDefault="00AB4E03" w:rsidP="00AB4E03">
      <w:pPr>
        <w:ind w:left="1440"/>
        <w:rPr>
          <w:rFonts w:ascii="Arial" w:eastAsia="Arial" w:hAnsi="Arial" w:cs="Arial"/>
          <w:b/>
        </w:rPr>
      </w:pPr>
    </w:p>
    <w:p w:rsidR="00AB4E03" w:rsidRDefault="00AB4E03" w:rsidP="00AB4E03">
      <w:pPr>
        <w:widowControl/>
        <w:numPr>
          <w:ilvl w:val="0"/>
          <w:numId w:val="4"/>
        </w:numPr>
        <w:autoSpaceDE/>
        <w:autoSpaceDN/>
        <w:rPr>
          <w:rFonts w:ascii="Arial" w:eastAsia="Arial" w:hAnsi="Arial" w:cs="Arial"/>
          <w:b/>
        </w:rPr>
      </w:pPr>
      <w:r>
        <w:rPr>
          <w:rFonts w:ascii="Arial" w:eastAsia="Arial" w:hAnsi="Arial" w:cs="Arial"/>
          <w:b/>
        </w:rPr>
        <w:t>An ability to motivate young people and manage classes effectively.</w:t>
      </w:r>
    </w:p>
    <w:p w:rsidR="00AB4E03" w:rsidRDefault="00AB4E03" w:rsidP="00AB4E03">
      <w:pPr>
        <w:rPr>
          <w:rFonts w:ascii="Arial" w:eastAsia="Arial" w:hAnsi="Arial" w:cs="Arial"/>
          <w:b/>
        </w:rPr>
      </w:pPr>
    </w:p>
    <w:p w:rsidR="00AB4E03" w:rsidRDefault="00AB4E03" w:rsidP="00AB4E03">
      <w:pPr>
        <w:rPr>
          <w:rFonts w:ascii="Arial" w:eastAsia="Arial" w:hAnsi="Arial" w:cs="Arial"/>
          <w:b/>
        </w:rPr>
      </w:pPr>
      <w:r>
        <w:rPr>
          <w:rFonts w:ascii="Arial" w:eastAsia="Arial" w:hAnsi="Arial" w:cs="Arial"/>
        </w:rPr>
        <w:t>Desirable</w:t>
      </w:r>
      <w:r>
        <w:rPr>
          <w:rFonts w:ascii="Arial" w:eastAsia="Arial" w:hAnsi="Arial" w:cs="Arial"/>
          <w:b/>
        </w:rPr>
        <w:tab/>
        <w:t>-</w:t>
      </w:r>
      <w:r>
        <w:rPr>
          <w:rFonts w:ascii="Arial" w:eastAsia="Arial" w:hAnsi="Arial" w:cs="Arial"/>
          <w:b/>
        </w:rPr>
        <w:tab/>
        <w:t>Willingness to engage the wider life of the school.</w:t>
      </w:r>
    </w:p>
    <w:p w:rsidR="00AB4E03" w:rsidRDefault="00AB4E03" w:rsidP="00AB4E03">
      <w:pPr>
        <w:rPr>
          <w:rFonts w:ascii="Arial" w:eastAsia="Arial" w:hAnsi="Arial" w:cs="Arial"/>
          <w:b/>
        </w:rPr>
      </w:pPr>
    </w:p>
    <w:p w:rsidR="00AB4E03" w:rsidRDefault="00AB4E03" w:rsidP="00AB4E03">
      <w:pPr>
        <w:rPr>
          <w:rFonts w:ascii="Arial" w:eastAsia="Arial" w:hAnsi="Arial" w:cs="Arial"/>
          <w:b/>
        </w:rPr>
      </w:pPr>
    </w:p>
    <w:p w:rsidR="00AB4E03" w:rsidRDefault="00AB4E03" w:rsidP="00AB4E03">
      <w:pPr>
        <w:rPr>
          <w:rFonts w:ascii="Arial" w:eastAsia="Arial" w:hAnsi="Arial" w:cs="Arial"/>
          <w:b/>
          <w:u w:val="single"/>
        </w:rPr>
      </w:pPr>
      <w:r>
        <w:rPr>
          <w:rFonts w:ascii="Arial" w:eastAsia="Arial" w:hAnsi="Arial" w:cs="Arial"/>
          <w:u w:val="single"/>
        </w:rPr>
        <w:t>CHILD PROTECTION</w:t>
      </w:r>
    </w:p>
    <w:p w:rsidR="00AB4E03" w:rsidRDefault="00AB4E03" w:rsidP="00AB4E03">
      <w:pPr>
        <w:rPr>
          <w:rFonts w:ascii="Arial" w:eastAsia="Arial" w:hAnsi="Arial" w:cs="Arial"/>
          <w:u w:val="single"/>
        </w:rPr>
      </w:pPr>
    </w:p>
    <w:p w:rsidR="00AB4E03" w:rsidRDefault="00AB4E03" w:rsidP="00AB4E03">
      <w:pPr>
        <w:rPr>
          <w:rFonts w:ascii="Arial" w:eastAsia="Arial" w:hAnsi="Arial" w:cs="Arial"/>
        </w:rPr>
      </w:pPr>
      <w:r>
        <w:rPr>
          <w:rFonts w:ascii="Arial" w:eastAsia="Arial" w:hAnsi="Arial" w:cs="Arial"/>
        </w:rPr>
        <w:t>Essential</w:t>
      </w:r>
      <w:r>
        <w:rPr>
          <w:rFonts w:ascii="Arial" w:eastAsia="Arial" w:hAnsi="Arial" w:cs="Arial"/>
        </w:rPr>
        <w:tab/>
        <w:t>-</w:t>
      </w:r>
      <w:r>
        <w:rPr>
          <w:rFonts w:ascii="Arial" w:eastAsia="Arial" w:hAnsi="Arial" w:cs="Arial"/>
        </w:rPr>
        <w:tab/>
      </w:r>
      <w:r>
        <w:rPr>
          <w:rFonts w:ascii="Arial" w:eastAsia="Arial" w:hAnsi="Arial" w:cs="Arial"/>
          <w:b/>
        </w:rPr>
        <w:t xml:space="preserve">Must be committed to promoting and protecting the welfare of </w:t>
      </w:r>
      <w:r>
        <w:rPr>
          <w:rFonts w:ascii="Arial" w:eastAsia="Arial" w:hAnsi="Arial" w:cs="Arial"/>
          <w:b/>
        </w:rPr>
        <w:tab/>
      </w:r>
      <w:r>
        <w:rPr>
          <w:rFonts w:ascii="Arial" w:eastAsia="Arial" w:hAnsi="Arial" w:cs="Arial"/>
          <w:b/>
        </w:rPr>
        <w:tab/>
      </w:r>
      <w:r>
        <w:rPr>
          <w:rFonts w:ascii="Arial" w:eastAsia="Arial" w:hAnsi="Arial" w:cs="Arial"/>
          <w:b/>
        </w:rPr>
        <w:tab/>
        <w:t xml:space="preserve">young people and free of any impediment to working with </w:t>
      </w:r>
    </w:p>
    <w:p w:rsidR="00CA01AA" w:rsidRDefault="00AB4E03" w:rsidP="00C30FEB">
      <w:pPr>
        <w:tabs>
          <w:tab w:val="left" w:pos="720"/>
          <w:tab w:val="left" w:pos="1440"/>
          <w:tab w:val="left" w:pos="2160"/>
          <w:tab w:val="left" w:pos="2880"/>
          <w:tab w:val="left" w:pos="3600"/>
          <w:tab w:val="left" w:pos="4200"/>
        </w:tabs>
        <w:rPr>
          <w:sz w:val="20"/>
        </w:rPr>
      </w:pPr>
      <w:r>
        <w:rPr>
          <w:rFonts w:ascii="Arial" w:eastAsia="Arial" w:hAnsi="Arial" w:cs="Arial"/>
          <w:b/>
        </w:rPr>
        <w:tab/>
      </w:r>
      <w:r>
        <w:rPr>
          <w:rFonts w:ascii="Arial" w:eastAsia="Arial" w:hAnsi="Arial" w:cs="Arial"/>
          <w:b/>
        </w:rPr>
        <w:tab/>
      </w:r>
      <w:r>
        <w:rPr>
          <w:rFonts w:ascii="Arial" w:eastAsia="Arial" w:hAnsi="Arial" w:cs="Arial"/>
          <w:b/>
        </w:rPr>
        <w:tab/>
        <w:t>young people.</w:t>
      </w:r>
      <w:r w:rsidR="00C30FEB">
        <w:rPr>
          <w:rFonts w:ascii="Arial" w:eastAsia="Arial" w:hAnsi="Arial" w:cs="Arial"/>
          <w:b/>
        </w:rPr>
        <w:tab/>
      </w:r>
      <w:bookmarkStart w:id="1" w:name="_GoBack"/>
      <w:bookmarkEnd w:id="1"/>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pStyle w:val="BodyText"/>
        <w:rPr>
          <w:sz w:val="20"/>
        </w:rPr>
      </w:pPr>
    </w:p>
    <w:p w:rsidR="00CA01AA" w:rsidRDefault="00CA01AA">
      <w:pPr>
        <w:tabs>
          <w:tab w:val="left" w:pos="7209"/>
        </w:tabs>
        <w:spacing w:before="101"/>
        <w:rPr>
          <w:sz w:val="14"/>
        </w:rPr>
      </w:pPr>
    </w:p>
    <w:sectPr w:rsidR="00CA01AA" w:rsidSect="00AB4E03">
      <w:headerReference w:type="default" r:id="rId7"/>
      <w:footerReference w:type="default" r:id="rId8"/>
      <w:type w:val="continuous"/>
      <w:pgSz w:w="11910" w:h="16840"/>
      <w:pgMar w:top="1440" w:right="1080" w:bottom="1440" w:left="108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72A" w:rsidRDefault="002C672A">
      <w:r>
        <w:separator/>
      </w:r>
    </w:p>
  </w:endnote>
  <w:endnote w:type="continuationSeparator" w:id="0">
    <w:p w:rsidR="002C672A" w:rsidRDefault="002C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AA" w:rsidRDefault="008A3C9F">
    <w:pPr>
      <w:pStyle w:val="Footer"/>
    </w:pPr>
    <w:r>
      <w:rPr>
        <w:noProof/>
        <w:lang w:bidi="ar-SA"/>
      </w:rPr>
      <w:drawing>
        <wp:anchor distT="0" distB="0" distL="114300" distR="114300" simplePos="0" relativeHeight="251659264" behindDoc="0" locked="0" layoutInCell="1" allowOverlap="1">
          <wp:simplePos x="0" y="0"/>
          <wp:positionH relativeFrom="margin">
            <wp:align>center</wp:align>
          </wp:positionH>
          <wp:positionV relativeFrom="paragraph">
            <wp:posOffset>-175260</wp:posOffset>
          </wp:positionV>
          <wp:extent cx="6979920" cy="1134110"/>
          <wp:effectExtent l="0" t="0" r="0" b="8890"/>
          <wp:wrapThrough wrapText="bothSides">
            <wp:wrapPolygon edited="0">
              <wp:start x="0" y="0"/>
              <wp:lineTo x="0" y="21406"/>
              <wp:lineTo x="21517" y="21406"/>
              <wp:lineTo x="2151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WS-LETTERHEAD-FOOTER-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9920" cy="1134110"/>
                  </a:xfrm>
                  <a:prstGeom prst="rect">
                    <a:avLst/>
                  </a:prstGeom>
                </pic:spPr>
              </pic:pic>
            </a:graphicData>
          </a:graphic>
        </wp:anchor>
      </w:drawing>
    </w:r>
    <w:r w:rsidR="00AB4E03">
      <w:rPr>
        <w:noProof/>
        <w:lang w:bidi="ar-S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72A" w:rsidRDefault="002C672A">
      <w:r>
        <w:separator/>
      </w:r>
    </w:p>
  </w:footnote>
  <w:footnote w:type="continuationSeparator" w:id="0">
    <w:p w:rsidR="002C672A" w:rsidRDefault="002C67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AA" w:rsidRDefault="008A3C9F">
    <w:pPr>
      <w:pStyle w:val="Header"/>
    </w:pPr>
    <w:r>
      <w:rPr>
        <w:noProof/>
        <w:lang w:bidi="ar-SA"/>
      </w:rPr>
      <w:drawing>
        <wp:anchor distT="0" distB="0" distL="114300" distR="114300" simplePos="0" relativeHeight="251658240" behindDoc="1" locked="0" layoutInCell="1" allowOverlap="1">
          <wp:simplePos x="0" y="0"/>
          <wp:positionH relativeFrom="margin">
            <wp:align>center</wp:align>
          </wp:positionH>
          <wp:positionV relativeFrom="paragraph">
            <wp:posOffset>-45720</wp:posOffset>
          </wp:positionV>
          <wp:extent cx="6979920" cy="1222375"/>
          <wp:effectExtent l="0" t="0" r="0" b="0"/>
          <wp:wrapTight wrapText="bothSides">
            <wp:wrapPolygon edited="0">
              <wp:start x="0" y="0"/>
              <wp:lineTo x="0" y="21207"/>
              <wp:lineTo x="21517" y="21207"/>
              <wp:lineTo x="215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WS-LETTERHEAD-HEADER-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9920" cy="1222375"/>
                  </a:xfrm>
                  <a:prstGeom prst="rect">
                    <a:avLst/>
                  </a:prstGeom>
                </pic:spPr>
              </pic:pic>
            </a:graphicData>
          </a:graphic>
        </wp:anchor>
      </w:drawing>
    </w:r>
  </w:p>
  <w:p w:rsidR="00CA01AA" w:rsidRDefault="00CA01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7FF"/>
    <w:multiLevelType w:val="multilevel"/>
    <w:tmpl w:val="7CE24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6415BD"/>
    <w:multiLevelType w:val="multilevel"/>
    <w:tmpl w:val="3F5277DA"/>
    <w:lvl w:ilvl="0">
      <w:start w:val="1"/>
      <w:numFmt w:val="bullet"/>
      <w:lvlText w:val="-"/>
      <w:lvlJc w:val="left"/>
      <w:pPr>
        <w:ind w:left="216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23A5B2C"/>
    <w:multiLevelType w:val="multilevel"/>
    <w:tmpl w:val="CCECF9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6D935BB"/>
    <w:multiLevelType w:val="multilevel"/>
    <w:tmpl w:val="FFA897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AA"/>
    <w:rsid w:val="001446EB"/>
    <w:rsid w:val="001A4B17"/>
    <w:rsid w:val="002B4D1C"/>
    <w:rsid w:val="002C672A"/>
    <w:rsid w:val="00327EDE"/>
    <w:rsid w:val="003436B3"/>
    <w:rsid w:val="00374D19"/>
    <w:rsid w:val="004932D0"/>
    <w:rsid w:val="005D75A5"/>
    <w:rsid w:val="00674B62"/>
    <w:rsid w:val="006764AD"/>
    <w:rsid w:val="006C34E5"/>
    <w:rsid w:val="008A3C9F"/>
    <w:rsid w:val="00AB4E03"/>
    <w:rsid w:val="00AD0E98"/>
    <w:rsid w:val="00B8279B"/>
    <w:rsid w:val="00C30FEB"/>
    <w:rsid w:val="00C66302"/>
    <w:rsid w:val="00CA01AA"/>
    <w:rsid w:val="00D01792"/>
    <w:rsid w:val="00E97609"/>
    <w:rsid w:val="00F76753"/>
    <w:rsid w:val="00FB0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4396EB-C19C-9746-85A7-EDDF1695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eastAsia="Helvetica" w:hAnsi="Helvetica" w:cs="Helvetica"/>
      <w:lang w:val="en-GB" w:eastAsia="en-GB" w:bidi="en-GB"/>
    </w:rPr>
  </w:style>
  <w:style w:type="paragraph" w:styleId="Heading1">
    <w:name w:val="heading 1"/>
    <w:basedOn w:val="Normal"/>
    <w:next w:val="Normal"/>
    <w:link w:val="Heading1Char"/>
    <w:qFormat/>
    <w:rsid w:val="00AB4E03"/>
    <w:pPr>
      <w:keepNext/>
      <w:widowControl/>
      <w:autoSpaceDE/>
      <w:autoSpaceDN/>
      <w:outlineLvl w:val="0"/>
    </w:pPr>
    <w:rPr>
      <w:rFonts w:ascii="Times New Roman" w:eastAsia="Times New Roman" w:hAnsi="Times New Roman" w:cs="Times New Roman"/>
      <w:b/>
      <w:sz w:val="24"/>
      <w:szCs w:val="24"/>
      <w:lang w:bidi="ar-SA"/>
    </w:rPr>
  </w:style>
  <w:style w:type="paragraph" w:styleId="Heading2">
    <w:name w:val="heading 2"/>
    <w:basedOn w:val="Normal"/>
    <w:next w:val="Normal"/>
    <w:link w:val="Heading2Char"/>
    <w:semiHidden/>
    <w:unhideWhenUsed/>
    <w:qFormat/>
    <w:rsid w:val="00AB4E03"/>
    <w:pPr>
      <w:keepNext/>
      <w:widowControl/>
      <w:autoSpaceDE/>
      <w:autoSpaceDN/>
      <w:outlineLvl w:val="1"/>
    </w:pPr>
    <w:rPr>
      <w:rFonts w:ascii="Times New Roman" w:eastAsia="Times New Roman" w:hAnsi="Times New Roman" w:cs="Times New Roman"/>
      <w:b/>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Helvetica" w:eastAsia="Helvetica" w:hAnsi="Helvetica" w:cs="Helvetica"/>
      <w:lang w:val="en-GB" w:eastAsia="en-GB" w:bidi="en-GB"/>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 w:eastAsia="Helvetica" w:hAnsi="Helvetica" w:cs="Helvetica"/>
      <w:lang w:val="en-GB" w:eastAsia="en-GB" w:bidi="en-GB"/>
    </w:rPr>
  </w:style>
  <w:style w:type="character" w:customStyle="1" w:styleId="Heading1Char">
    <w:name w:val="Heading 1 Char"/>
    <w:basedOn w:val="DefaultParagraphFont"/>
    <w:link w:val="Heading1"/>
    <w:rsid w:val="00AB4E03"/>
    <w:rPr>
      <w:rFonts w:ascii="Times New Roman" w:eastAsia="Times New Roman" w:hAnsi="Times New Roman" w:cs="Times New Roman"/>
      <w:b/>
      <w:sz w:val="24"/>
      <w:szCs w:val="24"/>
      <w:lang w:val="en-GB" w:eastAsia="en-GB"/>
    </w:rPr>
  </w:style>
  <w:style w:type="character" w:customStyle="1" w:styleId="Heading2Char">
    <w:name w:val="Heading 2 Char"/>
    <w:basedOn w:val="DefaultParagraphFont"/>
    <w:link w:val="Heading2"/>
    <w:semiHidden/>
    <w:rsid w:val="00AB4E03"/>
    <w:rPr>
      <w:rFonts w:ascii="Times New Roman" w:eastAsia="Times New Roman" w:hAnsi="Times New Roman" w:cs="Times New Roman"/>
      <w:b/>
      <w:sz w:val="24"/>
      <w:szCs w:val="24"/>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48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Whitehouse</dc:creator>
  <cp:lastModifiedBy>Diane</cp:lastModifiedBy>
  <cp:revision>2</cp:revision>
  <dcterms:created xsi:type="dcterms:W3CDTF">2019-05-13T10:53:00Z</dcterms:created>
  <dcterms:modified xsi:type="dcterms:W3CDTF">2019-05-13T10:53:00Z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Adobe InDesign CC 14.0 (Macintosh)</vt:lpwstr>
  </property>
  <property fmtid="{D5CDD505-2E9C-101B-9397-08002B2CF9AE}" pid="4" name="LastSaved">
    <vt:filetime>2019-01-15T00:00:00Z</vt:filetime>
  </property>
</Properties>
</file>