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49" w:rsidRDefault="00A15949" w:rsidP="004660AA"/>
    <w:p w:rsidR="001D6C48" w:rsidRDefault="001D6C48" w:rsidP="001D6C48">
      <w:pPr>
        <w:spacing w:after="0"/>
        <w:jc w:val="both"/>
        <w:rPr>
          <w:rFonts w:cs="Tahoma"/>
          <w:sz w:val="20"/>
          <w:szCs w:val="20"/>
        </w:rPr>
      </w:pPr>
      <w:r>
        <w:rPr>
          <w:rFonts w:cs="Tahoma"/>
          <w:sz w:val="20"/>
          <w:szCs w:val="20"/>
        </w:rPr>
        <w:t>January 2018</w:t>
      </w:r>
    </w:p>
    <w:p w:rsidR="001D6C48"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r w:rsidRPr="00BB3E07">
        <w:rPr>
          <w:rFonts w:cs="Tahoma"/>
          <w:sz w:val="20"/>
          <w:szCs w:val="20"/>
        </w:rPr>
        <w:t>Dear Applicant</w:t>
      </w:r>
    </w:p>
    <w:p w:rsidR="001D6C48" w:rsidRPr="00BB3E07"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proofErr w:type="gramStart"/>
      <w:r w:rsidRPr="00BB3E07">
        <w:rPr>
          <w:rFonts w:cs="Tahoma"/>
          <w:sz w:val="20"/>
          <w:szCs w:val="20"/>
        </w:rPr>
        <w:t>Thank-you for your interest in the post of</w:t>
      </w:r>
      <w:r>
        <w:rPr>
          <w:rFonts w:cs="Tahoma"/>
          <w:sz w:val="20"/>
          <w:szCs w:val="20"/>
        </w:rPr>
        <w:t xml:space="preserve"> Teacher of Computer Science.</w:t>
      </w:r>
      <w:proofErr w:type="gramEnd"/>
    </w:p>
    <w:p w:rsidR="001D6C48" w:rsidRPr="00BB3E07"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r w:rsidRPr="00BB3E07">
        <w:rPr>
          <w:rFonts w:cs="Tahoma"/>
          <w:sz w:val="20"/>
          <w:szCs w:val="20"/>
        </w:rPr>
        <w:t>I am incredibly proud to be head teacher of this wonderful school!</w:t>
      </w:r>
    </w:p>
    <w:p w:rsidR="001D6C48" w:rsidRPr="00BB3E07"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r w:rsidRPr="00BB3E07">
        <w:rPr>
          <w:rFonts w:cs="Tahoma"/>
          <w:sz w:val="20"/>
          <w:szCs w:val="20"/>
        </w:rPr>
        <w:t>At around 1</w:t>
      </w:r>
      <w:r>
        <w:rPr>
          <w:rFonts w:cs="Tahoma"/>
          <w:sz w:val="20"/>
          <w:szCs w:val="20"/>
        </w:rPr>
        <w:t>5</w:t>
      </w:r>
      <w:r w:rsidRPr="00BB3E07">
        <w:rPr>
          <w:rFonts w:cs="Tahoma"/>
          <w:sz w:val="20"/>
          <w:szCs w:val="20"/>
        </w:rPr>
        <w:t>00 students TGS is a large and high achieving 11-18 comprehensive school</w:t>
      </w:r>
      <w:r w:rsidRPr="00BB3E07">
        <w:rPr>
          <w:rFonts w:cs="Tahoma"/>
          <w:bCs/>
          <w:sz w:val="20"/>
          <w:szCs w:val="20"/>
        </w:rPr>
        <w:t xml:space="preserve"> and one which has a unique ‘family’ feel. At TGS </w:t>
      </w:r>
      <w:r w:rsidRPr="00BB3E07">
        <w:rPr>
          <w:rFonts w:cs="Tahoma"/>
          <w:sz w:val="20"/>
          <w:szCs w:val="20"/>
        </w:rPr>
        <w:t xml:space="preserve">students care and look out for each other; staff are incredibly hard working and take pride in knowing our students as individuals.  We deliver a broad and rich curriculum, provide excellent pastoral support and pledge to deliver really high quality experiences for all our students. A commitment to professional learning is at the heart of our success here; we have high expectations of colleagues but provide great opportunities </w:t>
      </w:r>
      <w:r>
        <w:rPr>
          <w:rFonts w:cs="Tahoma"/>
          <w:sz w:val="20"/>
          <w:szCs w:val="20"/>
        </w:rPr>
        <w:t xml:space="preserve">and career development </w:t>
      </w:r>
      <w:r w:rsidRPr="00BB3E07">
        <w:rPr>
          <w:rFonts w:cs="Tahoma"/>
          <w:sz w:val="20"/>
          <w:szCs w:val="20"/>
        </w:rPr>
        <w:t>in return.</w:t>
      </w:r>
    </w:p>
    <w:p w:rsidR="001D6C48" w:rsidRPr="00BB3E07"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r w:rsidRPr="00BB3E07">
        <w:rPr>
          <w:rFonts w:cs="Tahoma"/>
          <w:sz w:val="20"/>
          <w:szCs w:val="20"/>
        </w:rPr>
        <w:t>When I first arrived at TGS there were a number of things that immediately impressed me. The first was the very open and welcoming nature of the school from both the staff and students. The second was the sheer variety of activities which are offered both within the curriculum and after school hours. Finally it was apparent that TGS was a school with a strong reputation for looking after its students and where high standards of conduct are non-negotiable.</w:t>
      </w:r>
    </w:p>
    <w:p w:rsidR="001D6C48" w:rsidRPr="00BB3E07"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r>
        <w:rPr>
          <w:rFonts w:cs="Tahoma"/>
          <w:sz w:val="20"/>
          <w:szCs w:val="20"/>
        </w:rPr>
        <w:t>Our ambition</w:t>
      </w:r>
      <w:r w:rsidRPr="00BB3E07">
        <w:rPr>
          <w:rFonts w:cs="Tahoma"/>
          <w:sz w:val="20"/>
          <w:szCs w:val="20"/>
        </w:rPr>
        <w:t xml:space="preserve"> for the school focus</w:t>
      </w:r>
      <w:r>
        <w:rPr>
          <w:rFonts w:cs="Tahoma"/>
          <w:sz w:val="20"/>
          <w:szCs w:val="20"/>
        </w:rPr>
        <w:t>es</w:t>
      </w:r>
      <w:r w:rsidRPr="00BB3E07">
        <w:rPr>
          <w:rFonts w:cs="Tahoma"/>
          <w:sz w:val="20"/>
          <w:szCs w:val="20"/>
        </w:rPr>
        <w:t xml:space="preserve"> on developing a ‘culture of excellence’ where all students achieve highly whatever their background or ability.  This relies on providing learning and teaching of the highest possible quality to engage, enthuse and motivate. At TGS we do not limit our definition of achievement simply to traditionally academic pursuits; we believe in developing well rounded individuals and, as such, we make a significant investment in the areas of </w:t>
      </w:r>
      <w:r w:rsidRPr="00BB3E07">
        <w:rPr>
          <w:rFonts w:cs="Tahoma"/>
          <w:bCs/>
          <w:sz w:val="20"/>
          <w:szCs w:val="20"/>
        </w:rPr>
        <w:t>sport, creative and performing arts</w:t>
      </w:r>
      <w:r>
        <w:rPr>
          <w:rFonts w:cs="Tahoma"/>
          <w:bCs/>
          <w:sz w:val="20"/>
          <w:szCs w:val="20"/>
        </w:rPr>
        <w:t>.</w:t>
      </w:r>
    </w:p>
    <w:p w:rsidR="001D6C48" w:rsidRPr="00BB3E07"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r>
        <w:rPr>
          <w:rFonts w:cs="Tahoma"/>
          <w:sz w:val="20"/>
          <w:szCs w:val="20"/>
        </w:rPr>
        <w:t>Computer Science</w:t>
      </w:r>
      <w:r w:rsidRPr="00BB3E07">
        <w:rPr>
          <w:rFonts w:cs="Tahoma"/>
          <w:sz w:val="20"/>
          <w:szCs w:val="20"/>
        </w:rPr>
        <w:t xml:space="preserve"> is a </w:t>
      </w:r>
      <w:r>
        <w:rPr>
          <w:rFonts w:cs="Tahoma"/>
          <w:sz w:val="20"/>
          <w:szCs w:val="20"/>
        </w:rPr>
        <w:t xml:space="preserve">new, </w:t>
      </w:r>
      <w:r w:rsidRPr="00BB3E07">
        <w:rPr>
          <w:rFonts w:cs="Tahoma"/>
          <w:sz w:val="20"/>
          <w:szCs w:val="20"/>
        </w:rPr>
        <w:t xml:space="preserve">vibrant </w:t>
      </w:r>
      <w:r>
        <w:rPr>
          <w:rFonts w:cs="Tahoma"/>
          <w:sz w:val="20"/>
          <w:szCs w:val="20"/>
        </w:rPr>
        <w:t xml:space="preserve">and successful </w:t>
      </w:r>
      <w:r w:rsidRPr="00BB3E07">
        <w:rPr>
          <w:rFonts w:cs="Tahoma"/>
          <w:sz w:val="20"/>
          <w:szCs w:val="20"/>
        </w:rPr>
        <w:t>part of the curriculum at TGS</w:t>
      </w:r>
      <w:r>
        <w:rPr>
          <w:rFonts w:cs="Tahoma"/>
          <w:sz w:val="20"/>
          <w:szCs w:val="20"/>
        </w:rPr>
        <w:t>.  Our</w:t>
      </w:r>
      <w:r w:rsidRPr="00BB3E07">
        <w:rPr>
          <w:rFonts w:cs="Tahoma"/>
          <w:sz w:val="20"/>
          <w:szCs w:val="20"/>
        </w:rPr>
        <w:t xml:space="preserve"> students tell us that they enjoy their learning </w:t>
      </w:r>
      <w:r>
        <w:rPr>
          <w:rFonts w:cs="Tahoma"/>
          <w:sz w:val="20"/>
          <w:szCs w:val="20"/>
        </w:rPr>
        <w:t>and as a consequence, it is a growth area at both Key Stage 4 and Key Stage 5.  We therefore</w:t>
      </w:r>
      <w:r w:rsidRPr="00BB3E07">
        <w:rPr>
          <w:rFonts w:cs="Tahoma"/>
          <w:sz w:val="20"/>
          <w:szCs w:val="20"/>
        </w:rPr>
        <w:t xml:space="preserve"> </w:t>
      </w:r>
      <w:r>
        <w:rPr>
          <w:rFonts w:cs="Tahoma"/>
          <w:sz w:val="20"/>
          <w:szCs w:val="20"/>
        </w:rPr>
        <w:t>wish</w:t>
      </w:r>
      <w:r w:rsidRPr="00BB3E07">
        <w:rPr>
          <w:rFonts w:cs="Tahoma"/>
          <w:sz w:val="20"/>
          <w:szCs w:val="20"/>
        </w:rPr>
        <w:t xml:space="preserve"> to recruit someone who will contribute something </w:t>
      </w:r>
      <w:r>
        <w:rPr>
          <w:rFonts w:cs="Tahoma"/>
          <w:sz w:val="20"/>
          <w:szCs w:val="20"/>
        </w:rPr>
        <w:t xml:space="preserve">really </w:t>
      </w:r>
      <w:r w:rsidRPr="00BB3E07">
        <w:rPr>
          <w:rFonts w:cs="Tahoma"/>
          <w:sz w:val="20"/>
          <w:szCs w:val="20"/>
        </w:rPr>
        <w:t>special to our team</w:t>
      </w:r>
      <w:r>
        <w:rPr>
          <w:rFonts w:cs="Tahoma"/>
          <w:sz w:val="20"/>
          <w:szCs w:val="20"/>
        </w:rPr>
        <w:t>.  We are looking for a proven and skilled classroom practitioner</w:t>
      </w:r>
      <w:r w:rsidRPr="00BB3E07">
        <w:rPr>
          <w:rFonts w:cs="Tahoma"/>
          <w:sz w:val="20"/>
          <w:szCs w:val="20"/>
        </w:rPr>
        <w:t xml:space="preserve"> who can inspire</w:t>
      </w:r>
      <w:r>
        <w:rPr>
          <w:rFonts w:cs="Tahoma"/>
          <w:sz w:val="20"/>
          <w:szCs w:val="20"/>
        </w:rPr>
        <w:t>, enthuse and bring excellent leadership qualities.</w:t>
      </w:r>
    </w:p>
    <w:p w:rsidR="001D6C48" w:rsidRPr="00BB3E07"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r w:rsidRPr="00BB3E07">
        <w:rPr>
          <w:rFonts w:cs="Tahoma"/>
          <w:sz w:val="20"/>
          <w:szCs w:val="20"/>
        </w:rPr>
        <w:t xml:space="preserve">If you feel you are ready for the challenge and would like to know more about the school and its activities please take a look at our website at </w:t>
      </w:r>
      <w:hyperlink r:id="rId8" w:history="1">
        <w:r w:rsidRPr="00824C1B">
          <w:rPr>
            <w:rStyle w:val="Hyperlink"/>
            <w:rFonts w:cs="Tahoma"/>
            <w:sz w:val="20"/>
            <w:szCs w:val="20"/>
          </w:rPr>
          <w:t>www.tgs</w:t>
        </w:r>
      </w:hyperlink>
      <w:proofErr w:type="gramStart"/>
      <w:r>
        <w:rPr>
          <w:rStyle w:val="Hyperlink"/>
          <w:rFonts w:cs="Tahoma"/>
          <w:sz w:val="20"/>
          <w:szCs w:val="20"/>
        </w:rPr>
        <w:t>ch.uk</w:t>
      </w:r>
      <w:r w:rsidRPr="00BB3E07">
        <w:rPr>
          <w:rFonts w:cs="Tahoma"/>
          <w:sz w:val="20"/>
          <w:szCs w:val="20"/>
        </w:rPr>
        <w:t xml:space="preserve"> .</w:t>
      </w:r>
      <w:proofErr w:type="gramEnd"/>
      <w:r w:rsidRPr="00BB3E07">
        <w:rPr>
          <w:rFonts w:cs="Tahoma"/>
          <w:sz w:val="20"/>
          <w:szCs w:val="20"/>
        </w:rPr>
        <w:t xml:space="preserve"> If you would like to speak with me directly, however, or arrange to visit during a school day, </w:t>
      </w:r>
      <w:r w:rsidRPr="00BB3E07">
        <w:rPr>
          <w:rFonts w:cs="Tahoma"/>
          <w:i/>
          <w:sz w:val="20"/>
          <w:szCs w:val="20"/>
        </w:rPr>
        <w:t>please do not hesitate</w:t>
      </w:r>
      <w:r w:rsidRPr="00BB3E07">
        <w:rPr>
          <w:rFonts w:cs="Tahoma"/>
          <w:sz w:val="20"/>
          <w:szCs w:val="20"/>
        </w:rPr>
        <w:t xml:space="preserve"> to contact </w:t>
      </w:r>
      <w:r>
        <w:rPr>
          <w:rFonts w:cs="Tahoma"/>
          <w:sz w:val="20"/>
          <w:szCs w:val="20"/>
        </w:rPr>
        <w:t>us</w:t>
      </w:r>
      <w:r w:rsidRPr="00BB3E07">
        <w:rPr>
          <w:rFonts w:cs="Tahoma"/>
          <w:sz w:val="20"/>
          <w:szCs w:val="20"/>
        </w:rPr>
        <w:t xml:space="preserve"> on 01937 833466.</w:t>
      </w:r>
      <w:bookmarkStart w:id="0" w:name="_GoBack"/>
      <w:bookmarkEnd w:id="0"/>
    </w:p>
    <w:p w:rsidR="001D6C48" w:rsidRPr="00BB3E07"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r w:rsidRPr="00BB3E07">
        <w:rPr>
          <w:rFonts w:cs="Tahoma"/>
          <w:sz w:val="20"/>
          <w:szCs w:val="20"/>
        </w:rPr>
        <w:t xml:space="preserve">To apply for the post please complete the application form and include a letter of application. Your letter must not exceed two sides of A4 (10pt font) and should specifically address the following question: </w:t>
      </w:r>
      <w:r w:rsidRPr="00BB3E07">
        <w:rPr>
          <w:rFonts w:cs="Tahoma"/>
          <w:i/>
          <w:sz w:val="20"/>
          <w:szCs w:val="20"/>
        </w:rPr>
        <w:t xml:space="preserve">‘what are the challenges of being a </w:t>
      </w:r>
      <w:r>
        <w:rPr>
          <w:rFonts w:cs="Tahoma"/>
          <w:i/>
          <w:sz w:val="20"/>
          <w:szCs w:val="20"/>
        </w:rPr>
        <w:t>Teacher of Computer Science</w:t>
      </w:r>
      <w:r w:rsidRPr="00BB3E07">
        <w:rPr>
          <w:rFonts w:cs="Tahoma"/>
          <w:i/>
          <w:sz w:val="20"/>
          <w:szCs w:val="20"/>
        </w:rPr>
        <w:t xml:space="preserve"> and what skills and experience do you bring to the role?’  </w:t>
      </w:r>
      <w:r w:rsidRPr="00BB3E07">
        <w:rPr>
          <w:rFonts w:cs="Tahoma"/>
          <w:sz w:val="20"/>
          <w:szCs w:val="20"/>
        </w:rPr>
        <w:t xml:space="preserve"> </w:t>
      </w:r>
    </w:p>
    <w:p w:rsidR="001D6C48" w:rsidRPr="00BB3E07"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r w:rsidRPr="00BB3E07">
        <w:rPr>
          <w:rFonts w:cs="Tahoma"/>
          <w:sz w:val="20"/>
          <w:szCs w:val="20"/>
        </w:rPr>
        <w:t>Thank you for your interest in this post, I look forward to meeting you.</w:t>
      </w:r>
    </w:p>
    <w:p w:rsidR="001D6C48" w:rsidRPr="00BB3E07" w:rsidRDefault="001D6C48" w:rsidP="001D6C48">
      <w:pPr>
        <w:spacing w:after="0"/>
        <w:jc w:val="both"/>
        <w:rPr>
          <w:rFonts w:cs="Tahoma"/>
          <w:sz w:val="20"/>
          <w:szCs w:val="20"/>
        </w:rPr>
      </w:pPr>
    </w:p>
    <w:p w:rsidR="001D6C48" w:rsidRPr="00BB3E07" w:rsidRDefault="001D6C48" w:rsidP="001D6C48">
      <w:pPr>
        <w:spacing w:after="0"/>
        <w:jc w:val="both"/>
        <w:rPr>
          <w:rFonts w:cs="Tahoma"/>
          <w:sz w:val="20"/>
          <w:szCs w:val="20"/>
        </w:rPr>
      </w:pPr>
      <w:r w:rsidRPr="00BB3E07">
        <w:rPr>
          <w:rFonts w:cs="Tahoma"/>
          <w:sz w:val="20"/>
          <w:szCs w:val="20"/>
        </w:rPr>
        <w:t>Yours sincerely</w:t>
      </w:r>
    </w:p>
    <w:p w:rsidR="001D6C48" w:rsidRDefault="001D6C48" w:rsidP="001D6C48">
      <w:pPr>
        <w:spacing w:after="0"/>
        <w:jc w:val="both"/>
        <w:rPr>
          <w:rFonts w:cs="Tahoma"/>
          <w:noProof/>
          <w:sz w:val="20"/>
          <w:szCs w:val="20"/>
          <w:lang w:eastAsia="en-GB"/>
        </w:rPr>
      </w:pPr>
    </w:p>
    <w:p w:rsidR="001D6C48" w:rsidRPr="00BB3E07" w:rsidRDefault="001D6C48" w:rsidP="001D6C48">
      <w:pPr>
        <w:spacing w:after="0"/>
        <w:jc w:val="both"/>
        <w:rPr>
          <w:rFonts w:cs="Tahoma"/>
          <w:noProof/>
          <w:sz w:val="20"/>
          <w:szCs w:val="20"/>
          <w:lang w:eastAsia="en-GB"/>
        </w:rPr>
      </w:pPr>
    </w:p>
    <w:p w:rsidR="001D6C48" w:rsidRPr="00BB3E07" w:rsidRDefault="001D6C48" w:rsidP="001D6C48">
      <w:pPr>
        <w:spacing w:after="0"/>
        <w:jc w:val="both"/>
        <w:rPr>
          <w:rFonts w:cs="Tahoma"/>
          <w:sz w:val="20"/>
          <w:szCs w:val="20"/>
        </w:rPr>
      </w:pPr>
      <w:r>
        <w:rPr>
          <w:rFonts w:cs="Tahoma"/>
          <w:sz w:val="20"/>
          <w:szCs w:val="20"/>
        </w:rPr>
        <w:t xml:space="preserve">Mr </w:t>
      </w:r>
      <w:r w:rsidRPr="00BB3E07">
        <w:rPr>
          <w:rFonts w:cs="Tahoma"/>
          <w:sz w:val="20"/>
          <w:szCs w:val="20"/>
        </w:rPr>
        <w:t>M Sibley</w:t>
      </w:r>
    </w:p>
    <w:p w:rsidR="001D6C48" w:rsidRPr="00BB3E07" w:rsidRDefault="001D6C48" w:rsidP="001D6C48">
      <w:pPr>
        <w:spacing w:after="0"/>
        <w:jc w:val="both"/>
        <w:rPr>
          <w:sz w:val="20"/>
          <w:szCs w:val="20"/>
        </w:rPr>
      </w:pPr>
      <w:proofErr w:type="spellStart"/>
      <w:r w:rsidRPr="00BB3E07">
        <w:rPr>
          <w:rFonts w:cs="Tahoma"/>
          <w:sz w:val="20"/>
          <w:szCs w:val="20"/>
        </w:rPr>
        <w:t>Headteacher</w:t>
      </w:r>
      <w:proofErr w:type="spellEnd"/>
    </w:p>
    <w:p w:rsidR="001D6C48" w:rsidRDefault="001D6C48" w:rsidP="004660AA"/>
    <w:p w:rsidR="001D6C48" w:rsidRDefault="001D6C48" w:rsidP="004660AA"/>
    <w:p w:rsidR="001D6C48" w:rsidRDefault="001D6C48" w:rsidP="004660AA"/>
    <w:p w:rsidR="007A42EB" w:rsidRDefault="007A42EB" w:rsidP="004660AA"/>
    <w:p w:rsidR="007A42EB" w:rsidRDefault="007A42EB" w:rsidP="0020718C">
      <w:pPr>
        <w:spacing w:after="0"/>
      </w:pPr>
    </w:p>
    <w:sectPr w:rsidR="007A42EB" w:rsidSect="007A42EB">
      <w:headerReference w:type="default" r:id="rId9"/>
      <w:headerReference w:type="first" r:id="rId10"/>
      <w:footerReference w:type="first" r:id="rId11"/>
      <w:pgSz w:w="11906" w:h="16838"/>
      <w:pgMar w:top="1440" w:right="991" w:bottom="1440" w:left="1440" w:header="284"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110" w:rsidRDefault="00435110" w:rsidP="00DB3A93">
      <w:pPr>
        <w:spacing w:after="0"/>
      </w:pPr>
      <w:r>
        <w:separator/>
      </w:r>
    </w:p>
  </w:endnote>
  <w:endnote w:type="continuationSeparator" w:id="0">
    <w:p w:rsidR="00435110" w:rsidRDefault="00435110" w:rsidP="00DB3A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AA" w:rsidRPr="00DB3A93" w:rsidRDefault="007A42EB" w:rsidP="004660AA">
    <w:pPr>
      <w:pStyle w:val="Footer"/>
      <w:jc w:val="center"/>
      <w:rPr>
        <w:color w:val="7F7F7F" w:themeColor="text1" w:themeTint="80"/>
        <w:sz w:val="20"/>
        <w:szCs w:val="20"/>
      </w:rPr>
    </w:pPr>
    <w:r>
      <w:rPr>
        <w:noProof/>
        <w:color w:val="000000" w:themeColor="text1"/>
        <w:sz w:val="20"/>
        <w:szCs w:val="20"/>
        <w:lang w:eastAsia="en-GB"/>
      </w:rPr>
      <mc:AlternateContent>
        <mc:Choice Requires="wps">
          <w:drawing>
            <wp:anchor distT="0" distB="0" distL="114300" distR="114300" simplePos="0" relativeHeight="251659264" behindDoc="0" locked="0" layoutInCell="1" allowOverlap="1" wp14:anchorId="001BB9E5" wp14:editId="42B72DAE">
              <wp:simplePos x="0" y="0"/>
              <wp:positionH relativeFrom="column">
                <wp:posOffset>-280035</wp:posOffset>
              </wp:positionH>
              <wp:positionV relativeFrom="paragraph">
                <wp:posOffset>81915</wp:posOffset>
              </wp:positionV>
              <wp:extent cx="628269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6282690" cy="0"/>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anchor>
          </w:drawing>
        </mc:Choice>
        <mc:Fallback>
          <w:pict>
            <v:line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6.45pt" to="472.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wv1AEAAI4DAAAOAAAAZHJzL2Uyb0RvYy54bWysU01v2zAMvQ/ofxB0X+wGSJYacXpIkF72&#10;EaDbD2Bl2RYgiYKoxsm/H6WkWbfdhuWg8EN84nuk148nZ8VRRzLoW3k/q6XQXmFn/NDKH9/3H1dS&#10;UALfgUWvW3nWJB83dx/WU2j0HEe0nY6CQTw1U2jlmFJoqorUqB3QDIP2nOwxOkjsxqHqIkyM7mw1&#10;r+tlNWHsQkSliTi6uyTlpuD3vVbpW9+TTsK2kntL5YzlfMlntVlDM0QIo1HXNuAfunBgPD96g9pB&#10;AvEazV9QzqiIhH2aKXQV9r1RunBgNvf1H2yeRwi6cGFxKNxkov8Hq74eD1GYrpU8KA+OR/ScIphh&#10;TGKL3rOAGMUq6zQFavj61h/i1aNwiJn0qY8u/zMdcSranm/a6lMSioPL+Wq+fOARqLdc9aswREpP&#10;Gp3IRiut8Zk2NHD8TIkf46tvV3LY495YW0ZnvZha+bCYLxgZeIF6C4lNF5gS+UEKsANvpkqxIBJa&#10;0+XqjENn2toojsDLwTvV4SSFBUocbOW+/EqRfXVfsLvc+7So67I23NOlvrT3G27udQc0XipKKgvI&#10;Fdbnd3VZzCu1LOtFyGy9YHcu+lbZ46GXsuuC5q1677P9/jPa/AQAAP//AwBQSwMEFAAGAAgAAAAh&#10;AGRQhoDeAAAACQEAAA8AAABkcnMvZG93bnJldi54bWxMj8FOwzAMhu9IvENkJG5bslEmVppOExIS&#10;Elw2dtgxS0xbaJyoybbu7THiAEf7//T7c7UafS9OOKQukIbZVIFAssF11GjYvT9PHkCkbMiZPhBq&#10;uGCCVX19VZnShTNt8LTNjeASSqXR0OYcSymTbdGbNA0RibOPMHiTeRwa6QZz5nLfy7lSC+lNR3yh&#10;NRGfWrRf26PX0DWvY7CX/SJs1rt9VNG+fKo3rW9vxvUjiIxj/oPhR5/VoWanQziSS6LXMCmKGaMc&#10;zJcgGFgW93cgDr8LWVfy/wf1NwAAAP//AwBQSwECLQAUAAYACAAAACEAtoM4kv4AAADhAQAAEwAA&#10;AAAAAAAAAAAAAAAAAAAAW0NvbnRlbnRfVHlwZXNdLnhtbFBLAQItABQABgAIAAAAIQA4/SH/1gAA&#10;AJQBAAALAAAAAAAAAAAAAAAAAC8BAABfcmVscy8ucmVsc1BLAQItABQABgAIAAAAIQCf6Gwv1AEA&#10;AI4DAAAOAAAAAAAAAAAAAAAAAC4CAABkcnMvZTJvRG9jLnhtbFBLAQItABQABgAIAAAAIQBkUIaA&#10;3gAAAAkBAAAPAAAAAAAAAAAAAAAAAC4EAABkcnMvZG93bnJldi54bWxQSwUGAAAAAAQABADzAAAA&#10;OQUAAAAA&#10;" strokecolor="#bfbfbf"/>
          </w:pict>
        </mc:Fallback>
      </mc:AlternateContent>
    </w:r>
    <w:r>
      <w:rPr>
        <w:color w:val="7F7F7F" w:themeColor="text1" w:themeTint="80"/>
        <w:sz w:val="20"/>
        <w:szCs w:val="20"/>
      </w:rPr>
      <w:br/>
    </w:r>
    <w:proofErr w:type="spellStart"/>
    <w:r w:rsidR="004660AA" w:rsidRPr="00DB3A93">
      <w:rPr>
        <w:color w:val="7F7F7F" w:themeColor="text1" w:themeTint="80"/>
        <w:sz w:val="20"/>
        <w:szCs w:val="20"/>
      </w:rPr>
      <w:t>Headteacher</w:t>
    </w:r>
    <w:proofErr w:type="spellEnd"/>
    <w:r w:rsidR="004660AA" w:rsidRPr="00DB3A93">
      <w:rPr>
        <w:color w:val="7F7F7F" w:themeColor="text1" w:themeTint="80"/>
        <w:sz w:val="20"/>
        <w:szCs w:val="20"/>
      </w:rPr>
      <w:t>:  Martyn Sibley B.Sc. (Hons)</w:t>
    </w:r>
  </w:p>
  <w:p w:rsidR="004660AA" w:rsidRPr="00DB3A93" w:rsidRDefault="004660AA" w:rsidP="004660AA">
    <w:pPr>
      <w:pStyle w:val="Footer"/>
      <w:ind w:right="403"/>
      <w:jc w:val="center"/>
      <w:rPr>
        <w:color w:val="7F7F7F" w:themeColor="text1" w:themeTint="80"/>
        <w:sz w:val="20"/>
        <w:szCs w:val="20"/>
      </w:rPr>
    </w:pPr>
    <w:proofErr w:type="spellStart"/>
    <w:r w:rsidRPr="00DB3A93">
      <w:rPr>
        <w:color w:val="7F7F7F" w:themeColor="text1" w:themeTint="80"/>
        <w:sz w:val="20"/>
        <w:szCs w:val="20"/>
      </w:rPr>
      <w:t>Toulston</w:t>
    </w:r>
    <w:proofErr w:type="spellEnd"/>
    <w:r w:rsidRPr="00DB3A93">
      <w:rPr>
        <w:color w:val="7F7F7F" w:themeColor="text1" w:themeTint="80"/>
        <w:sz w:val="20"/>
        <w:szCs w:val="20"/>
      </w:rPr>
      <w:t xml:space="preserve">, </w:t>
    </w:r>
    <w:proofErr w:type="spellStart"/>
    <w:r w:rsidRPr="00DB3A93">
      <w:rPr>
        <w:color w:val="7F7F7F" w:themeColor="text1" w:themeTint="80"/>
        <w:sz w:val="20"/>
        <w:szCs w:val="20"/>
      </w:rPr>
      <w:t>Tadcaster</w:t>
    </w:r>
    <w:proofErr w:type="spellEnd"/>
    <w:r w:rsidRPr="00DB3A93">
      <w:rPr>
        <w:color w:val="7F7F7F" w:themeColor="text1" w:themeTint="80"/>
        <w:sz w:val="20"/>
        <w:szCs w:val="20"/>
      </w:rPr>
      <w:t>, North Yorkshire, LS24 9NB</w:t>
    </w:r>
    <w:r>
      <w:rPr>
        <w:color w:val="7F7F7F" w:themeColor="text1" w:themeTint="80"/>
        <w:sz w:val="20"/>
        <w:szCs w:val="20"/>
      </w:rPr>
      <w:t xml:space="preserve"> ¦</w:t>
    </w:r>
    <w:r w:rsidRPr="00DB3A93">
      <w:rPr>
        <w:color w:val="7F7F7F" w:themeColor="text1" w:themeTint="80"/>
        <w:sz w:val="20"/>
        <w:szCs w:val="20"/>
      </w:rPr>
      <w:t>Tel: (01937) 833466 Fax: (01937) 836082</w:t>
    </w:r>
  </w:p>
  <w:p w:rsidR="004660AA" w:rsidRPr="00DB3A93" w:rsidRDefault="004660AA" w:rsidP="004660AA">
    <w:pPr>
      <w:pStyle w:val="Footer"/>
      <w:jc w:val="center"/>
      <w:rPr>
        <w:color w:val="7F7F7F" w:themeColor="text1" w:themeTint="80"/>
        <w:sz w:val="20"/>
        <w:szCs w:val="20"/>
      </w:rPr>
    </w:pPr>
    <w:r w:rsidRPr="00DB3A93">
      <w:rPr>
        <w:color w:val="7F7F7F" w:themeColor="text1" w:themeTint="80"/>
        <w:sz w:val="20"/>
        <w:szCs w:val="20"/>
      </w:rPr>
      <w:t xml:space="preserve"> </w:t>
    </w:r>
    <w:hyperlink r:id="rId1" w:history="1">
      <w:r w:rsidR="00D93091">
        <w:rPr>
          <w:rStyle w:val="Hyperlink"/>
          <w:color w:val="7F7FFF" w:themeColor="hyperlink" w:themeTint="80"/>
          <w:sz w:val="20"/>
          <w:szCs w:val="20"/>
        </w:rPr>
        <w:t>www.</w:t>
      </w:r>
      <w:r w:rsidR="00D3173D">
        <w:rPr>
          <w:rStyle w:val="Hyperlink"/>
          <w:color w:val="7F7FFF" w:themeColor="hyperlink" w:themeTint="80"/>
          <w:sz w:val="20"/>
          <w:szCs w:val="20"/>
        </w:rPr>
        <w:t>tgsch.uk</w:t>
      </w:r>
    </w:hyperlink>
  </w:p>
  <w:p w:rsidR="004660AA" w:rsidRDefault="00466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110" w:rsidRDefault="00435110" w:rsidP="00DB3A93">
      <w:pPr>
        <w:spacing w:after="0"/>
      </w:pPr>
      <w:r>
        <w:separator/>
      </w:r>
    </w:p>
  </w:footnote>
  <w:footnote w:type="continuationSeparator" w:id="0">
    <w:p w:rsidR="00435110" w:rsidRDefault="00435110" w:rsidP="00DB3A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93" w:rsidRDefault="00DB3A93" w:rsidP="00DB3A93">
    <w:pPr>
      <w:pStyle w:val="Header"/>
      <w:ind w:left="-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AA" w:rsidRDefault="004660AA">
    <w:pPr>
      <w:pStyle w:val="Header"/>
    </w:pPr>
    <w:r>
      <w:rPr>
        <w:noProof/>
        <w:lang w:eastAsia="en-GB"/>
      </w:rPr>
      <w:drawing>
        <wp:inline distT="0" distB="0" distL="0" distR="0" wp14:anchorId="1DD2CF05" wp14:editId="3B5CC34A">
          <wp:extent cx="3521886" cy="1030406"/>
          <wp:effectExtent l="0" t="0" r="2540" b="0"/>
          <wp:docPr id="1" name="Picture 1" descr="E:\SSmith DOCS\OneDrive for Business\VLE\vle pix\New tgs logo\tgslogoV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Smith DOCS\OneDrive for Business\VLE\vle pix\New tgs logo\tgslogoV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2473" cy="103057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93"/>
    <w:rsid w:val="000744A6"/>
    <w:rsid w:val="00153472"/>
    <w:rsid w:val="001D6C48"/>
    <w:rsid w:val="0020718C"/>
    <w:rsid w:val="00362564"/>
    <w:rsid w:val="00413C77"/>
    <w:rsid w:val="00434330"/>
    <w:rsid w:val="00435110"/>
    <w:rsid w:val="004660AA"/>
    <w:rsid w:val="00660761"/>
    <w:rsid w:val="00700D30"/>
    <w:rsid w:val="007A42EB"/>
    <w:rsid w:val="008B2E53"/>
    <w:rsid w:val="009C44C5"/>
    <w:rsid w:val="00A15949"/>
    <w:rsid w:val="00B535E5"/>
    <w:rsid w:val="00C65DD0"/>
    <w:rsid w:val="00D3173D"/>
    <w:rsid w:val="00D93091"/>
    <w:rsid w:val="00DB3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A93"/>
    <w:pPr>
      <w:tabs>
        <w:tab w:val="center" w:pos="4513"/>
        <w:tab w:val="right" w:pos="9026"/>
      </w:tabs>
      <w:spacing w:after="0"/>
    </w:pPr>
  </w:style>
  <w:style w:type="character" w:customStyle="1" w:styleId="HeaderChar">
    <w:name w:val="Header Char"/>
    <w:basedOn w:val="DefaultParagraphFont"/>
    <w:link w:val="Header"/>
    <w:uiPriority w:val="99"/>
    <w:rsid w:val="00DB3A93"/>
  </w:style>
  <w:style w:type="paragraph" w:styleId="Footer">
    <w:name w:val="footer"/>
    <w:basedOn w:val="Normal"/>
    <w:link w:val="FooterChar"/>
    <w:uiPriority w:val="99"/>
    <w:unhideWhenUsed/>
    <w:rsid w:val="00DB3A93"/>
    <w:pPr>
      <w:tabs>
        <w:tab w:val="center" w:pos="4513"/>
        <w:tab w:val="right" w:pos="9026"/>
      </w:tabs>
      <w:spacing w:after="0"/>
    </w:pPr>
  </w:style>
  <w:style w:type="character" w:customStyle="1" w:styleId="FooterChar">
    <w:name w:val="Footer Char"/>
    <w:basedOn w:val="DefaultParagraphFont"/>
    <w:link w:val="Footer"/>
    <w:uiPriority w:val="99"/>
    <w:rsid w:val="00DB3A93"/>
  </w:style>
  <w:style w:type="paragraph" w:styleId="BalloonText">
    <w:name w:val="Balloon Text"/>
    <w:basedOn w:val="Normal"/>
    <w:link w:val="BalloonTextChar"/>
    <w:uiPriority w:val="99"/>
    <w:semiHidden/>
    <w:unhideWhenUsed/>
    <w:rsid w:val="00DB3A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A93"/>
    <w:rPr>
      <w:rFonts w:ascii="Tahoma" w:hAnsi="Tahoma" w:cs="Tahoma"/>
      <w:sz w:val="16"/>
      <w:szCs w:val="16"/>
    </w:rPr>
  </w:style>
  <w:style w:type="character" w:styleId="Hyperlink">
    <w:name w:val="Hyperlink"/>
    <w:basedOn w:val="DefaultParagraphFont"/>
    <w:uiPriority w:val="99"/>
    <w:unhideWhenUsed/>
    <w:rsid w:val="00DB3A93"/>
    <w:rPr>
      <w:color w:val="0000FF" w:themeColor="hyperlink"/>
      <w:u w:val="single"/>
    </w:rPr>
  </w:style>
  <w:style w:type="character" w:styleId="FollowedHyperlink">
    <w:name w:val="FollowedHyperlink"/>
    <w:basedOn w:val="DefaultParagraphFont"/>
    <w:uiPriority w:val="99"/>
    <w:semiHidden/>
    <w:unhideWhenUsed/>
    <w:rsid w:val="003625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A93"/>
    <w:pPr>
      <w:tabs>
        <w:tab w:val="center" w:pos="4513"/>
        <w:tab w:val="right" w:pos="9026"/>
      </w:tabs>
      <w:spacing w:after="0"/>
    </w:pPr>
  </w:style>
  <w:style w:type="character" w:customStyle="1" w:styleId="HeaderChar">
    <w:name w:val="Header Char"/>
    <w:basedOn w:val="DefaultParagraphFont"/>
    <w:link w:val="Header"/>
    <w:uiPriority w:val="99"/>
    <w:rsid w:val="00DB3A93"/>
  </w:style>
  <w:style w:type="paragraph" w:styleId="Footer">
    <w:name w:val="footer"/>
    <w:basedOn w:val="Normal"/>
    <w:link w:val="FooterChar"/>
    <w:uiPriority w:val="99"/>
    <w:unhideWhenUsed/>
    <w:rsid w:val="00DB3A93"/>
    <w:pPr>
      <w:tabs>
        <w:tab w:val="center" w:pos="4513"/>
        <w:tab w:val="right" w:pos="9026"/>
      </w:tabs>
      <w:spacing w:after="0"/>
    </w:pPr>
  </w:style>
  <w:style w:type="character" w:customStyle="1" w:styleId="FooterChar">
    <w:name w:val="Footer Char"/>
    <w:basedOn w:val="DefaultParagraphFont"/>
    <w:link w:val="Footer"/>
    <w:uiPriority w:val="99"/>
    <w:rsid w:val="00DB3A93"/>
  </w:style>
  <w:style w:type="paragraph" w:styleId="BalloonText">
    <w:name w:val="Balloon Text"/>
    <w:basedOn w:val="Normal"/>
    <w:link w:val="BalloonTextChar"/>
    <w:uiPriority w:val="99"/>
    <w:semiHidden/>
    <w:unhideWhenUsed/>
    <w:rsid w:val="00DB3A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A93"/>
    <w:rPr>
      <w:rFonts w:ascii="Tahoma" w:hAnsi="Tahoma" w:cs="Tahoma"/>
      <w:sz w:val="16"/>
      <w:szCs w:val="16"/>
    </w:rPr>
  </w:style>
  <w:style w:type="character" w:styleId="Hyperlink">
    <w:name w:val="Hyperlink"/>
    <w:basedOn w:val="DefaultParagraphFont"/>
    <w:uiPriority w:val="99"/>
    <w:unhideWhenUsed/>
    <w:rsid w:val="00DB3A93"/>
    <w:rPr>
      <w:color w:val="0000FF" w:themeColor="hyperlink"/>
      <w:u w:val="single"/>
    </w:rPr>
  </w:style>
  <w:style w:type="character" w:styleId="FollowedHyperlink">
    <w:name w:val="FollowedHyperlink"/>
    <w:basedOn w:val="DefaultParagraphFont"/>
    <w:uiPriority w:val="99"/>
    <w:semiHidden/>
    <w:unhideWhenUsed/>
    <w:rsid w:val="00362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eb.tgsch.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32E86-6C2F-4220-ADF3-949885A2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TGS</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Smith</dc:creator>
  <cp:lastModifiedBy>Claire Earl</cp:lastModifiedBy>
  <cp:revision>2</cp:revision>
  <cp:lastPrinted>2014-11-14T09:35:00Z</cp:lastPrinted>
  <dcterms:created xsi:type="dcterms:W3CDTF">2018-01-10T14:26:00Z</dcterms:created>
  <dcterms:modified xsi:type="dcterms:W3CDTF">2018-01-10T14:26:00Z</dcterms:modified>
</cp:coreProperties>
</file>