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FCB9" w14:textId="77777777" w:rsidR="00396883" w:rsidRPr="00DD0DC3" w:rsidRDefault="00701887">
      <w:pPr>
        <w:rPr>
          <w:rFonts w:ascii="Verdana" w:hAnsi="Verdana"/>
        </w:rPr>
      </w:pPr>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067FFD97" w14:textId="33533839" w:rsidR="00701887" w:rsidRPr="00E308CD" w:rsidRDefault="00E308CD" w:rsidP="00E308CD">
                            <w:pPr>
                              <w:jc w:val="center"/>
                              <w:rPr>
                                <w:rFonts w:ascii="Verdana" w:hAnsi="Verdana" w:cs="Calibri"/>
                                <w:b/>
                                <w:color w:val="1D3352"/>
                                <w:sz w:val="56"/>
                                <w:szCs w:val="32"/>
                              </w:rPr>
                            </w:pPr>
                            <w:proofErr w:type="spellStart"/>
                            <w:r w:rsidRPr="00E308CD">
                              <w:rPr>
                                <w:rFonts w:ascii="Verdana" w:hAnsi="Verdana" w:cs="Calibri"/>
                                <w:b/>
                                <w:color w:val="1D3352"/>
                                <w:sz w:val="56"/>
                                <w:szCs w:val="32"/>
                              </w:rPr>
                              <w:t>Royds</w:t>
                            </w:r>
                            <w:proofErr w:type="spellEnd"/>
                            <w:r w:rsidRPr="00E308CD">
                              <w:rPr>
                                <w:rFonts w:ascii="Verdana" w:hAnsi="Verdana" w:cs="Calibri"/>
                                <w:b/>
                                <w:color w:val="1D3352"/>
                                <w:sz w:val="56"/>
                                <w:szCs w:val="32"/>
                              </w:rPr>
                              <w:t xml:space="preserve"> Hall a SHARE Academy</w:t>
                            </w:r>
                          </w:p>
                          <w:p w14:paraId="067FFD98" w14:textId="18BCFA01" w:rsidR="008A3C11" w:rsidRDefault="0063612F" w:rsidP="00A70134">
                            <w:pPr>
                              <w:jc w:val="center"/>
                              <w:rPr>
                                <w:rFonts w:ascii="Verdana" w:hAnsi="Verdana" w:cs="Calibri"/>
                                <w:b/>
                                <w:color w:val="1D3352"/>
                                <w:sz w:val="56"/>
                                <w:szCs w:val="32"/>
                              </w:rPr>
                            </w:pPr>
                            <w:r>
                              <w:rPr>
                                <w:rFonts w:ascii="Verdana" w:hAnsi="Verdana" w:cs="Calibri"/>
                                <w:b/>
                                <w:color w:val="1D3352"/>
                                <w:sz w:val="56"/>
                                <w:szCs w:val="32"/>
                              </w:rPr>
                              <w:t>Educational Teaching Assistant – SEN Team</w:t>
                            </w:r>
                          </w:p>
                          <w:p w14:paraId="067FFD99" w14:textId="77777777"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067FFD97" w14:textId="33533839" w:rsidR="00701887" w:rsidRPr="00E308CD" w:rsidRDefault="00E308CD" w:rsidP="00E308CD">
                      <w:pPr>
                        <w:jc w:val="center"/>
                        <w:rPr>
                          <w:rFonts w:ascii="Verdana" w:hAnsi="Verdana" w:cs="Calibri"/>
                          <w:b/>
                          <w:color w:val="1D3352"/>
                          <w:sz w:val="56"/>
                          <w:szCs w:val="32"/>
                        </w:rPr>
                      </w:pPr>
                      <w:proofErr w:type="spellStart"/>
                      <w:r w:rsidRPr="00E308CD">
                        <w:rPr>
                          <w:rFonts w:ascii="Verdana" w:hAnsi="Verdana" w:cs="Calibri"/>
                          <w:b/>
                          <w:color w:val="1D3352"/>
                          <w:sz w:val="56"/>
                          <w:szCs w:val="32"/>
                        </w:rPr>
                        <w:t>Royds</w:t>
                      </w:r>
                      <w:proofErr w:type="spellEnd"/>
                      <w:r w:rsidRPr="00E308CD">
                        <w:rPr>
                          <w:rFonts w:ascii="Verdana" w:hAnsi="Verdana" w:cs="Calibri"/>
                          <w:b/>
                          <w:color w:val="1D3352"/>
                          <w:sz w:val="56"/>
                          <w:szCs w:val="32"/>
                        </w:rPr>
                        <w:t xml:space="preserve"> Hall a SHARE Academy</w:t>
                      </w:r>
                    </w:p>
                    <w:p w14:paraId="067FFD98" w14:textId="18BCFA01" w:rsidR="008A3C11" w:rsidRDefault="0063612F" w:rsidP="00A70134">
                      <w:pPr>
                        <w:jc w:val="center"/>
                        <w:rPr>
                          <w:rFonts w:ascii="Verdana" w:hAnsi="Verdana" w:cs="Calibri"/>
                          <w:b/>
                          <w:color w:val="1D3352"/>
                          <w:sz w:val="56"/>
                          <w:szCs w:val="32"/>
                        </w:rPr>
                      </w:pPr>
                      <w:r>
                        <w:rPr>
                          <w:rFonts w:ascii="Verdana" w:hAnsi="Verdana" w:cs="Calibri"/>
                          <w:b/>
                          <w:color w:val="1D3352"/>
                          <w:sz w:val="56"/>
                          <w:szCs w:val="32"/>
                        </w:rPr>
                        <w:t>Educational Teaching Assistant – SEN Team</w:t>
                      </w:r>
                    </w:p>
                    <w:p w14:paraId="067FFD99" w14:textId="77777777"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C"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Pr="00CF0F40" w:rsidRDefault="00954453" w:rsidP="00CF0F40">
      <w:pPr>
        <w:spacing w:after="0" w:line="240" w:lineRule="auto"/>
        <w:ind w:right="-187"/>
        <w:rPr>
          <w:rFonts w:ascii="Verdana" w:hAnsi="Verdana"/>
          <w:noProof/>
          <w:color w:val="1D3352"/>
          <w:sz w:val="20"/>
          <w:lang w:eastAsia="en-GB"/>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52A379F0" w:rsidR="008B55CF" w:rsidRPr="00515160" w:rsidRDefault="00701887" w:rsidP="00515160">
      <w:pPr>
        <w:spacing w:after="0" w:line="240" w:lineRule="auto"/>
        <w:jc w:val="both"/>
        <w:rPr>
          <w:rFonts w:ascii="Verdana" w:hAnsi="Verdana"/>
          <w:color w:val="1D3352"/>
          <w:sz w:val="20"/>
        </w:rPr>
      </w:pPr>
      <w:r w:rsidRPr="00515160">
        <w:rPr>
          <w:noProof/>
          <w:lang w:eastAsia="en-GB"/>
        </w:rPr>
        <w:drawing>
          <wp:anchor distT="0" distB="0" distL="114300" distR="114300" simplePos="0" relativeHeight="251664384" behindDoc="1" locked="1" layoutInCell="1" allowOverlap="1" wp14:anchorId="067FFD78" wp14:editId="784585B0">
            <wp:simplePos x="0" y="0"/>
            <wp:positionH relativeFrom="page">
              <wp:posOffset>9421495</wp:posOffset>
            </wp:positionH>
            <wp:positionV relativeFrom="paragraph">
              <wp:posOffset>-1468755</wp:posOffset>
            </wp:positionV>
            <wp:extent cx="948690" cy="1078865"/>
            <wp:effectExtent l="0" t="0" r="3810" b="6985"/>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D0" w14:textId="77777777" w:rsidR="008B55CF" w:rsidRPr="00515160" w:rsidRDefault="008B55CF" w:rsidP="00515160">
      <w:pPr>
        <w:spacing w:after="0" w:line="240" w:lineRule="auto"/>
        <w:jc w:val="both"/>
        <w:rPr>
          <w:rFonts w:ascii="Verdana" w:hAnsi="Verdana"/>
          <w:color w:val="1D3352"/>
          <w:sz w:val="20"/>
        </w:rPr>
      </w:pPr>
    </w:p>
    <w:p w14:paraId="067FFCD1" w14:textId="77777777" w:rsidR="008B55CF" w:rsidRPr="00515160" w:rsidRDefault="008B55CF" w:rsidP="00515160">
      <w:pPr>
        <w:spacing w:after="0" w:line="240" w:lineRule="auto"/>
        <w:jc w:val="both"/>
        <w:rPr>
          <w:rFonts w:ascii="Verdana" w:hAnsi="Verdana"/>
          <w:color w:val="1D3352"/>
          <w:sz w:val="20"/>
        </w:rPr>
      </w:pPr>
      <w:r w:rsidRPr="00515160">
        <w:rPr>
          <w:rFonts w:ascii="Verdana" w:hAnsi="Verdana"/>
          <w:color w:val="1D3352"/>
          <w:sz w:val="20"/>
        </w:rPr>
        <w:t>Dear Applicant,</w:t>
      </w:r>
    </w:p>
    <w:p w14:paraId="067FFCD2" w14:textId="77777777" w:rsidR="008B55CF" w:rsidRPr="00515160" w:rsidRDefault="008B55CF" w:rsidP="00515160">
      <w:pPr>
        <w:spacing w:after="0" w:line="240" w:lineRule="auto"/>
        <w:jc w:val="both"/>
        <w:rPr>
          <w:rFonts w:ascii="Verdana" w:hAnsi="Verdana"/>
          <w:color w:val="1D3352"/>
          <w:sz w:val="20"/>
        </w:rPr>
      </w:pPr>
    </w:p>
    <w:p w14:paraId="3BCB983B"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 xml:space="preserve">Thank you for taking an interest in the vacancy based at </w:t>
      </w:r>
      <w:proofErr w:type="spellStart"/>
      <w:r w:rsidRPr="00C64EB9">
        <w:rPr>
          <w:rFonts w:asciiTheme="minorHAnsi" w:hAnsiTheme="minorHAnsi" w:cstheme="minorHAnsi"/>
          <w:color w:val="1D3352"/>
        </w:rPr>
        <w:t>Royds</w:t>
      </w:r>
      <w:proofErr w:type="spellEnd"/>
      <w:r w:rsidRPr="00C64EB9">
        <w:rPr>
          <w:rFonts w:asciiTheme="minorHAnsi" w:hAnsiTheme="minorHAnsi" w:cstheme="minorHAnsi"/>
          <w:color w:val="1D3352"/>
        </w:rPr>
        <w:t xml:space="preserve"> Hall Academy. I hope the materials enclosed in this pack give you a good sense of what makes the trust a special place to work and provides the information you need about the post. </w:t>
      </w:r>
    </w:p>
    <w:p w14:paraId="0C9BEF32" w14:textId="77777777" w:rsidR="00B077A5" w:rsidRPr="00C64EB9" w:rsidRDefault="00B077A5" w:rsidP="00B077A5">
      <w:pPr>
        <w:spacing w:after="0" w:line="240" w:lineRule="auto"/>
        <w:jc w:val="both"/>
        <w:rPr>
          <w:rFonts w:asciiTheme="minorHAnsi" w:hAnsiTheme="minorHAnsi" w:cstheme="minorHAnsi"/>
          <w:color w:val="1D3352"/>
        </w:rPr>
      </w:pPr>
    </w:p>
    <w:p w14:paraId="553409E2"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486C1032" w14:textId="77777777" w:rsidR="00B077A5" w:rsidRPr="00C64EB9" w:rsidRDefault="00B077A5" w:rsidP="00B077A5">
      <w:pPr>
        <w:spacing w:after="0" w:line="240" w:lineRule="auto"/>
        <w:jc w:val="both"/>
        <w:rPr>
          <w:rFonts w:asciiTheme="minorHAnsi" w:hAnsiTheme="minorHAnsi" w:cstheme="minorHAnsi"/>
          <w:color w:val="1D3352"/>
        </w:rPr>
      </w:pPr>
    </w:p>
    <w:p w14:paraId="74B639FC"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It is important to read the information provided carefully. We want you to be happy in the role you are applying for and committed to performing the job to the best of your ability.</w:t>
      </w:r>
    </w:p>
    <w:p w14:paraId="0DDB6100"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noProof/>
          <w:lang w:eastAsia="en-GB"/>
        </w:rPr>
        <w:drawing>
          <wp:anchor distT="0" distB="0" distL="114300" distR="114300" simplePos="0" relativeHeight="251706368" behindDoc="1" locked="1" layoutInCell="1" allowOverlap="1" wp14:anchorId="0960BC07" wp14:editId="5F1A1ADA">
            <wp:simplePos x="0" y="0"/>
            <wp:positionH relativeFrom="margin">
              <wp:posOffset>-569595</wp:posOffset>
            </wp:positionH>
            <wp:positionV relativeFrom="margin">
              <wp:posOffset>5245735</wp:posOffset>
            </wp:positionV>
            <wp:extent cx="895985" cy="863600"/>
            <wp:effectExtent l="0" t="0" r="0" b="0"/>
            <wp:wrapSquare wrapText="bothSides"/>
            <wp:docPr id="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F7D6A" w14:textId="5AF4B4D7" w:rsidR="00904435" w:rsidRPr="00B077A5" w:rsidRDefault="00B077A5" w:rsidP="008B55CF">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I very much hope you are encouraged to apply for the position and look forward to meeting you soon.</w:t>
      </w:r>
      <w:r w:rsidR="008B55CF">
        <w:rPr>
          <w:noProof/>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F8128" w14:textId="77777777" w:rsidR="00904435" w:rsidRPr="00DD0DC3" w:rsidRDefault="00904435" w:rsidP="008B55CF">
      <w:pPr>
        <w:spacing w:after="0" w:line="240" w:lineRule="auto"/>
        <w:jc w:val="both"/>
        <w:rPr>
          <w:rFonts w:ascii="Verdana" w:hAnsi="Verdana"/>
          <w:color w:val="1D3352"/>
          <w:sz w:val="20"/>
        </w:rPr>
      </w:pPr>
    </w:p>
    <w:p w14:paraId="2642DA3B" w14:textId="77777777" w:rsidR="00904435" w:rsidRDefault="00904435" w:rsidP="008B55CF">
      <w:pPr>
        <w:spacing w:after="0" w:line="240" w:lineRule="auto"/>
        <w:jc w:val="both"/>
        <w:rPr>
          <w:rFonts w:ascii="Verdana" w:hAnsi="Verdana"/>
          <w:color w:val="1D3352"/>
          <w:sz w:val="20"/>
        </w:rPr>
      </w:pPr>
    </w:p>
    <w:p w14:paraId="067FFCDB" w14:textId="59BF984E"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380AF70E" w14:textId="77777777" w:rsidR="00904435" w:rsidRDefault="00904435" w:rsidP="008B55CF">
      <w:pPr>
        <w:jc w:val="both"/>
        <w:rPr>
          <w:rFonts w:ascii="Verdana" w:hAnsi="Verdana"/>
          <w:sz w:val="24"/>
          <w:szCs w:val="24"/>
        </w:rPr>
      </w:pPr>
    </w:p>
    <w:p w14:paraId="7645FABE"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rPr>
        <w:t xml:space="preserve">SHARE Multi-Academy Trust is a charitable trust currently consisting of four secondary and four primary academies in West Yorkshire. Our academies are: Shelley College, Huddersfield; </w:t>
      </w:r>
      <w:proofErr w:type="spellStart"/>
      <w:r w:rsidRPr="00C64EB9">
        <w:rPr>
          <w:rFonts w:asciiTheme="minorHAnsi" w:hAnsiTheme="minorHAnsi" w:cstheme="minorHAnsi"/>
        </w:rPr>
        <w:t>Royds</w:t>
      </w:r>
      <w:proofErr w:type="spellEnd"/>
      <w:r w:rsidRPr="00C64EB9">
        <w:rPr>
          <w:rFonts w:asciiTheme="minorHAnsi" w:hAnsiTheme="minorHAnsi" w:cstheme="minorHAnsi"/>
        </w:rPr>
        <w:t xml:space="preserve"> Hall Academy, Huddersfield; Thornhill Community Academy, Dewsbury; </w:t>
      </w:r>
      <w:proofErr w:type="spellStart"/>
      <w:r w:rsidRPr="00C64EB9">
        <w:rPr>
          <w:rFonts w:asciiTheme="minorHAnsi" w:hAnsiTheme="minorHAnsi" w:cstheme="minorHAnsi"/>
        </w:rPr>
        <w:t>Whitcliffe</w:t>
      </w:r>
      <w:proofErr w:type="spellEnd"/>
      <w:r w:rsidRPr="00C64EB9">
        <w:rPr>
          <w:rFonts w:asciiTheme="minorHAnsi" w:hAnsiTheme="minorHAnsi" w:cstheme="minorHAnsi"/>
        </w:rPr>
        <w:t xml:space="preserve"> Mount School, Cleckheaton, Heaton Avenue Primary Academy, Cleckheaton; </w:t>
      </w:r>
      <w:proofErr w:type="spellStart"/>
      <w:r w:rsidRPr="00C64EB9">
        <w:rPr>
          <w:rFonts w:asciiTheme="minorHAnsi" w:hAnsiTheme="minorHAnsi" w:cstheme="minorHAnsi"/>
        </w:rPr>
        <w:t>Millbridge</w:t>
      </w:r>
      <w:proofErr w:type="spellEnd"/>
      <w:r w:rsidRPr="00C64EB9">
        <w:rPr>
          <w:rFonts w:asciiTheme="minorHAnsi" w:hAnsiTheme="minorHAnsi" w:cstheme="minorHAnsi"/>
        </w:rPr>
        <w:t xml:space="preserve"> Primary Academy, </w:t>
      </w:r>
      <w:proofErr w:type="spellStart"/>
      <w:r w:rsidRPr="00C64EB9">
        <w:rPr>
          <w:rFonts w:asciiTheme="minorHAnsi" w:hAnsiTheme="minorHAnsi" w:cstheme="minorHAnsi"/>
        </w:rPr>
        <w:t>Liversedge</w:t>
      </w:r>
      <w:proofErr w:type="spellEnd"/>
      <w:r w:rsidRPr="00C64EB9">
        <w:rPr>
          <w:rFonts w:asciiTheme="minorHAnsi" w:hAnsiTheme="minorHAnsi" w:cstheme="minorHAnsi"/>
        </w:rPr>
        <w:t xml:space="preserve">; Woodside Green Primary Academy, </w:t>
      </w:r>
      <w:proofErr w:type="spellStart"/>
      <w:r w:rsidRPr="00C64EB9">
        <w:rPr>
          <w:rFonts w:asciiTheme="minorHAnsi" w:hAnsiTheme="minorHAnsi" w:cstheme="minorHAnsi"/>
        </w:rPr>
        <w:t>Cowlersley</w:t>
      </w:r>
      <w:proofErr w:type="spellEnd"/>
      <w:r w:rsidRPr="00C64EB9">
        <w:rPr>
          <w:rFonts w:asciiTheme="minorHAnsi" w:hAnsiTheme="minorHAnsi" w:cstheme="minorHAnsi"/>
        </w:rPr>
        <w:t xml:space="preserve"> and Luck Lane Primary Academy, Huddersfield.</w:t>
      </w:r>
    </w:p>
    <w:p w14:paraId="75B13E56"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noProof/>
          <w:lang w:eastAsia="en-GB"/>
        </w:rPr>
        <w:drawing>
          <wp:anchor distT="0" distB="0" distL="114300" distR="114300" simplePos="0" relativeHeight="251709440" behindDoc="0" locked="1" layoutInCell="1" allowOverlap="1" wp14:anchorId="28DD5FAD" wp14:editId="4FAC2B31">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EB9">
        <w:rPr>
          <w:rFonts w:asciiTheme="minorHAnsi" w:hAnsiTheme="minorHAnsi" w:cstheme="minorHAnsi"/>
        </w:rPr>
        <w:t xml:space="preserve">We believe in helping staff and </w:t>
      </w:r>
      <w:r>
        <w:rPr>
          <w:rFonts w:asciiTheme="minorHAnsi" w:hAnsiTheme="minorHAnsi" w:cstheme="minorHAnsi"/>
        </w:rPr>
        <w:t>pupil</w:t>
      </w:r>
      <w:r w:rsidRPr="00C64EB9">
        <w:rPr>
          <w:rFonts w:asciiTheme="minorHAnsi" w:hAnsiTheme="minorHAnsi" w:cstheme="minorHAnsi"/>
        </w:rPr>
        <w:t>s achieve their personal best and are keen to recruit the very best talent to our Trust. Shelley College is the Teaching School Hub for Kirklees and Calderdale and as such, we can offer our teaching staff a wealth of first class, personal development opportunities as well as providing an excellent induction programme for Early Career Teachers.   All staff receive full induction training and ongoing support to ensure they enjoy working for the trust.</w:t>
      </w:r>
    </w:p>
    <w:p w14:paraId="2BB15810"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rPr>
        <w:t>More than seven hundred people work hard across the Trust to ensure we provide the very best education and service across all our schools, from invigilators joining us for a few hours a year, through flexible part-time work to many full-time teaching and support roles.</w:t>
      </w:r>
    </w:p>
    <w:p w14:paraId="4D8C2A2A"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rPr>
        <w:t xml:space="preserve">At SHARE MAT, we aim </w:t>
      </w:r>
      <w:proofErr w:type="gramStart"/>
      <w:r w:rsidRPr="00C64EB9">
        <w:rPr>
          <w:rFonts w:asciiTheme="minorHAnsi" w:hAnsiTheme="minorHAnsi" w:cstheme="minorHAnsi"/>
        </w:rPr>
        <w:t>to:-</w:t>
      </w:r>
      <w:proofErr w:type="gramEnd"/>
      <w:r w:rsidRPr="00C64EB9">
        <w:rPr>
          <w:rFonts w:asciiTheme="minorHAnsi" w:hAnsiTheme="minorHAnsi" w:cstheme="minorHAnsi"/>
        </w:rPr>
        <w:t xml:space="preserve"> </w:t>
      </w:r>
    </w:p>
    <w:p w14:paraId="153A6A9F"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 xml:space="preserve">Encourage all our </w:t>
      </w:r>
      <w:r>
        <w:rPr>
          <w:rFonts w:asciiTheme="minorHAnsi" w:hAnsiTheme="minorHAnsi" w:cstheme="minorHAnsi"/>
        </w:rPr>
        <w:t>pupil</w:t>
      </w:r>
      <w:r w:rsidRPr="00C64EB9">
        <w:rPr>
          <w:rFonts w:asciiTheme="minorHAnsi" w:hAnsiTheme="minorHAnsi" w:cstheme="minorHAnsi"/>
        </w:rPr>
        <w:t>s/pupils to go beyond what they think they can achieve, to enjoy learning, helping them to lead healthy and happy lives;</w:t>
      </w:r>
    </w:p>
    <w:p w14:paraId="7D1915AC"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Equip our staff to deliver their best every day, our belief is that by Valuing People, Supporting Personal Best is the key;</w:t>
      </w:r>
    </w:p>
    <w:p w14:paraId="4661655D"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 xml:space="preserve">Ensure our staff are happy at work, taking pride in </w:t>
      </w:r>
      <w:r>
        <w:rPr>
          <w:rFonts w:asciiTheme="minorHAnsi" w:hAnsiTheme="minorHAnsi" w:cstheme="minorHAnsi"/>
        </w:rPr>
        <w:t>pupil</w:t>
      </w:r>
      <w:r w:rsidRPr="00C64EB9">
        <w:rPr>
          <w:rFonts w:asciiTheme="minorHAnsi" w:hAnsiTheme="minorHAnsi" w:cstheme="minorHAnsi"/>
        </w:rPr>
        <w:t>s/pupils progress and development;</w:t>
      </w:r>
    </w:p>
    <w:p w14:paraId="217A809F"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Deliver training and guidance relevant to job role so expectations are understood and staff feel motivated;</w:t>
      </w:r>
    </w:p>
    <w:p w14:paraId="73A51373" w14:textId="77777777" w:rsidR="00B077A5" w:rsidRPr="00C64EB9" w:rsidRDefault="00B077A5" w:rsidP="00B077A5">
      <w:pPr>
        <w:pStyle w:val="ListParagraph"/>
        <w:numPr>
          <w:ilvl w:val="0"/>
          <w:numId w:val="17"/>
        </w:numPr>
        <w:jc w:val="both"/>
        <w:rPr>
          <w:rFonts w:asciiTheme="minorHAnsi" w:hAnsiTheme="minorHAnsi" w:cstheme="minorHAnsi"/>
          <w:spacing w:val="4"/>
        </w:rPr>
      </w:pPr>
      <w:r w:rsidRPr="00C64EB9">
        <w:rPr>
          <w:rFonts w:asciiTheme="minorHAnsi" w:hAnsiTheme="minorHAnsi" w:cstheme="minorHAnsi"/>
        </w:rPr>
        <w:t>Offer great benefits making us the employer of choice, including outstanding CPD, supportive line management and networking opportunities across the MAT to aid personal development.</w:t>
      </w:r>
    </w:p>
    <w:p w14:paraId="4E6E130E" w14:textId="77777777" w:rsidR="00045D22" w:rsidRDefault="00045D22" w:rsidP="00B077A5">
      <w:pPr>
        <w:spacing w:after="0" w:line="240" w:lineRule="auto"/>
        <w:jc w:val="both"/>
        <w:rPr>
          <w:rFonts w:asciiTheme="minorHAnsi" w:hAnsiTheme="minorHAnsi" w:cstheme="minorHAnsi"/>
          <w:b/>
          <w:sz w:val="24"/>
          <w:lang w:val="en"/>
        </w:rPr>
      </w:pPr>
    </w:p>
    <w:p w14:paraId="345BF6D1" w14:textId="77777777" w:rsidR="00045D22" w:rsidRDefault="00045D22" w:rsidP="00B077A5">
      <w:pPr>
        <w:spacing w:after="0" w:line="240" w:lineRule="auto"/>
        <w:jc w:val="both"/>
        <w:rPr>
          <w:rFonts w:asciiTheme="minorHAnsi" w:hAnsiTheme="minorHAnsi" w:cstheme="minorHAnsi"/>
          <w:b/>
          <w:sz w:val="24"/>
          <w:lang w:val="en"/>
        </w:rPr>
      </w:pPr>
    </w:p>
    <w:p w14:paraId="0F9E6197" w14:textId="77777777" w:rsidR="00045D22" w:rsidRDefault="00045D22" w:rsidP="00B077A5">
      <w:pPr>
        <w:spacing w:after="0" w:line="240" w:lineRule="auto"/>
        <w:jc w:val="both"/>
        <w:rPr>
          <w:rFonts w:asciiTheme="minorHAnsi" w:hAnsiTheme="minorHAnsi" w:cstheme="minorHAnsi"/>
          <w:b/>
          <w:sz w:val="24"/>
          <w:lang w:val="en"/>
        </w:rPr>
      </w:pPr>
    </w:p>
    <w:p w14:paraId="471327E5" w14:textId="77777777" w:rsidR="00045D22" w:rsidRDefault="00045D22" w:rsidP="00B077A5">
      <w:pPr>
        <w:spacing w:after="0" w:line="240" w:lineRule="auto"/>
        <w:jc w:val="both"/>
        <w:rPr>
          <w:rFonts w:asciiTheme="minorHAnsi" w:hAnsiTheme="minorHAnsi" w:cstheme="minorHAnsi"/>
          <w:b/>
          <w:sz w:val="24"/>
          <w:lang w:val="en"/>
        </w:rPr>
      </w:pPr>
    </w:p>
    <w:p w14:paraId="04731916" w14:textId="77777777" w:rsidR="00045D22" w:rsidRDefault="00045D22" w:rsidP="00B077A5">
      <w:pPr>
        <w:spacing w:after="0" w:line="240" w:lineRule="auto"/>
        <w:jc w:val="both"/>
        <w:rPr>
          <w:rFonts w:asciiTheme="minorHAnsi" w:hAnsiTheme="minorHAnsi" w:cstheme="minorHAnsi"/>
          <w:b/>
          <w:sz w:val="24"/>
          <w:lang w:val="en"/>
        </w:rPr>
      </w:pPr>
    </w:p>
    <w:p w14:paraId="188425AC" w14:textId="77777777" w:rsidR="004B0CEA" w:rsidRDefault="004B0CEA" w:rsidP="004B0CEA">
      <w:pPr>
        <w:spacing w:after="0" w:line="240" w:lineRule="auto"/>
        <w:jc w:val="both"/>
        <w:rPr>
          <w:rFonts w:asciiTheme="minorHAnsi" w:hAnsiTheme="minorHAnsi" w:cstheme="minorHAnsi"/>
          <w:b/>
          <w:sz w:val="24"/>
          <w:szCs w:val="24"/>
          <w:lang w:val="en"/>
        </w:rPr>
      </w:pPr>
    </w:p>
    <w:p w14:paraId="0549BE1E" w14:textId="2BCDFD88" w:rsidR="004B0CEA" w:rsidRPr="004A1941" w:rsidRDefault="004B0CEA" w:rsidP="004B0CEA">
      <w:pPr>
        <w:spacing w:after="0" w:line="240" w:lineRule="auto"/>
        <w:jc w:val="both"/>
        <w:rPr>
          <w:rFonts w:asciiTheme="minorHAnsi" w:hAnsiTheme="minorHAnsi" w:cstheme="minorHAnsi"/>
          <w:b/>
          <w:sz w:val="24"/>
          <w:szCs w:val="24"/>
          <w:lang w:val="en"/>
        </w:rPr>
      </w:pPr>
      <w:bookmarkStart w:id="0" w:name="_Hlk147412569"/>
      <w:r w:rsidRPr="004A1941">
        <w:rPr>
          <w:rFonts w:asciiTheme="minorHAnsi" w:hAnsiTheme="minorHAnsi" w:cstheme="minorHAnsi"/>
          <w:noProof/>
          <w:sz w:val="24"/>
          <w:szCs w:val="24"/>
          <w:lang w:eastAsia="en-GB"/>
        </w:rPr>
        <w:lastRenderedPageBreak/>
        <w:drawing>
          <wp:anchor distT="0" distB="0" distL="114300" distR="114300" simplePos="0" relativeHeight="251714560" behindDoc="1" locked="1" layoutInCell="1" allowOverlap="1" wp14:anchorId="0A822E1F" wp14:editId="3F301AA7">
            <wp:simplePos x="0" y="0"/>
            <wp:positionH relativeFrom="page">
              <wp:posOffset>14815185</wp:posOffset>
            </wp:positionH>
            <wp:positionV relativeFrom="paragraph">
              <wp:posOffset>-635</wp:posOffset>
            </wp:positionV>
            <wp:extent cx="759460" cy="863600"/>
            <wp:effectExtent l="0" t="0" r="2540" b="0"/>
            <wp:wrapNone/>
            <wp:docPr id="2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5946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941">
        <w:rPr>
          <w:rFonts w:asciiTheme="minorHAnsi" w:hAnsiTheme="minorHAnsi" w:cstheme="minorHAnsi"/>
          <w:b/>
          <w:sz w:val="24"/>
          <w:szCs w:val="24"/>
          <w:lang w:val="en"/>
        </w:rPr>
        <w:t xml:space="preserve">Information about </w:t>
      </w:r>
      <w:proofErr w:type="spellStart"/>
      <w:r w:rsidRPr="004A1941">
        <w:rPr>
          <w:rFonts w:asciiTheme="minorHAnsi" w:hAnsiTheme="minorHAnsi" w:cstheme="minorHAnsi"/>
          <w:b/>
          <w:sz w:val="24"/>
          <w:szCs w:val="24"/>
          <w:lang w:val="en"/>
        </w:rPr>
        <w:t>Royds</w:t>
      </w:r>
      <w:proofErr w:type="spellEnd"/>
      <w:r w:rsidRPr="004A1941">
        <w:rPr>
          <w:rFonts w:asciiTheme="minorHAnsi" w:hAnsiTheme="minorHAnsi" w:cstheme="minorHAnsi"/>
          <w:b/>
          <w:sz w:val="24"/>
          <w:szCs w:val="24"/>
          <w:lang w:val="en"/>
        </w:rPr>
        <w:t xml:space="preserve"> Hall</w:t>
      </w:r>
    </w:p>
    <w:p w14:paraId="790F3EBD" w14:textId="77777777" w:rsidR="004B0CEA" w:rsidRPr="004A1941" w:rsidRDefault="004B0CEA" w:rsidP="004B0CEA">
      <w:pPr>
        <w:spacing w:after="0" w:line="240" w:lineRule="auto"/>
        <w:rPr>
          <w:rFonts w:asciiTheme="minorHAnsi" w:hAnsiTheme="minorHAnsi" w:cstheme="minorHAnsi"/>
          <w:sz w:val="24"/>
          <w:szCs w:val="24"/>
        </w:rPr>
      </w:pPr>
    </w:p>
    <w:p w14:paraId="58E6E18E" w14:textId="77777777" w:rsidR="004B0CEA" w:rsidRPr="000C6DC1" w:rsidRDefault="004B0CEA" w:rsidP="004B0CEA">
      <w:pPr>
        <w:rPr>
          <w:rFonts w:asciiTheme="minorHAnsi" w:hAnsiTheme="minorHAnsi" w:cstheme="minorHAnsi"/>
          <w:sz w:val="24"/>
          <w:szCs w:val="24"/>
          <w:lang w:eastAsia="en-GB"/>
        </w:rPr>
      </w:pPr>
      <w:r w:rsidRPr="000C6DC1">
        <w:rPr>
          <w:rFonts w:asciiTheme="minorHAnsi" w:hAnsiTheme="minorHAnsi" w:cstheme="minorHAnsi"/>
          <w:sz w:val="24"/>
          <w:szCs w:val="24"/>
          <w:shd w:val="clear" w:color="auto" w:fill="FFFFFF"/>
        </w:rPr>
        <w:t xml:space="preserve">“We are delighted to officially announce that the inspection team rated </w:t>
      </w:r>
      <w:proofErr w:type="spellStart"/>
      <w:r w:rsidRPr="000C6DC1">
        <w:rPr>
          <w:rFonts w:asciiTheme="minorHAnsi" w:hAnsiTheme="minorHAnsi" w:cstheme="minorHAnsi"/>
          <w:sz w:val="24"/>
          <w:szCs w:val="24"/>
          <w:shd w:val="clear" w:color="auto" w:fill="FFFFFF"/>
        </w:rPr>
        <w:t>Royds</w:t>
      </w:r>
      <w:proofErr w:type="spellEnd"/>
      <w:r w:rsidRPr="000C6DC1">
        <w:rPr>
          <w:rFonts w:asciiTheme="minorHAnsi" w:hAnsiTheme="minorHAnsi" w:cstheme="minorHAnsi"/>
          <w:sz w:val="24"/>
          <w:szCs w:val="24"/>
          <w:shd w:val="clear" w:color="auto" w:fill="FFFFFF"/>
        </w:rPr>
        <w:t xml:space="preserve"> Hall</w:t>
      </w:r>
      <w:r>
        <w:rPr>
          <w:rFonts w:asciiTheme="minorHAnsi" w:hAnsiTheme="minorHAnsi" w:cstheme="minorHAnsi"/>
          <w:sz w:val="24"/>
          <w:szCs w:val="24"/>
          <w:shd w:val="clear" w:color="auto" w:fill="FFFFFF"/>
        </w:rPr>
        <w:t xml:space="preserve"> a Share Academy</w:t>
      </w:r>
      <w:r w:rsidRPr="000C6DC1">
        <w:rPr>
          <w:rFonts w:asciiTheme="minorHAnsi" w:hAnsiTheme="minorHAnsi" w:cstheme="minorHAnsi"/>
          <w:sz w:val="24"/>
          <w:szCs w:val="24"/>
          <w:shd w:val="clear" w:color="auto" w:fill="FFFFFF"/>
        </w:rPr>
        <w:t xml:space="preserve"> as a ‘Good’ school. We are exceptionally proud of what our staff and pupils have achieved in the last five years. Whilst the outcome doesn’t change the way we work, it provides further evidence of the very positive journey of improvement we are on. We will continue to focus on what matters for our pupils and community and ensure that our pupils leave school fully equipped with the life skills, experiences and educational outcomes to enjoy a happy and successful future.”</w:t>
      </w:r>
      <w:r>
        <w:rPr>
          <w:rFonts w:asciiTheme="minorHAnsi" w:hAnsiTheme="minorHAnsi" w:cstheme="minorHAnsi"/>
          <w:sz w:val="24"/>
          <w:szCs w:val="24"/>
          <w:shd w:val="clear" w:color="auto" w:fill="FFFFFF"/>
        </w:rPr>
        <w:t xml:space="preserve"> – May 2023</w:t>
      </w:r>
    </w:p>
    <w:p w14:paraId="2C67D908" w14:textId="77777777" w:rsidR="004B0CEA" w:rsidRPr="004A1941" w:rsidRDefault="004B0CEA" w:rsidP="004B0CEA">
      <w:pPr>
        <w:rPr>
          <w:rFonts w:asciiTheme="minorHAnsi" w:hAnsiTheme="minorHAnsi" w:cstheme="minorHAnsi"/>
          <w:sz w:val="24"/>
          <w:szCs w:val="24"/>
          <w:lang w:eastAsia="en-GB"/>
        </w:rPr>
      </w:pPr>
      <w:proofErr w:type="spellStart"/>
      <w:r w:rsidRPr="004A1941">
        <w:rPr>
          <w:rFonts w:asciiTheme="minorHAnsi" w:hAnsiTheme="minorHAnsi" w:cstheme="minorHAnsi"/>
          <w:sz w:val="24"/>
          <w:szCs w:val="24"/>
          <w:lang w:eastAsia="en-GB"/>
        </w:rPr>
        <w:t>Royds</w:t>
      </w:r>
      <w:proofErr w:type="spellEnd"/>
      <w:r w:rsidRPr="004A1941">
        <w:rPr>
          <w:rFonts w:asciiTheme="minorHAnsi" w:hAnsiTheme="minorHAnsi" w:cstheme="minorHAnsi"/>
          <w:sz w:val="24"/>
          <w:szCs w:val="24"/>
          <w:lang w:eastAsia="en-GB"/>
        </w:rPr>
        <w:t xml:space="preserve"> Hall is a small secondary school that achieved a Progress 8 score of 0</w:t>
      </w:r>
      <w:r>
        <w:rPr>
          <w:rFonts w:asciiTheme="minorHAnsi" w:hAnsiTheme="minorHAnsi" w:cstheme="minorHAnsi"/>
          <w:sz w:val="24"/>
          <w:szCs w:val="24"/>
          <w:lang w:eastAsia="en-GB"/>
        </w:rPr>
        <w:t>.00</w:t>
      </w:r>
      <w:r w:rsidRPr="004A1941">
        <w:rPr>
          <w:rFonts w:asciiTheme="minorHAnsi" w:hAnsiTheme="minorHAnsi" w:cstheme="minorHAnsi"/>
          <w:sz w:val="24"/>
          <w:szCs w:val="24"/>
          <w:lang w:eastAsia="en-GB"/>
        </w:rPr>
        <w:t xml:space="preserve"> in 2022. We enjoy strong behaviour for learning and a curriculum that is ambitious for all and well sequenced. Staff wellbeing is central to our vision of ‘valuing people, supporting personal best’. Visitors and staff regularly share that the school is warm and supportive with high expectations for all. </w:t>
      </w:r>
    </w:p>
    <w:p w14:paraId="26FDD695" w14:textId="77777777" w:rsidR="004B0CEA" w:rsidRPr="004A1941" w:rsidRDefault="004B0CEA" w:rsidP="004B0CEA">
      <w:pPr>
        <w:rPr>
          <w:rFonts w:asciiTheme="minorHAnsi" w:hAnsiTheme="minorHAnsi" w:cstheme="minorHAnsi"/>
          <w:sz w:val="24"/>
          <w:szCs w:val="24"/>
          <w:lang w:eastAsia="en-GB"/>
        </w:rPr>
      </w:pPr>
      <w:r w:rsidRPr="004A1941">
        <w:rPr>
          <w:rFonts w:asciiTheme="minorHAnsi" w:hAnsiTheme="minorHAnsi" w:cstheme="minorHAnsi"/>
          <w:sz w:val="24"/>
          <w:szCs w:val="24"/>
          <w:lang w:eastAsia="en-GB"/>
        </w:rPr>
        <w:t xml:space="preserve">We also offer pupils a wealth of extended learning opportunities from; </w:t>
      </w:r>
      <w:proofErr w:type="spellStart"/>
      <w:r w:rsidRPr="004A1941">
        <w:rPr>
          <w:rFonts w:asciiTheme="minorHAnsi" w:hAnsiTheme="minorHAnsi" w:cstheme="minorHAnsi"/>
          <w:sz w:val="24"/>
          <w:szCs w:val="24"/>
          <w:lang w:eastAsia="en-GB"/>
        </w:rPr>
        <w:t>Royds</w:t>
      </w:r>
      <w:proofErr w:type="spellEnd"/>
      <w:r w:rsidRPr="004A1941">
        <w:rPr>
          <w:rFonts w:asciiTheme="minorHAnsi" w:hAnsiTheme="minorHAnsi" w:cstheme="minorHAnsi"/>
          <w:sz w:val="24"/>
          <w:szCs w:val="24"/>
          <w:lang w:eastAsia="en-GB"/>
        </w:rPr>
        <w:t xml:space="preserve"> Hall Scholars, Duke of Edinburgh, debating society, Steam Lab to knitting for fun. The PE department support our pupils to represent the school in a wide range of sports including Basketball, Netball and Athletics. We take part in the annual Speakers’ Trust event and have been successful in reaching the final in recent years. Pupils gain from a wealth of opportunities offered including leadership opportunities in every year group. In 2022, 100% of pupils took part in an extended learning opportunity. A strong belief exists that offering a wide range of extended learning opportunities ignites pupil interests and allows them uncover skills and abilities that support their sense of achievement and happiness in school and into adulthood. We believe that every child can succeed and it is our privilege to provide them the opportunities to identify their talents and their future dreams and aspirations.</w:t>
      </w:r>
    </w:p>
    <w:p w14:paraId="067FFD0E" w14:textId="19926144" w:rsidR="00CF0F40" w:rsidRDefault="004B0CEA" w:rsidP="004B0CEA">
      <w:pPr>
        <w:rPr>
          <w:rFonts w:ascii="Verdana" w:hAnsi="Verdana" w:cs="Calibri"/>
          <w:b/>
          <w:color w:val="404040"/>
          <w:sz w:val="24"/>
          <w:lang w:val="en"/>
        </w:rPr>
      </w:pPr>
      <w:proofErr w:type="spellStart"/>
      <w:r w:rsidRPr="004A1941">
        <w:rPr>
          <w:rFonts w:asciiTheme="minorHAnsi" w:hAnsiTheme="minorHAnsi" w:cstheme="minorHAnsi"/>
          <w:sz w:val="24"/>
          <w:szCs w:val="24"/>
          <w:lang w:eastAsia="en-GB"/>
        </w:rPr>
        <w:t>Royds</w:t>
      </w:r>
      <w:proofErr w:type="spellEnd"/>
      <w:r w:rsidRPr="004A1941">
        <w:rPr>
          <w:rFonts w:asciiTheme="minorHAnsi" w:hAnsiTheme="minorHAnsi" w:cstheme="minorHAnsi"/>
          <w:sz w:val="24"/>
          <w:szCs w:val="24"/>
          <w:lang w:eastAsia="en-GB"/>
        </w:rPr>
        <w:t xml:space="preserve"> Hall is a wonderful place to work, where you will have the opportunity to make a difference every single day.</w:t>
      </w:r>
    </w:p>
    <w:bookmarkEnd w:id="0"/>
    <w:p w14:paraId="067FFD40" w14:textId="77777777" w:rsidR="00DD0DC3" w:rsidRPr="00CF0F40" w:rsidRDefault="00DD0DC3" w:rsidP="00DD0DC3">
      <w:pPr>
        <w:jc w:val="both"/>
        <w:rPr>
          <w:rFonts w:ascii="Verdana" w:hAnsi="Verdana" w:cs="Calibri"/>
          <w:b/>
          <w:sz w:val="24"/>
          <w:szCs w:val="24"/>
          <w:lang w:val="en"/>
        </w:rPr>
        <w:sectPr w:rsidR="00DD0DC3"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397FBFC8" w14:textId="77777777" w:rsidR="00F16DF3" w:rsidRDefault="00F16DF3" w:rsidP="00F16DF3">
      <w:pPr>
        <w:pStyle w:val="NoSpacing"/>
        <w:jc w:val="center"/>
        <w:rPr>
          <w:rFonts w:asciiTheme="minorHAnsi" w:hAnsiTheme="minorHAnsi" w:cstheme="minorHAnsi"/>
          <w:b/>
          <w:sz w:val="32"/>
          <w:szCs w:val="32"/>
        </w:rPr>
      </w:pPr>
    </w:p>
    <w:p w14:paraId="5822632B" w14:textId="77777777" w:rsidR="0063612F" w:rsidRPr="00F5246A" w:rsidRDefault="0063612F" w:rsidP="0063612F">
      <w:pPr>
        <w:pStyle w:val="Title"/>
        <w:rPr>
          <w:b/>
        </w:rPr>
      </w:pPr>
      <w:r>
        <w:rPr>
          <w:b/>
        </w:rPr>
        <w:t>Educational Teaching Assistant</w:t>
      </w:r>
    </w:p>
    <w:p w14:paraId="3A435FFC" w14:textId="77777777" w:rsidR="0063612F" w:rsidRDefault="0063612F" w:rsidP="0063612F">
      <w:pPr>
        <w:jc w:val="right"/>
        <w:rPr>
          <w:b/>
          <w:sz w:val="32"/>
        </w:rPr>
      </w:pPr>
    </w:p>
    <w:p w14:paraId="45C60796" w14:textId="77777777" w:rsidR="0063612F" w:rsidRPr="00580ABF" w:rsidRDefault="0063612F" w:rsidP="0063612F">
      <w:pPr>
        <w:rPr>
          <w:vanish/>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402"/>
        <w:gridCol w:w="1504"/>
        <w:gridCol w:w="3032"/>
      </w:tblGrid>
      <w:tr w:rsidR="0063612F" w14:paraId="7FA2229F" w14:textId="77777777" w:rsidTr="00B41A7D">
        <w:tblPrEx>
          <w:tblCellMar>
            <w:top w:w="0" w:type="dxa"/>
            <w:bottom w:w="0" w:type="dxa"/>
          </w:tblCellMar>
        </w:tblPrEx>
        <w:trPr>
          <w:trHeight w:val="369"/>
        </w:trPr>
        <w:tc>
          <w:tcPr>
            <w:tcW w:w="1242" w:type="dxa"/>
            <w:shd w:val="pct20" w:color="000000" w:fill="FFFFFF"/>
          </w:tcPr>
          <w:p w14:paraId="591DD271" w14:textId="77777777" w:rsidR="0063612F" w:rsidRDefault="0063612F" w:rsidP="00B41A7D">
            <w:pPr>
              <w:pStyle w:val="Heading4"/>
              <w:spacing w:before="60" w:after="60"/>
            </w:pPr>
            <w:r>
              <w:softHyphen/>
              <w:t>Role Title</w:t>
            </w:r>
          </w:p>
        </w:tc>
        <w:tc>
          <w:tcPr>
            <w:tcW w:w="3402" w:type="dxa"/>
          </w:tcPr>
          <w:p w14:paraId="681F27CB" w14:textId="77777777" w:rsidR="0063612F" w:rsidRDefault="0063612F" w:rsidP="00B41A7D">
            <w:pPr>
              <w:spacing w:before="60" w:after="60"/>
            </w:pPr>
            <w:r>
              <w:rPr>
                <w:rFonts w:cs="Calibri"/>
              </w:rPr>
              <w:t xml:space="preserve">Teaching Assistant </w:t>
            </w:r>
          </w:p>
        </w:tc>
        <w:tc>
          <w:tcPr>
            <w:tcW w:w="1504" w:type="dxa"/>
            <w:shd w:val="pct20" w:color="000000" w:fill="FFFFFF"/>
          </w:tcPr>
          <w:p w14:paraId="0E46826C" w14:textId="77777777" w:rsidR="0063612F" w:rsidRDefault="0063612F" w:rsidP="00B41A7D">
            <w:pPr>
              <w:spacing w:before="60" w:after="60"/>
              <w:rPr>
                <w:b/>
                <w:i/>
              </w:rPr>
            </w:pPr>
            <w:r>
              <w:rPr>
                <w:b/>
                <w:i/>
              </w:rPr>
              <w:t>Reporting to</w:t>
            </w:r>
          </w:p>
        </w:tc>
        <w:tc>
          <w:tcPr>
            <w:tcW w:w="3032" w:type="dxa"/>
          </w:tcPr>
          <w:p w14:paraId="42061D62" w14:textId="77777777" w:rsidR="0063612F" w:rsidRDefault="0063612F" w:rsidP="00B41A7D">
            <w:pPr>
              <w:pStyle w:val="Header"/>
              <w:spacing w:before="60"/>
            </w:pPr>
            <w:r>
              <w:t>Assistant SENCO</w:t>
            </w:r>
          </w:p>
        </w:tc>
      </w:tr>
      <w:tr w:rsidR="0063612F" w14:paraId="62A117D0" w14:textId="77777777" w:rsidTr="00B41A7D">
        <w:tblPrEx>
          <w:tblCellMar>
            <w:top w:w="0" w:type="dxa"/>
            <w:bottom w:w="0" w:type="dxa"/>
          </w:tblCellMar>
        </w:tblPrEx>
        <w:trPr>
          <w:trHeight w:val="354"/>
        </w:trPr>
        <w:tc>
          <w:tcPr>
            <w:tcW w:w="1242" w:type="dxa"/>
            <w:shd w:val="pct20" w:color="000000" w:fill="FFFFFF"/>
          </w:tcPr>
          <w:p w14:paraId="0A172ECB" w14:textId="77777777" w:rsidR="0063612F" w:rsidRDefault="0063612F" w:rsidP="00B41A7D">
            <w:pPr>
              <w:spacing w:before="60" w:after="60"/>
              <w:rPr>
                <w:b/>
                <w:i/>
              </w:rPr>
            </w:pPr>
            <w:r>
              <w:rPr>
                <w:b/>
                <w:i/>
              </w:rPr>
              <w:t>Section</w:t>
            </w:r>
          </w:p>
        </w:tc>
        <w:tc>
          <w:tcPr>
            <w:tcW w:w="3402" w:type="dxa"/>
          </w:tcPr>
          <w:p w14:paraId="366ACD21" w14:textId="77777777" w:rsidR="0063612F" w:rsidRDefault="0063612F" w:rsidP="00B41A7D">
            <w:pPr>
              <w:spacing w:before="60" w:after="60"/>
            </w:pPr>
            <w:r>
              <w:t xml:space="preserve">Additional Needs Team, </w:t>
            </w:r>
            <w:proofErr w:type="spellStart"/>
            <w:r>
              <w:t>Royds</w:t>
            </w:r>
            <w:proofErr w:type="spellEnd"/>
            <w:r>
              <w:t xml:space="preserve"> Hall</w:t>
            </w:r>
          </w:p>
        </w:tc>
        <w:tc>
          <w:tcPr>
            <w:tcW w:w="1504" w:type="dxa"/>
            <w:shd w:val="pct20" w:color="000000" w:fill="FFFFFF"/>
          </w:tcPr>
          <w:p w14:paraId="3A4C4B59" w14:textId="77777777" w:rsidR="0063612F" w:rsidRDefault="0063612F" w:rsidP="00B41A7D">
            <w:pPr>
              <w:spacing w:before="60" w:after="60"/>
              <w:rPr>
                <w:b/>
                <w:i/>
              </w:rPr>
            </w:pPr>
          </w:p>
        </w:tc>
        <w:tc>
          <w:tcPr>
            <w:tcW w:w="3032" w:type="dxa"/>
          </w:tcPr>
          <w:p w14:paraId="1BF35F70" w14:textId="77777777" w:rsidR="0063612F" w:rsidRDefault="0063612F" w:rsidP="00B41A7D">
            <w:pPr>
              <w:spacing w:before="60" w:after="60"/>
            </w:pPr>
          </w:p>
        </w:tc>
      </w:tr>
      <w:tr w:rsidR="0063612F" w14:paraId="535B062A" w14:textId="77777777" w:rsidTr="00B41A7D">
        <w:tblPrEx>
          <w:tblCellMar>
            <w:top w:w="0" w:type="dxa"/>
            <w:bottom w:w="0" w:type="dxa"/>
          </w:tblCellMar>
        </w:tblPrEx>
        <w:trPr>
          <w:trHeight w:val="385"/>
        </w:trPr>
        <w:tc>
          <w:tcPr>
            <w:tcW w:w="1242" w:type="dxa"/>
            <w:shd w:val="pct20" w:color="000000" w:fill="FFFFFF"/>
          </w:tcPr>
          <w:p w14:paraId="591B7561" w14:textId="77777777" w:rsidR="0063612F" w:rsidRDefault="0063612F" w:rsidP="00B41A7D">
            <w:pPr>
              <w:spacing w:before="60" w:after="60"/>
              <w:rPr>
                <w:b/>
                <w:i/>
              </w:rPr>
            </w:pPr>
            <w:r>
              <w:rPr>
                <w:b/>
                <w:i/>
              </w:rPr>
              <w:t>Contract type</w:t>
            </w:r>
          </w:p>
        </w:tc>
        <w:tc>
          <w:tcPr>
            <w:tcW w:w="3402" w:type="dxa"/>
          </w:tcPr>
          <w:p w14:paraId="0D72FCE2" w14:textId="77777777" w:rsidR="0063612F" w:rsidRDefault="0063612F" w:rsidP="00B41A7D">
            <w:pPr>
              <w:pStyle w:val="Header"/>
              <w:spacing w:before="60" w:after="60"/>
            </w:pPr>
          </w:p>
        </w:tc>
        <w:tc>
          <w:tcPr>
            <w:tcW w:w="1504" w:type="dxa"/>
            <w:shd w:val="pct20" w:color="000000" w:fill="FFFFFF"/>
          </w:tcPr>
          <w:p w14:paraId="0F5C1A22" w14:textId="77777777" w:rsidR="0063612F" w:rsidRDefault="0063612F" w:rsidP="00B41A7D">
            <w:pPr>
              <w:spacing w:before="60" w:after="60"/>
              <w:rPr>
                <w:b/>
                <w:i/>
              </w:rPr>
            </w:pPr>
            <w:r>
              <w:rPr>
                <w:b/>
                <w:i/>
              </w:rPr>
              <w:t>Grade / Salary</w:t>
            </w:r>
          </w:p>
        </w:tc>
        <w:tc>
          <w:tcPr>
            <w:tcW w:w="3032" w:type="dxa"/>
          </w:tcPr>
          <w:p w14:paraId="5B634E63" w14:textId="77777777" w:rsidR="0063612F" w:rsidRDefault="0063612F" w:rsidP="00B41A7D">
            <w:pPr>
              <w:spacing w:before="60" w:after="60"/>
            </w:pPr>
            <w:r>
              <w:t>Band D</w:t>
            </w:r>
          </w:p>
          <w:p w14:paraId="0BC3031C" w14:textId="77777777" w:rsidR="0063612F" w:rsidRPr="00B86DD2" w:rsidRDefault="0063612F" w:rsidP="00B41A7D">
            <w:pPr>
              <w:spacing w:before="60" w:after="60"/>
            </w:pPr>
            <w:r>
              <w:t xml:space="preserve"> </w:t>
            </w:r>
          </w:p>
        </w:tc>
      </w:tr>
    </w:tbl>
    <w:p w14:paraId="66084D8D" w14:textId="77777777" w:rsidR="0063612F" w:rsidRDefault="0063612F" w:rsidP="0063612F"/>
    <w:p w14:paraId="67940152" w14:textId="77777777" w:rsidR="0063612F" w:rsidRDefault="0063612F" w:rsidP="0063612F">
      <w:pPr>
        <w:pStyle w:val="Heading1"/>
        <w:spacing w:before="0"/>
      </w:pPr>
      <w:r>
        <w:t>Part A – JOB DESCRIPTION</w:t>
      </w:r>
    </w:p>
    <w:p w14:paraId="3403A498" w14:textId="77777777" w:rsidR="0063612F" w:rsidRDefault="0063612F" w:rsidP="0063612F"/>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63612F" w14:paraId="5685E812" w14:textId="77777777" w:rsidTr="00B41A7D">
        <w:tblPrEx>
          <w:tblCellMar>
            <w:top w:w="0" w:type="dxa"/>
            <w:bottom w:w="0" w:type="dxa"/>
          </w:tblCellMar>
        </w:tblPrEx>
        <w:trPr>
          <w:trHeight w:val="839"/>
        </w:trPr>
        <w:tc>
          <w:tcPr>
            <w:tcW w:w="2662" w:type="dxa"/>
            <w:shd w:val="pct20" w:color="000000" w:fill="FFFFFF"/>
          </w:tcPr>
          <w:p w14:paraId="0ACE3416" w14:textId="77777777" w:rsidR="0063612F" w:rsidRDefault="0063612F" w:rsidP="00B41A7D">
            <w:pPr>
              <w:spacing w:before="60" w:after="60"/>
            </w:pPr>
            <w:r>
              <w:rPr>
                <w:b/>
                <w:i/>
              </w:rPr>
              <w:t>Overall purpose of role</w:t>
            </w:r>
          </w:p>
        </w:tc>
        <w:tc>
          <w:tcPr>
            <w:tcW w:w="6518" w:type="dxa"/>
          </w:tcPr>
          <w:p w14:paraId="23B0F3CE" w14:textId="77777777" w:rsidR="0063612F" w:rsidRDefault="0063612F" w:rsidP="00B41A7D">
            <w:pPr>
              <w:pStyle w:val="Header"/>
              <w:spacing w:before="60" w:after="60"/>
              <w:jc w:val="both"/>
            </w:pPr>
            <w:r w:rsidRPr="00786142">
              <w:t>To</w:t>
            </w:r>
            <w:r>
              <w:t xml:space="preserve"> work as a team member within the Additional Needs Team to </w:t>
            </w:r>
            <w:r w:rsidRPr="00786142">
              <w:t>support the learning, progress and care of identified groups of students to help the</w:t>
            </w:r>
            <w:r>
              <w:t xml:space="preserve">m achieve their Personal Best. </w:t>
            </w:r>
            <w:r w:rsidRPr="00786142">
              <w:t xml:space="preserve">The role is to work under the direction of </w:t>
            </w:r>
            <w:r>
              <w:t>the SENCO</w:t>
            </w:r>
            <w:r w:rsidRPr="00786142">
              <w:t xml:space="preserve"> to provide support for groups of students, in lessons and, occasionally for group</w:t>
            </w:r>
            <w:r>
              <w:t xml:space="preserve"> or individual</w:t>
            </w:r>
            <w:r w:rsidRPr="00786142">
              <w:t xml:space="preserve"> intervention.  You will also support effective liaison and communication between the </w:t>
            </w:r>
            <w:r>
              <w:t>pastoral support team and the teaching staff</w:t>
            </w:r>
            <w:r w:rsidRPr="00786142">
              <w:t xml:space="preserve"> by working together to plan for the effective suppo</w:t>
            </w:r>
            <w:r>
              <w:t>rt of students</w:t>
            </w:r>
            <w:r w:rsidRPr="00786142">
              <w:t xml:space="preserve">.  </w:t>
            </w:r>
          </w:p>
        </w:tc>
      </w:tr>
      <w:tr w:rsidR="0063612F" w14:paraId="09CFA4B5" w14:textId="77777777" w:rsidTr="00B41A7D">
        <w:tblPrEx>
          <w:tblCellMar>
            <w:top w:w="0" w:type="dxa"/>
            <w:bottom w:w="0" w:type="dxa"/>
          </w:tblCellMar>
        </w:tblPrEx>
        <w:trPr>
          <w:trHeight w:val="839"/>
        </w:trPr>
        <w:tc>
          <w:tcPr>
            <w:tcW w:w="2662" w:type="dxa"/>
            <w:shd w:val="pct20" w:color="000000" w:fill="FFFFFF"/>
          </w:tcPr>
          <w:p w14:paraId="6A24EA41" w14:textId="77777777" w:rsidR="0063612F" w:rsidRDefault="0063612F" w:rsidP="00B41A7D">
            <w:pPr>
              <w:spacing w:before="60" w:after="60"/>
              <w:rPr>
                <w:b/>
                <w:i/>
              </w:rPr>
            </w:pPr>
            <w:r>
              <w:rPr>
                <w:b/>
                <w:i/>
              </w:rPr>
              <w:t>Safeguarding Requirements</w:t>
            </w:r>
          </w:p>
        </w:tc>
        <w:tc>
          <w:tcPr>
            <w:tcW w:w="6518" w:type="dxa"/>
          </w:tcPr>
          <w:p w14:paraId="253BB926" w14:textId="77777777" w:rsidR="0063612F" w:rsidRDefault="0063612F" w:rsidP="00B41A7D">
            <w:pPr>
              <w:pStyle w:val="Header"/>
              <w:spacing w:before="60" w:after="60"/>
              <w:jc w:val="both"/>
            </w:pPr>
            <w:r>
              <w:t>This post requires the post holder to work in settings with children and young adults. Any employment offer is therefore subject to the results of an Enhanced Disclosure from the Disclosure and Barring Service (DBS). People who may have contact with younger children (</w:t>
            </w:r>
            <w:proofErr w:type="gramStart"/>
            <w:r>
              <w:t>i.e.</w:t>
            </w:r>
            <w:proofErr w:type="gramEnd"/>
            <w:r>
              <w:t xml:space="preserve"> primary school age) are also required to complete a declaration about family or other members of their household.</w:t>
            </w:r>
          </w:p>
          <w:p w14:paraId="7F3AB21B" w14:textId="77777777" w:rsidR="0063612F" w:rsidRDefault="0063612F" w:rsidP="00B41A7D">
            <w:pPr>
              <w:pStyle w:val="Header"/>
              <w:spacing w:before="60" w:after="60"/>
              <w:jc w:val="both"/>
            </w:pPr>
            <w:r>
              <w:t>Applicants MUST complete the MAT’s standard application form to be considered, will be required to provide evidence of identity and qualifications and offers of employment will be subject to satisfactory references. For applicants who work or have recently worked in a school, one of the references must be from the Headteacher.</w:t>
            </w:r>
          </w:p>
        </w:tc>
      </w:tr>
    </w:tbl>
    <w:p w14:paraId="7DEE60A2" w14:textId="77777777" w:rsidR="0063612F" w:rsidRDefault="0063612F" w:rsidP="0063612F">
      <w:pPr>
        <w:rPr>
          <w:b/>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63612F" w14:paraId="7C0AC2F7" w14:textId="77777777" w:rsidTr="00B41A7D">
        <w:tblPrEx>
          <w:tblCellMar>
            <w:top w:w="0" w:type="dxa"/>
            <w:bottom w:w="0" w:type="dxa"/>
          </w:tblCellMar>
        </w:tblPrEx>
        <w:tc>
          <w:tcPr>
            <w:tcW w:w="9180" w:type="dxa"/>
            <w:tcBorders>
              <w:top w:val="single" w:sz="6" w:space="0" w:color="auto"/>
              <w:bottom w:val="single" w:sz="4" w:space="0" w:color="auto"/>
            </w:tcBorders>
            <w:shd w:val="pct20" w:color="000000" w:fill="FFFFFF"/>
          </w:tcPr>
          <w:p w14:paraId="3CFE1F7D" w14:textId="77777777" w:rsidR="0063612F" w:rsidRDefault="0063612F" w:rsidP="00B41A7D">
            <w:pPr>
              <w:rPr>
                <w:b/>
                <w:i/>
              </w:rPr>
            </w:pPr>
            <w:r>
              <w:rPr>
                <w:b/>
                <w:i/>
              </w:rPr>
              <w:t>Key Outputs</w:t>
            </w:r>
          </w:p>
        </w:tc>
      </w:tr>
      <w:tr w:rsidR="0063612F" w14:paraId="45331FB8" w14:textId="77777777" w:rsidTr="00B41A7D">
        <w:tblPrEx>
          <w:tblCellMar>
            <w:top w:w="0" w:type="dxa"/>
            <w:bottom w:w="0" w:type="dxa"/>
          </w:tblCellMar>
        </w:tblPrEx>
        <w:tc>
          <w:tcPr>
            <w:tcW w:w="9180" w:type="dxa"/>
            <w:tcBorders>
              <w:top w:val="single" w:sz="4" w:space="0" w:color="auto"/>
              <w:left w:val="single" w:sz="4" w:space="0" w:color="auto"/>
              <w:bottom w:val="single" w:sz="4" w:space="0" w:color="auto"/>
              <w:right w:val="single" w:sz="4" w:space="0" w:color="auto"/>
            </w:tcBorders>
          </w:tcPr>
          <w:p w14:paraId="43E685A7" w14:textId="77777777" w:rsidR="0063612F" w:rsidRPr="00581B99" w:rsidRDefault="0063612F" w:rsidP="0063612F">
            <w:pPr>
              <w:pStyle w:val="NormalWeb"/>
              <w:numPr>
                <w:ilvl w:val="0"/>
                <w:numId w:val="6"/>
              </w:numPr>
              <w:spacing w:before="0" w:beforeAutospacing="0" w:after="0" w:afterAutospacing="0" w:line="276" w:lineRule="auto"/>
              <w:ind w:left="714" w:hanging="357"/>
              <w:jc w:val="both"/>
              <w:rPr>
                <w:rFonts w:ascii="Arial" w:hAnsi="Arial" w:cs="Arial"/>
                <w:sz w:val="20"/>
                <w:szCs w:val="20"/>
              </w:rPr>
            </w:pPr>
            <w:bookmarkStart w:id="1" w:name="_Hlk147412595"/>
            <w:r w:rsidRPr="00581B99">
              <w:rPr>
                <w:rFonts w:ascii="Arial" w:hAnsi="Arial" w:cs="Arial"/>
                <w:sz w:val="20"/>
                <w:szCs w:val="20"/>
              </w:rPr>
              <w:t>Provide skilled delivery and support which increases student independence under the direction of the teacher.</w:t>
            </w:r>
          </w:p>
          <w:p w14:paraId="7DA21E52"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 xml:space="preserve">To work under the guidance of </w:t>
            </w:r>
            <w:r>
              <w:rPr>
                <w:rFonts w:ascii="Arial" w:hAnsi="Arial" w:cs="Arial"/>
                <w:sz w:val="20"/>
                <w:szCs w:val="20"/>
              </w:rPr>
              <w:t>the SENCO and other outside agencies</w:t>
            </w:r>
            <w:r w:rsidRPr="00EA4090">
              <w:rPr>
                <w:rFonts w:ascii="Arial" w:hAnsi="Arial" w:cs="Arial"/>
                <w:sz w:val="20"/>
                <w:szCs w:val="20"/>
              </w:rPr>
              <w:t xml:space="preserve"> to monitor students’ learning.  Ensuring the progress is clearly recorded in the relevant systems and relates to the learning objectives/goals for students.</w:t>
            </w:r>
          </w:p>
          <w:p w14:paraId="4F723B01"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To participate in and assist in supervision of educational visits, in conjunction with the teacher/line manager.</w:t>
            </w:r>
          </w:p>
          <w:p w14:paraId="6C4E8215"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 xml:space="preserve">Lead activities outside of lesson times (or supervise groups of students at lunchtimes, </w:t>
            </w:r>
            <w:r>
              <w:rPr>
                <w:rFonts w:ascii="Arial" w:hAnsi="Arial" w:cs="Arial"/>
                <w:sz w:val="20"/>
                <w:szCs w:val="20"/>
              </w:rPr>
              <w:t xml:space="preserve">and </w:t>
            </w:r>
            <w:r w:rsidRPr="00EA4090">
              <w:rPr>
                <w:rFonts w:ascii="Arial" w:hAnsi="Arial" w:cs="Arial"/>
                <w:sz w:val="20"/>
                <w:szCs w:val="20"/>
              </w:rPr>
              <w:t>break times, to ensure such students are safe and are participating in valuable activities to build the skills.</w:t>
            </w:r>
          </w:p>
          <w:p w14:paraId="1AE14EFA" w14:textId="77777777" w:rsidR="0063612F"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Undertake varied roles and responsibilities (</w:t>
            </w:r>
            <w:proofErr w:type="gramStart"/>
            <w:r w:rsidRPr="00EA4090">
              <w:rPr>
                <w:rFonts w:ascii="Arial" w:hAnsi="Arial" w:cs="Arial"/>
                <w:sz w:val="20"/>
                <w:szCs w:val="20"/>
              </w:rPr>
              <w:t>e.g.</w:t>
            </w:r>
            <w:proofErr w:type="gramEnd"/>
            <w:r w:rsidRPr="00EA4090">
              <w:rPr>
                <w:rFonts w:ascii="Arial" w:hAnsi="Arial" w:cs="Arial"/>
                <w:sz w:val="20"/>
                <w:szCs w:val="20"/>
              </w:rPr>
              <w:t xml:space="preserve"> supporting the class whilst the teacher works with a specific group etc.) within the classroom under the direction of the teacher; always being integral to accelerating and measuring student progress.</w:t>
            </w:r>
          </w:p>
          <w:p w14:paraId="509F7D4C"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Pr>
                <w:rFonts w:ascii="Arial" w:hAnsi="Arial" w:cs="Arial"/>
                <w:sz w:val="20"/>
                <w:szCs w:val="20"/>
              </w:rPr>
              <w:t xml:space="preserve">Undertake professional development to ensure own knowledge is up to date and to develop professionally. </w:t>
            </w:r>
          </w:p>
          <w:p w14:paraId="1196BA75"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lastRenderedPageBreak/>
              <w:t>To build strong working re</w:t>
            </w:r>
            <w:r>
              <w:rPr>
                <w:rFonts w:ascii="Arial" w:hAnsi="Arial" w:cs="Arial"/>
                <w:sz w:val="20"/>
                <w:szCs w:val="20"/>
              </w:rPr>
              <w:t>lationships with teachers and the SENCO/Specialist Provision teams</w:t>
            </w:r>
            <w:r w:rsidRPr="00EA4090">
              <w:rPr>
                <w:rFonts w:ascii="Arial" w:hAnsi="Arial" w:cs="Arial"/>
                <w:sz w:val="20"/>
                <w:szCs w:val="20"/>
              </w:rPr>
              <w:t>.</w:t>
            </w:r>
          </w:p>
          <w:p w14:paraId="5E7BD8EB"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Actively encourage the inclusion of all students to participate in the life and activities of the school and access the national curriculum to the best of their ability.</w:t>
            </w:r>
          </w:p>
          <w:p w14:paraId="503D94F9"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 xml:space="preserve">Liaise with department, pastoral and </w:t>
            </w:r>
            <w:r>
              <w:rPr>
                <w:rFonts w:ascii="Arial" w:hAnsi="Arial" w:cs="Arial"/>
                <w:sz w:val="20"/>
                <w:szCs w:val="20"/>
              </w:rPr>
              <w:t>Additional Needs</w:t>
            </w:r>
            <w:r w:rsidRPr="00EA4090">
              <w:rPr>
                <w:rFonts w:ascii="Arial" w:hAnsi="Arial" w:cs="Arial"/>
                <w:sz w:val="20"/>
                <w:szCs w:val="20"/>
              </w:rPr>
              <w:t xml:space="preserve"> Team staff to help the</w:t>
            </w:r>
            <w:r>
              <w:rPr>
                <w:rFonts w:ascii="Arial" w:hAnsi="Arial" w:cs="Arial"/>
                <w:sz w:val="20"/>
                <w:szCs w:val="20"/>
              </w:rPr>
              <w:t xml:space="preserve"> teacher ensure the needs of all</w:t>
            </w:r>
            <w:r w:rsidRPr="00EA4090">
              <w:rPr>
                <w:rFonts w:ascii="Arial" w:hAnsi="Arial" w:cs="Arial"/>
                <w:sz w:val="20"/>
                <w:szCs w:val="20"/>
              </w:rPr>
              <w:t xml:space="preserve"> students are met fully.</w:t>
            </w:r>
          </w:p>
          <w:p w14:paraId="6588F9FC"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Ensure key staff are informed of progress and developments through regul</w:t>
            </w:r>
            <w:r>
              <w:rPr>
                <w:rFonts w:ascii="Arial" w:hAnsi="Arial" w:cs="Arial"/>
                <w:sz w:val="20"/>
                <w:szCs w:val="20"/>
              </w:rPr>
              <w:t>ar feedback and updates</w:t>
            </w:r>
            <w:r w:rsidRPr="00EA4090">
              <w:rPr>
                <w:rFonts w:ascii="Arial" w:hAnsi="Arial" w:cs="Arial"/>
                <w:sz w:val="20"/>
                <w:szCs w:val="20"/>
              </w:rPr>
              <w:t>.</w:t>
            </w:r>
          </w:p>
          <w:p w14:paraId="52EB171B" w14:textId="77777777" w:rsidR="0063612F" w:rsidRPr="004854BE" w:rsidRDefault="0063612F" w:rsidP="0063612F">
            <w:pPr>
              <w:pStyle w:val="NormalWeb"/>
              <w:numPr>
                <w:ilvl w:val="0"/>
                <w:numId w:val="6"/>
              </w:numPr>
              <w:spacing w:line="276" w:lineRule="auto"/>
              <w:ind w:left="720"/>
              <w:jc w:val="both"/>
              <w:rPr>
                <w:rFonts w:ascii="Arial" w:hAnsi="Arial" w:cs="Arial"/>
                <w:color w:val="000000"/>
                <w:sz w:val="20"/>
                <w:szCs w:val="20"/>
              </w:rPr>
            </w:pPr>
            <w:r w:rsidRPr="004854BE">
              <w:rPr>
                <w:rFonts w:ascii="Arial" w:hAnsi="Arial" w:cs="Arial"/>
                <w:color w:val="000000"/>
                <w:sz w:val="20"/>
                <w:szCs w:val="20"/>
              </w:rPr>
              <w:t>Maintain regular, positive contact with staff, students and parents involved in Additional Needs.</w:t>
            </w:r>
          </w:p>
          <w:p w14:paraId="1FE2497E" w14:textId="77777777" w:rsidR="0063612F" w:rsidRPr="004854BE" w:rsidRDefault="0063612F" w:rsidP="0063612F">
            <w:pPr>
              <w:pStyle w:val="NormalWeb"/>
              <w:numPr>
                <w:ilvl w:val="0"/>
                <w:numId w:val="6"/>
              </w:numPr>
              <w:spacing w:line="276" w:lineRule="auto"/>
              <w:ind w:left="720"/>
              <w:jc w:val="both"/>
              <w:rPr>
                <w:rFonts w:ascii="Arial" w:hAnsi="Arial" w:cs="Arial"/>
                <w:color w:val="000000"/>
                <w:sz w:val="20"/>
                <w:szCs w:val="20"/>
              </w:rPr>
            </w:pPr>
            <w:r w:rsidRPr="004854BE">
              <w:rPr>
                <w:rFonts w:ascii="Arial" w:hAnsi="Arial" w:cs="Arial"/>
                <w:color w:val="000000"/>
                <w:sz w:val="20"/>
                <w:szCs w:val="20"/>
              </w:rPr>
              <w:t>Under the guidance of the SENCO provide one to one support to students or working with groups of students on pre-planned activities, to reinforce the teachers approach and to support the learning to maximise student progress and achievements.</w:t>
            </w:r>
          </w:p>
          <w:p w14:paraId="472A22B7" w14:textId="77777777" w:rsidR="0063612F" w:rsidRPr="004854BE" w:rsidRDefault="0063612F" w:rsidP="0063612F">
            <w:pPr>
              <w:pStyle w:val="NormalWeb"/>
              <w:numPr>
                <w:ilvl w:val="0"/>
                <w:numId w:val="6"/>
              </w:numPr>
              <w:spacing w:line="276" w:lineRule="auto"/>
              <w:ind w:left="720"/>
              <w:jc w:val="both"/>
              <w:rPr>
                <w:rFonts w:ascii="Arial" w:hAnsi="Arial" w:cs="Arial"/>
                <w:color w:val="000000"/>
                <w:sz w:val="20"/>
                <w:szCs w:val="20"/>
              </w:rPr>
            </w:pPr>
            <w:r w:rsidRPr="004854BE">
              <w:rPr>
                <w:rFonts w:ascii="Arial" w:hAnsi="Arial" w:cs="Arial"/>
                <w:color w:val="000000"/>
                <w:sz w:val="20"/>
                <w:szCs w:val="20"/>
              </w:rPr>
              <w:t>Proactive liaison with, SENCO and teachers, to help the students make strong progress overtime.</w:t>
            </w:r>
          </w:p>
          <w:p w14:paraId="3682AC4F" w14:textId="77777777" w:rsidR="0063612F" w:rsidRPr="004854BE" w:rsidRDefault="0063612F" w:rsidP="0063612F">
            <w:pPr>
              <w:pStyle w:val="NormalWeb"/>
              <w:numPr>
                <w:ilvl w:val="0"/>
                <w:numId w:val="6"/>
              </w:numPr>
              <w:spacing w:line="276" w:lineRule="auto"/>
              <w:ind w:left="720"/>
              <w:jc w:val="both"/>
              <w:rPr>
                <w:rFonts w:ascii="Arial" w:hAnsi="Arial" w:cs="Arial"/>
                <w:color w:val="000000"/>
                <w:sz w:val="20"/>
                <w:szCs w:val="20"/>
              </w:rPr>
            </w:pPr>
            <w:r w:rsidRPr="004854BE">
              <w:rPr>
                <w:rFonts w:ascii="Arial" w:hAnsi="Arial" w:cs="Arial"/>
                <w:color w:val="000000"/>
                <w:sz w:val="20"/>
                <w:szCs w:val="20"/>
              </w:rPr>
              <w:t xml:space="preserve">Complete reports in relation to student progress and assist in the preparation of Support Plan, </w:t>
            </w:r>
            <w:proofErr w:type="gramStart"/>
            <w:r w:rsidRPr="004854BE">
              <w:rPr>
                <w:rFonts w:ascii="Arial" w:hAnsi="Arial" w:cs="Arial"/>
                <w:color w:val="000000"/>
                <w:sz w:val="20"/>
                <w:szCs w:val="20"/>
              </w:rPr>
              <w:t>IEP’s</w:t>
            </w:r>
            <w:proofErr w:type="gramEnd"/>
            <w:r w:rsidRPr="004854BE">
              <w:rPr>
                <w:rFonts w:ascii="Arial" w:hAnsi="Arial" w:cs="Arial"/>
                <w:color w:val="000000"/>
                <w:sz w:val="20"/>
                <w:szCs w:val="20"/>
              </w:rPr>
              <w:t>, and EHC Plans as required.</w:t>
            </w:r>
          </w:p>
          <w:p w14:paraId="4E1926C5" w14:textId="77777777" w:rsidR="0063612F" w:rsidRPr="004854BE" w:rsidRDefault="0063612F" w:rsidP="0063612F">
            <w:pPr>
              <w:pStyle w:val="NormalWeb"/>
              <w:numPr>
                <w:ilvl w:val="0"/>
                <w:numId w:val="6"/>
              </w:numPr>
              <w:spacing w:line="276" w:lineRule="auto"/>
              <w:ind w:left="720"/>
              <w:jc w:val="both"/>
              <w:rPr>
                <w:rFonts w:ascii="Arial" w:hAnsi="Arial" w:cs="Arial"/>
                <w:color w:val="000000"/>
                <w:sz w:val="20"/>
                <w:szCs w:val="20"/>
              </w:rPr>
            </w:pPr>
            <w:r w:rsidRPr="004854BE">
              <w:rPr>
                <w:rFonts w:ascii="Arial" w:hAnsi="Arial" w:cs="Arial"/>
                <w:color w:val="000000"/>
                <w:sz w:val="20"/>
                <w:szCs w:val="20"/>
              </w:rPr>
              <w:t>Contribute towards relevant referrals to outside agencies to access support for students.</w:t>
            </w:r>
          </w:p>
          <w:p w14:paraId="35F125C4" w14:textId="77777777" w:rsidR="0063612F" w:rsidRPr="004854BE" w:rsidRDefault="0063612F" w:rsidP="0063612F">
            <w:pPr>
              <w:pStyle w:val="NormalWeb"/>
              <w:numPr>
                <w:ilvl w:val="0"/>
                <w:numId w:val="6"/>
              </w:numPr>
              <w:spacing w:line="276" w:lineRule="auto"/>
              <w:ind w:left="720"/>
              <w:jc w:val="both"/>
              <w:rPr>
                <w:rFonts w:ascii="Arial" w:hAnsi="Arial" w:cs="Arial"/>
                <w:color w:val="000000"/>
                <w:sz w:val="20"/>
                <w:szCs w:val="20"/>
              </w:rPr>
            </w:pPr>
            <w:r w:rsidRPr="004854BE">
              <w:rPr>
                <w:rFonts w:ascii="Arial" w:hAnsi="Arial" w:cs="Arial"/>
                <w:color w:val="000000"/>
                <w:sz w:val="20"/>
                <w:szCs w:val="20"/>
              </w:rPr>
              <w:t>Communicate the needs of students by creating and updating student profiles under the guidance of outside agencies</w:t>
            </w:r>
          </w:p>
          <w:p w14:paraId="7F428DA4"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4854BE">
              <w:rPr>
                <w:rFonts w:ascii="Arial" w:hAnsi="Arial" w:cs="Arial"/>
                <w:color w:val="000000"/>
                <w:sz w:val="20"/>
                <w:szCs w:val="20"/>
              </w:rPr>
              <w:t>Seek feedback about</w:t>
            </w:r>
            <w:r w:rsidRPr="00EA4090">
              <w:rPr>
                <w:rFonts w:ascii="Arial" w:hAnsi="Arial" w:cs="Arial"/>
                <w:sz w:val="20"/>
                <w:szCs w:val="20"/>
              </w:rPr>
              <w:t xml:space="preserve"> own performance and the quality of support offered </w:t>
            </w:r>
          </w:p>
          <w:p w14:paraId="3740CAAF"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Pr>
                <w:rFonts w:ascii="Arial" w:hAnsi="Arial" w:cs="Arial"/>
                <w:sz w:val="20"/>
                <w:szCs w:val="20"/>
              </w:rPr>
              <w:t>To provide cover for break and</w:t>
            </w:r>
            <w:r w:rsidRPr="00EA4090">
              <w:rPr>
                <w:rFonts w:ascii="Arial" w:hAnsi="Arial" w:cs="Arial"/>
                <w:sz w:val="20"/>
                <w:szCs w:val="20"/>
              </w:rPr>
              <w:t xml:space="preserve"> lunch</w:t>
            </w:r>
            <w:r>
              <w:rPr>
                <w:rFonts w:ascii="Arial" w:hAnsi="Arial" w:cs="Arial"/>
                <w:sz w:val="20"/>
                <w:szCs w:val="20"/>
              </w:rPr>
              <w:t>time</w:t>
            </w:r>
            <w:r w:rsidRPr="00EA4090">
              <w:rPr>
                <w:rFonts w:ascii="Arial" w:hAnsi="Arial" w:cs="Arial"/>
                <w:sz w:val="20"/>
                <w:szCs w:val="20"/>
              </w:rPr>
              <w:t xml:space="preserve"> as directed by line manager, ensuring the post holder actively upholds and promotes the philosophies of the school.</w:t>
            </w:r>
          </w:p>
          <w:p w14:paraId="4BAC6A06"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 xml:space="preserve">As part of your wider duties and responsibilities you are required to promote </w:t>
            </w:r>
            <w:r>
              <w:rPr>
                <w:rFonts w:ascii="Arial" w:hAnsi="Arial" w:cs="Arial"/>
                <w:sz w:val="20"/>
                <w:szCs w:val="20"/>
              </w:rPr>
              <w:t>and actively support the school</w:t>
            </w:r>
            <w:r w:rsidRPr="00EA4090">
              <w:rPr>
                <w:rFonts w:ascii="Arial" w:hAnsi="Arial" w:cs="Arial"/>
                <w:sz w:val="20"/>
                <w:szCs w:val="20"/>
              </w:rPr>
              <w:t>’s responsi</w:t>
            </w:r>
            <w:r>
              <w:rPr>
                <w:rFonts w:ascii="Arial" w:hAnsi="Arial" w:cs="Arial"/>
                <w:sz w:val="20"/>
                <w:szCs w:val="20"/>
              </w:rPr>
              <w:t xml:space="preserve">bilities towards Safeguarding. </w:t>
            </w:r>
            <w:r w:rsidRPr="00EA4090">
              <w:rPr>
                <w:rFonts w:ascii="Arial" w:hAnsi="Arial" w:cs="Arial"/>
                <w:sz w:val="20"/>
                <w:szCs w:val="20"/>
              </w:rPr>
              <w:t xml:space="preserve">Safeguarding is about keeping people safe and protecting people from harm, neglect, abuse and injury.  It is about creating safe places, being vigilant and doing something about any concerns you might have. </w:t>
            </w:r>
          </w:p>
          <w:p w14:paraId="306C48D7" w14:textId="77777777" w:rsidR="0063612F" w:rsidRPr="00EA4090" w:rsidRDefault="0063612F" w:rsidP="0063612F">
            <w:pPr>
              <w:pStyle w:val="NormalWeb"/>
              <w:numPr>
                <w:ilvl w:val="0"/>
                <w:numId w:val="6"/>
              </w:numPr>
              <w:spacing w:line="276" w:lineRule="auto"/>
              <w:ind w:left="720"/>
              <w:jc w:val="both"/>
              <w:rPr>
                <w:rFonts w:ascii="Arial" w:hAnsi="Arial" w:cs="Arial"/>
                <w:sz w:val="20"/>
                <w:szCs w:val="20"/>
              </w:rPr>
            </w:pPr>
            <w:r w:rsidRPr="00EA4090">
              <w:rPr>
                <w:rFonts w:ascii="Arial" w:hAnsi="Arial" w:cs="Arial"/>
                <w:sz w:val="20"/>
                <w:szCs w:val="20"/>
              </w:rPr>
              <w:t>Carry out your duties with due rega</w:t>
            </w:r>
            <w:r>
              <w:rPr>
                <w:rFonts w:ascii="Arial" w:hAnsi="Arial" w:cs="Arial"/>
                <w:sz w:val="20"/>
                <w:szCs w:val="20"/>
              </w:rPr>
              <w:t>rd to current and future School</w:t>
            </w:r>
            <w:r w:rsidRPr="00EA4090">
              <w:rPr>
                <w:rFonts w:ascii="Arial" w:hAnsi="Arial" w:cs="Arial"/>
                <w:sz w:val="20"/>
                <w:szCs w:val="20"/>
              </w:rPr>
              <w:t xml:space="preserve"> policies, procedures and relevant legislation.  These will be drawn to your attention in your appointment letter, your statement of particulars, induction, and on-going performance development and through </w:t>
            </w:r>
            <w:proofErr w:type="gramStart"/>
            <w:r w:rsidRPr="00EA4090">
              <w:rPr>
                <w:rFonts w:ascii="Arial" w:hAnsi="Arial" w:cs="Arial"/>
                <w:sz w:val="20"/>
                <w:szCs w:val="20"/>
              </w:rPr>
              <w:t>College</w:t>
            </w:r>
            <w:proofErr w:type="gramEnd"/>
            <w:r w:rsidRPr="00EA4090">
              <w:rPr>
                <w:rFonts w:ascii="Arial" w:hAnsi="Arial" w:cs="Arial"/>
                <w:sz w:val="20"/>
                <w:szCs w:val="20"/>
              </w:rPr>
              <w:t xml:space="preserve"> communications.</w:t>
            </w:r>
            <w:bookmarkEnd w:id="1"/>
          </w:p>
        </w:tc>
      </w:tr>
    </w:tbl>
    <w:p w14:paraId="5554B7D9" w14:textId="77777777" w:rsidR="0063612F" w:rsidRDefault="0063612F" w:rsidP="0063612F">
      <w:pPr>
        <w:rPr>
          <w:sz w:val="16"/>
        </w:rPr>
      </w:pPr>
    </w:p>
    <w:p w14:paraId="2E1DF027" w14:textId="77777777" w:rsidR="0063612F" w:rsidRDefault="0063612F" w:rsidP="0063612F">
      <w:pPr>
        <w:rPr>
          <w:sz w:val="16"/>
        </w:rPr>
      </w:pPr>
    </w:p>
    <w:p w14:paraId="4D92C65C" w14:textId="77777777" w:rsidR="0063612F" w:rsidRDefault="0063612F" w:rsidP="0063612F">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63612F" w14:paraId="6502D8CA" w14:textId="77777777" w:rsidTr="00B41A7D">
        <w:tblPrEx>
          <w:tblCellMar>
            <w:top w:w="0" w:type="dxa"/>
            <w:bottom w:w="0" w:type="dxa"/>
          </w:tblCellMar>
        </w:tblPrEx>
        <w:trPr>
          <w:trHeight w:val="357"/>
        </w:trPr>
        <w:tc>
          <w:tcPr>
            <w:tcW w:w="9198" w:type="dxa"/>
            <w:shd w:val="pct20" w:color="000000" w:fill="FFFFFF"/>
          </w:tcPr>
          <w:p w14:paraId="12D0881F" w14:textId="77777777" w:rsidR="0063612F" w:rsidRDefault="0063612F" w:rsidP="00B41A7D">
            <w:pPr>
              <w:spacing w:before="60" w:after="60"/>
            </w:pPr>
            <w:r>
              <w:rPr>
                <w:b/>
                <w:i/>
              </w:rPr>
              <w:t xml:space="preserve">Dimensions </w:t>
            </w:r>
            <w:r>
              <w:rPr>
                <w:i/>
                <w:sz w:val="18"/>
              </w:rPr>
              <w:t>(Financial/Statistical/Mandates/Constraints/No. of direct reports</w:t>
            </w:r>
            <w:r>
              <w:rPr>
                <w:i/>
              </w:rPr>
              <w:t>)</w:t>
            </w:r>
          </w:p>
        </w:tc>
      </w:tr>
      <w:tr w:rsidR="0063612F" w14:paraId="50463861" w14:textId="77777777" w:rsidTr="00B41A7D">
        <w:tblPrEx>
          <w:tblCellMar>
            <w:top w:w="0" w:type="dxa"/>
            <w:bottom w:w="0" w:type="dxa"/>
          </w:tblCellMar>
        </w:tblPrEx>
        <w:trPr>
          <w:trHeight w:val="862"/>
        </w:trPr>
        <w:tc>
          <w:tcPr>
            <w:tcW w:w="9198" w:type="dxa"/>
          </w:tcPr>
          <w:p w14:paraId="39439AD2" w14:textId="77777777" w:rsidR="0063612F" w:rsidRPr="009F7943" w:rsidRDefault="0063612F" w:rsidP="0063612F">
            <w:pPr>
              <w:numPr>
                <w:ilvl w:val="0"/>
                <w:numId w:val="4"/>
              </w:numPr>
              <w:spacing w:before="60" w:after="60" w:line="240" w:lineRule="auto"/>
            </w:pPr>
            <w:r w:rsidRPr="00A062C3">
              <w:t>Range of Teachers</w:t>
            </w:r>
            <w:r>
              <w:t xml:space="preserve"> and Support Staff</w:t>
            </w:r>
            <w:r w:rsidRPr="00A062C3">
              <w:t xml:space="preserve"> </w:t>
            </w:r>
            <w:r>
              <w:t>approximately</w:t>
            </w:r>
            <w:r w:rsidRPr="00ED33AA">
              <w:t xml:space="preserve"> </w:t>
            </w:r>
            <w:r>
              <w:t>150</w:t>
            </w:r>
            <w:r w:rsidRPr="00ED33AA">
              <w:t xml:space="preserve"> </w:t>
            </w:r>
            <w:r w:rsidRPr="009F7943">
              <w:t>across the whole school.</w:t>
            </w:r>
          </w:p>
          <w:p w14:paraId="7197312B" w14:textId="77777777" w:rsidR="0063612F" w:rsidRPr="00A062C3" w:rsidRDefault="0063612F" w:rsidP="0063612F">
            <w:pPr>
              <w:numPr>
                <w:ilvl w:val="0"/>
                <w:numId w:val="4"/>
              </w:numPr>
              <w:spacing w:before="60" w:after="60" w:line="240" w:lineRule="auto"/>
            </w:pPr>
            <w:r w:rsidRPr="009F7943">
              <w:t>Ra</w:t>
            </w:r>
            <w:r>
              <w:t>nge of Students approximately 85</w:t>
            </w:r>
            <w:r w:rsidRPr="009F7943">
              <w:t>0. Number of SEN</w:t>
            </w:r>
            <w:r>
              <w:t>D</w:t>
            </w:r>
            <w:r w:rsidRPr="009F7943">
              <w:t xml:space="preserve"> students varies with each new intake. </w:t>
            </w:r>
          </w:p>
        </w:tc>
      </w:tr>
    </w:tbl>
    <w:p w14:paraId="30EDC186" w14:textId="77777777" w:rsidR="0063612F" w:rsidRDefault="0063612F" w:rsidP="0063612F"/>
    <w:p w14:paraId="2C25F4D1" w14:textId="77777777" w:rsidR="0063612F" w:rsidRDefault="0063612F" w:rsidP="0063612F"/>
    <w:p w14:paraId="472DC62D" w14:textId="77777777" w:rsidR="0063612F" w:rsidRDefault="0063612F" w:rsidP="0063612F"/>
    <w:p w14:paraId="4218746E" w14:textId="77777777" w:rsidR="0063612F" w:rsidRDefault="0063612F" w:rsidP="0063612F"/>
    <w:p w14:paraId="3F376FC3" w14:textId="77777777" w:rsidR="0063612F" w:rsidRDefault="0063612F" w:rsidP="0063612F"/>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63612F" w14:paraId="15671A7C" w14:textId="77777777" w:rsidTr="00B41A7D">
        <w:tblPrEx>
          <w:tblCellMar>
            <w:top w:w="0" w:type="dxa"/>
            <w:bottom w:w="0" w:type="dxa"/>
          </w:tblCellMar>
        </w:tblPrEx>
        <w:trPr>
          <w:trHeight w:val="318"/>
        </w:trPr>
        <w:tc>
          <w:tcPr>
            <w:tcW w:w="9198" w:type="dxa"/>
            <w:shd w:val="pct20" w:color="000000" w:fill="FFFFFF"/>
          </w:tcPr>
          <w:p w14:paraId="4CC75079" w14:textId="77777777" w:rsidR="0063612F" w:rsidRDefault="0063612F" w:rsidP="00B41A7D">
            <w:pPr>
              <w:spacing w:before="60" w:after="60"/>
              <w:rPr>
                <w:b/>
                <w:i/>
              </w:rPr>
            </w:pPr>
            <w:r>
              <w:rPr>
                <w:b/>
                <w:i/>
              </w:rPr>
              <w:t>Work/Business contacts</w:t>
            </w:r>
          </w:p>
        </w:tc>
      </w:tr>
      <w:tr w:rsidR="0063612F" w14:paraId="6E8F7E9D" w14:textId="77777777" w:rsidTr="00B41A7D">
        <w:tblPrEx>
          <w:tblCellMar>
            <w:top w:w="0" w:type="dxa"/>
            <w:bottom w:w="0" w:type="dxa"/>
          </w:tblCellMar>
        </w:tblPrEx>
        <w:trPr>
          <w:trHeight w:val="728"/>
        </w:trPr>
        <w:tc>
          <w:tcPr>
            <w:tcW w:w="9198" w:type="dxa"/>
          </w:tcPr>
          <w:p w14:paraId="2F6FC96F" w14:textId="77777777" w:rsidR="0063612F" w:rsidRPr="00976E5E" w:rsidRDefault="0063612F" w:rsidP="00B41A7D">
            <w:pPr>
              <w:spacing w:before="60" w:after="60"/>
              <w:ind w:left="992" w:hanging="992"/>
              <w:jc w:val="both"/>
            </w:pPr>
            <w:r w:rsidRPr="00976E5E">
              <w:rPr>
                <w:b/>
              </w:rPr>
              <w:t>Internal:</w:t>
            </w:r>
            <w:r>
              <w:rPr>
                <w:b/>
              </w:rPr>
              <w:t xml:space="preserve"> </w:t>
            </w:r>
            <w:r w:rsidRPr="0083638B">
              <w:rPr>
                <w:rFonts w:cs="Calibri"/>
              </w:rPr>
              <w:t>All teachers and support staff to advise how effectively to support students to achieve their Personal Best.</w:t>
            </w:r>
          </w:p>
        </w:tc>
      </w:tr>
      <w:tr w:rsidR="0063612F" w14:paraId="21D8E892" w14:textId="77777777" w:rsidTr="00B41A7D">
        <w:tblPrEx>
          <w:tblCellMar>
            <w:top w:w="0" w:type="dxa"/>
            <w:bottom w:w="0" w:type="dxa"/>
          </w:tblCellMar>
        </w:tblPrEx>
        <w:trPr>
          <w:trHeight w:val="470"/>
        </w:trPr>
        <w:tc>
          <w:tcPr>
            <w:tcW w:w="9198" w:type="dxa"/>
          </w:tcPr>
          <w:p w14:paraId="11F93E54" w14:textId="77777777" w:rsidR="0063612F" w:rsidRPr="0083638B" w:rsidRDefault="0063612F" w:rsidP="00B41A7D">
            <w:pPr>
              <w:tabs>
                <w:tab w:val="left" w:pos="993"/>
              </w:tabs>
              <w:spacing w:before="60" w:after="60"/>
              <w:ind w:left="993" w:hanging="993"/>
              <w:jc w:val="both"/>
              <w:rPr>
                <w:rFonts w:cs="Calibri"/>
              </w:rPr>
            </w:pPr>
            <w:r w:rsidRPr="00976E5E">
              <w:rPr>
                <w:b/>
              </w:rPr>
              <w:t>Externa</w:t>
            </w:r>
            <w:r>
              <w:rPr>
                <w:b/>
              </w:rPr>
              <w:t xml:space="preserve">l: </w:t>
            </w:r>
            <w:r w:rsidRPr="00B81A4A">
              <w:t>External staff, Other Schools,</w:t>
            </w:r>
            <w:r w:rsidRPr="00B81A4A">
              <w:rPr>
                <w:rFonts w:cs="Calibri"/>
              </w:rPr>
              <w:t xml:space="preserve"> Parents and families</w:t>
            </w:r>
            <w:r w:rsidRPr="00B81A4A">
              <w:t>.</w:t>
            </w:r>
          </w:p>
        </w:tc>
      </w:tr>
    </w:tbl>
    <w:p w14:paraId="195EEA87" w14:textId="77777777" w:rsidR="0063612F" w:rsidRDefault="0063612F" w:rsidP="0063612F">
      <w:r>
        <w:lastRenderedPageBreak/>
        <w:t xml:space="preserve">                                                    </w:t>
      </w:r>
    </w:p>
    <w:p w14:paraId="69580D70" w14:textId="77777777" w:rsidR="0063612F" w:rsidRDefault="0063612F" w:rsidP="0063612F">
      <w: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63612F" w14:paraId="4C8CCA95" w14:textId="77777777" w:rsidTr="00B41A7D">
        <w:tblPrEx>
          <w:tblCellMar>
            <w:top w:w="0" w:type="dxa"/>
            <w:bottom w:w="0" w:type="dxa"/>
          </w:tblCellMar>
        </w:tblPrEx>
        <w:trPr>
          <w:trHeight w:val="548"/>
        </w:trPr>
        <w:tc>
          <w:tcPr>
            <w:tcW w:w="7196" w:type="dxa"/>
            <w:shd w:val="pct20" w:color="000000" w:fill="FFFFFF"/>
          </w:tcPr>
          <w:p w14:paraId="72087E11" w14:textId="77777777" w:rsidR="0063612F" w:rsidRDefault="0063612F" w:rsidP="00B41A7D">
            <w:pPr>
              <w:tabs>
                <w:tab w:val="left" w:pos="5220"/>
              </w:tabs>
              <w:spacing w:before="120"/>
              <w:rPr>
                <w:b/>
                <w:i/>
              </w:rPr>
            </w:pPr>
            <w:r>
              <w:rPr>
                <w:b/>
                <w:i/>
              </w:rPr>
              <w:t>Expertise in Role Required (At selection - Level 1)</w:t>
            </w:r>
          </w:p>
        </w:tc>
        <w:tc>
          <w:tcPr>
            <w:tcW w:w="1984" w:type="dxa"/>
            <w:shd w:val="pct20" w:color="000000" w:fill="FFFFFF"/>
          </w:tcPr>
          <w:p w14:paraId="4AD94018" w14:textId="77777777" w:rsidR="0063612F" w:rsidRDefault="0063612F" w:rsidP="00B41A7D">
            <w:pPr>
              <w:tabs>
                <w:tab w:val="left" w:pos="5220"/>
              </w:tabs>
              <w:spacing w:before="40"/>
              <w:jc w:val="center"/>
              <w:rPr>
                <w:b/>
              </w:rPr>
            </w:pPr>
            <w:r>
              <w:rPr>
                <w:b/>
              </w:rPr>
              <w:t>Essential or</w:t>
            </w:r>
          </w:p>
          <w:p w14:paraId="0B7CC48B" w14:textId="77777777" w:rsidR="0063612F" w:rsidRDefault="0063612F" w:rsidP="00B41A7D">
            <w:pPr>
              <w:tabs>
                <w:tab w:val="left" w:pos="5220"/>
              </w:tabs>
              <w:spacing w:before="40"/>
              <w:jc w:val="center"/>
              <w:rPr>
                <w:b/>
              </w:rPr>
            </w:pPr>
            <w:r>
              <w:rPr>
                <w:b/>
              </w:rPr>
              <w:t>Desirable</w:t>
            </w:r>
          </w:p>
        </w:tc>
      </w:tr>
      <w:tr w:rsidR="0063612F" w14:paraId="65238700" w14:textId="77777777" w:rsidTr="00B41A7D">
        <w:tblPrEx>
          <w:tblCellMar>
            <w:top w:w="0" w:type="dxa"/>
            <w:bottom w:w="0" w:type="dxa"/>
          </w:tblCellMar>
        </w:tblPrEx>
        <w:trPr>
          <w:trHeight w:val="340"/>
        </w:trPr>
        <w:tc>
          <w:tcPr>
            <w:tcW w:w="7196" w:type="dxa"/>
          </w:tcPr>
          <w:p w14:paraId="504497E9" w14:textId="77777777" w:rsidR="0063612F" w:rsidRPr="00BE3148" w:rsidRDefault="0063612F" w:rsidP="0063612F">
            <w:pPr>
              <w:numPr>
                <w:ilvl w:val="0"/>
                <w:numId w:val="7"/>
              </w:numPr>
              <w:tabs>
                <w:tab w:val="num" w:pos="284"/>
              </w:tabs>
              <w:spacing w:after="0"/>
              <w:ind w:left="284" w:hanging="284"/>
            </w:pPr>
            <w:bookmarkStart w:id="2" w:name="_Hlk147412628"/>
            <w:r>
              <w:t>Be able to demonstrate levels of numeracy and literacy to GCSE [A-C] or 4+</w:t>
            </w:r>
          </w:p>
        </w:tc>
        <w:tc>
          <w:tcPr>
            <w:tcW w:w="1984" w:type="dxa"/>
          </w:tcPr>
          <w:p w14:paraId="7284A10E" w14:textId="77777777" w:rsidR="0063612F" w:rsidRPr="009F7943" w:rsidRDefault="0063612F" w:rsidP="00B41A7D">
            <w:pPr>
              <w:numPr>
                <w:ilvl w:val="12"/>
                <w:numId w:val="0"/>
              </w:numPr>
              <w:tabs>
                <w:tab w:val="left" w:pos="5220"/>
              </w:tabs>
              <w:jc w:val="center"/>
            </w:pPr>
            <w:r w:rsidRPr="009F7943">
              <w:t>Essential</w:t>
            </w:r>
          </w:p>
        </w:tc>
      </w:tr>
      <w:tr w:rsidR="0063612F" w14:paraId="41BD7B92" w14:textId="77777777" w:rsidTr="00B41A7D">
        <w:tblPrEx>
          <w:tblCellMar>
            <w:top w:w="0" w:type="dxa"/>
            <w:bottom w:w="0" w:type="dxa"/>
          </w:tblCellMar>
        </w:tblPrEx>
        <w:trPr>
          <w:trHeight w:val="340"/>
        </w:trPr>
        <w:tc>
          <w:tcPr>
            <w:tcW w:w="7196" w:type="dxa"/>
          </w:tcPr>
          <w:p w14:paraId="1EFF0104" w14:textId="77777777" w:rsidR="0063612F" w:rsidRDefault="0063612F" w:rsidP="0063612F">
            <w:pPr>
              <w:numPr>
                <w:ilvl w:val="0"/>
                <w:numId w:val="7"/>
              </w:numPr>
              <w:spacing w:after="0" w:line="240" w:lineRule="auto"/>
              <w:ind w:left="284" w:hanging="284"/>
            </w:pPr>
            <w:r w:rsidRPr="00AA6D51">
              <w:t xml:space="preserve">NVQ </w:t>
            </w:r>
            <w:proofErr w:type="gramStart"/>
            <w:r w:rsidRPr="00AA6D51">
              <w:t>3  for</w:t>
            </w:r>
            <w:proofErr w:type="gramEnd"/>
            <w:r w:rsidRPr="00AA6D51">
              <w:t xml:space="preserve"> Teaching Assistants or equivalent qualifications or experience</w:t>
            </w:r>
          </w:p>
        </w:tc>
        <w:tc>
          <w:tcPr>
            <w:tcW w:w="1984" w:type="dxa"/>
          </w:tcPr>
          <w:p w14:paraId="37D6AD27" w14:textId="77777777" w:rsidR="0063612F" w:rsidRPr="009F7943" w:rsidRDefault="0063612F" w:rsidP="00B41A7D">
            <w:pPr>
              <w:numPr>
                <w:ilvl w:val="12"/>
                <w:numId w:val="0"/>
              </w:numPr>
              <w:tabs>
                <w:tab w:val="left" w:pos="5220"/>
              </w:tabs>
              <w:jc w:val="center"/>
            </w:pPr>
            <w:r>
              <w:t>Essential</w:t>
            </w:r>
          </w:p>
        </w:tc>
      </w:tr>
      <w:tr w:rsidR="0063612F" w14:paraId="36B7F8DF" w14:textId="77777777" w:rsidTr="00B41A7D">
        <w:tblPrEx>
          <w:tblCellMar>
            <w:top w:w="0" w:type="dxa"/>
            <w:bottom w:w="0" w:type="dxa"/>
          </w:tblCellMar>
        </w:tblPrEx>
        <w:trPr>
          <w:trHeight w:val="340"/>
        </w:trPr>
        <w:tc>
          <w:tcPr>
            <w:tcW w:w="7196" w:type="dxa"/>
          </w:tcPr>
          <w:p w14:paraId="1D3A780B" w14:textId="77777777" w:rsidR="0063612F" w:rsidRPr="00BE3148" w:rsidRDefault="0063612F" w:rsidP="0063612F">
            <w:pPr>
              <w:numPr>
                <w:ilvl w:val="0"/>
                <w:numId w:val="7"/>
              </w:numPr>
              <w:tabs>
                <w:tab w:val="num" w:pos="284"/>
              </w:tabs>
              <w:spacing w:after="0"/>
              <w:ind w:left="284" w:hanging="284"/>
            </w:pPr>
            <w:r>
              <w:t xml:space="preserve">Experience of working with children/young people </w:t>
            </w:r>
          </w:p>
        </w:tc>
        <w:tc>
          <w:tcPr>
            <w:tcW w:w="1984" w:type="dxa"/>
          </w:tcPr>
          <w:p w14:paraId="671BF5F7" w14:textId="77777777" w:rsidR="0063612F" w:rsidRPr="009F7943" w:rsidRDefault="0063612F" w:rsidP="00B41A7D">
            <w:pPr>
              <w:numPr>
                <w:ilvl w:val="12"/>
                <w:numId w:val="0"/>
              </w:numPr>
              <w:tabs>
                <w:tab w:val="left" w:pos="5220"/>
              </w:tabs>
              <w:jc w:val="center"/>
            </w:pPr>
            <w:r>
              <w:t xml:space="preserve">Essential  </w:t>
            </w:r>
          </w:p>
        </w:tc>
      </w:tr>
      <w:tr w:rsidR="0063612F" w14:paraId="5D9E9B9F" w14:textId="77777777" w:rsidTr="00B41A7D">
        <w:tblPrEx>
          <w:tblCellMar>
            <w:top w:w="0" w:type="dxa"/>
            <w:bottom w:w="0" w:type="dxa"/>
          </w:tblCellMar>
        </w:tblPrEx>
        <w:trPr>
          <w:trHeight w:val="340"/>
        </w:trPr>
        <w:tc>
          <w:tcPr>
            <w:tcW w:w="7196" w:type="dxa"/>
          </w:tcPr>
          <w:p w14:paraId="4AD34B51" w14:textId="77777777" w:rsidR="0063612F" w:rsidRPr="00BE3148" w:rsidRDefault="0063612F" w:rsidP="0063612F">
            <w:pPr>
              <w:numPr>
                <w:ilvl w:val="0"/>
                <w:numId w:val="7"/>
              </w:numPr>
              <w:tabs>
                <w:tab w:val="num" w:pos="284"/>
              </w:tabs>
              <w:spacing w:after="0"/>
              <w:ind w:left="284" w:hanging="284"/>
            </w:pPr>
            <w:bookmarkStart w:id="3" w:name="_Hlk147412699"/>
            <w:bookmarkEnd w:id="2"/>
            <w:r>
              <w:t xml:space="preserve">Experience of working with children/young people in a school </w:t>
            </w:r>
            <w:bookmarkEnd w:id="3"/>
          </w:p>
        </w:tc>
        <w:tc>
          <w:tcPr>
            <w:tcW w:w="1984" w:type="dxa"/>
          </w:tcPr>
          <w:p w14:paraId="26FD4722" w14:textId="77777777" w:rsidR="0063612F" w:rsidRPr="009F7943" w:rsidRDefault="0063612F" w:rsidP="00B41A7D">
            <w:pPr>
              <w:numPr>
                <w:ilvl w:val="12"/>
                <w:numId w:val="0"/>
              </w:numPr>
              <w:tabs>
                <w:tab w:val="left" w:pos="5220"/>
              </w:tabs>
              <w:jc w:val="center"/>
            </w:pPr>
            <w:r>
              <w:t xml:space="preserve">Desirable </w:t>
            </w:r>
          </w:p>
        </w:tc>
      </w:tr>
      <w:tr w:rsidR="0063612F" w14:paraId="719A0148" w14:textId="77777777" w:rsidTr="00B41A7D">
        <w:tblPrEx>
          <w:tblCellMar>
            <w:top w:w="0" w:type="dxa"/>
            <w:bottom w:w="0" w:type="dxa"/>
          </w:tblCellMar>
        </w:tblPrEx>
        <w:trPr>
          <w:trHeight w:val="340"/>
        </w:trPr>
        <w:tc>
          <w:tcPr>
            <w:tcW w:w="7196" w:type="dxa"/>
          </w:tcPr>
          <w:p w14:paraId="28C50C6A" w14:textId="77777777" w:rsidR="0063612F" w:rsidRPr="005D56AA" w:rsidRDefault="0063612F" w:rsidP="0063612F">
            <w:pPr>
              <w:numPr>
                <w:ilvl w:val="0"/>
                <w:numId w:val="7"/>
              </w:numPr>
              <w:tabs>
                <w:tab w:val="num" w:pos="284"/>
              </w:tabs>
              <w:spacing w:after="0"/>
              <w:ind w:left="284" w:hanging="284"/>
            </w:pPr>
            <w:bookmarkStart w:id="4" w:name="_Hlk147412637"/>
            <w:r w:rsidRPr="005D56AA">
              <w:t>Experience of working with children who have SEN / EAL</w:t>
            </w:r>
          </w:p>
          <w:p w14:paraId="2A79F655" w14:textId="77777777" w:rsidR="0063612F" w:rsidRPr="005D56AA" w:rsidRDefault="0063612F" w:rsidP="0063612F">
            <w:pPr>
              <w:numPr>
                <w:ilvl w:val="0"/>
                <w:numId w:val="7"/>
              </w:numPr>
              <w:tabs>
                <w:tab w:val="num" w:pos="284"/>
              </w:tabs>
              <w:spacing w:after="0"/>
              <w:ind w:left="284" w:hanging="284"/>
            </w:pPr>
            <w:bookmarkStart w:id="5" w:name="_Hlk147412711"/>
            <w:bookmarkEnd w:id="4"/>
            <w:r w:rsidRPr="005D56AA">
              <w:t>Experience of working with children at KS2</w:t>
            </w:r>
            <w:bookmarkEnd w:id="5"/>
          </w:p>
        </w:tc>
        <w:tc>
          <w:tcPr>
            <w:tcW w:w="1984" w:type="dxa"/>
          </w:tcPr>
          <w:p w14:paraId="23EBDAB8" w14:textId="77777777" w:rsidR="0063612F" w:rsidRDefault="0063612F" w:rsidP="00B41A7D">
            <w:pPr>
              <w:numPr>
                <w:ilvl w:val="12"/>
                <w:numId w:val="0"/>
              </w:numPr>
              <w:tabs>
                <w:tab w:val="left" w:pos="5220"/>
              </w:tabs>
              <w:jc w:val="center"/>
            </w:pPr>
            <w:r>
              <w:t>Essential</w:t>
            </w:r>
          </w:p>
          <w:p w14:paraId="2A329565" w14:textId="77777777" w:rsidR="0063612F" w:rsidRPr="009F7943" w:rsidRDefault="0063612F" w:rsidP="00B41A7D">
            <w:pPr>
              <w:numPr>
                <w:ilvl w:val="12"/>
                <w:numId w:val="0"/>
              </w:numPr>
              <w:tabs>
                <w:tab w:val="left" w:pos="5220"/>
              </w:tabs>
              <w:jc w:val="center"/>
            </w:pPr>
            <w:r>
              <w:t>Desirable</w:t>
            </w:r>
          </w:p>
        </w:tc>
      </w:tr>
      <w:tr w:rsidR="0063612F" w14:paraId="50FAD2AF" w14:textId="77777777" w:rsidTr="00B41A7D">
        <w:tblPrEx>
          <w:tblCellMar>
            <w:top w:w="0" w:type="dxa"/>
            <w:bottom w:w="0" w:type="dxa"/>
          </w:tblCellMar>
        </w:tblPrEx>
        <w:trPr>
          <w:trHeight w:val="340"/>
        </w:trPr>
        <w:tc>
          <w:tcPr>
            <w:tcW w:w="7196" w:type="dxa"/>
          </w:tcPr>
          <w:p w14:paraId="3C300CD6" w14:textId="77777777" w:rsidR="0063612F" w:rsidRPr="009F7943" w:rsidRDefault="0063612F" w:rsidP="0063612F">
            <w:pPr>
              <w:numPr>
                <w:ilvl w:val="0"/>
                <w:numId w:val="3"/>
              </w:numPr>
              <w:tabs>
                <w:tab w:val="left" w:pos="5220"/>
              </w:tabs>
              <w:spacing w:after="0"/>
            </w:pPr>
            <w:bookmarkStart w:id="6" w:name="_Hlk147412650"/>
            <w:r>
              <w:t>Ability to engage and influence others</w:t>
            </w:r>
          </w:p>
        </w:tc>
        <w:tc>
          <w:tcPr>
            <w:tcW w:w="1984" w:type="dxa"/>
          </w:tcPr>
          <w:p w14:paraId="1A6933F4" w14:textId="77777777" w:rsidR="0063612F" w:rsidRPr="009F7943" w:rsidRDefault="0063612F" w:rsidP="00B41A7D">
            <w:pPr>
              <w:numPr>
                <w:ilvl w:val="12"/>
                <w:numId w:val="0"/>
              </w:numPr>
              <w:tabs>
                <w:tab w:val="left" w:pos="5220"/>
              </w:tabs>
              <w:jc w:val="center"/>
            </w:pPr>
            <w:r>
              <w:t>Essential</w:t>
            </w:r>
          </w:p>
        </w:tc>
      </w:tr>
      <w:tr w:rsidR="0063612F" w14:paraId="789847AA" w14:textId="77777777" w:rsidTr="00B41A7D">
        <w:tblPrEx>
          <w:tblCellMar>
            <w:top w:w="0" w:type="dxa"/>
            <w:bottom w:w="0" w:type="dxa"/>
          </w:tblCellMar>
        </w:tblPrEx>
        <w:trPr>
          <w:trHeight w:val="340"/>
        </w:trPr>
        <w:tc>
          <w:tcPr>
            <w:tcW w:w="7196" w:type="dxa"/>
          </w:tcPr>
          <w:p w14:paraId="41716282" w14:textId="77777777" w:rsidR="0063612F" w:rsidRPr="009F7943" w:rsidRDefault="0063612F" w:rsidP="0063612F">
            <w:pPr>
              <w:numPr>
                <w:ilvl w:val="0"/>
                <w:numId w:val="3"/>
              </w:numPr>
              <w:tabs>
                <w:tab w:val="left" w:pos="5220"/>
              </w:tabs>
              <w:spacing w:after="0"/>
            </w:pPr>
            <w:r>
              <w:t>Experience of working across departments and with external organisations</w:t>
            </w:r>
          </w:p>
        </w:tc>
        <w:tc>
          <w:tcPr>
            <w:tcW w:w="1984" w:type="dxa"/>
          </w:tcPr>
          <w:p w14:paraId="35DCF463" w14:textId="77777777" w:rsidR="0063612F" w:rsidRPr="009F7943" w:rsidRDefault="0063612F" w:rsidP="00B41A7D">
            <w:pPr>
              <w:numPr>
                <w:ilvl w:val="12"/>
                <w:numId w:val="0"/>
              </w:numPr>
              <w:tabs>
                <w:tab w:val="left" w:pos="5220"/>
              </w:tabs>
              <w:jc w:val="center"/>
            </w:pPr>
            <w:r>
              <w:t>Essential</w:t>
            </w:r>
          </w:p>
        </w:tc>
      </w:tr>
      <w:tr w:rsidR="0063612F" w14:paraId="571F0DC6" w14:textId="77777777" w:rsidTr="00B41A7D">
        <w:tblPrEx>
          <w:tblCellMar>
            <w:top w:w="0" w:type="dxa"/>
            <w:bottom w:w="0" w:type="dxa"/>
          </w:tblCellMar>
        </w:tblPrEx>
        <w:trPr>
          <w:trHeight w:val="340"/>
        </w:trPr>
        <w:tc>
          <w:tcPr>
            <w:tcW w:w="7196" w:type="dxa"/>
          </w:tcPr>
          <w:p w14:paraId="05022C76" w14:textId="77777777" w:rsidR="0063612F" w:rsidRPr="009F7943" w:rsidRDefault="0063612F" w:rsidP="0063612F">
            <w:pPr>
              <w:numPr>
                <w:ilvl w:val="0"/>
                <w:numId w:val="3"/>
              </w:numPr>
              <w:tabs>
                <w:tab w:val="left" w:pos="5220"/>
              </w:tabs>
              <w:spacing w:after="0"/>
            </w:pPr>
            <w:r>
              <w:t>Excellent communication skills</w:t>
            </w:r>
          </w:p>
        </w:tc>
        <w:tc>
          <w:tcPr>
            <w:tcW w:w="1984" w:type="dxa"/>
          </w:tcPr>
          <w:p w14:paraId="3F706D54" w14:textId="77777777" w:rsidR="0063612F" w:rsidRPr="009F7943" w:rsidRDefault="0063612F" w:rsidP="00B41A7D">
            <w:pPr>
              <w:numPr>
                <w:ilvl w:val="12"/>
                <w:numId w:val="0"/>
              </w:numPr>
              <w:tabs>
                <w:tab w:val="left" w:pos="5220"/>
              </w:tabs>
              <w:jc w:val="center"/>
            </w:pPr>
            <w:r>
              <w:t>Essential</w:t>
            </w:r>
          </w:p>
        </w:tc>
      </w:tr>
      <w:tr w:rsidR="0063612F" w14:paraId="05AEFE58" w14:textId="77777777" w:rsidTr="00B41A7D">
        <w:tblPrEx>
          <w:tblCellMar>
            <w:top w:w="0" w:type="dxa"/>
            <w:bottom w:w="0" w:type="dxa"/>
          </w:tblCellMar>
        </w:tblPrEx>
        <w:trPr>
          <w:trHeight w:val="340"/>
        </w:trPr>
        <w:tc>
          <w:tcPr>
            <w:tcW w:w="7196" w:type="dxa"/>
          </w:tcPr>
          <w:p w14:paraId="5D605219" w14:textId="77777777" w:rsidR="0063612F" w:rsidRPr="009F7943" w:rsidRDefault="0063612F" w:rsidP="0063612F">
            <w:pPr>
              <w:numPr>
                <w:ilvl w:val="0"/>
                <w:numId w:val="3"/>
              </w:numPr>
              <w:tabs>
                <w:tab w:val="left" w:pos="5220"/>
              </w:tabs>
              <w:spacing w:after="0"/>
            </w:pPr>
            <w:r>
              <w:t>Excellent behaviour management skills</w:t>
            </w:r>
          </w:p>
        </w:tc>
        <w:tc>
          <w:tcPr>
            <w:tcW w:w="1984" w:type="dxa"/>
          </w:tcPr>
          <w:p w14:paraId="533A7BDF" w14:textId="77777777" w:rsidR="0063612F" w:rsidRPr="009F7943" w:rsidRDefault="0063612F" w:rsidP="00B41A7D">
            <w:pPr>
              <w:numPr>
                <w:ilvl w:val="12"/>
                <w:numId w:val="0"/>
              </w:numPr>
              <w:tabs>
                <w:tab w:val="left" w:pos="5220"/>
              </w:tabs>
              <w:jc w:val="center"/>
            </w:pPr>
            <w:r>
              <w:t>Essential</w:t>
            </w:r>
          </w:p>
        </w:tc>
      </w:tr>
      <w:tr w:rsidR="0063612F" w14:paraId="23842B3F" w14:textId="77777777" w:rsidTr="00B41A7D">
        <w:tblPrEx>
          <w:tblCellMar>
            <w:top w:w="0" w:type="dxa"/>
            <w:bottom w:w="0" w:type="dxa"/>
          </w:tblCellMar>
        </w:tblPrEx>
        <w:trPr>
          <w:trHeight w:val="340"/>
        </w:trPr>
        <w:tc>
          <w:tcPr>
            <w:tcW w:w="7196" w:type="dxa"/>
          </w:tcPr>
          <w:p w14:paraId="256031C3" w14:textId="77777777" w:rsidR="0063612F" w:rsidRDefault="0063612F" w:rsidP="0063612F">
            <w:pPr>
              <w:numPr>
                <w:ilvl w:val="0"/>
                <w:numId w:val="3"/>
              </w:numPr>
              <w:tabs>
                <w:tab w:val="left" w:pos="5220"/>
              </w:tabs>
              <w:spacing w:after="0"/>
            </w:pPr>
            <w:r>
              <w:t>Commitment to the safeguarding of young people</w:t>
            </w:r>
          </w:p>
        </w:tc>
        <w:tc>
          <w:tcPr>
            <w:tcW w:w="1984" w:type="dxa"/>
          </w:tcPr>
          <w:p w14:paraId="7661DDBA" w14:textId="77777777" w:rsidR="0063612F" w:rsidRDefault="0063612F" w:rsidP="00B41A7D">
            <w:pPr>
              <w:numPr>
                <w:ilvl w:val="12"/>
                <w:numId w:val="0"/>
              </w:numPr>
              <w:tabs>
                <w:tab w:val="left" w:pos="5220"/>
              </w:tabs>
              <w:jc w:val="center"/>
            </w:pPr>
            <w:r>
              <w:t>Essential</w:t>
            </w:r>
          </w:p>
        </w:tc>
      </w:tr>
      <w:tr w:rsidR="0063612F" w14:paraId="17A50E29" w14:textId="77777777" w:rsidTr="00B41A7D">
        <w:tblPrEx>
          <w:tblCellMar>
            <w:top w:w="0" w:type="dxa"/>
            <w:bottom w:w="0" w:type="dxa"/>
          </w:tblCellMar>
        </w:tblPrEx>
        <w:trPr>
          <w:trHeight w:val="340"/>
        </w:trPr>
        <w:tc>
          <w:tcPr>
            <w:tcW w:w="7196" w:type="dxa"/>
          </w:tcPr>
          <w:p w14:paraId="207BE156" w14:textId="77777777" w:rsidR="0063612F" w:rsidRDefault="0063612F" w:rsidP="0063612F">
            <w:pPr>
              <w:numPr>
                <w:ilvl w:val="0"/>
                <w:numId w:val="3"/>
              </w:numPr>
              <w:tabs>
                <w:tab w:val="left" w:pos="5220"/>
              </w:tabs>
              <w:spacing w:after="0"/>
            </w:pPr>
            <w:r>
              <w:t>Ability to monitor and evaluate impact of interventions and strategies</w:t>
            </w:r>
          </w:p>
        </w:tc>
        <w:tc>
          <w:tcPr>
            <w:tcW w:w="1984" w:type="dxa"/>
          </w:tcPr>
          <w:p w14:paraId="4B8064BA" w14:textId="77777777" w:rsidR="0063612F" w:rsidRDefault="0063612F" w:rsidP="00B41A7D">
            <w:pPr>
              <w:numPr>
                <w:ilvl w:val="12"/>
                <w:numId w:val="0"/>
              </w:numPr>
              <w:tabs>
                <w:tab w:val="left" w:pos="5220"/>
              </w:tabs>
              <w:jc w:val="center"/>
            </w:pPr>
            <w:r>
              <w:t>Essential</w:t>
            </w:r>
          </w:p>
        </w:tc>
      </w:tr>
      <w:tr w:rsidR="0063612F" w14:paraId="5966A8AD" w14:textId="77777777" w:rsidTr="00B41A7D">
        <w:tblPrEx>
          <w:tblCellMar>
            <w:top w:w="0" w:type="dxa"/>
            <w:bottom w:w="0" w:type="dxa"/>
          </w:tblCellMar>
        </w:tblPrEx>
        <w:trPr>
          <w:trHeight w:val="340"/>
        </w:trPr>
        <w:tc>
          <w:tcPr>
            <w:tcW w:w="7196" w:type="dxa"/>
          </w:tcPr>
          <w:p w14:paraId="321D0586" w14:textId="77777777" w:rsidR="0063612F" w:rsidRDefault="0063612F" w:rsidP="0063612F">
            <w:pPr>
              <w:numPr>
                <w:ilvl w:val="0"/>
                <w:numId w:val="3"/>
              </w:numPr>
              <w:spacing w:after="0" w:line="240" w:lineRule="auto"/>
            </w:pPr>
            <w:r w:rsidRPr="00581B99">
              <w:t>Ability to assist the teacher in planning class activities</w:t>
            </w:r>
          </w:p>
        </w:tc>
        <w:tc>
          <w:tcPr>
            <w:tcW w:w="1984" w:type="dxa"/>
          </w:tcPr>
          <w:p w14:paraId="1E69BC39" w14:textId="77777777" w:rsidR="0063612F" w:rsidRDefault="0063612F" w:rsidP="00B41A7D">
            <w:pPr>
              <w:numPr>
                <w:ilvl w:val="12"/>
                <w:numId w:val="0"/>
              </w:numPr>
              <w:tabs>
                <w:tab w:val="left" w:pos="5220"/>
              </w:tabs>
              <w:jc w:val="center"/>
            </w:pPr>
            <w:r>
              <w:t>Essential</w:t>
            </w:r>
          </w:p>
        </w:tc>
      </w:tr>
      <w:tr w:rsidR="0063612F" w14:paraId="0833290C" w14:textId="77777777" w:rsidTr="00B41A7D">
        <w:tblPrEx>
          <w:tblCellMar>
            <w:top w:w="0" w:type="dxa"/>
            <w:bottom w:w="0" w:type="dxa"/>
          </w:tblCellMar>
        </w:tblPrEx>
        <w:trPr>
          <w:trHeight w:val="340"/>
        </w:trPr>
        <w:tc>
          <w:tcPr>
            <w:tcW w:w="7196" w:type="dxa"/>
          </w:tcPr>
          <w:p w14:paraId="5261EA1C" w14:textId="77777777" w:rsidR="0063612F" w:rsidRDefault="0063612F" w:rsidP="0063612F">
            <w:pPr>
              <w:numPr>
                <w:ilvl w:val="0"/>
                <w:numId w:val="3"/>
              </w:numPr>
              <w:spacing w:after="0" w:line="240" w:lineRule="auto"/>
            </w:pPr>
            <w:r w:rsidRPr="00581B99">
              <w:t xml:space="preserve">Ability to prepare differentiated materials and teaching aids suitable for the learning activities for your subject area </w:t>
            </w:r>
          </w:p>
        </w:tc>
        <w:tc>
          <w:tcPr>
            <w:tcW w:w="1984" w:type="dxa"/>
          </w:tcPr>
          <w:p w14:paraId="115F1847" w14:textId="77777777" w:rsidR="0063612F" w:rsidRDefault="0063612F" w:rsidP="00B41A7D">
            <w:pPr>
              <w:numPr>
                <w:ilvl w:val="12"/>
                <w:numId w:val="0"/>
              </w:numPr>
              <w:tabs>
                <w:tab w:val="left" w:pos="5220"/>
              </w:tabs>
              <w:jc w:val="center"/>
            </w:pPr>
            <w:r>
              <w:t>Essential</w:t>
            </w:r>
          </w:p>
        </w:tc>
      </w:tr>
      <w:tr w:rsidR="0063612F" w14:paraId="238535B4" w14:textId="77777777" w:rsidTr="00B41A7D">
        <w:tblPrEx>
          <w:tblCellMar>
            <w:top w:w="0" w:type="dxa"/>
            <w:bottom w:w="0" w:type="dxa"/>
          </w:tblCellMar>
        </w:tblPrEx>
        <w:trPr>
          <w:trHeight w:val="340"/>
        </w:trPr>
        <w:tc>
          <w:tcPr>
            <w:tcW w:w="7196" w:type="dxa"/>
          </w:tcPr>
          <w:p w14:paraId="2DBA6F40" w14:textId="77777777" w:rsidR="0063612F" w:rsidRDefault="0063612F" w:rsidP="0063612F">
            <w:pPr>
              <w:numPr>
                <w:ilvl w:val="0"/>
                <w:numId w:val="3"/>
              </w:numPr>
              <w:tabs>
                <w:tab w:val="left" w:pos="5220"/>
              </w:tabs>
              <w:spacing w:after="0"/>
            </w:pPr>
            <w:bookmarkStart w:id="7" w:name="_Hlk147412728"/>
            <w:bookmarkEnd w:id="6"/>
            <w:r>
              <w:t>Ability to use ICT to support learning</w:t>
            </w:r>
            <w:bookmarkEnd w:id="7"/>
          </w:p>
        </w:tc>
        <w:tc>
          <w:tcPr>
            <w:tcW w:w="1984" w:type="dxa"/>
          </w:tcPr>
          <w:p w14:paraId="644AC570" w14:textId="77777777" w:rsidR="0063612F" w:rsidRDefault="0063612F" w:rsidP="00B41A7D">
            <w:pPr>
              <w:numPr>
                <w:ilvl w:val="12"/>
                <w:numId w:val="0"/>
              </w:numPr>
              <w:tabs>
                <w:tab w:val="left" w:pos="5220"/>
              </w:tabs>
              <w:jc w:val="center"/>
            </w:pPr>
            <w:r>
              <w:t>Desirable</w:t>
            </w:r>
          </w:p>
        </w:tc>
      </w:tr>
      <w:tr w:rsidR="0063612F" w14:paraId="43F2CB1E" w14:textId="77777777" w:rsidTr="00B41A7D">
        <w:tblPrEx>
          <w:tblCellMar>
            <w:top w:w="0" w:type="dxa"/>
            <w:bottom w:w="0" w:type="dxa"/>
          </w:tblCellMar>
        </w:tblPrEx>
        <w:trPr>
          <w:trHeight w:val="340"/>
        </w:trPr>
        <w:tc>
          <w:tcPr>
            <w:tcW w:w="7196" w:type="dxa"/>
          </w:tcPr>
          <w:p w14:paraId="4869EFF7" w14:textId="77777777" w:rsidR="0063612F" w:rsidRDefault="0063612F" w:rsidP="00B41A7D">
            <w:pPr>
              <w:tabs>
                <w:tab w:val="left" w:pos="5220"/>
              </w:tabs>
            </w:pPr>
          </w:p>
        </w:tc>
        <w:tc>
          <w:tcPr>
            <w:tcW w:w="1984" w:type="dxa"/>
          </w:tcPr>
          <w:p w14:paraId="2327ABB4" w14:textId="77777777" w:rsidR="0063612F" w:rsidRDefault="0063612F" w:rsidP="00B41A7D">
            <w:pPr>
              <w:numPr>
                <w:ilvl w:val="12"/>
                <w:numId w:val="0"/>
              </w:numPr>
              <w:tabs>
                <w:tab w:val="left" w:pos="5220"/>
              </w:tabs>
            </w:pPr>
          </w:p>
        </w:tc>
      </w:tr>
      <w:tr w:rsidR="0063612F" w14:paraId="11DB6146" w14:textId="77777777" w:rsidTr="00B41A7D">
        <w:tblPrEx>
          <w:tblCellMar>
            <w:top w:w="0" w:type="dxa"/>
            <w:bottom w:w="0" w:type="dxa"/>
          </w:tblCellMar>
        </w:tblPrEx>
        <w:trPr>
          <w:trHeight w:val="358"/>
        </w:trPr>
        <w:tc>
          <w:tcPr>
            <w:tcW w:w="9180" w:type="dxa"/>
            <w:gridSpan w:val="2"/>
            <w:shd w:val="clear" w:color="auto" w:fill="CCCCCC"/>
          </w:tcPr>
          <w:p w14:paraId="5467169D" w14:textId="77777777" w:rsidR="0063612F" w:rsidRDefault="0063612F" w:rsidP="00B41A7D">
            <w:pPr>
              <w:numPr>
                <w:ilvl w:val="12"/>
                <w:numId w:val="0"/>
              </w:numPr>
              <w:tabs>
                <w:tab w:val="left" w:pos="5220"/>
              </w:tabs>
              <w:spacing w:before="60" w:after="60"/>
            </w:pPr>
            <w:r>
              <w:rPr>
                <w:b/>
                <w:i/>
              </w:rPr>
              <w:t>Other (Physical, mobility, local conditions)</w:t>
            </w:r>
          </w:p>
        </w:tc>
      </w:tr>
      <w:tr w:rsidR="0063612F" w14:paraId="2DBF1C77" w14:textId="77777777" w:rsidTr="00B41A7D">
        <w:tblPrEx>
          <w:tblCellMar>
            <w:top w:w="0" w:type="dxa"/>
            <w:bottom w:w="0" w:type="dxa"/>
          </w:tblCellMar>
        </w:tblPrEx>
        <w:trPr>
          <w:trHeight w:val="20"/>
        </w:trPr>
        <w:tc>
          <w:tcPr>
            <w:tcW w:w="7196" w:type="dxa"/>
          </w:tcPr>
          <w:p w14:paraId="282F84E9" w14:textId="77777777" w:rsidR="0063612F" w:rsidRDefault="0063612F" w:rsidP="0063612F">
            <w:pPr>
              <w:numPr>
                <w:ilvl w:val="0"/>
                <w:numId w:val="3"/>
              </w:numPr>
              <w:tabs>
                <w:tab w:val="left" w:pos="5220"/>
              </w:tabs>
              <w:spacing w:before="60" w:after="60" w:line="240" w:lineRule="auto"/>
            </w:pPr>
            <w:bookmarkStart w:id="8" w:name="_Hlk147412660"/>
            <w:r>
              <w:t xml:space="preserve">Is willing to work flexibly within scope of overall hours, </w:t>
            </w:r>
            <w:proofErr w:type="gramStart"/>
            <w:r>
              <w:t>e.g.</w:t>
            </w:r>
            <w:proofErr w:type="gramEnd"/>
            <w:r>
              <w:t xml:space="preserve"> evening meetings</w:t>
            </w:r>
            <w:bookmarkEnd w:id="8"/>
            <w:r>
              <w:t>.</w:t>
            </w:r>
          </w:p>
        </w:tc>
        <w:tc>
          <w:tcPr>
            <w:tcW w:w="1984" w:type="dxa"/>
          </w:tcPr>
          <w:p w14:paraId="420AA740" w14:textId="77777777" w:rsidR="0063612F" w:rsidRDefault="0063612F" w:rsidP="00B41A7D">
            <w:pPr>
              <w:numPr>
                <w:ilvl w:val="12"/>
                <w:numId w:val="0"/>
              </w:numPr>
              <w:tabs>
                <w:tab w:val="left" w:pos="5220"/>
              </w:tabs>
              <w:spacing w:before="60" w:after="60"/>
              <w:jc w:val="center"/>
            </w:pPr>
            <w:r>
              <w:t>Essential</w:t>
            </w:r>
          </w:p>
        </w:tc>
      </w:tr>
    </w:tbl>
    <w:p w14:paraId="17B3CF62" w14:textId="77777777" w:rsidR="0063612F" w:rsidRDefault="0063612F" w:rsidP="0063612F">
      <w:pPr>
        <w:numPr>
          <w:ilvl w:val="12"/>
          <w:numId w:val="0"/>
        </w:numPr>
        <w:tabs>
          <w:tab w:val="left" w:pos="5220"/>
        </w:tabs>
        <w:rPr>
          <w:sz w:val="16"/>
        </w:rPr>
      </w:pPr>
      <w:r>
        <w:rPr>
          <w:sz w:val="16"/>
        </w:rPr>
        <w:t xml:space="preserve">           </w:t>
      </w:r>
    </w:p>
    <w:p w14:paraId="6827A762" w14:textId="77777777" w:rsidR="0063612F" w:rsidRDefault="0063612F" w:rsidP="0063612F">
      <w:pPr>
        <w:numPr>
          <w:ilvl w:val="12"/>
          <w:numId w:val="0"/>
        </w:numPr>
        <w:tabs>
          <w:tab w:val="left" w:pos="5220"/>
        </w:tabs>
        <w:rPr>
          <w:sz w:val="16"/>
        </w:rPr>
      </w:pPr>
      <w:r>
        <w:rPr>
          <w:sz w:val="16"/>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63612F" w14:paraId="352BB352" w14:textId="77777777" w:rsidTr="00B41A7D">
        <w:tblPrEx>
          <w:tblCellMar>
            <w:top w:w="0" w:type="dxa"/>
            <w:bottom w:w="0" w:type="dxa"/>
          </w:tblCellMar>
        </w:tblPrEx>
        <w:trPr>
          <w:trHeight w:val="355"/>
        </w:trPr>
        <w:tc>
          <w:tcPr>
            <w:tcW w:w="9211" w:type="dxa"/>
            <w:shd w:val="pct20" w:color="000000" w:fill="FFFFFF"/>
          </w:tcPr>
          <w:p w14:paraId="544D5110" w14:textId="77777777" w:rsidR="0063612F" w:rsidRDefault="0063612F" w:rsidP="00B41A7D">
            <w:pPr>
              <w:numPr>
                <w:ilvl w:val="12"/>
                <w:numId w:val="0"/>
              </w:numPr>
              <w:spacing w:before="60" w:after="60"/>
              <w:rPr>
                <w:b/>
                <w:i/>
              </w:rPr>
            </w:pPr>
            <w:r>
              <w:rPr>
                <w:b/>
                <w:i/>
              </w:rPr>
              <w:t>Expertise in Role - After initial development - Level 2</w:t>
            </w:r>
          </w:p>
        </w:tc>
      </w:tr>
      <w:tr w:rsidR="0063612F" w14:paraId="3DAA3744" w14:textId="77777777" w:rsidTr="00B41A7D">
        <w:tblPrEx>
          <w:tblCellMar>
            <w:top w:w="0" w:type="dxa"/>
            <w:bottom w:w="0" w:type="dxa"/>
          </w:tblCellMar>
        </w:tblPrEx>
        <w:trPr>
          <w:trHeight w:val="283"/>
        </w:trPr>
        <w:tc>
          <w:tcPr>
            <w:tcW w:w="9211" w:type="dxa"/>
          </w:tcPr>
          <w:p w14:paraId="688B28D4" w14:textId="77777777" w:rsidR="0063612F" w:rsidRDefault="0063612F" w:rsidP="0063612F">
            <w:pPr>
              <w:numPr>
                <w:ilvl w:val="0"/>
                <w:numId w:val="7"/>
              </w:numPr>
              <w:spacing w:after="0" w:line="240" w:lineRule="auto"/>
              <w:ind w:left="360"/>
            </w:pPr>
            <w:r w:rsidRPr="00581B99">
              <w:t xml:space="preserve">Ability to deal with students who require physical restraint and interventions, using such methods as Team Teach, under the direction of the </w:t>
            </w:r>
            <w:proofErr w:type="gramStart"/>
            <w:r w:rsidRPr="00581B99">
              <w:t>Principal</w:t>
            </w:r>
            <w:proofErr w:type="gramEnd"/>
          </w:p>
        </w:tc>
      </w:tr>
      <w:tr w:rsidR="0063612F" w14:paraId="5BC2DE21" w14:textId="77777777" w:rsidTr="00B41A7D">
        <w:tblPrEx>
          <w:tblCellMar>
            <w:top w:w="0" w:type="dxa"/>
            <w:bottom w:w="0" w:type="dxa"/>
          </w:tblCellMar>
        </w:tblPrEx>
        <w:trPr>
          <w:trHeight w:val="283"/>
        </w:trPr>
        <w:tc>
          <w:tcPr>
            <w:tcW w:w="9211" w:type="dxa"/>
          </w:tcPr>
          <w:p w14:paraId="4616F4E8" w14:textId="77777777" w:rsidR="0063612F" w:rsidRPr="00581B99" w:rsidRDefault="0063612F" w:rsidP="00B41A7D"/>
          <w:p w14:paraId="79BE53E0" w14:textId="77777777" w:rsidR="0063612F" w:rsidRDefault="0063612F" w:rsidP="0063612F">
            <w:pPr>
              <w:numPr>
                <w:ilvl w:val="0"/>
                <w:numId w:val="7"/>
              </w:numPr>
              <w:spacing w:after="0" w:line="240" w:lineRule="auto"/>
              <w:ind w:left="360"/>
            </w:pPr>
            <w:r w:rsidRPr="00581B99">
              <w:t>U</w:t>
            </w:r>
            <w:r>
              <w:t>nderstanding of IEP’s and EHC’s</w:t>
            </w:r>
          </w:p>
          <w:p w14:paraId="15A4B249" w14:textId="77777777" w:rsidR="0063612F" w:rsidRDefault="0063612F" w:rsidP="00B41A7D">
            <w:pPr>
              <w:ind w:left="360"/>
            </w:pPr>
          </w:p>
          <w:p w14:paraId="6A586260" w14:textId="77777777" w:rsidR="0063612F" w:rsidRDefault="0063612F" w:rsidP="0063612F">
            <w:pPr>
              <w:numPr>
                <w:ilvl w:val="0"/>
                <w:numId w:val="7"/>
              </w:numPr>
              <w:spacing w:after="0" w:line="240" w:lineRule="auto"/>
              <w:ind w:left="360"/>
            </w:pPr>
            <w:r w:rsidRPr="00280630">
              <w:t>Working knowledge or understanding of relevant policies and codes of practice</w:t>
            </w:r>
            <w:r>
              <w:t>.</w:t>
            </w:r>
          </w:p>
        </w:tc>
      </w:tr>
    </w:tbl>
    <w:p w14:paraId="5DD08F59" w14:textId="77777777" w:rsidR="0063612F" w:rsidRDefault="0063612F" w:rsidP="0063612F">
      <w:pPr>
        <w:numPr>
          <w:ilvl w:val="12"/>
          <w:numId w:val="0"/>
        </w:numPr>
        <w:tabs>
          <w:tab w:val="left" w:pos="5220"/>
        </w:tabs>
        <w:rPr>
          <w:sz w:val="16"/>
        </w:rPr>
      </w:pPr>
    </w:p>
    <w:tbl>
      <w:tblPr>
        <w:tblW w:w="0" w:type="auto"/>
        <w:tblLayout w:type="fixed"/>
        <w:tblLook w:val="0000" w:firstRow="0" w:lastRow="0" w:firstColumn="0" w:lastColumn="0" w:noHBand="0" w:noVBand="0"/>
      </w:tblPr>
      <w:tblGrid>
        <w:gridCol w:w="9180"/>
      </w:tblGrid>
      <w:tr w:rsidR="0063612F" w14:paraId="2C126940" w14:textId="77777777" w:rsidTr="00B41A7D">
        <w:tblPrEx>
          <w:tblCellMar>
            <w:top w:w="0" w:type="dxa"/>
            <w:bottom w:w="0" w:type="dxa"/>
          </w:tblCellMar>
        </w:tblPrEx>
        <w:trPr>
          <w:trHeight w:val="368"/>
        </w:trPr>
        <w:tc>
          <w:tcPr>
            <w:tcW w:w="9180" w:type="dxa"/>
            <w:tcBorders>
              <w:top w:val="single" w:sz="4" w:space="0" w:color="auto"/>
              <w:left w:val="single" w:sz="4" w:space="0" w:color="auto"/>
              <w:right w:val="single" w:sz="4" w:space="0" w:color="auto"/>
            </w:tcBorders>
            <w:shd w:val="pct20" w:color="000000" w:fill="FFFFFF"/>
          </w:tcPr>
          <w:p w14:paraId="251830BC" w14:textId="77777777" w:rsidR="0063612F" w:rsidRDefault="0063612F" w:rsidP="00B41A7D">
            <w:pPr>
              <w:numPr>
                <w:ilvl w:val="12"/>
                <w:numId w:val="0"/>
              </w:numPr>
              <w:spacing w:before="60" w:after="60"/>
            </w:pPr>
            <w:r>
              <w:rPr>
                <w:b/>
                <w:i/>
              </w:rPr>
              <w:lastRenderedPageBreak/>
              <w:t>Expertise in Role (Advanced - Level 3)</w:t>
            </w:r>
          </w:p>
        </w:tc>
      </w:tr>
      <w:tr w:rsidR="0063612F" w14:paraId="4D590029" w14:textId="77777777" w:rsidTr="00B41A7D">
        <w:tblPrEx>
          <w:tblCellMar>
            <w:top w:w="0" w:type="dxa"/>
            <w:bottom w:w="0" w:type="dxa"/>
          </w:tblCellMar>
        </w:tblPrEx>
        <w:trPr>
          <w:trHeight w:val="368"/>
        </w:trPr>
        <w:tc>
          <w:tcPr>
            <w:tcW w:w="9180" w:type="dxa"/>
            <w:tcBorders>
              <w:left w:val="single" w:sz="4" w:space="0" w:color="auto"/>
              <w:bottom w:val="single" w:sz="4" w:space="0" w:color="auto"/>
              <w:right w:val="single" w:sz="4" w:space="0" w:color="auto"/>
            </w:tcBorders>
          </w:tcPr>
          <w:p w14:paraId="595C84A1" w14:textId="77777777" w:rsidR="0063612F" w:rsidRDefault="0063612F" w:rsidP="0063612F">
            <w:pPr>
              <w:numPr>
                <w:ilvl w:val="0"/>
                <w:numId w:val="5"/>
              </w:numPr>
              <w:spacing w:after="0" w:line="240" w:lineRule="auto"/>
            </w:pPr>
            <w:r>
              <w:t>Specialist skills/training in curriculum or learning area.</w:t>
            </w:r>
          </w:p>
        </w:tc>
      </w:tr>
    </w:tbl>
    <w:p w14:paraId="6A67FF68" w14:textId="77777777" w:rsidR="0063612F" w:rsidRDefault="0063612F" w:rsidP="0063612F">
      <w:pPr>
        <w:numPr>
          <w:ilvl w:val="12"/>
          <w:numId w:val="0"/>
        </w:numPr>
        <w:tabs>
          <w:tab w:val="left" w:pos="5220"/>
        </w:tabs>
        <w:rPr>
          <w:sz w:val="16"/>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63612F" w14:paraId="3C855B00" w14:textId="77777777" w:rsidTr="00B41A7D">
        <w:tblPrEx>
          <w:tblCellMar>
            <w:top w:w="0" w:type="dxa"/>
            <w:bottom w:w="0" w:type="dxa"/>
          </w:tblCellMar>
        </w:tblPrEx>
        <w:trPr>
          <w:trHeight w:val="673"/>
        </w:trPr>
        <w:tc>
          <w:tcPr>
            <w:tcW w:w="9180" w:type="dxa"/>
            <w:tcBorders>
              <w:bottom w:val="nil"/>
            </w:tcBorders>
            <w:shd w:val="pct20" w:color="000000" w:fill="FFFFFF"/>
          </w:tcPr>
          <w:p w14:paraId="7FF386BF" w14:textId="77777777" w:rsidR="0063612F" w:rsidRDefault="0063612F" w:rsidP="00B41A7D">
            <w:pPr>
              <w:pStyle w:val="Heading4"/>
              <w:numPr>
                <w:ilvl w:val="12"/>
                <w:numId w:val="0"/>
              </w:numPr>
              <w:tabs>
                <w:tab w:val="left" w:pos="5220"/>
              </w:tabs>
              <w:spacing w:before="120" w:after="120"/>
              <w:rPr>
                <w:sz w:val="24"/>
              </w:rPr>
            </w:pPr>
            <w:r>
              <w:rPr>
                <w:sz w:val="24"/>
              </w:rPr>
              <w:t>Structure</w:t>
            </w:r>
          </w:p>
        </w:tc>
      </w:tr>
      <w:tr w:rsidR="0063612F" w14:paraId="71DE1F30" w14:textId="77777777" w:rsidTr="00B41A7D">
        <w:tblPrEx>
          <w:tblCellMar>
            <w:top w:w="0" w:type="dxa"/>
            <w:bottom w:w="0" w:type="dxa"/>
          </w:tblCellMar>
        </w:tblPrEx>
        <w:trPr>
          <w:trHeight w:val="101"/>
        </w:trPr>
        <w:tc>
          <w:tcPr>
            <w:tcW w:w="9180" w:type="dxa"/>
            <w:tcBorders>
              <w:top w:val="nil"/>
            </w:tcBorders>
          </w:tcPr>
          <w:p w14:paraId="6300F487" w14:textId="28D9F33B" w:rsidR="0063612F" w:rsidRDefault="0063612F" w:rsidP="00B41A7D">
            <w:pPr>
              <w:numPr>
                <w:ilvl w:val="12"/>
                <w:numId w:val="0"/>
              </w:numPr>
              <w:tabs>
                <w:tab w:val="left" w:pos="5220"/>
              </w:tabs>
            </w:pPr>
            <w:r>
              <w:rPr>
                <w:noProof/>
              </w:rPr>
              <mc:AlternateContent>
                <mc:Choice Requires="wps">
                  <w:drawing>
                    <wp:anchor distT="0" distB="0" distL="114300" distR="114300" simplePos="0" relativeHeight="251718656" behindDoc="0" locked="0" layoutInCell="1" allowOverlap="1" wp14:anchorId="78EE57EB" wp14:editId="1BC327C8">
                      <wp:simplePos x="0" y="0"/>
                      <wp:positionH relativeFrom="column">
                        <wp:posOffset>2225675</wp:posOffset>
                      </wp:positionH>
                      <wp:positionV relativeFrom="paragraph">
                        <wp:posOffset>22860</wp:posOffset>
                      </wp:positionV>
                      <wp:extent cx="1275715" cy="263525"/>
                      <wp:effectExtent l="6350" t="5080" r="1333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263525"/>
                              </a:xfrm>
                              <a:prstGeom prst="rect">
                                <a:avLst/>
                              </a:prstGeom>
                              <a:solidFill>
                                <a:srgbClr val="FFFFFF"/>
                              </a:solidFill>
                              <a:ln w="9525">
                                <a:solidFill>
                                  <a:srgbClr val="000000"/>
                                </a:solidFill>
                                <a:miter lim="800000"/>
                                <a:headEnd/>
                                <a:tailEnd/>
                              </a:ln>
                            </wps:spPr>
                            <wps:txbx>
                              <w:txbxContent>
                                <w:p w14:paraId="1278A1A1" w14:textId="77777777" w:rsidR="0063612F" w:rsidRDefault="0063612F" w:rsidP="0063612F">
                                  <w:pPr>
                                    <w:jc w:val="center"/>
                                  </w:pPr>
                                  <w:r>
                                    <w:t>SENCO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E57EB" id="Rectangle 17" o:spid="_x0000_s1027" style="position:absolute;margin-left:175.25pt;margin-top:1.8pt;width:100.45pt;height:2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">
                      <v:textbox>
                        <w:txbxContent>
                          <w:p w14:paraId="1278A1A1" w14:textId="77777777" w:rsidR="0063612F" w:rsidRDefault="0063612F" w:rsidP="0063612F">
                            <w:pPr>
                              <w:jc w:val="center"/>
                            </w:pPr>
                            <w:r>
                              <w:t>SENCO</w:t>
                            </w:r>
                          </w:p>
                        </w:txbxContent>
                      </v:textbox>
                    </v:rect>
                  </w:pict>
                </mc:Fallback>
              </mc:AlternateContent>
            </w:r>
          </w:p>
          <w:p w14:paraId="36B1BD9A" w14:textId="2B3E81A2" w:rsidR="0063612F" w:rsidRDefault="0063612F" w:rsidP="00B41A7D">
            <w:pPr>
              <w:numPr>
                <w:ilvl w:val="12"/>
                <w:numId w:val="0"/>
              </w:numPr>
              <w:tabs>
                <w:tab w:val="left" w:pos="5220"/>
              </w:tabs>
            </w:pPr>
            <w:r>
              <w:rPr>
                <w:noProof/>
              </w:rPr>
              <mc:AlternateContent>
                <mc:Choice Requires="wps">
                  <w:drawing>
                    <wp:anchor distT="0" distB="0" distL="114300" distR="114300" simplePos="0" relativeHeight="251720704" behindDoc="0" locked="0" layoutInCell="1" allowOverlap="1" wp14:anchorId="6AAFBAAB" wp14:editId="15B7121C">
                      <wp:simplePos x="0" y="0"/>
                      <wp:positionH relativeFrom="column">
                        <wp:posOffset>2809240</wp:posOffset>
                      </wp:positionH>
                      <wp:positionV relativeFrom="paragraph">
                        <wp:posOffset>141605</wp:posOffset>
                      </wp:positionV>
                      <wp:extent cx="0" cy="114300"/>
                      <wp:effectExtent l="8890" t="12700" r="10160" b="63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3FA2" id="Straight Connector 1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pt,11.15pt" to="221.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"/>
                  </w:pict>
                </mc:Fallback>
              </mc:AlternateContent>
            </w:r>
          </w:p>
          <w:p w14:paraId="5BC39FA0" w14:textId="0B4A8FCE" w:rsidR="0063612F" w:rsidRDefault="0063612F" w:rsidP="00B41A7D">
            <w:pPr>
              <w:numPr>
                <w:ilvl w:val="12"/>
                <w:numId w:val="0"/>
              </w:numPr>
              <w:tabs>
                <w:tab w:val="left" w:pos="5220"/>
              </w:tabs>
            </w:pPr>
            <w:r>
              <w:rPr>
                <w:noProof/>
              </w:rPr>
              <mc:AlternateContent>
                <mc:Choice Requires="wps">
                  <w:drawing>
                    <wp:anchor distT="0" distB="0" distL="114300" distR="114300" simplePos="0" relativeHeight="251719680" behindDoc="0" locked="0" layoutInCell="1" allowOverlap="1" wp14:anchorId="72992C54" wp14:editId="76C55493">
                      <wp:simplePos x="0" y="0"/>
                      <wp:positionH relativeFrom="column">
                        <wp:posOffset>1682750</wp:posOffset>
                      </wp:positionH>
                      <wp:positionV relativeFrom="paragraph">
                        <wp:posOffset>120015</wp:posOffset>
                      </wp:positionV>
                      <wp:extent cx="2584450" cy="273050"/>
                      <wp:effectExtent l="6350" t="13335" r="9525"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273050"/>
                              </a:xfrm>
                              <a:prstGeom prst="rect">
                                <a:avLst/>
                              </a:prstGeom>
                              <a:solidFill>
                                <a:srgbClr val="FFFFFF"/>
                              </a:solidFill>
                              <a:ln w="9525">
                                <a:solidFill>
                                  <a:srgbClr val="000000"/>
                                </a:solidFill>
                                <a:miter lim="800000"/>
                                <a:headEnd/>
                                <a:tailEnd/>
                              </a:ln>
                            </wps:spPr>
                            <wps:txbx>
                              <w:txbxContent>
                                <w:p w14:paraId="38DD54F0" w14:textId="77777777" w:rsidR="0063612F" w:rsidRPr="00964853" w:rsidRDefault="0063612F" w:rsidP="0063612F">
                                  <w:pPr>
                                    <w:jc w:val="center"/>
                                  </w:pPr>
                                  <w:r>
                                    <w:t>Assistant SENCO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2C54" id="Rectangle 14" o:spid="_x0000_s1028" style="position:absolute;margin-left:132.5pt;margin-top:9.45pt;width:203.5pt;height: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">
                      <v:textbox>
                        <w:txbxContent>
                          <w:p w14:paraId="38DD54F0" w14:textId="77777777" w:rsidR="0063612F" w:rsidRPr="00964853" w:rsidRDefault="0063612F" w:rsidP="0063612F">
                            <w:pPr>
                              <w:jc w:val="center"/>
                            </w:pPr>
                            <w:r>
                              <w:t>Assistant SENCO</w:t>
                            </w:r>
                          </w:p>
                        </w:txbxContent>
                      </v:textbox>
                    </v:rect>
                  </w:pict>
                </mc:Fallback>
              </mc:AlternateContent>
            </w:r>
          </w:p>
          <w:p w14:paraId="7ACF9F6D" w14:textId="77777777" w:rsidR="0063612F" w:rsidRDefault="0063612F" w:rsidP="00B41A7D">
            <w:pPr>
              <w:numPr>
                <w:ilvl w:val="12"/>
                <w:numId w:val="0"/>
              </w:numPr>
              <w:tabs>
                <w:tab w:val="left" w:pos="5220"/>
              </w:tabs>
            </w:pPr>
          </w:p>
          <w:p w14:paraId="0A2424CB" w14:textId="661B60C8" w:rsidR="0063612F" w:rsidRDefault="0063612F" w:rsidP="00B41A7D">
            <w:pPr>
              <w:numPr>
                <w:ilvl w:val="12"/>
                <w:numId w:val="0"/>
              </w:numPr>
              <w:tabs>
                <w:tab w:val="left" w:pos="5220"/>
              </w:tabs>
            </w:pPr>
            <w:r>
              <w:rPr>
                <w:noProof/>
              </w:rPr>
              <mc:AlternateContent>
                <mc:Choice Requires="wps">
                  <w:drawing>
                    <wp:anchor distT="0" distB="0" distL="114300" distR="114300" simplePos="0" relativeHeight="251721728" behindDoc="0" locked="0" layoutInCell="1" allowOverlap="1" wp14:anchorId="7946762B" wp14:editId="4E8F2F6E">
                      <wp:simplePos x="0" y="0"/>
                      <wp:positionH relativeFrom="column">
                        <wp:posOffset>2809240</wp:posOffset>
                      </wp:positionH>
                      <wp:positionV relativeFrom="paragraph">
                        <wp:posOffset>133350</wp:posOffset>
                      </wp:positionV>
                      <wp:extent cx="0" cy="114300"/>
                      <wp:effectExtent l="8890"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0233" id="Straight Connector 1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pt,10.5pt" to="221.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"/>
                  </w:pict>
                </mc:Fallback>
              </mc:AlternateContent>
            </w:r>
          </w:p>
          <w:p w14:paraId="27A42D87" w14:textId="0DEB3267" w:rsidR="0063612F" w:rsidRDefault="0063612F" w:rsidP="00B41A7D">
            <w:pPr>
              <w:numPr>
                <w:ilvl w:val="12"/>
                <w:numId w:val="0"/>
              </w:numPr>
              <w:tabs>
                <w:tab w:val="left" w:pos="5220"/>
              </w:tabs>
            </w:pPr>
            <w:r>
              <w:rPr>
                <w:noProof/>
              </w:rPr>
              <mc:AlternateContent>
                <mc:Choice Requires="wps">
                  <w:drawing>
                    <wp:anchor distT="0" distB="0" distL="114300" distR="114300" simplePos="0" relativeHeight="251722752" behindDoc="0" locked="0" layoutInCell="1" allowOverlap="1" wp14:anchorId="1F303FF1" wp14:editId="77A19C04">
                      <wp:simplePos x="0" y="0"/>
                      <wp:positionH relativeFrom="column">
                        <wp:posOffset>1758950</wp:posOffset>
                      </wp:positionH>
                      <wp:positionV relativeFrom="paragraph">
                        <wp:posOffset>97790</wp:posOffset>
                      </wp:positionV>
                      <wp:extent cx="2212975" cy="273050"/>
                      <wp:effectExtent l="6350" t="10160" r="952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273050"/>
                              </a:xfrm>
                              <a:prstGeom prst="rect">
                                <a:avLst/>
                              </a:prstGeom>
                              <a:solidFill>
                                <a:srgbClr val="FFFFFF"/>
                              </a:solidFill>
                              <a:ln w="9525">
                                <a:solidFill>
                                  <a:srgbClr val="000000"/>
                                </a:solidFill>
                                <a:miter lim="800000"/>
                                <a:headEnd/>
                                <a:tailEnd/>
                              </a:ln>
                            </wps:spPr>
                            <wps:txbx>
                              <w:txbxContent>
                                <w:p w14:paraId="1E103E8D" w14:textId="77777777" w:rsidR="0063612F" w:rsidRPr="00964853" w:rsidRDefault="0063612F" w:rsidP="0063612F">
                                  <w:pPr>
                                    <w:jc w:val="center"/>
                                    <w:rPr>
                                      <w:b/>
                                    </w:rPr>
                                  </w:pPr>
                                  <w:r>
                                    <w:rPr>
                                      <w:b/>
                                    </w:rPr>
                                    <w: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3FF1" id="Rectangle 10" o:spid="_x0000_s1029" style="position:absolute;margin-left:138.5pt;margin-top:7.7pt;width:174.25pt;height:2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">
                      <v:textbox>
                        <w:txbxContent>
                          <w:p w14:paraId="1E103E8D" w14:textId="77777777" w:rsidR="0063612F" w:rsidRPr="00964853" w:rsidRDefault="0063612F" w:rsidP="0063612F">
                            <w:pPr>
                              <w:jc w:val="center"/>
                              <w:rPr>
                                <w:b/>
                              </w:rPr>
                            </w:pPr>
                            <w:r>
                              <w:rPr>
                                <w:b/>
                              </w:rPr>
                              <w:t>TA</w:t>
                            </w:r>
                          </w:p>
                        </w:txbxContent>
                      </v:textbox>
                    </v:rect>
                  </w:pict>
                </mc:Fallback>
              </mc:AlternateContent>
            </w:r>
          </w:p>
          <w:p w14:paraId="60736D35" w14:textId="77777777" w:rsidR="0063612F" w:rsidRDefault="0063612F" w:rsidP="00B41A7D">
            <w:pPr>
              <w:numPr>
                <w:ilvl w:val="12"/>
                <w:numId w:val="0"/>
              </w:numPr>
              <w:tabs>
                <w:tab w:val="left" w:pos="5220"/>
              </w:tabs>
            </w:pPr>
          </w:p>
          <w:p w14:paraId="473169F0" w14:textId="77777777" w:rsidR="0063612F" w:rsidRDefault="0063612F" w:rsidP="00B41A7D">
            <w:pPr>
              <w:numPr>
                <w:ilvl w:val="12"/>
                <w:numId w:val="0"/>
              </w:numPr>
              <w:tabs>
                <w:tab w:val="left" w:pos="5220"/>
              </w:tabs>
            </w:pPr>
          </w:p>
          <w:p w14:paraId="4DB9F44D" w14:textId="77777777" w:rsidR="0063612F" w:rsidRDefault="0063612F" w:rsidP="00B41A7D">
            <w:pPr>
              <w:pStyle w:val="Header"/>
              <w:numPr>
                <w:ilvl w:val="12"/>
                <w:numId w:val="0"/>
              </w:numPr>
              <w:tabs>
                <w:tab w:val="left" w:pos="5220"/>
              </w:tabs>
            </w:pPr>
          </w:p>
        </w:tc>
      </w:tr>
    </w:tbl>
    <w:p w14:paraId="715F5FE2" w14:textId="77777777" w:rsidR="0063612F" w:rsidRDefault="0063612F" w:rsidP="0063612F">
      <w:pPr>
        <w:numPr>
          <w:ilvl w:val="12"/>
          <w:numId w:val="0"/>
        </w:numPr>
        <w:tabs>
          <w:tab w:val="left" w:pos="5220"/>
        </w:tabs>
        <w:rPr>
          <w:sz w:val="16"/>
        </w:rPr>
      </w:pPr>
    </w:p>
    <w:p w14:paraId="72EE4D38" w14:textId="77777777" w:rsidR="0063612F" w:rsidRDefault="0063612F" w:rsidP="0063612F">
      <w:pPr>
        <w:numPr>
          <w:ilvl w:val="12"/>
          <w:numId w:val="0"/>
        </w:numPr>
        <w:tabs>
          <w:tab w:val="left" w:pos="52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63612F" w14:paraId="3E538E5D" w14:textId="77777777" w:rsidTr="00B41A7D">
        <w:tblPrEx>
          <w:tblCellMar>
            <w:top w:w="0" w:type="dxa"/>
            <w:bottom w:w="0" w:type="dxa"/>
          </w:tblCellMar>
        </w:tblPrEx>
        <w:trPr>
          <w:trHeight w:val="385"/>
        </w:trPr>
        <w:tc>
          <w:tcPr>
            <w:tcW w:w="9214" w:type="dxa"/>
            <w:tcBorders>
              <w:top w:val="single" w:sz="4" w:space="0" w:color="auto"/>
              <w:left w:val="single" w:sz="4" w:space="0" w:color="auto"/>
              <w:bottom w:val="nil"/>
              <w:right w:val="single" w:sz="4" w:space="0" w:color="auto"/>
            </w:tcBorders>
            <w:shd w:val="pct20" w:color="000000" w:fill="FFFFFF"/>
          </w:tcPr>
          <w:p w14:paraId="3B1561BE" w14:textId="77777777" w:rsidR="0063612F" w:rsidRDefault="0063612F" w:rsidP="00B41A7D">
            <w:pPr>
              <w:pStyle w:val="Heading2"/>
              <w:numPr>
                <w:ilvl w:val="12"/>
                <w:numId w:val="0"/>
              </w:numPr>
              <w:tabs>
                <w:tab w:val="left" w:pos="5220"/>
              </w:tabs>
              <w:spacing w:before="60"/>
              <w:rPr>
                <w:sz w:val="24"/>
              </w:rPr>
            </w:pPr>
            <w:r>
              <w:rPr>
                <w:sz w:val="24"/>
              </w:rPr>
              <w:t>Signatures</w:t>
            </w:r>
          </w:p>
        </w:tc>
      </w:tr>
      <w:tr w:rsidR="0063612F" w14:paraId="1E05165F" w14:textId="77777777" w:rsidTr="00B41A7D">
        <w:tblPrEx>
          <w:tblCellMar>
            <w:top w:w="0" w:type="dxa"/>
            <w:bottom w:w="0" w:type="dxa"/>
          </w:tblCellMar>
        </w:tblPrEx>
        <w:trPr>
          <w:trHeight w:val="2104"/>
        </w:trPr>
        <w:tc>
          <w:tcPr>
            <w:tcW w:w="9214" w:type="dxa"/>
            <w:tcBorders>
              <w:top w:val="nil"/>
            </w:tcBorders>
          </w:tcPr>
          <w:p w14:paraId="2689658C" w14:textId="77777777" w:rsidR="0063612F" w:rsidRDefault="0063612F" w:rsidP="00B41A7D">
            <w:pPr>
              <w:numPr>
                <w:ilvl w:val="12"/>
                <w:numId w:val="0"/>
              </w:numPr>
              <w:tabs>
                <w:tab w:val="left" w:pos="5220"/>
              </w:tabs>
              <w:rPr>
                <w:sz w:val="16"/>
              </w:rPr>
            </w:pPr>
          </w:p>
          <w:p w14:paraId="00096496" w14:textId="77777777" w:rsidR="0063612F" w:rsidRDefault="0063612F" w:rsidP="00B41A7D">
            <w:pPr>
              <w:numPr>
                <w:ilvl w:val="12"/>
                <w:numId w:val="0"/>
              </w:numPr>
              <w:tabs>
                <w:tab w:val="left" w:pos="5220"/>
              </w:tabs>
            </w:pPr>
          </w:p>
          <w:p w14:paraId="03646EDE" w14:textId="61144746" w:rsidR="0063612F" w:rsidRDefault="0063612F" w:rsidP="00B41A7D">
            <w:pPr>
              <w:numPr>
                <w:ilvl w:val="12"/>
                <w:numId w:val="0"/>
              </w:numPr>
              <w:tabs>
                <w:tab w:val="left" w:pos="5220"/>
              </w:tabs>
            </w:pPr>
            <w:r>
              <w:rPr>
                <w:noProof/>
                <w:sz w:val="16"/>
              </w:rPr>
              <mc:AlternateContent>
                <mc:Choice Requires="wps">
                  <w:drawing>
                    <wp:anchor distT="0" distB="0" distL="114300" distR="114300" simplePos="0" relativeHeight="251717632" behindDoc="0" locked="0" layoutInCell="1" allowOverlap="1" wp14:anchorId="1911BED2" wp14:editId="1F322077">
                      <wp:simplePos x="0" y="0"/>
                      <wp:positionH relativeFrom="column">
                        <wp:posOffset>2715895</wp:posOffset>
                      </wp:positionH>
                      <wp:positionV relativeFrom="paragraph">
                        <wp:posOffset>80010</wp:posOffset>
                      </wp:positionV>
                      <wp:extent cx="1907540" cy="0"/>
                      <wp:effectExtent l="10795" t="6985" r="571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B292" id="Straight Connector 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6.3pt" to="36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"/>
                  </w:pict>
                </mc:Fallback>
              </mc:AlternateContent>
            </w:r>
            <w:r>
              <w:t xml:space="preserve">Approved </w:t>
            </w:r>
            <w:proofErr w:type="gramStart"/>
            <w:r>
              <w:t>by :</w:t>
            </w:r>
            <w:proofErr w:type="gramEnd"/>
            <w:r>
              <w:t xml:space="preserve">  CEO</w:t>
            </w:r>
            <w:r>
              <w:tab/>
            </w:r>
          </w:p>
          <w:p w14:paraId="3EFDD9BF" w14:textId="77777777" w:rsidR="0063612F" w:rsidRDefault="0063612F" w:rsidP="00B41A7D">
            <w:pPr>
              <w:numPr>
                <w:ilvl w:val="12"/>
                <w:numId w:val="0"/>
              </w:numPr>
              <w:tabs>
                <w:tab w:val="left" w:pos="5220"/>
              </w:tabs>
            </w:pPr>
            <w:r>
              <w:tab/>
            </w:r>
          </w:p>
          <w:p w14:paraId="2B974421" w14:textId="77777777" w:rsidR="0063612F" w:rsidRDefault="0063612F" w:rsidP="00B41A7D">
            <w:pPr>
              <w:numPr>
                <w:ilvl w:val="12"/>
                <w:numId w:val="0"/>
              </w:numPr>
              <w:tabs>
                <w:tab w:val="left" w:pos="5220"/>
              </w:tabs>
            </w:pPr>
          </w:p>
          <w:p w14:paraId="651D8226" w14:textId="77777777" w:rsidR="0063612F" w:rsidRDefault="0063612F" w:rsidP="00B41A7D">
            <w:pPr>
              <w:numPr>
                <w:ilvl w:val="12"/>
                <w:numId w:val="0"/>
              </w:numPr>
              <w:tabs>
                <w:tab w:val="left" w:pos="5220"/>
              </w:tabs>
            </w:pPr>
          </w:p>
          <w:p w14:paraId="3816D5AE" w14:textId="77777777" w:rsidR="0063612F" w:rsidRDefault="0063612F" w:rsidP="00B41A7D">
            <w:pPr>
              <w:numPr>
                <w:ilvl w:val="12"/>
                <w:numId w:val="0"/>
              </w:numPr>
              <w:tabs>
                <w:tab w:val="left" w:pos="5220"/>
              </w:tabs>
            </w:pPr>
            <w:r>
              <w:t xml:space="preserve">Approved </w:t>
            </w:r>
            <w:proofErr w:type="gramStart"/>
            <w:r>
              <w:t>by :</w:t>
            </w:r>
            <w:proofErr w:type="gramEnd"/>
            <w:r>
              <w:t xml:space="preserve"> Post Holder/or Representative                </w:t>
            </w:r>
          </w:p>
          <w:p w14:paraId="5F1040F0" w14:textId="05C930DD" w:rsidR="0063612F" w:rsidRDefault="0063612F" w:rsidP="00B41A7D">
            <w:pPr>
              <w:numPr>
                <w:ilvl w:val="12"/>
                <w:numId w:val="0"/>
              </w:numPr>
              <w:tabs>
                <w:tab w:val="left" w:pos="5220"/>
              </w:tabs>
              <w:rPr>
                <w:sz w:val="16"/>
              </w:rPr>
            </w:pPr>
            <w:r>
              <w:rPr>
                <w:noProof/>
                <w:sz w:val="16"/>
              </w:rPr>
              <mc:AlternateContent>
                <mc:Choice Requires="wps">
                  <w:drawing>
                    <wp:anchor distT="0" distB="0" distL="114300" distR="114300" simplePos="0" relativeHeight="251716608" behindDoc="0" locked="0" layoutInCell="1" allowOverlap="1" wp14:anchorId="58D22F97" wp14:editId="0FE60136">
                      <wp:simplePos x="0" y="0"/>
                      <wp:positionH relativeFrom="column">
                        <wp:posOffset>2715895</wp:posOffset>
                      </wp:positionH>
                      <wp:positionV relativeFrom="paragraph">
                        <wp:posOffset>60325</wp:posOffset>
                      </wp:positionV>
                      <wp:extent cx="1907540" cy="0"/>
                      <wp:effectExtent l="10795" t="12700" r="571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D7839" id="Straight Connector 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4.75pt" to="36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"/>
                  </w:pict>
                </mc:Fallback>
              </mc:AlternateContent>
            </w:r>
          </w:p>
          <w:p w14:paraId="0D981108" w14:textId="77777777" w:rsidR="0063612F" w:rsidRDefault="0063612F" w:rsidP="00B41A7D">
            <w:pPr>
              <w:numPr>
                <w:ilvl w:val="12"/>
                <w:numId w:val="0"/>
              </w:numPr>
              <w:tabs>
                <w:tab w:val="left" w:pos="5220"/>
              </w:tabs>
              <w:rPr>
                <w:sz w:val="16"/>
              </w:rPr>
            </w:pPr>
          </w:p>
          <w:p w14:paraId="1DD20B38" w14:textId="77777777" w:rsidR="0063612F" w:rsidRDefault="0063612F" w:rsidP="00B41A7D">
            <w:pPr>
              <w:numPr>
                <w:ilvl w:val="12"/>
                <w:numId w:val="0"/>
              </w:numPr>
              <w:tabs>
                <w:tab w:val="left" w:pos="5220"/>
              </w:tabs>
              <w:rPr>
                <w:sz w:val="16"/>
              </w:rPr>
            </w:pPr>
          </w:p>
        </w:tc>
      </w:tr>
    </w:tbl>
    <w:p w14:paraId="443808BD" w14:textId="77777777" w:rsidR="0063612F" w:rsidRDefault="0063612F" w:rsidP="0063612F">
      <w:pPr>
        <w:pStyle w:val="Heading1"/>
      </w:pPr>
    </w:p>
    <w:p w14:paraId="34B4066A" w14:textId="77777777" w:rsidR="0063612F" w:rsidRDefault="0063612F" w:rsidP="0063612F">
      <w:pPr>
        <w:rPr>
          <w:sz w:val="16"/>
        </w:rPr>
      </w:pPr>
    </w:p>
    <w:p w14:paraId="7966DC7B" w14:textId="77777777" w:rsidR="0063612F" w:rsidRDefault="0063612F" w:rsidP="0063612F">
      <w:pPr>
        <w:tabs>
          <w:tab w:val="left" w:pos="2977"/>
        </w:tabs>
        <w:rPr>
          <w:sz w:val="18"/>
        </w:rPr>
      </w:pPr>
      <w:r>
        <w:rPr>
          <w:sz w:val="18"/>
        </w:rPr>
        <w:tab/>
      </w:r>
    </w:p>
    <w:p w14:paraId="7A2561ED" w14:textId="77777777" w:rsidR="0063612F" w:rsidRDefault="0063612F" w:rsidP="0063612F">
      <w:pPr>
        <w:rPr>
          <w:sz w:val="16"/>
        </w:rPr>
      </w:pPr>
    </w:p>
    <w:p w14:paraId="067FFD41" w14:textId="77777777" w:rsidR="008D549A" w:rsidRPr="00BF3727" w:rsidRDefault="008D549A" w:rsidP="002B1073">
      <w:pPr>
        <w:pStyle w:val="Title"/>
        <w:rPr>
          <w:rFonts w:ascii="Verdana" w:hAnsi="Verdana" w:cs="Calibri"/>
          <w:b/>
          <w:color w:val="404040"/>
          <w:szCs w:val="24"/>
        </w:rPr>
      </w:pPr>
    </w:p>
    <w:sectPr w:rsidR="008D549A" w:rsidRPr="00BF3727" w:rsidSect="00A75B53">
      <w:headerReference w:type="default" r:id="rId16"/>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AC7B" w14:textId="77777777" w:rsidR="006529F1" w:rsidRDefault="006529F1" w:rsidP="003C3B5F">
      <w:pPr>
        <w:spacing w:after="0" w:line="240" w:lineRule="auto"/>
      </w:pPr>
      <w:r>
        <w:separator/>
      </w:r>
    </w:p>
  </w:endnote>
  <w:endnote w:type="continuationSeparator" w:id="0">
    <w:p w14:paraId="3816ADB3" w14:textId="77777777" w:rsidR="006529F1" w:rsidRDefault="006529F1"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1251" w14:textId="77777777" w:rsidR="006529F1" w:rsidRDefault="006529F1" w:rsidP="003C3B5F">
      <w:pPr>
        <w:spacing w:after="0" w:line="240" w:lineRule="auto"/>
      </w:pPr>
      <w:r>
        <w:separator/>
      </w:r>
    </w:p>
  </w:footnote>
  <w:footnote w:type="continuationSeparator" w:id="0">
    <w:p w14:paraId="217B2F93" w14:textId="77777777" w:rsidR="006529F1" w:rsidRDefault="006529F1"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1E5E" w14:textId="77777777" w:rsidR="007D258F" w:rsidRDefault="00B123DD" w:rsidP="00996D06">
    <w:pPr>
      <w:pStyle w:val="Header"/>
      <w:tabs>
        <w:tab w:val="clear" w:pos="4513"/>
        <w:tab w:val="clear" w:pos="9026"/>
        <w:tab w:val="left" w:pos="2913"/>
      </w:tabs>
    </w:pPr>
    <w:r>
      <w:rPr>
        <w:noProof/>
        <w:lang w:eastAsia="en-GB"/>
      </w:rPr>
      <w:drawing>
        <wp:anchor distT="0" distB="0" distL="114300" distR="114300" simplePos="0" relativeHeight="251660288" behindDoc="0" locked="0" layoutInCell="1" allowOverlap="1" wp14:anchorId="31A4B7F2" wp14:editId="17317DB5">
          <wp:simplePos x="0" y="0"/>
          <wp:positionH relativeFrom="column">
            <wp:posOffset>1295400</wp:posOffset>
          </wp:positionH>
          <wp:positionV relativeFrom="paragraph">
            <wp:posOffset>-240665</wp:posOffset>
          </wp:positionV>
          <wp:extent cx="890270" cy="508635"/>
          <wp:effectExtent l="0" t="0" r="508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886" t="46782" r="48157" b="36998"/>
                  <a:stretch/>
                </pic:blipFill>
                <pic:spPr bwMode="auto">
                  <a:xfrm>
                    <a:off x="0" y="0"/>
                    <a:ext cx="890270"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0B04478" wp14:editId="653FA6E1">
          <wp:simplePos x="0" y="0"/>
          <wp:positionH relativeFrom="column">
            <wp:posOffset>-292100</wp:posOffset>
          </wp:positionH>
          <wp:positionV relativeFrom="paragraph">
            <wp:posOffset>-238125</wp:posOffset>
          </wp:positionV>
          <wp:extent cx="1518920" cy="556895"/>
          <wp:effectExtent l="0" t="0" r="0" b="0"/>
          <wp:wrapNone/>
          <wp:docPr id="4" name="Picture 4" descr="cid:image001.jpg@01D2F72B.FD6D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F72B.FD6DC6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920" cy="55689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156F"/>
    <w:multiLevelType w:val="hybridMultilevel"/>
    <w:tmpl w:val="8DA0D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866607B"/>
    <w:multiLevelType w:val="hybridMultilevel"/>
    <w:tmpl w:val="53848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721624"/>
    <w:multiLevelType w:val="hybridMultilevel"/>
    <w:tmpl w:val="114C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F22D3D"/>
    <w:multiLevelType w:val="hybridMultilevel"/>
    <w:tmpl w:val="0FDE1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C1AB9"/>
    <w:multiLevelType w:val="hybridMultilevel"/>
    <w:tmpl w:val="B8C29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6CC"/>
    <w:multiLevelType w:val="hybridMultilevel"/>
    <w:tmpl w:val="9CEA6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461CF0"/>
    <w:multiLevelType w:val="hybridMultilevel"/>
    <w:tmpl w:val="A07E8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7" w15:restartNumberingAfterBreak="0">
    <w:nsid w:val="6FF9677F"/>
    <w:multiLevelType w:val="hybridMultilevel"/>
    <w:tmpl w:val="939E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85D5B"/>
    <w:multiLevelType w:val="hybridMultilevel"/>
    <w:tmpl w:val="70FC1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BC6A7B"/>
    <w:multiLevelType w:val="hybridMultilevel"/>
    <w:tmpl w:val="796A767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15"/>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6"/>
  </w:num>
  <w:num w:numId="5">
    <w:abstractNumId w:val="3"/>
  </w:num>
  <w:num w:numId="6">
    <w:abstractNumId w:val="14"/>
  </w:num>
  <w:num w:numId="7">
    <w:abstractNumId w:val="5"/>
  </w:num>
  <w:num w:numId="8">
    <w:abstractNumId w:val="13"/>
  </w:num>
  <w:num w:numId="9">
    <w:abstractNumId w:val="10"/>
  </w:num>
  <w:num w:numId="10">
    <w:abstractNumId w:val="2"/>
  </w:num>
  <w:num w:numId="11">
    <w:abstractNumId w:val="19"/>
  </w:num>
  <w:num w:numId="12">
    <w:abstractNumId w:val="18"/>
  </w:num>
  <w:num w:numId="13">
    <w:abstractNumId w:val="20"/>
  </w:num>
  <w:num w:numId="14">
    <w:abstractNumId w:val="6"/>
  </w:num>
  <w:num w:numId="15">
    <w:abstractNumId w:val="1"/>
  </w:num>
  <w:num w:numId="16">
    <w:abstractNumId w:val="11"/>
  </w:num>
  <w:num w:numId="17">
    <w:abstractNumId w:val="17"/>
  </w:num>
  <w:num w:numId="18">
    <w:abstractNumId w:val="9"/>
  </w:num>
  <w:num w:numId="19">
    <w:abstractNumId w:val="8"/>
  </w:num>
  <w:num w:numId="20">
    <w:abstractNumId w:val="12"/>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4139"/>
    <w:rsid w:val="000277DC"/>
    <w:rsid w:val="00031C48"/>
    <w:rsid w:val="00037B9C"/>
    <w:rsid w:val="00043EC7"/>
    <w:rsid w:val="00045D22"/>
    <w:rsid w:val="000628DF"/>
    <w:rsid w:val="0006624A"/>
    <w:rsid w:val="00066302"/>
    <w:rsid w:val="00086B4B"/>
    <w:rsid w:val="000923ED"/>
    <w:rsid w:val="00093EEE"/>
    <w:rsid w:val="00094262"/>
    <w:rsid w:val="000A4C2A"/>
    <w:rsid w:val="000A5FE4"/>
    <w:rsid w:val="000A6C93"/>
    <w:rsid w:val="000E0C90"/>
    <w:rsid w:val="000E1FAB"/>
    <w:rsid w:val="000E7009"/>
    <w:rsid w:val="001017FB"/>
    <w:rsid w:val="001037D7"/>
    <w:rsid w:val="00105A3E"/>
    <w:rsid w:val="001218BA"/>
    <w:rsid w:val="00122146"/>
    <w:rsid w:val="00122BFD"/>
    <w:rsid w:val="00124173"/>
    <w:rsid w:val="00137CA1"/>
    <w:rsid w:val="001476A2"/>
    <w:rsid w:val="001571B5"/>
    <w:rsid w:val="00170EB7"/>
    <w:rsid w:val="00182E47"/>
    <w:rsid w:val="001872C2"/>
    <w:rsid w:val="00193146"/>
    <w:rsid w:val="00193822"/>
    <w:rsid w:val="001954D2"/>
    <w:rsid w:val="001970B9"/>
    <w:rsid w:val="001B3FBD"/>
    <w:rsid w:val="001B4CA1"/>
    <w:rsid w:val="001D3C35"/>
    <w:rsid w:val="001E783A"/>
    <w:rsid w:val="001F3E25"/>
    <w:rsid w:val="002071A3"/>
    <w:rsid w:val="00214D71"/>
    <w:rsid w:val="002421A0"/>
    <w:rsid w:val="002555F5"/>
    <w:rsid w:val="00261308"/>
    <w:rsid w:val="002624B8"/>
    <w:rsid w:val="002640D8"/>
    <w:rsid w:val="00264C7F"/>
    <w:rsid w:val="00281700"/>
    <w:rsid w:val="00290BDD"/>
    <w:rsid w:val="00291F11"/>
    <w:rsid w:val="00294A38"/>
    <w:rsid w:val="00294E5F"/>
    <w:rsid w:val="00297380"/>
    <w:rsid w:val="002A5FC1"/>
    <w:rsid w:val="002B1073"/>
    <w:rsid w:val="002B50F5"/>
    <w:rsid w:val="002D7FBF"/>
    <w:rsid w:val="002E375B"/>
    <w:rsid w:val="002F0679"/>
    <w:rsid w:val="002F505B"/>
    <w:rsid w:val="0030794A"/>
    <w:rsid w:val="003252CB"/>
    <w:rsid w:val="003300BE"/>
    <w:rsid w:val="003318C0"/>
    <w:rsid w:val="0034192D"/>
    <w:rsid w:val="00343372"/>
    <w:rsid w:val="00343B84"/>
    <w:rsid w:val="0034465D"/>
    <w:rsid w:val="003469B4"/>
    <w:rsid w:val="00347600"/>
    <w:rsid w:val="00355B6E"/>
    <w:rsid w:val="00362B8B"/>
    <w:rsid w:val="00370943"/>
    <w:rsid w:val="00375FB2"/>
    <w:rsid w:val="00380D7C"/>
    <w:rsid w:val="003833EB"/>
    <w:rsid w:val="00387FD9"/>
    <w:rsid w:val="00396883"/>
    <w:rsid w:val="003A2E0B"/>
    <w:rsid w:val="003A3E78"/>
    <w:rsid w:val="003A5903"/>
    <w:rsid w:val="003B3BDC"/>
    <w:rsid w:val="003B5392"/>
    <w:rsid w:val="003C1907"/>
    <w:rsid w:val="003C2F63"/>
    <w:rsid w:val="003C3B5F"/>
    <w:rsid w:val="003C513E"/>
    <w:rsid w:val="003C5D00"/>
    <w:rsid w:val="003C6B8F"/>
    <w:rsid w:val="003F1F1D"/>
    <w:rsid w:val="003F39EC"/>
    <w:rsid w:val="00421E70"/>
    <w:rsid w:val="004310DB"/>
    <w:rsid w:val="00445C4D"/>
    <w:rsid w:val="00451720"/>
    <w:rsid w:val="00452DA5"/>
    <w:rsid w:val="004619E0"/>
    <w:rsid w:val="004636B1"/>
    <w:rsid w:val="0046694A"/>
    <w:rsid w:val="00476287"/>
    <w:rsid w:val="004800B7"/>
    <w:rsid w:val="0048485A"/>
    <w:rsid w:val="0048747F"/>
    <w:rsid w:val="004874C9"/>
    <w:rsid w:val="00496D37"/>
    <w:rsid w:val="004A0661"/>
    <w:rsid w:val="004A6887"/>
    <w:rsid w:val="004B0CEA"/>
    <w:rsid w:val="004B5310"/>
    <w:rsid w:val="004E14C4"/>
    <w:rsid w:val="004E2738"/>
    <w:rsid w:val="004E2E3B"/>
    <w:rsid w:val="004E3F77"/>
    <w:rsid w:val="004E6C18"/>
    <w:rsid w:val="004F2D34"/>
    <w:rsid w:val="005056B1"/>
    <w:rsid w:val="00512B5D"/>
    <w:rsid w:val="0051476F"/>
    <w:rsid w:val="00515160"/>
    <w:rsid w:val="00517496"/>
    <w:rsid w:val="00522095"/>
    <w:rsid w:val="0053490E"/>
    <w:rsid w:val="00535F1D"/>
    <w:rsid w:val="005428B2"/>
    <w:rsid w:val="00543B4E"/>
    <w:rsid w:val="005448C1"/>
    <w:rsid w:val="005449DD"/>
    <w:rsid w:val="00545741"/>
    <w:rsid w:val="00562C91"/>
    <w:rsid w:val="005671DA"/>
    <w:rsid w:val="005676B2"/>
    <w:rsid w:val="00575265"/>
    <w:rsid w:val="005C2130"/>
    <w:rsid w:val="005C2FB9"/>
    <w:rsid w:val="005E50B5"/>
    <w:rsid w:val="005E6F7B"/>
    <w:rsid w:val="00605FDF"/>
    <w:rsid w:val="00612F79"/>
    <w:rsid w:val="0061405F"/>
    <w:rsid w:val="00632A2A"/>
    <w:rsid w:val="0063612F"/>
    <w:rsid w:val="00636D8B"/>
    <w:rsid w:val="006445DC"/>
    <w:rsid w:val="006529F1"/>
    <w:rsid w:val="00653AF1"/>
    <w:rsid w:val="00666971"/>
    <w:rsid w:val="00666D34"/>
    <w:rsid w:val="006870BD"/>
    <w:rsid w:val="006918E1"/>
    <w:rsid w:val="006A3F61"/>
    <w:rsid w:val="006A5F99"/>
    <w:rsid w:val="006B1127"/>
    <w:rsid w:val="006B2542"/>
    <w:rsid w:val="006C4877"/>
    <w:rsid w:val="006D5A37"/>
    <w:rsid w:val="006E4D4E"/>
    <w:rsid w:val="006F6AA0"/>
    <w:rsid w:val="006F6B5C"/>
    <w:rsid w:val="00701887"/>
    <w:rsid w:val="0070662D"/>
    <w:rsid w:val="00721679"/>
    <w:rsid w:val="007217EF"/>
    <w:rsid w:val="00722A93"/>
    <w:rsid w:val="00733174"/>
    <w:rsid w:val="00757FA9"/>
    <w:rsid w:val="007666E2"/>
    <w:rsid w:val="00791039"/>
    <w:rsid w:val="00791792"/>
    <w:rsid w:val="0079224B"/>
    <w:rsid w:val="007924D5"/>
    <w:rsid w:val="00795663"/>
    <w:rsid w:val="007A1EA8"/>
    <w:rsid w:val="007B11EE"/>
    <w:rsid w:val="007B4C34"/>
    <w:rsid w:val="007C407E"/>
    <w:rsid w:val="007D258F"/>
    <w:rsid w:val="007D54EA"/>
    <w:rsid w:val="007D635E"/>
    <w:rsid w:val="007D7581"/>
    <w:rsid w:val="007D7BF0"/>
    <w:rsid w:val="007E030E"/>
    <w:rsid w:val="007E5E1E"/>
    <w:rsid w:val="007F1660"/>
    <w:rsid w:val="007F3E6A"/>
    <w:rsid w:val="007F6CE1"/>
    <w:rsid w:val="007F7289"/>
    <w:rsid w:val="00800A06"/>
    <w:rsid w:val="00801A13"/>
    <w:rsid w:val="00801F5E"/>
    <w:rsid w:val="00821FC1"/>
    <w:rsid w:val="00825377"/>
    <w:rsid w:val="0084218B"/>
    <w:rsid w:val="00843140"/>
    <w:rsid w:val="008448E3"/>
    <w:rsid w:val="00852D1B"/>
    <w:rsid w:val="008578AE"/>
    <w:rsid w:val="00882DE8"/>
    <w:rsid w:val="008973F6"/>
    <w:rsid w:val="008A2BA5"/>
    <w:rsid w:val="008A2F38"/>
    <w:rsid w:val="008A3C11"/>
    <w:rsid w:val="008A408F"/>
    <w:rsid w:val="008B55CF"/>
    <w:rsid w:val="008C106D"/>
    <w:rsid w:val="008D036C"/>
    <w:rsid w:val="008D549A"/>
    <w:rsid w:val="008D5BB2"/>
    <w:rsid w:val="008E7BD9"/>
    <w:rsid w:val="008F0502"/>
    <w:rsid w:val="008F43EE"/>
    <w:rsid w:val="008F5F8C"/>
    <w:rsid w:val="00904435"/>
    <w:rsid w:val="00924390"/>
    <w:rsid w:val="00941573"/>
    <w:rsid w:val="009441A5"/>
    <w:rsid w:val="00954453"/>
    <w:rsid w:val="00961CAC"/>
    <w:rsid w:val="00962E52"/>
    <w:rsid w:val="009648E7"/>
    <w:rsid w:val="0098077F"/>
    <w:rsid w:val="00981263"/>
    <w:rsid w:val="009A3953"/>
    <w:rsid w:val="009B2BEE"/>
    <w:rsid w:val="009C1911"/>
    <w:rsid w:val="009D34B3"/>
    <w:rsid w:val="009E2FED"/>
    <w:rsid w:val="00A0451E"/>
    <w:rsid w:val="00A050C7"/>
    <w:rsid w:val="00A23037"/>
    <w:rsid w:val="00A40D9E"/>
    <w:rsid w:val="00A56808"/>
    <w:rsid w:val="00A635B8"/>
    <w:rsid w:val="00A67BE3"/>
    <w:rsid w:val="00A70134"/>
    <w:rsid w:val="00A71EE9"/>
    <w:rsid w:val="00A804B6"/>
    <w:rsid w:val="00A807EE"/>
    <w:rsid w:val="00A97B4D"/>
    <w:rsid w:val="00AB329D"/>
    <w:rsid w:val="00AB5FEA"/>
    <w:rsid w:val="00AE22AB"/>
    <w:rsid w:val="00AF1152"/>
    <w:rsid w:val="00AF73FF"/>
    <w:rsid w:val="00B077A5"/>
    <w:rsid w:val="00B123DD"/>
    <w:rsid w:val="00B340D0"/>
    <w:rsid w:val="00B35EA7"/>
    <w:rsid w:val="00B36C1F"/>
    <w:rsid w:val="00B46AE4"/>
    <w:rsid w:val="00B65E62"/>
    <w:rsid w:val="00B96F71"/>
    <w:rsid w:val="00BA7180"/>
    <w:rsid w:val="00BB619A"/>
    <w:rsid w:val="00BC21BD"/>
    <w:rsid w:val="00BC3A5A"/>
    <w:rsid w:val="00BC76E5"/>
    <w:rsid w:val="00BD6282"/>
    <w:rsid w:val="00BF02E7"/>
    <w:rsid w:val="00BF3727"/>
    <w:rsid w:val="00C11257"/>
    <w:rsid w:val="00C1401D"/>
    <w:rsid w:val="00C24997"/>
    <w:rsid w:val="00C34380"/>
    <w:rsid w:val="00C37E5D"/>
    <w:rsid w:val="00C44822"/>
    <w:rsid w:val="00C76CEE"/>
    <w:rsid w:val="00C858E2"/>
    <w:rsid w:val="00C92E95"/>
    <w:rsid w:val="00C9605F"/>
    <w:rsid w:val="00CA1374"/>
    <w:rsid w:val="00CB6723"/>
    <w:rsid w:val="00CB67AF"/>
    <w:rsid w:val="00CC2FE7"/>
    <w:rsid w:val="00CE109C"/>
    <w:rsid w:val="00CF0F40"/>
    <w:rsid w:val="00D00B91"/>
    <w:rsid w:val="00D129FD"/>
    <w:rsid w:val="00D15053"/>
    <w:rsid w:val="00D22657"/>
    <w:rsid w:val="00D24976"/>
    <w:rsid w:val="00D448DD"/>
    <w:rsid w:val="00D5261B"/>
    <w:rsid w:val="00D52640"/>
    <w:rsid w:val="00D53243"/>
    <w:rsid w:val="00D54594"/>
    <w:rsid w:val="00D64C54"/>
    <w:rsid w:val="00D67B22"/>
    <w:rsid w:val="00D70211"/>
    <w:rsid w:val="00D7636E"/>
    <w:rsid w:val="00D86404"/>
    <w:rsid w:val="00DA0A8C"/>
    <w:rsid w:val="00DA2127"/>
    <w:rsid w:val="00DA4AB2"/>
    <w:rsid w:val="00DA4B12"/>
    <w:rsid w:val="00DC7B9C"/>
    <w:rsid w:val="00DD0DC3"/>
    <w:rsid w:val="00DD5615"/>
    <w:rsid w:val="00DE3D3F"/>
    <w:rsid w:val="00E076AB"/>
    <w:rsid w:val="00E07DAE"/>
    <w:rsid w:val="00E117DE"/>
    <w:rsid w:val="00E20F94"/>
    <w:rsid w:val="00E21471"/>
    <w:rsid w:val="00E308CD"/>
    <w:rsid w:val="00E4571B"/>
    <w:rsid w:val="00E82174"/>
    <w:rsid w:val="00E82DC8"/>
    <w:rsid w:val="00E86B7F"/>
    <w:rsid w:val="00E93B0B"/>
    <w:rsid w:val="00E9425F"/>
    <w:rsid w:val="00EA4C9B"/>
    <w:rsid w:val="00EA5BD2"/>
    <w:rsid w:val="00EC0AB2"/>
    <w:rsid w:val="00ED0F07"/>
    <w:rsid w:val="00ED1E59"/>
    <w:rsid w:val="00ED368D"/>
    <w:rsid w:val="00EE0D31"/>
    <w:rsid w:val="00EF0166"/>
    <w:rsid w:val="00F033E7"/>
    <w:rsid w:val="00F07F65"/>
    <w:rsid w:val="00F1224E"/>
    <w:rsid w:val="00F16DF3"/>
    <w:rsid w:val="00F23EAF"/>
    <w:rsid w:val="00F339CC"/>
    <w:rsid w:val="00F33D0E"/>
    <w:rsid w:val="00F46577"/>
    <w:rsid w:val="00F4733F"/>
    <w:rsid w:val="00F55768"/>
    <w:rsid w:val="00F60E05"/>
    <w:rsid w:val="00F74152"/>
    <w:rsid w:val="00F83C48"/>
    <w:rsid w:val="00F93295"/>
    <w:rsid w:val="00F94E84"/>
    <w:rsid w:val="00F953DD"/>
    <w:rsid w:val="00FA2C15"/>
    <w:rsid w:val="00FA5571"/>
    <w:rsid w:val="00FA62EA"/>
    <w:rsid w:val="00FB2940"/>
    <w:rsid w:val="00FC445E"/>
    <w:rsid w:val="00FD0B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paragraph" w:customStyle="1" w:styleId="SHAREBlueCopy">
    <w:name w:val="SHARE_Blue Copy"/>
    <w:basedOn w:val="Normal"/>
    <w:qFormat/>
    <w:rsid w:val="008F0502"/>
    <w:pPr>
      <w:spacing w:after="0" w:line="240" w:lineRule="auto"/>
      <w:ind w:left="170" w:right="170"/>
    </w:pPr>
    <w:rPr>
      <w:rFonts w:ascii="Verdana" w:hAnsi="Verdana"/>
      <w:noProof/>
      <w:color w:val="1D3352"/>
      <w:sz w:val="20"/>
      <w:szCs w:val="20"/>
      <w:lang w:eastAsia="en-GB"/>
    </w:rPr>
  </w:style>
  <w:style w:type="character" w:styleId="IntenseEmphasis">
    <w:name w:val="Intense Emphasis"/>
    <w:uiPriority w:val="21"/>
    <w:qFormat/>
    <w:rsid w:val="00EE0D31"/>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0" ma:contentTypeDescription="Create a new document." ma:contentTypeScope="" ma:versionID="3d9411791c0dc657bbf050d8eb7ee82a">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2fcd93ef6145560b658ecacda154606a"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38C5-6AAA-465E-BE42-E30A5F8DEF5B}">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1d604561-a1c9-4c61-a840-ac429e5ba8cd"/>
    <ds:schemaRef ds:uri="http://schemas.microsoft.com/office/infopath/2007/PartnerControls"/>
    <ds:schemaRef ds:uri="http://purl.org/dc/elements/1.1/"/>
    <ds:schemaRef ds:uri="a2d306d4-4065-4c4c-a7e5-c67c0486e38a"/>
    <ds:schemaRef ds:uri="http://www.w3.org/XML/1998/namespace"/>
    <ds:schemaRef ds:uri="http://purl.org/dc/dcmitype/"/>
  </ds:schemaRefs>
</ds:datastoreItem>
</file>

<file path=customXml/itemProps2.xml><?xml version="1.0" encoding="utf-8"?>
<ds:datastoreItem xmlns:ds="http://schemas.openxmlformats.org/officeDocument/2006/customXml" ds:itemID="{1576CEC3-8054-43E3-B2F8-2233B6C3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4.xml><?xml version="1.0" encoding="utf-8"?>
<ds:datastoreItem xmlns:ds="http://schemas.openxmlformats.org/officeDocument/2006/customXml" ds:itemID="{BFA35330-A003-4AA4-9C64-A8C7A836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12719</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V Sheath</cp:lastModifiedBy>
  <cp:revision>2</cp:revision>
  <cp:lastPrinted>2023-07-19T11:53:00Z</cp:lastPrinted>
  <dcterms:created xsi:type="dcterms:W3CDTF">2023-10-05T14:42:00Z</dcterms:created>
  <dcterms:modified xsi:type="dcterms:W3CDTF">2023-10-05T14:42:00Z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ies>
</file>