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3577"/>
      </w:tblGrid>
      <w:tr w:rsidR="00485017" w:rsidRPr="00AA55F2" w14:paraId="7674A260" w14:textId="77777777" w:rsidTr="00C906CB">
        <w:trPr>
          <w:trHeight w:val="400"/>
        </w:trPr>
        <w:tc>
          <w:tcPr>
            <w:tcW w:w="6345" w:type="dxa"/>
          </w:tcPr>
          <w:p w14:paraId="0CA5CDD8" w14:textId="30C376F2" w:rsidR="00485017" w:rsidRPr="003976C7" w:rsidRDefault="00485017" w:rsidP="00C918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  <w:r w:rsidR="00255A08">
              <w:rPr>
                <w:rFonts w:ascii="Tahoma" w:hAnsi="Tahoma" w:cs="Tahoma"/>
                <w:b/>
                <w:sz w:val="24"/>
                <w:szCs w:val="24"/>
              </w:rPr>
              <w:t>Maths</w:t>
            </w:r>
            <w:r w:rsidR="003F0997">
              <w:rPr>
                <w:rFonts w:ascii="Tahoma" w:hAnsi="Tahoma" w:cs="Tahoma"/>
                <w:b/>
                <w:sz w:val="24"/>
                <w:szCs w:val="24"/>
              </w:rPr>
              <w:t xml:space="preserve"> Teacher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4FD6973B" w14:textId="19504CE1" w:rsidR="00420B1E" w:rsidRPr="003976C7" w:rsidRDefault="00485017" w:rsidP="002D06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  <w:r w:rsidR="00F0649E">
              <w:rPr>
                <w:rFonts w:ascii="Tahoma" w:hAnsi="Tahoma" w:cs="Tahoma"/>
                <w:b/>
                <w:sz w:val="24"/>
                <w:szCs w:val="24"/>
              </w:rPr>
              <w:t>M</w:t>
            </w:r>
            <w:r w:rsidR="00C906CB">
              <w:rPr>
                <w:rFonts w:ascii="Tahoma" w:hAnsi="Tahoma" w:cs="Tahoma"/>
                <w:b/>
                <w:sz w:val="24"/>
                <w:szCs w:val="24"/>
              </w:rPr>
              <w:t>PS/UPS</w:t>
            </w:r>
          </w:p>
        </w:tc>
      </w:tr>
      <w:tr w:rsidR="00485017" w:rsidRPr="00AA55F2" w14:paraId="66AFF4BA" w14:textId="77777777" w:rsidTr="00C906CB">
        <w:tc>
          <w:tcPr>
            <w:tcW w:w="6345" w:type="dxa"/>
          </w:tcPr>
          <w:p w14:paraId="738624F3" w14:textId="66413FAA" w:rsidR="00F0649E" w:rsidRPr="003976C7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  <w:r w:rsidR="00F0649E">
              <w:rPr>
                <w:rFonts w:ascii="Tahoma" w:hAnsi="Tahoma" w:cs="Tahoma"/>
                <w:b/>
                <w:sz w:val="24"/>
                <w:szCs w:val="24"/>
              </w:rPr>
              <w:t xml:space="preserve">Head of </w:t>
            </w:r>
            <w:r w:rsidR="00255A08">
              <w:rPr>
                <w:rFonts w:ascii="Tahoma" w:hAnsi="Tahoma" w:cs="Tahoma"/>
                <w:b/>
                <w:sz w:val="24"/>
                <w:szCs w:val="24"/>
              </w:rPr>
              <w:t>Maths</w:t>
            </w:r>
          </w:p>
        </w:tc>
        <w:tc>
          <w:tcPr>
            <w:tcW w:w="3652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45ED2D" w14:textId="77777777" w:rsidR="00B711D8" w:rsidRPr="00AA55F2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A55F2">
        <w:rPr>
          <w:rFonts w:ascii="Tahoma" w:hAnsi="Tahoma" w:cs="Tahoma"/>
          <w:b/>
          <w:sz w:val="24"/>
          <w:szCs w:val="24"/>
        </w:rPr>
        <w:t>Job Purpose</w:t>
      </w:r>
      <w:r w:rsidR="00A752DB" w:rsidRPr="00AA55F2">
        <w:rPr>
          <w:rFonts w:ascii="Tahoma" w:hAnsi="Tahoma" w:cs="Tahoma"/>
          <w:b/>
          <w:sz w:val="24"/>
          <w:szCs w:val="24"/>
        </w:rPr>
        <w:t xml:space="preserve"> and Responsibilities</w:t>
      </w:r>
    </w:p>
    <w:p w14:paraId="757B0D0A" w14:textId="77777777" w:rsidR="00BB2631" w:rsidRPr="00AA55F2" w:rsidRDefault="00BB2631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CB0274E" w14:textId="37B381B6" w:rsidR="00BB2631" w:rsidRPr="0090115B" w:rsidRDefault="00AA55F2" w:rsidP="0090115B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F2">
        <w:rPr>
          <w:rFonts w:ascii="Tahoma" w:hAnsi="Tahoma" w:cs="Tahoma"/>
          <w:sz w:val="24"/>
          <w:szCs w:val="24"/>
        </w:rPr>
        <w:t xml:space="preserve">To facilitate and encourage a learning experience </w:t>
      </w:r>
      <w:r w:rsidRPr="00AA55F2">
        <w:rPr>
          <w:rFonts w:ascii="Tahoma" w:eastAsia="Arial" w:hAnsi="Tahoma" w:cs="Tahoma"/>
          <w:sz w:val="24"/>
          <w:szCs w:val="24"/>
        </w:rPr>
        <w:t>which provides students with the opportunity to achieve their individu</w:t>
      </w:r>
      <w:r w:rsidRPr="0090115B">
        <w:rPr>
          <w:rFonts w:ascii="Tahoma" w:eastAsia="Arial" w:hAnsi="Tahoma" w:cs="Tahoma"/>
          <w:sz w:val="24"/>
          <w:szCs w:val="24"/>
        </w:rPr>
        <w:t>al potential.</w:t>
      </w:r>
    </w:p>
    <w:p w14:paraId="71654DB1" w14:textId="77777777" w:rsidR="00AA55F2" w:rsidRPr="00AA55F2" w:rsidRDefault="00AA55F2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459AF4B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To contribute to raising standards of student attainment.</w:t>
      </w:r>
    </w:p>
    <w:p w14:paraId="1929A107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129A107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academy’s responsibility to provide and monitor opportunities for personal and academic growth whilst fostering the academy’s ethos providing equal opportunities for all.</w:t>
      </w:r>
    </w:p>
    <w:p w14:paraId="529FB0BA" w14:textId="77777777" w:rsidR="00AA55F2" w:rsidRPr="00AA55F2" w:rsidRDefault="00AA55F2" w:rsidP="00AA55F2">
      <w:pPr>
        <w:pStyle w:val="ListParagraph"/>
        <w:rPr>
          <w:rFonts w:ascii="Arial" w:eastAsia="Arial" w:hAnsi="Arial"/>
          <w:sz w:val="24"/>
          <w:szCs w:val="24"/>
        </w:rPr>
      </w:pPr>
    </w:p>
    <w:p w14:paraId="0E561C55" w14:textId="580B319D" w:rsidR="00AA55F2" w:rsidRPr="00AA55F2" w:rsidRDefault="00AA55F2" w:rsidP="00AA55F2">
      <w:pPr>
        <w:pStyle w:val="ListParagraph"/>
        <w:numPr>
          <w:ilvl w:val="0"/>
          <w:numId w:val="40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 w:rsidR="00C7526F">
        <w:rPr>
          <w:rFonts w:ascii="Arial" w:eastAsia="Arial" w:hAnsi="Arial"/>
          <w:sz w:val="24"/>
          <w:szCs w:val="24"/>
        </w:rPr>
        <w:t>student</w:t>
      </w:r>
      <w:r w:rsidRPr="00AA55F2">
        <w:rPr>
          <w:rFonts w:ascii="Arial" w:eastAsia="Arial" w:hAnsi="Arial"/>
          <w:sz w:val="24"/>
          <w:szCs w:val="24"/>
        </w:rPr>
        <w:t>s and young people within the academy.</w:t>
      </w:r>
    </w:p>
    <w:p w14:paraId="13C39E61" w14:textId="77777777" w:rsidR="00AA55F2" w:rsidRDefault="00AA55F2" w:rsidP="00AA55F2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52890707" w14:textId="7A758C40" w:rsidR="00AA55F2" w:rsidRPr="00AA55F2" w:rsidRDefault="00AA55F2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AA55F2">
        <w:rPr>
          <w:rFonts w:ascii="Tahoma" w:eastAsia="Arial" w:hAnsi="Tahoma" w:cs="Tahoma"/>
          <w:b/>
          <w:sz w:val="24"/>
          <w:szCs w:val="24"/>
        </w:rPr>
        <w:t>Teaching</w:t>
      </w:r>
    </w:p>
    <w:p w14:paraId="0E5CA571" w14:textId="7822CCF9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</w:t>
      </w:r>
      <w:r w:rsidRPr="00AA55F2">
        <w:rPr>
          <w:rFonts w:ascii="Tahoma" w:eastAsia="Arial" w:hAnsi="Tahoma" w:cs="Tahoma"/>
          <w:sz w:val="24"/>
          <w:szCs w:val="24"/>
        </w:rPr>
        <w:t>onsistently</w:t>
      </w:r>
      <w:r>
        <w:rPr>
          <w:rFonts w:ascii="Tahoma" w:eastAsia="Arial" w:hAnsi="Tahoma" w:cs="Tahoma"/>
          <w:sz w:val="24"/>
          <w:szCs w:val="24"/>
        </w:rPr>
        <w:t xml:space="preserve"> t</w:t>
      </w:r>
      <w:r w:rsidRPr="00AA55F2">
        <w:rPr>
          <w:rFonts w:ascii="Tahoma" w:eastAsia="Arial" w:hAnsi="Tahoma" w:cs="Tahoma"/>
          <w:sz w:val="24"/>
          <w:szCs w:val="24"/>
        </w:rPr>
        <w:t>each high quality lessons.</w:t>
      </w:r>
    </w:p>
    <w:p w14:paraId="13439747" w14:textId="77777777" w:rsidR="00AA55F2" w:rsidRPr="00AA55F2" w:rsidRDefault="00AA55F2" w:rsidP="00AA55F2">
      <w:pPr>
        <w:spacing w:line="29" w:lineRule="exact"/>
        <w:ind w:firstLine="720"/>
        <w:rPr>
          <w:rFonts w:ascii="Tahoma" w:eastAsia="Times New Roman" w:hAnsi="Tahoma" w:cs="Tahoma"/>
          <w:sz w:val="24"/>
          <w:szCs w:val="24"/>
        </w:rPr>
      </w:pPr>
    </w:p>
    <w:p w14:paraId="230F2D40" w14:textId="77777777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Deliver the curriculum in line with the relevant key stage groups.</w:t>
      </w:r>
    </w:p>
    <w:p w14:paraId="1847BB68" w14:textId="77777777" w:rsidR="00AA55F2" w:rsidRPr="00AA55F2" w:rsidRDefault="00AA55F2" w:rsidP="00AA55F2">
      <w:pPr>
        <w:spacing w:line="28" w:lineRule="exact"/>
        <w:rPr>
          <w:rFonts w:ascii="Tahoma" w:eastAsia="Times New Roman" w:hAnsi="Tahoma" w:cs="Tahoma"/>
          <w:sz w:val="24"/>
          <w:szCs w:val="24"/>
        </w:rPr>
      </w:pPr>
    </w:p>
    <w:p w14:paraId="3C5BFC1C" w14:textId="4F6829E2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Identify individual student capabilities, plan and distinguish teaching methods appropriately to build and develop </w:t>
      </w:r>
      <w:r w:rsidR="00C7526F">
        <w:rPr>
          <w:rFonts w:ascii="Tahoma" w:eastAsia="Arial" w:hAnsi="Tahoma" w:cs="Tahoma"/>
          <w:sz w:val="24"/>
          <w:szCs w:val="24"/>
        </w:rPr>
        <w:t>student</w:t>
      </w:r>
      <w:r w:rsidRPr="00AA55F2">
        <w:rPr>
          <w:rFonts w:ascii="Tahoma" w:eastAsia="Arial" w:hAnsi="Tahoma" w:cs="Tahoma"/>
          <w:sz w:val="24"/>
          <w:szCs w:val="24"/>
        </w:rPr>
        <w:t xml:space="preserve"> learning.</w:t>
      </w:r>
    </w:p>
    <w:p w14:paraId="2934AA33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A1679AA" w14:textId="4CE53B3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Contribute to the development of</w:t>
      </w:r>
      <w:r w:rsidRPr="00AA55F2">
        <w:rPr>
          <w:rFonts w:ascii="Tahoma" w:eastAsia="Arial" w:hAnsi="Tahoma" w:cs="Tahoma"/>
          <w:sz w:val="24"/>
          <w:szCs w:val="24"/>
        </w:rPr>
        <w:t xml:space="preserve"> teaching material</w:t>
      </w:r>
      <w:r>
        <w:rPr>
          <w:rFonts w:ascii="Tahoma" w:eastAsia="Arial" w:hAnsi="Tahoma" w:cs="Tahoma"/>
          <w:sz w:val="24"/>
          <w:szCs w:val="24"/>
        </w:rPr>
        <w:t xml:space="preserve">s and programmes of study </w:t>
      </w:r>
    </w:p>
    <w:p w14:paraId="7AC11F4A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5DDA4DB8" w14:textId="4384DDC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M</w:t>
      </w:r>
      <w:r w:rsidRPr="00AA55F2">
        <w:rPr>
          <w:rFonts w:ascii="Tahoma" w:eastAsia="Arial" w:hAnsi="Tahoma" w:cs="Tahoma"/>
          <w:sz w:val="24"/>
          <w:szCs w:val="24"/>
        </w:rPr>
        <w:t>aintain discipline in accordance with the academy procedures and to encourage</w:t>
      </w:r>
      <w:r>
        <w:rPr>
          <w:rFonts w:ascii="Tahoma" w:eastAsia="Arial" w:hAnsi="Tahoma" w:cs="Tahoma"/>
          <w:sz w:val="24"/>
          <w:szCs w:val="24"/>
        </w:rPr>
        <w:t xml:space="preserve"> </w:t>
      </w:r>
      <w:r w:rsidRPr="00AA55F2">
        <w:rPr>
          <w:rFonts w:ascii="Tahoma" w:eastAsia="Arial" w:hAnsi="Tahoma" w:cs="Tahoma"/>
          <w:sz w:val="24"/>
          <w:szCs w:val="24"/>
        </w:rPr>
        <w:t>good practice with regards to punctuality, behaviour, standards of work and homework.</w:t>
      </w:r>
    </w:p>
    <w:p w14:paraId="2A2D7748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B3C0F8D" w14:textId="0DEE29E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 xml:space="preserve">assess accurately and </w:t>
      </w:r>
      <w:r w:rsidRPr="00AA55F2">
        <w:rPr>
          <w:rFonts w:ascii="Tahoma" w:eastAsia="Arial" w:hAnsi="Tahoma" w:cs="Tahoma"/>
          <w:sz w:val="24"/>
          <w:szCs w:val="24"/>
        </w:rPr>
        <w:t>maintain appropriate records</w:t>
      </w:r>
      <w:r>
        <w:rPr>
          <w:rFonts w:ascii="Tahoma" w:eastAsia="Arial" w:hAnsi="Tahoma" w:cs="Tahoma"/>
          <w:sz w:val="24"/>
          <w:szCs w:val="24"/>
        </w:rPr>
        <w:t>.</w:t>
      </w:r>
    </w:p>
    <w:p w14:paraId="7EB34C0C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D51547D" w14:textId="2B2E46AE" w:rsidR="00AE35F6" w:rsidRPr="00AE35F6" w:rsidRDefault="00AE35F6" w:rsidP="00AE35F6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Follow academy teaching policies for example with regards to assessment, marking, feedback and homework.</w:t>
      </w:r>
    </w:p>
    <w:p w14:paraId="25553340" w14:textId="77777777" w:rsidR="00AE35F6" w:rsidRDefault="00AE35F6" w:rsidP="00AE35F6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06504515" w14:textId="21FC30C5" w:rsidR="00DE227D" w:rsidRDefault="00AE35F6" w:rsidP="00C7526F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E35F6">
        <w:rPr>
          <w:rFonts w:ascii="Tahoma" w:eastAsia="Arial" w:hAnsi="Tahoma" w:cs="Tahoma"/>
          <w:sz w:val="24"/>
          <w:szCs w:val="24"/>
        </w:rPr>
        <w:t xml:space="preserve">Be a role model for students, inspiring </w:t>
      </w:r>
      <w:r>
        <w:rPr>
          <w:rFonts w:ascii="Tahoma" w:eastAsia="Arial" w:hAnsi="Tahoma" w:cs="Tahoma"/>
          <w:sz w:val="24"/>
          <w:szCs w:val="24"/>
        </w:rPr>
        <w:t xml:space="preserve">them to be actively interested </w:t>
      </w:r>
      <w:r w:rsidR="00192A4D">
        <w:rPr>
          <w:rFonts w:ascii="Tahoma" w:eastAsia="Arial" w:hAnsi="Tahoma" w:cs="Tahoma"/>
          <w:sz w:val="24"/>
          <w:szCs w:val="24"/>
        </w:rPr>
        <w:t xml:space="preserve">in </w:t>
      </w:r>
      <w:r w:rsidR="00255A08">
        <w:rPr>
          <w:rFonts w:ascii="Tahoma" w:eastAsia="Arial" w:hAnsi="Tahoma" w:cs="Tahoma"/>
          <w:sz w:val="24"/>
          <w:szCs w:val="24"/>
        </w:rPr>
        <w:t>Maths</w:t>
      </w:r>
      <w:r w:rsidR="003F0997">
        <w:rPr>
          <w:rFonts w:ascii="Tahoma" w:eastAsia="Arial" w:hAnsi="Tahoma" w:cs="Tahoma"/>
          <w:sz w:val="24"/>
          <w:szCs w:val="24"/>
        </w:rPr>
        <w:t>.</w:t>
      </w:r>
    </w:p>
    <w:p w14:paraId="7C142A15" w14:textId="77777777" w:rsidR="00DE227D" w:rsidRPr="00DE227D" w:rsidRDefault="00DE227D" w:rsidP="00DE227D">
      <w:pPr>
        <w:pStyle w:val="ListParagraph"/>
        <w:rPr>
          <w:rFonts w:ascii="Tahoma" w:eastAsia="Arial" w:hAnsi="Tahoma" w:cs="Tahoma"/>
          <w:b/>
          <w:sz w:val="24"/>
          <w:szCs w:val="24"/>
        </w:rPr>
      </w:pPr>
    </w:p>
    <w:p w14:paraId="536F802B" w14:textId="5076E3F6" w:rsidR="0022426B" w:rsidRPr="00DE227D" w:rsidRDefault="0022426B" w:rsidP="00DE227D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DE227D">
        <w:rPr>
          <w:rFonts w:ascii="Tahoma" w:eastAsia="Arial" w:hAnsi="Tahoma" w:cs="Tahoma"/>
          <w:b/>
          <w:sz w:val="24"/>
          <w:szCs w:val="24"/>
        </w:rPr>
        <w:t>Student support</w:t>
      </w:r>
    </w:p>
    <w:p w14:paraId="223B5628" w14:textId="77777777" w:rsidR="0022426B" w:rsidRDefault="0022426B" w:rsidP="0022426B">
      <w:pPr>
        <w:spacing w:line="11" w:lineRule="exact"/>
        <w:rPr>
          <w:rFonts w:ascii="Times New Roman" w:eastAsia="Times New Roman" w:hAnsi="Times New Roman"/>
        </w:rPr>
      </w:pPr>
    </w:p>
    <w:p w14:paraId="59650C2E" w14:textId="17BB45D7" w:rsidR="0022426B" w:rsidRPr="00666327" w:rsidRDefault="0022426B" w:rsidP="0022426B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lastRenderedPageBreak/>
        <w:t>To be a Form Tutor to an</w:t>
      </w:r>
      <w:r w:rsidR="009C45EB">
        <w:rPr>
          <w:rFonts w:ascii="Tahoma" w:eastAsia="Arial" w:hAnsi="Tahoma" w:cs="Tahoma"/>
          <w:sz w:val="24"/>
          <w:szCs w:val="24"/>
        </w:rPr>
        <w:t xml:space="preserve"> assigned group of students.</w:t>
      </w:r>
    </w:p>
    <w:p w14:paraId="14911DC6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1E2FFF56" w14:textId="59E8A005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promote the general p</w:t>
      </w:r>
      <w:r w:rsidR="00666327">
        <w:rPr>
          <w:rFonts w:ascii="Tahoma" w:eastAsia="Arial" w:hAnsi="Tahoma" w:cs="Tahoma"/>
          <w:sz w:val="24"/>
          <w:szCs w:val="24"/>
        </w:rPr>
        <w:t>ersonal development</w:t>
      </w:r>
      <w:r w:rsidR="009C45EB">
        <w:rPr>
          <w:rFonts w:ascii="Tahoma" w:eastAsia="Arial" w:hAnsi="Tahoma" w:cs="Tahoma"/>
          <w:sz w:val="24"/>
          <w:szCs w:val="24"/>
        </w:rPr>
        <w:t xml:space="preserve"> and well-being of individual </w:t>
      </w:r>
      <w:r w:rsidRPr="00666327">
        <w:rPr>
          <w:rFonts w:ascii="Tahoma" w:eastAsia="Arial" w:hAnsi="Tahoma" w:cs="Tahoma"/>
          <w:sz w:val="24"/>
          <w:szCs w:val="24"/>
        </w:rPr>
        <w:t>students and the Tutor Group as a whole.</w:t>
      </w:r>
    </w:p>
    <w:p w14:paraId="326347E1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25C96113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399DE3AE" w14:textId="77777777" w:rsidR="0022426B" w:rsidRPr="00666327" w:rsidRDefault="0022426B" w:rsidP="0022426B">
      <w:pPr>
        <w:spacing w:line="30" w:lineRule="exact"/>
        <w:rPr>
          <w:rFonts w:ascii="Tahoma" w:eastAsia="Times New Roman" w:hAnsi="Tahoma" w:cs="Tahoma"/>
          <w:sz w:val="24"/>
          <w:szCs w:val="24"/>
        </w:rPr>
      </w:pPr>
    </w:p>
    <w:p w14:paraId="79345283" w14:textId="4C4FB7C8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register students, accompany them to assemblies, encourage their full attendance and their participation in other aspects of academy life.</w:t>
      </w:r>
    </w:p>
    <w:p w14:paraId="674E76A8" w14:textId="77777777" w:rsidR="0022426B" w:rsidRPr="00666327" w:rsidRDefault="0022426B" w:rsidP="0022426B">
      <w:pPr>
        <w:spacing w:line="19" w:lineRule="exact"/>
        <w:rPr>
          <w:rFonts w:ascii="Tahoma" w:eastAsia="Times New Roman" w:hAnsi="Tahoma" w:cs="Tahoma"/>
          <w:sz w:val="24"/>
          <w:szCs w:val="24"/>
        </w:rPr>
      </w:pPr>
    </w:p>
    <w:p w14:paraId="482AE9AA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alert the appropriate staff to problems experienced by students in the Tutor Group.</w:t>
      </w:r>
    </w:p>
    <w:p w14:paraId="31530868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59765BF7" w14:textId="294A56F0" w:rsidR="0022426B" w:rsidRPr="00666327" w:rsidRDefault="0022426B" w:rsidP="00666327">
      <w:pPr>
        <w:pStyle w:val="ListParagraph"/>
        <w:numPr>
          <w:ilvl w:val="0"/>
          <w:numId w:val="43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 w:rsidR="00666327"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</w:t>
      </w:r>
      <w:r w:rsidR="009C45EB">
        <w:rPr>
          <w:rFonts w:ascii="Tahoma" w:eastAsia="Arial" w:hAnsi="Tahoma" w:cs="Tahoma"/>
          <w:sz w:val="24"/>
          <w:szCs w:val="24"/>
        </w:rPr>
        <w:t>.</w:t>
      </w:r>
    </w:p>
    <w:p w14:paraId="7794D6C5" w14:textId="77777777" w:rsidR="0022426B" w:rsidRDefault="0022426B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59E66586" w14:textId="6DA5EF6E" w:rsidR="00AA55F2" w:rsidRDefault="00AE35F6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45A0ADD0" w14:textId="77777777" w:rsidR="00666327" w:rsidRPr="00666327" w:rsidRDefault="00666327" w:rsidP="00666327">
      <w:pPr>
        <w:pStyle w:val="ListParagraph"/>
        <w:spacing w:line="0" w:lineRule="atLeast"/>
        <w:ind w:left="360"/>
        <w:rPr>
          <w:rFonts w:ascii="Tahoma" w:eastAsia="Arial" w:hAnsi="Tahoma" w:cs="Tahoma"/>
          <w:b/>
          <w:sz w:val="24"/>
          <w:szCs w:val="24"/>
        </w:rPr>
      </w:pPr>
    </w:p>
    <w:p w14:paraId="56DCC554" w14:textId="6C865A14" w:rsidR="00666327" w:rsidRPr="00666327" w:rsidRDefault="00666327" w:rsidP="00666327">
      <w:pPr>
        <w:pStyle w:val="ListParagraph"/>
        <w:numPr>
          <w:ilvl w:val="0"/>
          <w:numId w:val="46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Be up to date with the latest developments in teaching practice and methodology, in particular in the curriculum area of </w:t>
      </w:r>
      <w:r w:rsidR="00255A08">
        <w:rPr>
          <w:rFonts w:ascii="Tahoma" w:eastAsia="Arial" w:hAnsi="Tahoma" w:cs="Tahoma"/>
          <w:sz w:val="24"/>
          <w:szCs w:val="24"/>
        </w:rPr>
        <w:t>Maths</w:t>
      </w:r>
      <w:bookmarkStart w:id="0" w:name="_GoBack"/>
      <w:bookmarkEnd w:id="0"/>
    </w:p>
    <w:p w14:paraId="1C0CD9F9" w14:textId="77777777" w:rsidR="00666327" w:rsidRPr="00666327" w:rsidRDefault="00666327" w:rsidP="00666327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619A0DAF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6E0BD6D3" w14:textId="246870A2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Be aware of departmental and acad</w:t>
      </w:r>
      <w:r w:rsidR="009C45EB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3BED534F" w14:textId="77777777" w:rsidR="00666327" w:rsidRPr="00666327" w:rsidRDefault="00666327" w:rsidP="00666327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20797DA5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set cover work during any leave of absence.</w:t>
      </w:r>
    </w:p>
    <w:p w14:paraId="294A103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5273737" w14:textId="1E3D5D1D" w:rsid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 w:rsidR="009C45EB">
        <w:rPr>
          <w:rFonts w:ascii="Tahoma" w:eastAsia="Arial" w:hAnsi="Tahoma" w:cs="Tahoma"/>
          <w:sz w:val="24"/>
          <w:szCs w:val="24"/>
        </w:rPr>
        <w:t xml:space="preserve">similar </w:t>
      </w:r>
      <w:r w:rsidRPr="00666327">
        <w:rPr>
          <w:rFonts w:ascii="Tahoma" w:eastAsia="Arial" w:hAnsi="Tahoma" w:cs="Tahoma"/>
          <w:sz w:val="24"/>
          <w:szCs w:val="24"/>
        </w:rPr>
        <w:t xml:space="preserve">event </w:t>
      </w:r>
      <w:r w:rsidR="009C45EB">
        <w:rPr>
          <w:rFonts w:ascii="Tahoma" w:eastAsia="Arial" w:hAnsi="Tahoma" w:cs="Tahoma"/>
          <w:sz w:val="24"/>
          <w:szCs w:val="24"/>
        </w:rPr>
        <w:t>to support students and their families.</w:t>
      </w:r>
    </w:p>
    <w:p w14:paraId="038E379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2124FDA" w14:textId="6ED03C28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63814B28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465FC7D0" w14:textId="27BA639B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Carry out duties in line with published rota’s</w:t>
      </w:r>
    </w:p>
    <w:p w14:paraId="18102FA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87AA827" w14:textId="5748BB20" w:rsidR="00AA55F2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play a full part in the life of the academy community, to support its distinctive mission and ethos and to encourage staff and students to follow this example.</w:t>
      </w:r>
    </w:p>
    <w:p w14:paraId="51FAFF30" w14:textId="77777777" w:rsidR="005562FF" w:rsidRPr="005562FF" w:rsidRDefault="005562FF" w:rsidP="005562FF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158D4C46" w14:textId="77777777" w:rsidR="004E5F8C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AD84777" w14:textId="77777777" w:rsidR="00355B47" w:rsidRPr="005F4128" w:rsidRDefault="00355B47" w:rsidP="00355B47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0232D9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12CD4" w14:textId="77777777" w:rsidR="00B323C1" w:rsidRDefault="00B323C1" w:rsidP="00B711D8">
      <w:pPr>
        <w:spacing w:after="0" w:line="240" w:lineRule="auto"/>
      </w:pPr>
      <w:r>
        <w:separator/>
      </w:r>
    </w:p>
  </w:endnote>
  <w:endnote w:type="continuationSeparator" w:id="0">
    <w:p w14:paraId="462EABEF" w14:textId="77777777" w:rsidR="00B323C1" w:rsidRDefault="00B323C1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96A92" w14:textId="77777777" w:rsidR="00B323C1" w:rsidRDefault="00B323C1" w:rsidP="00B711D8">
      <w:pPr>
        <w:spacing w:after="0" w:line="240" w:lineRule="auto"/>
      </w:pPr>
      <w:r>
        <w:separator/>
      </w:r>
    </w:p>
  </w:footnote>
  <w:footnote w:type="continuationSeparator" w:id="0">
    <w:p w14:paraId="64CC728C" w14:textId="77777777" w:rsidR="00B323C1" w:rsidRDefault="00B323C1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5"/>
  </w:num>
  <w:num w:numId="4">
    <w:abstractNumId w:val="8"/>
  </w:num>
  <w:num w:numId="5">
    <w:abstractNumId w:val="3"/>
  </w:num>
  <w:num w:numId="6">
    <w:abstractNumId w:val="0"/>
  </w:num>
  <w:num w:numId="7">
    <w:abstractNumId w:val="28"/>
  </w:num>
  <w:num w:numId="8">
    <w:abstractNumId w:val="36"/>
  </w:num>
  <w:num w:numId="9">
    <w:abstractNumId w:val="2"/>
  </w:num>
  <w:num w:numId="10">
    <w:abstractNumId w:val="32"/>
  </w:num>
  <w:num w:numId="11">
    <w:abstractNumId w:val="19"/>
  </w:num>
  <w:num w:numId="12">
    <w:abstractNumId w:val="42"/>
  </w:num>
  <w:num w:numId="13">
    <w:abstractNumId w:val="15"/>
  </w:num>
  <w:num w:numId="14">
    <w:abstractNumId w:val="39"/>
  </w:num>
  <w:num w:numId="15">
    <w:abstractNumId w:val="25"/>
  </w:num>
  <w:num w:numId="16">
    <w:abstractNumId w:val="30"/>
  </w:num>
  <w:num w:numId="17">
    <w:abstractNumId w:val="1"/>
  </w:num>
  <w:num w:numId="18">
    <w:abstractNumId w:val="34"/>
  </w:num>
  <w:num w:numId="19">
    <w:abstractNumId w:val="11"/>
  </w:num>
  <w:num w:numId="20">
    <w:abstractNumId w:val="37"/>
  </w:num>
  <w:num w:numId="21">
    <w:abstractNumId w:val="29"/>
  </w:num>
  <w:num w:numId="22">
    <w:abstractNumId w:val="14"/>
  </w:num>
  <w:num w:numId="23">
    <w:abstractNumId w:val="44"/>
  </w:num>
  <w:num w:numId="24">
    <w:abstractNumId w:val="23"/>
  </w:num>
  <w:num w:numId="25">
    <w:abstractNumId w:val="41"/>
  </w:num>
  <w:num w:numId="26">
    <w:abstractNumId w:val="7"/>
  </w:num>
  <w:num w:numId="27">
    <w:abstractNumId w:val="5"/>
  </w:num>
  <w:num w:numId="28">
    <w:abstractNumId w:val="43"/>
  </w:num>
  <w:num w:numId="29">
    <w:abstractNumId w:val="4"/>
  </w:num>
  <w:num w:numId="30">
    <w:abstractNumId w:val="31"/>
  </w:num>
  <w:num w:numId="31">
    <w:abstractNumId w:val="35"/>
  </w:num>
  <w:num w:numId="32">
    <w:abstractNumId w:val="38"/>
  </w:num>
  <w:num w:numId="33">
    <w:abstractNumId w:val="27"/>
  </w:num>
  <w:num w:numId="34">
    <w:abstractNumId w:val="6"/>
  </w:num>
  <w:num w:numId="35">
    <w:abstractNumId w:val="22"/>
  </w:num>
  <w:num w:numId="36">
    <w:abstractNumId w:val="16"/>
  </w:num>
  <w:num w:numId="37">
    <w:abstractNumId w:val="12"/>
  </w:num>
  <w:num w:numId="38">
    <w:abstractNumId w:val="46"/>
  </w:num>
  <w:num w:numId="39">
    <w:abstractNumId w:val="17"/>
  </w:num>
  <w:num w:numId="40">
    <w:abstractNumId w:val="26"/>
  </w:num>
  <w:num w:numId="41">
    <w:abstractNumId w:val="13"/>
  </w:num>
  <w:num w:numId="42">
    <w:abstractNumId w:val="24"/>
  </w:num>
  <w:num w:numId="43">
    <w:abstractNumId w:val="10"/>
  </w:num>
  <w:num w:numId="44">
    <w:abstractNumId w:val="33"/>
  </w:num>
  <w:num w:numId="45">
    <w:abstractNumId w:val="40"/>
  </w:num>
  <w:num w:numId="46">
    <w:abstractNumId w:val="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8"/>
    <w:rsid w:val="000232D9"/>
    <w:rsid w:val="00026BD4"/>
    <w:rsid w:val="00031503"/>
    <w:rsid w:val="00037600"/>
    <w:rsid w:val="0005285C"/>
    <w:rsid w:val="0009370D"/>
    <w:rsid w:val="000B118E"/>
    <w:rsid w:val="000B77FB"/>
    <w:rsid w:val="000E2A00"/>
    <w:rsid w:val="000E39B8"/>
    <w:rsid w:val="00100B64"/>
    <w:rsid w:val="00127394"/>
    <w:rsid w:val="00192A4D"/>
    <w:rsid w:val="001C4D7C"/>
    <w:rsid w:val="001E7A49"/>
    <w:rsid w:val="001F7988"/>
    <w:rsid w:val="0020523C"/>
    <w:rsid w:val="0021194E"/>
    <w:rsid w:val="0022426B"/>
    <w:rsid w:val="00231F08"/>
    <w:rsid w:val="00255A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55B47"/>
    <w:rsid w:val="00357012"/>
    <w:rsid w:val="00386267"/>
    <w:rsid w:val="003869FD"/>
    <w:rsid w:val="003976C7"/>
    <w:rsid w:val="003F0997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20A39"/>
    <w:rsid w:val="00547C1A"/>
    <w:rsid w:val="005562FF"/>
    <w:rsid w:val="00556395"/>
    <w:rsid w:val="005E0251"/>
    <w:rsid w:val="005E05A9"/>
    <w:rsid w:val="005F4128"/>
    <w:rsid w:val="005F5703"/>
    <w:rsid w:val="006022FA"/>
    <w:rsid w:val="006562EB"/>
    <w:rsid w:val="0066259B"/>
    <w:rsid w:val="00666327"/>
    <w:rsid w:val="00676F9F"/>
    <w:rsid w:val="006B206C"/>
    <w:rsid w:val="0070461C"/>
    <w:rsid w:val="007214A0"/>
    <w:rsid w:val="007516F1"/>
    <w:rsid w:val="0075538D"/>
    <w:rsid w:val="007604D2"/>
    <w:rsid w:val="00766B49"/>
    <w:rsid w:val="007B3C8B"/>
    <w:rsid w:val="007C6ACA"/>
    <w:rsid w:val="00807957"/>
    <w:rsid w:val="0082432D"/>
    <w:rsid w:val="008303DA"/>
    <w:rsid w:val="008718B5"/>
    <w:rsid w:val="0089430D"/>
    <w:rsid w:val="008A0E66"/>
    <w:rsid w:val="008A143C"/>
    <w:rsid w:val="008F1170"/>
    <w:rsid w:val="008F57D4"/>
    <w:rsid w:val="0090115B"/>
    <w:rsid w:val="009040FB"/>
    <w:rsid w:val="00904BC7"/>
    <w:rsid w:val="0091603D"/>
    <w:rsid w:val="00916EFD"/>
    <w:rsid w:val="00923358"/>
    <w:rsid w:val="009247F9"/>
    <w:rsid w:val="0094414E"/>
    <w:rsid w:val="00944763"/>
    <w:rsid w:val="009C45EB"/>
    <w:rsid w:val="009D1E50"/>
    <w:rsid w:val="009D2EE2"/>
    <w:rsid w:val="009F6EC1"/>
    <w:rsid w:val="00A477DA"/>
    <w:rsid w:val="00A506C3"/>
    <w:rsid w:val="00A537AF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20CE6"/>
    <w:rsid w:val="00B323C1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7349"/>
    <w:rsid w:val="00C7526F"/>
    <w:rsid w:val="00C906CB"/>
    <w:rsid w:val="00C91877"/>
    <w:rsid w:val="00CC14C1"/>
    <w:rsid w:val="00CD6667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E227D"/>
    <w:rsid w:val="00DF5040"/>
    <w:rsid w:val="00DF6CC8"/>
    <w:rsid w:val="00E06FCC"/>
    <w:rsid w:val="00E120AD"/>
    <w:rsid w:val="00E32D56"/>
    <w:rsid w:val="00E43719"/>
    <w:rsid w:val="00E43CC8"/>
    <w:rsid w:val="00E527E4"/>
    <w:rsid w:val="00E63372"/>
    <w:rsid w:val="00E73136"/>
    <w:rsid w:val="00E84A6E"/>
    <w:rsid w:val="00EA0C2F"/>
    <w:rsid w:val="00EA5B83"/>
    <w:rsid w:val="00EB3165"/>
    <w:rsid w:val="00EB61C6"/>
    <w:rsid w:val="00F0649E"/>
    <w:rsid w:val="00F67008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58099"/>
  <w15:docId w15:val="{890E6CEF-B8B6-4387-A831-CAE60051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3AFF-30D3-457F-A980-9B70B9213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FB472C-842D-4CD2-A1AC-19380CEF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5AAC6-D816-46D3-8591-8CBBC33E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J Breakwell</cp:lastModifiedBy>
  <cp:revision>3</cp:revision>
  <cp:lastPrinted>2018-05-04T08:56:00Z</cp:lastPrinted>
  <dcterms:created xsi:type="dcterms:W3CDTF">2020-01-13T13:00:00Z</dcterms:created>
  <dcterms:modified xsi:type="dcterms:W3CDTF">2020-01-13T13:00:00Z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