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690A" w14:textId="5D26F61B" w:rsidR="000940CF" w:rsidRDefault="000940CF" w:rsidP="000940CF">
      <w:pPr>
        <w:pStyle w:val="paragraph"/>
        <w:spacing w:before="0" w:beforeAutospacing="0" w:after="0" w:afterAutospacing="0"/>
        <w:ind w:left="120"/>
        <w:textAlignment w:val="baseline"/>
        <w:rPr>
          <w:rStyle w:val="eop"/>
          <w:rFonts w:ascii="Calibri" w:hAnsi="Calibri" w:cs="Calibri"/>
          <w:b/>
          <w:bCs/>
          <w:sz w:val="32"/>
          <w:szCs w:val="32"/>
        </w:rPr>
      </w:pPr>
      <w:r>
        <w:rPr>
          <w:rStyle w:val="normaltextrun"/>
          <w:rFonts w:ascii="Calibri" w:hAnsi="Calibri" w:cs="Calibri"/>
          <w:b/>
          <w:bCs/>
          <w:sz w:val="32"/>
          <w:szCs w:val="32"/>
          <w:lang w:val="en-US"/>
        </w:rPr>
        <w:t>Job description</w:t>
      </w:r>
      <w:r>
        <w:rPr>
          <w:rStyle w:val="eop"/>
          <w:rFonts w:ascii="Calibri" w:hAnsi="Calibri" w:cs="Calibri"/>
          <w:b/>
          <w:bCs/>
          <w:sz w:val="32"/>
          <w:szCs w:val="32"/>
        </w:rPr>
        <w:t> </w:t>
      </w:r>
      <w:r>
        <w:rPr>
          <w:rStyle w:val="eop"/>
          <w:rFonts w:ascii="Calibri" w:hAnsi="Calibri" w:cs="Calibri"/>
          <w:b/>
          <w:bCs/>
          <w:sz w:val="32"/>
          <w:szCs w:val="32"/>
        </w:rPr>
        <w:t>for Bursar / CFO</w:t>
      </w:r>
    </w:p>
    <w:p w14:paraId="674D5D01" w14:textId="77777777" w:rsidR="000940CF" w:rsidRDefault="000940CF" w:rsidP="000940CF">
      <w:pPr>
        <w:pStyle w:val="paragraph"/>
        <w:spacing w:before="0" w:beforeAutospacing="0" w:after="0" w:afterAutospacing="0"/>
        <w:ind w:left="120"/>
        <w:textAlignment w:val="baseline"/>
        <w:rPr>
          <w:rFonts w:ascii="Segoe UI" w:hAnsi="Segoe UI"/>
          <w:b/>
          <w:bCs/>
          <w:sz w:val="18"/>
          <w:szCs w:val="18"/>
        </w:rPr>
      </w:pPr>
    </w:p>
    <w:p w14:paraId="36A3757B" w14:textId="77777777" w:rsidR="000940CF" w:rsidRDefault="000940CF" w:rsidP="000940CF">
      <w:pPr>
        <w:pStyle w:val="paragraph"/>
        <w:spacing w:before="0" w:beforeAutospacing="0" w:after="0" w:afterAutospacing="0"/>
        <w:ind w:left="120"/>
        <w:textAlignment w:val="baseline"/>
        <w:rPr>
          <w:rFonts w:ascii="Segoe UI" w:hAnsi="Segoe UI"/>
          <w:b/>
          <w:bCs/>
          <w:sz w:val="18"/>
          <w:szCs w:val="18"/>
        </w:rPr>
      </w:pPr>
      <w:r>
        <w:rPr>
          <w:rStyle w:val="normaltextrun"/>
          <w:rFonts w:ascii="Calibri" w:hAnsi="Calibri" w:cs="Calibri"/>
          <w:b/>
          <w:bCs/>
          <w:sz w:val="22"/>
          <w:szCs w:val="22"/>
          <w:lang w:val="en-US"/>
        </w:rPr>
        <w:t>Clerk to the Board of Governors</w:t>
      </w:r>
      <w:r>
        <w:rPr>
          <w:rStyle w:val="eop"/>
          <w:rFonts w:ascii="Calibri" w:hAnsi="Calibri" w:cs="Calibri"/>
          <w:b/>
          <w:bCs/>
          <w:sz w:val="22"/>
          <w:szCs w:val="22"/>
        </w:rPr>
        <w:t> </w:t>
      </w:r>
    </w:p>
    <w:p w14:paraId="37DEC926" w14:textId="77777777" w:rsidR="000940CF" w:rsidRDefault="000940CF" w:rsidP="000940CF">
      <w:pPr>
        <w:pStyle w:val="paragraph"/>
        <w:numPr>
          <w:ilvl w:val="0"/>
          <w:numId w:val="1"/>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oversee preparation of agenda, </w:t>
      </w:r>
      <w:proofErr w:type="gramStart"/>
      <w:r>
        <w:rPr>
          <w:rStyle w:val="normaltextrun"/>
          <w:rFonts w:ascii="Calibri" w:hAnsi="Calibri" w:cs="Calibri"/>
          <w:sz w:val="22"/>
          <w:szCs w:val="22"/>
          <w:lang w:val="en-US"/>
        </w:rPr>
        <w:t>minutes</w:t>
      </w:r>
      <w:proofErr w:type="gramEnd"/>
      <w:r>
        <w:rPr>
          <w:rStyle w:val="normaltextrun"/>
          <w:rFonts w:ascii="Calibri" w:hAnsi="Calibri" w:cs="Calibri"/>
          <w:sz w:val="22"/>
          <w:szCs w:val="22"/>
          <w:lang w:val="en-US"/>
        </w:rPr>
        <w:t xml:space="preserve"> and other documentation for meetings of the Governing Board and committees</w:t>
      </w:r>
      <w:r>
        <w:rPr>
          <w:rStyle w:val="eop"/>
          <w:rFonts w:ascii="Calibri" w:hAnsi="Calibri" w:cs="Calibri"/>
          <w:sz w:val="22"/>
          <w:szCs w:val="22"/>
        </w:rPr>
        <w:t> </w:t>
      </w:r>
    </w:p>
    <w:p w14:paraId="78D78BFF" w14:textId="77777777" w:rsidR="000940CF" w:rsidRDefault="000940CF" w:rsidP="000940CF">
      <w:pPr>
        <w:pStyle w:val="paragraph"/>
        <w:numPr>
          <w:ilvl w:val="0"/>
          <w:numId w:val="1"/>
        </w:numPr>
        <w:spacing w:before="0" w:beforeAutospacing="0" w:after="0" w:afterAutospacing="0"/>
        <w:ind w:left="426" w:hanging="284"/>
        <w:jc w:val="both"/>
        <w:textAlignment w:val="baseline"/>
        <w:rPr>
          <w:rFonts w:ascii="Calibri" w:hAnsi="Calibri" w:cs="Calibri"/>
          <w:sz w:val="20"/>
          <w:szCs w:val="20"/>
        </w:rPr>
      </w:pPr>
      <w:proofErr w:type="spellStart"/>
      <w:r>
        <w:rPr>
          <w:rStyle w:val="normaltextrun"/>
          <w:rFonts w:ascii="Calibri" w:hAnsi="Calibri" w:cs="Calibri"/>
          <w:sz w:val="22"/>
          <w:szCs w:val="22"/>
          <w:lang w:val="en-US"/>
        </w:rPr>
        <w:t>organise</w:t>
      </w:r>
      <w:proofErr w:type="spellEnd"/>
      <w:r>
        <w:rPr>
          <w:rStyle w:val="normaltextrun"/>
          <w:rFonts w:ascii="Calibri" w:hAnsi="Calibri" w:cs="Calibri"/>
          <w:sz w:val="22"/>
          <w:szCs w:val="22"/>
          <w:lang w:val="en-US"/>
        </w:rPr>
        <w:t xml:space="preserve"> the calendar of Governors’ meetings throughout the year, collating reports and disseminating these prior to meetings in a timely fashion. </w:t>
      </w:r>
      <w:r>
        <w:rPr>
          <w:rStyle w:val="eop"/>
          <w:rFonts w:ascii="Calibri" w:hAnsi="Calibri" w:cs="Calibri"/>
          <w:sz w:val="22"/>
          <w:szCs w:val="22"/>
        </w:rPr>
        <w:t> </w:t>
      </w:r>
    </w:p>
    <w:p w14:paraId="0022A3A3" w14:textId="77777777" w:rsidR="000940CF" w:rsidRDefault="000940CF" w:rsidP="000940CF">
      <w:pPr>
        <w:pStyle w:val="paragraph"/>
        <w:numPr>
          <w:ilvl w:val="0"/>
          <w:numId w:val="1"/>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provide information as required by the Chair of Governors and committee </w:t>
      </w:r>
      <w:proofErr w:type="gramStart"/>
      <w:r>
        <w:rPr>
          <w:rStyle w:val="normaltextrun"/>
          <w:rFonts w:ascii="Calibri" w:hAnsi="Calibri" w:cs="Calibri"/>
          <w:sz w:val="22"/>
          <w:szCs w:val="22"/>
          <w:lang w:val="en-US"/>
        </w:rPr>
        <w:t>Chairs</w:t>
      </w:r>
      <w:proofErr w:type="gramEnd"/>
      <w:r>
        <w:rPr>
          <w:rStyle w:val="eop"/>
          <w:rFonts w:ascii="Calibri" w:hAnsi="Calibri" w:cs="Calibri"/>
          <w:sz w:val="22"/>
          <w:szCs w:val="22"/>
        </w:rPr>
        <w:t> </w:t>
      </w:r>
    </w:p>
    <w:p w14:paraId="4BEC4A34" w14:textId="77777777" w:rsidR="000940CF" w:rsidRDefault="000940CF" w:rsidP="000940CF">
      <w:pPr>
        <w:pStyle w:val="paragraph"/>
        <w:numPr>
          <w:ilvl w:val="0"/>
          <w:numId w:val="1"/>
        </w:numPr>
        <w:spacing w:before="0" w:beforeAutospacing="0" w:after="0" w:afterAutospacing="0"/>
        <w:ind w:left="426" w:hanging="284"/>
        <w:jc w:val="both"/>
        <w:textAlignment w:val="baseline"/>
        <w:rPr>
          <w:rFonts w:ascii="Calibri" w:hAnsi="Calibri" w:cs="Calibri"/>
          <w:sz w:val="22"/>
          <w:szCs w:val="22"/>
        </w:rPr>
      </w:pPr>
      <w:r>
        <w:rPr>
          <w:rStyle w:val="normaltextrun"/>
          <w:rFonts w:ascii="Calibri" w:hAnsi="Calibri" w:cs="Calibri"/>
          <w:sz w:val="22"/>
          <w:szCs w:val="22"/>
          <w:lang w:val="en-US"/>
        </w:rPr>
        <w:t xml:space="preserve">oversee Governor training and maintain a register of Governor visits to the </w:t>
      </w:r>
      <w:proofErr w:type="gramStart"/>
      <w:r>
        <w:rPr>
          <w:rStyle w:val="normaltextrun"/>
          <w:rFonts w:ascii="Calibri" w:hAnsi="Calibri" w:cs="Calibri"/>
          <w:sz w:val="22"/>
          <w:szCs w:val="22"/>
          <w:lang w:val="en-US"/>
        </w:rPr>
        <w:t>School</w:t>
      </w:r>
      <w:proofErr w:type="gramEnd"/>
      <w:r>
        <w:rPr>
          <w:rStyle w:val="eop"/>
          <w:rFonts w:ascii="Calibri" w:hAnsi="Calibri" w:cs="Calibri"/>
          <w:sz w:val="22"/>
          <w:szCs w:val="22"/>
        </w:rPr>
        <w:t> </w:t>
      </w:r>
    </w:p>
    <w:p w14:paraId="42E78A41" w14:textId="77777777" w:rsidR="000940CF" w:rsidRDefault="000940CF" w:rsidP="000940CF">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p w14:paraId="47AFADEA" w14:textId="77777777" w:rsidR="000940CF" w:rsidRDefault="000940CF" w:rsidP="000940CF">
      <w:pPr>
        <w:pStyle w:val="paragraph"/>
        <w:spacing w:before="0" w:beforeAutospacing="0" w:after="0" w:afterAutospacing="0"/>
        <w:ind w:left="120"/>
        <w:textAlignment w:val="baseline"/>
        <w:rPr>
          <w:rFonts w:ascii="Segoe UI" w:hAnsi="Segoe UI"/>
          <w:b/>
          <w:bCs/>
          <w:sz w:val="18"/>
          <w:szCs w:val="18"/>
        </w:rPr>
      </w:pPr>
      <w:r>
        <w:rPr>
          <w:rStyle w:val="normaltextrun"/>
          <w:rFonts w:ascii="Calibri" w:hAnsi="Calibri" w:cs="Calibri"/>
          <w:b/>
          <w:bCs/>
          <w:sz w:val="22"/>
          <w:szCs w:val="22"/>
          <w:lang w:val="en-US"/>
        </w:rPr>
        <w:t>Financial Management</w:t>
      </w:r>
      <w:r>
        <w:rPr>
          <w:rStyle w:val="eop"/>
          <w:rFonts w:ascii="Calibri" w:hAnsi="Calibri" w:cs="Calibri"/>
          <w:b/>
          <w:bCs/>
          <w:sz w:val="22"/>
          <w:szCs w:val="22"/>
        </w:rPr>
        <w:t> </w:t>
      </w:r>
    </w:p>
    <w:p w14:paraId="39AFBCBB"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deliver an effective financial strategy, ensuring the integrity of the financial management of school </w:t>
      </w:r>
      <w:proofErr w:type="gramStart"/>
      <w:r>
        <w:rPr>
          <w:rStyle w:val="normaltextrun"/>
          <w:rFonts w:ascii="Calibri" w:hAnsi="Calibri" w:cs="Calibri"/>
          <w:sz w:val="22"/>
          <w:szCs w:val="22"/>
          <w:lang w:val="en-US"/>
        </w:rPr>
        <w:t>funds</w:t>
      </w:r>
      <w:proofErr w:type="gramEnd"/>
      <w:r>
        <w:rPr>
          <w:rStyle w:val="eop"/>
          <w:rFonts w:ascii="Calibri" w:hAnsi="Calibri" w:cs="Calibri"/>
          <w:sz w:val="22"/>
          <w:szCs w:val="22"/>
        </w:rPr>
        <w:t> </w:t>
      </w:r>
    </w:p>
    <w:p w14:paraId="25E819CB"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set, in consultation with the Head and Finance &amp; Risk Committee, for approval by the Governing Body, the school </w:t>
      </w:r>
      <w:proofErr w:type="gramStart"/>
      <w:r>
        <w:rPr>
          <w:rStyle w:val="normaltextrun"/>
          <w:rFonts w:ascii="Calibri" w:hAnsi="Calibri" w:cs="Calibri"/>
          <w:sz w:val="22"/>
          <w:szCs w:val="22"/>
          <w:lang w:val="en-US"/>
        </w:rPr>
        <w:t>budget</w:t>
      </w:r>
      <w:proofErr w:type="gramEnd"/>
      <w:r>
        <w:rPr>
          <w:rStyle w:val="eop"/>
          <w:rFonts w:ascii="Calibri" w:hAnsi="Calibri" w:cs="Calibri"/>
          <w:sz w:val="22"/>
          <w:szCs w:val="22"/>
        </w:rPr>
        <w:t> </w:t>
      </w:r>
    </w:p>
    <w:p w14:paraId="54323BA4"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monitor and forecast performance to ensure the school operates within budget and justifies any </w:t>
      </w:r>
      <w:proofErr w:type="gramStart"/>
      <w:r>
        <w:rPr>
          <w:rStyle w:val="normaltextrun"/>
          <w:rFonts w:ascii="Calibri" w:hAnsi="Calibri" w:cs="Calibri"/>
          <w:sz w:val="22"/>
          <w:szCs w:val="22"/>
          <w:lang w:val="en-US"/>
        </w:rPr>
        <w:t>variances</w:t>
      </w:r>
      <w:proofErr w:type="gramEnd"/>
      <w:r>
        <w:rPr>
          <w:rStyle w:val="eop"/>
          <w:rFonts w:ascii="Calibri" w:hAnsi="Calibri" w:cs="Calibri"/>
          <w:sz w:val="22"/>
          <w:szCs w:val="22"/>
        </w:rPr>
        <w:t> </w:t>
      </w:r>
    </w:p>
    <w:p w14:paraId="2626D394"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maintain cash flow projections for the current and future years, depreciation of assets and management </w:t>
      </w:r>
      <w:proofErr w:type="gramStart"/>
      <w:r>
        <w:rPr>
          <w:rStyle w:val="normaltextrun"/>
          <w:rFonts w:ascii="Calibri" w:hAnsi="Calibri" w:cs="Calibri"/>
          <w:sz w:val="22"/>
          <w:szCs w:val="22"/>
          <w:lang w:val="en-US"/>
        </w:rPr>
        <w:t>accounts</w:t>
      </w:r>
      <w:proofErr w:type="gramEnd"/>
      <w:r>
        <w:rPr>
          <w:rStyle w:val="eop"/>
          <w:rFonts w:ascii="Calibri" w:hAnsi="Calibri" w:cs="Calibri"/>
          <w:sz w:val="22"/>
          <w:szCs w:val="22"/>
        </w:rPr>
        <w:t> </w:t>
      </w:r>
    </w:p>
    <w:p w14:paraId="3A8F95CE"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maintain the accounts of the </w:t>
      </w:r>
      <w:proofErr w:type="gramStart"/>
      <w:r>
        <w:rPr>
          <w:rStyle w:val="normaltextrun"/>
          <w:rFonts w:ascii="Calibri" w:hAnsi="Calibri" w:cs="Calibri"/>
          <w:sz w:val="22"/>
          <w:szCs w:val="22"/>
          <w:lang w:val="en-US"/>
        </w:rPr>
        <w:t>School</w:t>
      </w:r>
      <w:proofErr w:type="gramEnd"/>
      <w:r>
        <w:rPr>
          <w:rStyle w:val="normaltextrun"/>
          <w:rFonts w:ascii="Calibri" w:hAnsi="Calibri" w:cs="Calibri"/>
          <w:sz w:val="22"/>
          <w:szCs w:val="22"/>
          <w:lang w:val="en-US"/>
        </w:rPr>
        <w:t xml:space="preserve"> and preparation of Statutory Accounts of the School - preparing Statements of Financial Activity (SOFA) and balance sheets in accordance with the charities Statement of Recommended Practice (SORP)</w:t>
      </w:r>
      <w:r>
        <w:rPr>
          <w:rStyle w:val="eop"/>
          <w:rFonts w:ascii="Calibri" w:hAnsi="Calibri" w:cs="Calibri"/>
          <w:sz w:val="22"/>
          <w:szCs w:val="22"/>
        </w:rPr>
        <w:t> </w:t>
      </w:r>
    </w:p>
    <w:p w14:paraId="3172CCCA"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liaison with the </w:t>
      </w:r>
      <w:proofErr w:type="gramStart"/>
      <w:r>
        <w:rPr>
          <w:rStyle w:val="normaltextrun"/>
          <w:rFonts w:ascii="Calibri" w:hAnsi="Calibri" w:cs="Calibri"/>
          <w:sz w:val="22"/>
          <w:szCs w:val="22"/>
          <w:lang w:val="en-US"/>
        </w:rPr>
        <w:t>School’s</w:t>
      </w:r>
      <w:proofErr w:type="gramEnd"/>
      <w:r>
        <w:rPr>
          <w:rStyle w:val="normaltextrun"/>
          <w:rFonts w:ascii="Calibri" w:hAnsi="Calibri" w:cs="Calibri"/>
          <w:sz w:val="22"/>
          <w:szCs w:val="22"/>
          <w:lang w:val="en-US"/>
        </w:rPr>
        <w:t xml:space="preserve"> auditors</w:t>
      </w:r>
      <w:r>
        <w:rPr>
          <w:rStyle w:val="eop"/>
          <w:rFonts w:ascii="Calibri" w:hAnsi="Calibri" w:cs="Calibri"/>
          <w:sz w:val="22"/>
          <w:szCs w:val="22"/>
        </w:rPr>
        <w:t> </w:t>
      </w:r>
    </w:p>
    <w:p w14:paraId="1C2729C4"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report to the Finance &amp; Risk Committee and Board of Governors. </w:t>
      </w:r>
      <w:r>
        <w:rPr>
          <w:rStyle w:val="eop"/>
          <w:rFonts w:ascii="Calibri" w:hAnsi="Calibri" w:cs="Calibri"/>
          <w:sz w:val="22"/>
          <w:szCs w:val="22"/>
        </w:rPr>
        <w:t> </w:t>
      </w:r>
    </w:p>
    <w:p w14:paraId="257A0984"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preparation of termly management accounts</w:t>
      </w:r>
      <w:r>
        <w:rPr>
          <w:rStyle w:val="eop"/>
          <w:rFonts w:ascii="Calibri" w:hAnsi="Calibri" w:cs="Calibri"/>
          <w:sz w:val="22"/>
          <w:szCs w:val="22"/>
        </w:rPr>
        <w:t> </w:t>
      </w:r>
    </w:p>
    <w:p w14:paraId="55CBC11A"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prepare annual estimates of income and </w:t>
      </w:r>
      <w:proofErr w:type="gramStart"/>
      <w:r>
        <w:rPr>
          <w:rStyle w:val="normaltextrun"/>
          <w:rFonts w:ascii="Calibri" w:hAnsi="Calibri" w:cs="Calibri"/>
          <w:sz w:val="22"/>
          <w:szCs w:val="22"/>
          <w:lang w:val="en-US"/>
        </w:rPr>
        <w:t>expenditure</w:t>
      </w:r>
      <w:proofErr w:type="gramEnd"/>
      <w:r>
        <w:rPr>
          <w:rStyle w:val="eop"/>
          <w:rFonts w:ascii="Calibri" w:hAnsi="Calibri" w:cs="Calibri"/>
          <w:sz w:val="22"/>
          <w:szCs w:val="22"/>
        </w:rPr>
        <w:t> </w:t>
      </w:r>
    </w:p>
    <w:p w14:paraId="04BBEC79"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prepare forecasts for the future financial performance of the school (usually over a period of five years)</w:t>
      </w:r>
      <w:r>
        <w:rPr>
          <w:rStyle w:val="eop"/>
          <w:rFonts w:ascii="Calibri" w:hAnsi="Calibri" w:cs="Calibri"/>
          <w:sz w:val="22"/>
          <w:szCs w:val="22"/>
        </w:rPr>
        <w:t> </w:t>
      </w:r>
    </w:p>
    <w:p w14:paraId="386B9242"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liaise with auditors, banking officers and insurance brokers on all matters in relation to school accounts, investments, policies, claims and </w:t>
      </w:r>
      <w:proofErr w:type="gramStart"/>
      <w:r>
        <w:rPr>
          <w:rStyle w:val="normaltextrun"/>
          <w:rFonts w:ascii="Calibri" w:hAnsi="Calibri" w:cs="Calibri"/>
          <w:sz w:val="22"/>
          <w:szCs w:val="22"/>
          <w:lang w:val="en-US"/>
        </w:rPr>
        <w:t>renewals</w:t>
      </w:r>
      <w:proofErr w:type="gramEnd"/>
      <w:r>
        <w:rPr>
          <w:rStyle w:val="eop"/>
          <w:rFonts w:ascii="Calibri" w:hAnsi="Calibri" w:cs="Calibri"/>
          <w:sz w:val="22"/>
          <w:szCs w:val="22"/>
        </w:rPr>
        <w:t> </w:t>
      </w:r>
    </w:p>
    <w:p w14:paraId="11D6BF94"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oversee submission of annual returns to the Charities Commission and Companies House</w:t>
      </w:r>
      <w:r>
        <w:rPr>
          <w:rStyle w:val="eop"/>
          <w:rFonts w:ascii="Calibri" w:hAnsi="Calibri" w:cs="Calibri"/>
          <w:sz w:val="22"/>
          <w:szCs w:val="22"/>
        </w:rPr>
        <w:t> </w:t>
      </w:r>
    </w:p>
    <w:p w14:paraId="76803CD2"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2"/>
          <w:szCs w:val="22"/>
        </w:rPr>
      </w:pPr>
      <w:r>
        <w:rPr>
          <w:rStyle w:val="normaltextrun"/>
          <w:rFonts w:ascii="Calibri" w:hAnsi="Calibri" w:cs="Calibri"/>
          <w:sz w:val="22"/>
          <w:szCs w:val="22"/>
          <w:lang w:val="en-US"/>
        </w:rPr>
        <w:t>work with the Head, Deputy Head and Head of Pre-Prep in setting departmental budgets in accordance with departmental development plans, and to monitor the departmental spend alongside the Deputy Head / Head of Pre-Prep</w:t>
      </w:r>
      <w:r>
        <w:rPr>
          <w:rStyle w:val="eop"/>
          <w:rFonts w:ascii="Calibri" w:hAnsi="Calibri" w:cs="Calibri"/>
          <w:sz w:val="22"/>
          <w:szCs w:val="22"/>
        </w:rPr>
        <w:t> </w:t>
      </w:r>
    </w:p>
    <w:p w14:paraId="30AA3D00" w14:textId="77777777" w:rsidR="000940CF" w:rsidRDefault="000940CF" w:rsidP="000940CF">
      <w:pPr>
        <w:pStyle w:val="paragraph"/>
        <w:numPr>
          <w:ilvl w:val="0"/>
          <w:numId w:val="2"/>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manage the </w:t>
      </w:r>
      <w:proofErr w:type="gramStart"/>
      <w:r>
        <w:rPr>
          <w:rStyle w:val="normaltextrun"/>
          <w:rFonts w:ascii="Calibri" w:hAnsi="Calibri" w:cs="Calibri"/>
          <w:sz w:val="22"/>
          <w:szCs w:val="22"/>
          <w:lang w:val="en-US"/>
        </w:rPr>
        <w:t>School’s</w:t>
      </w:r>
      <w:proofErr w:type="gramEnd"/>
      <w:r>
        <w:rPr>
          <w:rStyle w:val="normaltextrun"/>
          <w:rFonts w:ascii="Calibri" w:hAnsi="Calibri" w:cs="Calibri"/>
          <w:sz w:val="22"/>
          <w:szCs w:val="22"/>
          <w:lang w:val="en-US"/>
        </w:rPr>
        <w:t xml:space="preserve"> contracts, lease and renewals - e.g. IT, </w:t>
      </w:r>
      <w:proofErr w:type="gramStart"/>
      <w:r>
        <w:rPr>
          <w:rStyle w:val="normaltextrun"/>
          <w:rFonts w:ascii="Calibri" w:hAnsi="Calibri" w:cs="Calibri"/>
          <w:sz w:val="22"/>
          <w:szCs w:val="22"/>
          <w:lang w:val="en-US"/>
        </w:rPr>
        <w:t>mini-buses</w:t>
      </w:r>
      <w:proofErr w:type="gramEnd"/>
      <w:r>
        <w:rPr>
          <w:rStyle w:val="normaltextrun"/>
          <w:rFonts w:ascii="Calibri" w:hAnsi="Calibri" w:cs="Calibri"/>
          <w:sz w:val="22"/>
          <w:szCs w:val="22"/>
          <w:lang w:val="en-US"/>
        </w:rPr>
        <w:t>, catering, parent etc.</w:t>
      </w:r>
      <w:r>
        <w:rPr>
          <w:rStyle w:val="eop"/>
          <w:rFonts w:ascii="Calibri" w:hAnsi="Calibri" w:cs="Calibri"/>
          <w:sz w:val="22"/>
          <w:szCs w:val="22"/>
        </w:rPr>
        <w:t> </w:t>
      </w:r>
    </w:p>
    <w:p w14:paraId="0DF2F475" w14:textId="77777777" w:rsidR="000940CF" w:rsidRDefault="000940CF" w:rsidP="000940CF">
      <w:pPr>
        <w:pStyle w:val="paragraph"/>
        <w:spacing w:before="0" w:beforeAutospacing="0" w:after="0" w:afterAutospacing="0"/>
        <w:ind w:left="426" w:hanging="284"/>
        <w:jc w:val="both"/>
        <w:textAlignment w:val="baseline"/>
        <w:rPr>
          <w:rFonts w:ascii="Segoe UI" w:hAnsi="Segoe UI"/>
          <w:sz w:val="18"/>
          <w:szCs w:val="18"/>
        </w:rPr>
      </w:pPr>
      <w:r>
        <w:rPr>
          <w:rStyle w:val="eop"/>
          <w:rFonts w:ascii="Calibri" w:hAnsi="Calibri" w:cs="Calibri"/>
          <w:sz w:val="20"/>
          <w:szCs w:val="20"/>
        </w:rPr>
        <w:t> </w:t>
      </w:r>
    </w:p>
    <w:p w14:paraId="049545EC" w14:textId="77777777" w:rsidR="000940CF" w:rsidRDefault="000940CF" w:rsidP="000940CF">
      <w:pPr>
        <w:pStyle w:val="paragraph"/>
        <w:numPr>
          <w:ilvl w:val="0"/>
          <w:numId w:val="3"/>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identify external sources of funds which could assist the </w:t>
      </w:r>
      <w:proofErr w:type="gramStart"/>
      <w:r>
        <w:rPr>
          <w:rStyle w:val="normaltextrun"/>
          <w:rFonts w:ascii="Calibri" w:hAnsi="Calibri" w:cs="Calibri"/>
          <w:sz w:val="22"/>
          <w:szCs w:val="22"/>
          <w:lang w:val="en-US"/>
        </w:rPr>
        <w:t>School</w:t>
      </w:r>
      <w:proofErr w:type="gramEnd"/>
      <w:r>
        <w:rPr>
          <w:rStyle w:val="normaltextrun"/>
          <w:rFonts w:ascii="Calibri" w:hAnsi="Calibri" w:cs="Calibri"/>
          <w:sz w:val="22"/>
          <w:szCs w:val="22"/>
          <w:lang w:val="en-US"/>
        </w:rPr>
        <w:t xml:space="preserve"> in its purposes and to seek to access such funds as may be found</w:t>
      </w:r>
      <w:r>
        <w:rPr>
          <w:rStyle w:val="eop"/>
          <w:rFonts w:ascii="Calibri" w:hAnsi="Calibri" w:cs="Calibri"/>
          <w:sz w:val="22"/>
          <w:szCs w:val="22"/>
        </w:rPr>
        <w:t> </w:t>
      </w:r>
    </w:p>
    <w:p w14:paraId="6DA8340A" w14:textId="77777777" w:rsidR="000940CF" w:rsidRDefault="000940CF" w:rsidP="000940CF">
      <w:pPr>
        <w:pStyle w:val="paragraph"/>
        <w:numPr>
          <w:ilvl w:val="0"/>
          <w:numId w:val="3"/>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review applications for bursarial support; advise on bursary funds and undertake assessments of parents' income and assets prior to making bursary </w:t>
      </w:r>
      <w:proofErr w:type="gramStart"/>
      <w:r>
        <w:rPr>
          <w:rStyle w:val="normaltextrun"/>
          <w:rFonts w:ascii="Calibri" w:hAnsi="Calibri" w:cs="Calibri"/>
          <w:sz w:val="22"/>
          <w:szCs w:val="22"/>
          <w:lang w:val="en-US"/>
        </w:rPr>
        <w:t>awards</w:t>
      </w:r>
      <w:proofErr w:type="gramEnd"/>
      <w:r>
        <w:rPr>
          <w:rStyle w:val="eop"/>
          <w:rFonts w:ascii="Calibri" w:hAnsi="Calibri" w:cs="Calibri"/>
          <w:sz w:val="22"/>
          <w:szCs w:val="22"/>
        </w:rPr>
        <w:t> </w:t>
      </w:r>
    </w:p>
    <w:p w14:paraId="68E16482" w14:textId="77777777" w:rsidR="000940CF" w:rsidRDefault="000940CF" w:rsidP="000940CF">
      <w:pPr>
        <w:pStyle w:val="paragraph"/>
        <w:numPr>
          <w:ilvl w:val="0"/>
          <w:numId w:val="3"/>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affiliation of the Independent Schools Bursars Association, Bursar’s forums, and attendance at information and training events</w:t>
      </w:r>
      <w:r>
        <w:rPr>
          <w:rStyle w:val="eop"/>
          <w:rFonts w:ascii="Calibri" w:hAnsi="Calibri" w:cs="Calibri"/>
          <w:sz w:val="22"/>
          <w:szCs w:val="22"/>
        </w:rPr>
        <w:t> </w:t>
      </w:r>
    </w:p>
    <w:p w14:paraId="29D9B940" w14:textId="77777777" w:rsidR="000940CF" w:rsidRDefault="000940CF" w:rsidP="000940C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20A4A6EA" w14:textId="77777777" w:rsidR="000940CF" w:rsidRDefault="000940CF" w:rsidP="000940CF">
      <w:pPr>
        <w:pStyle w:val="paragraph"/>
        <w:spacing w:before="0" w:beforeAutospacing="0" w:after="0" w:afterAutospacing="0"/>
        <w:ind w:left="120"/>
        <w:jc w:val="both"/>
        <w:textAlignment w:val="baseline"/>
        <w:rPr>
          <w:rFonts w:ascii="Calibri" w:hAnsi="Calibri" w:cs="Calibri"/>
          <w:b/>
          <w:bCs/>
          <w:sz w:val="22"/>
          <w:szCs w:val="22"/>
        </w:rPr>
      </w:pPr>
      <w:r>
        <w:rPr>
          <w:rStyle w:val="normaltextrun"/>
          <w:rFonts w:ascii="Calibri" w:hAnsi="Calibri" w:cs="Calibri"/>
          <w:b/>
          <w:bCs/>
          <w:sz w:val="22"/>
          <w:szCs w:val="22"/>
          <w:lang w:val="en-US"/>
        </w:rPr>
        <w:lastRenderedPageBreak/>
        <w:t>Estates Management</w:t>
      </w:r>
      <w:r>
        <w:rPr>
          <w:rStyle w:val="eop"/>
          <w:rFonts w:ascii="Calibri" w:hAnsi="Calibri" w:cs="Calibri"/>
          <w:b/>
          <w:bCs/>
          <w:sz w:val="22"/>
          <w:szCs w:val="22"/>
        </w:rPr>
        <w:t> </w:t>
      </w:r>
    </w:p>
    <w:p w14:paraId="67A4309A" w14:textId="77777777" w:rsidR="000940CF" w:rsidRDefault="000940CF" w:rsidP="000940CF">
      <w:pPr>
        <w:pStyle w:val="paragraph"/>
        <w:numPr>
          <w:ilvl w:val="0"/>
          <w:numId w:val="4"/>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maintain an asset register and condition survey of the premises and site, advising the Head and Governors in relation to maintenance and capital project </w:t>
      </w:r>
      <w:proofErr w:type="gramStart"/>
      <w:r>
        <w:rPr>
          <w:rStyle w:val="normaltextrun"/>
          <w:rFonts w:ascii="Calibri" w:hAnsi="Calibri" w:cs="Calibri"/>
          <w:sz w:val="22"/>
          <w:szCs w:val="22"/>
          <w:lang w:val="en-US"/>
        </w:rPr>
        <w:t>planning</w:t>
      </w:r>
      <w:proofErr w:type="gramEnd"/>
      <w:r>
        <w:rPr>
          <w:rStyle w:val="eop"/>
          <w:rFonts w:ascii="Calibri" w:hAnsi="Calibri" w:cs="Calibri"/>
          <w:sz w:val="22"/>
          <w:szCs w:val="22"/>
        </w:rPr>
        <w:t> </w:t>
      </w:r>
    </w:p>
    <w:p w14:paraId="20E97CBB" w14:textId="77777777" w:rsidR="000940CF" w:rsidRDefault="000940CF" w:rsidP="000940CF">
      <w:pPr>
        <w:pStyle w:val="paragraph"/>
        <w:numPr>
          <w:ilvl w:val="0"/>
          <w:numId w:val="4"/>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ensure delivery of first-class catering and ‘front of house’ service for pupils, </w:t>
      </w:r>
      <w:proofErr w:type="gramStart"/>
      <w:r>
        <w:rPr>
          <w:rStyle w:val="normaltextrun"/>
          <w:rFonts w:ascii="Calibri" w:hAnsi="Calibri" w:cs="Calibri"/>
          <w:sz w:val="22"/>
          <w:szCs w:val="22"/>
          <w:lang w:val="en-US"/>
        </w:rPr>
        <w:t>staff</w:t>
      </w:r>
      <w:proofErr w:type="gramEnd"/>
      <w:r>
        <w:rPr>
          <w:rStyle w:val="normaltextrun"/>
          <w:rFonts w:ascii="Calibri" w:hAnsi="Calibri" w:cs="Calibri"/>
          <w:sz w:val="22"/>
          <w:szCs w:val="22"/>
          <w:lang w:val="en-US"/>
        </w:rPr>
        <w:t xml:space="preserve"> and parents</w:t>
      </w:r>
      <w:r>
        <w:rPr>
          <w:rStyle w:val="eop"/>
          <w:rFonts w:ascii="Calibri" w:hAnsi="Calibri" w:cs="Calibri"/>
          <w:sz w:val="22"/>
          <w:szCs w:val="22"/>
        </w:rPr>
        <w:t> </w:t>
      </w:r>
    </w:p>
    <w:p w14:paraId="3862E448" w14:textId="77777777" w:rsidR="000940CF" w:rsidRDefault="000940CF" w:rsidP="000940CF">
      <w:pPr>
        <w:pStyle w:val="paragraph"/>
        <w:numPr>
          <w:ilvl w:val="0"/>
          <w:numId w:val="4"/>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oversee the management of maintenance of school buildings and grounds including the preparation of maintenance schedules and records to ensure efficient operation of all facilities on the </w:t>
      </w:r>
      <w:proofErr w:type="gramStart"/>
      <w:r>
        <w:rPr>
          <w:rStyle w:val="normaltextrun"/>
          <w:rFonts w:ascii="Calibri" w:hAnsi="Calibri" w:cs="Calibri"/>
          <w:sz w:val="22"/>
          <w:szCs w:val="22"/>
          <w:lang w:val="en-US"/>
        </w:rPr>
        <w:t>campus</w:t>
      </w:r>
      <w:proofErr w:type="gramEnd"/>
      <w:r>
        <w:rPr>
          <w:rStyle w:val="eop"/>
          <w:rFonts w:ascii="Calibri" w:hAnsi="Calibri" w:cs="Calibri"/>
          <w:sz w:val="22"/>
          <w:szCs w:val="22"/>
        </w:rPr>
        <w:t> </w:t>
      </w:r>
    </w:p>
    <w:p w14:paraId="44DC6989" w14:textId="77777777" w:rsidR="000940CF" w:rsidRDefault="000940CF" w:rsidP="000940CF">
      <w:pPr>
        <w:pStyle w:val="paragraph"/>
        <w:numPr>
          <w:ilvl w:val="0"/>
          <w:numId w:val="4"/>
        </w:numPr>
        <w:spacing w:before="0" w:beforeAutospacing="0" w:after="0" w:afterAutospacing="0"/>
        <w:ind w:left="426" w:hanging="284"/>
        <w:jc w:val="both"/>
        <w:textAlignment w:val="baseline"/>
        <w:rPr>
          <w:rFonts w:ascii="Calibri" w:hAnsi="Calibri" w:cs="Calibri"/>
          <w:sz w:val="20"/>
          <w:szCs w:val="20"/>
        </w:rPr>
      </w:pPr>
      <w:r>
        <w:rPr>
          <w:rStyle w:val="normaltextrun"/>
          <w:rFonts w:ascii="Calibri" w:hAnsi="Calibri" w:cs="Calibri"/>
          <w:sz w:val="22"/>
          <w:szCs w:val="22"/>
          <w:lang w:val="en-US"/>
        </w:rPr>
        <w:t xml:space="preserve">negotiation, management and monitoring of lease, contracts, </w:t>
      </w:r>
      <w:proofErr w:type="gramStart"/>
      <w:r>
        <w:rPr>
          <w:rStyle w:val="normaltextrun"/>
          <w:rFonts w:ascii="Calibri" w:hAnsi="Calibri" w:cs="Calibri"/>
          <w:sz w:val="22"/>
          <w:szCs w:val="22"/>
          <w:lang w:val="en-US"/>
        </w:rPr>
        <w:t>tenders</w:t>
      </w:r>
      <w:proofErr w:type="gramEnd"/>
      <w:r>
        <w:rPr>
          <w:rStyle w:val="normaltextrun"/>
          <w:rFonts w:ascii="Calibri" w:hAnsi="Calibri" w:cs="Calibri"/>
          <w:sz w:val="22"/>
          <w:szCs w:val="22"/>
          <w:lang w:val="en-US"/>
        </w:rPr>
        <w:t xml:space="preserve"> and agreements for the provision of support services such as cleaning, energy supply, telephone communications, grounds maintenance and capital construction or maintenance projects and the regular monitoring and review of such projects to ensure control and, where possible, savings on expenditure</w:t>
      </w:r>
      <w:r>
        <w:rPr>
          <w:rStyle w:val="eop"/>
          <w:rFonts w:ascii="Calibri" w:hAnsi="Calibri" w:cs="Calibri"/>
          <w:sz w:val="22"/>
          <w:szCs w:val="22"/>
        </w:rPr>
        <w:t> </w:t>
      </w:r>
    </w:p>
    <w:p w14:paraId="56C97C44" w14:textId="77777777" w:rsidR="000940CF" w:rsidRDefault="000940CF" w:rsidP="000940CF">
      <w:pPr>
        <w:pStyle w:val="paragraph"/>
        <w:numPr>
          <w:ilvl w:val="0"/>
          <w:numId w:val="4"/>
        </w:numPr>
        <w:spacing w:before="0" w:beforeAutospacing="0" w:after="0" w:afterAutospacing="0"/>
        <w:ind w:left="426" w:hanging="349"/>
        <w:jc w:val="both"/>
        <w:textAlignment w:val="baseline"/>
        <w:rPr>
          <w:rFonts w:ascii="Calibri" w:hAnsi="Calibri" w:cs="Calibri"/>
          <w:sz w:val="20"/>
          <w:szCs w:val="20"/>
        </w:rPr>
      </w:pPr>
      <w:r>
        <w:rPr>
          <w:rStyle w:val="normaltextrun"/>
          <w:rFonts w:ascii="Calibri" w:hAnsi="Calibri" w:cs="Calibri"/>
          <w:sz w:val="22"/>
          <w:szCs w:val="22"/>
          <w:lang w:val="en-US"/>
        </w:rPr>
        <w:t>promotion of energy conservation</w:t>
      </w:r>
      <w:r>
        <w:rPr>
          <w:rStyle w:val="eop"/>
          <w:rFonts w:ascii="Calibri" w:hAnsi="Calibri" w:cs="Calibri"/>
          <w:sz w:val="22"/>
          <w:szCs w:val="22"/>
        </w:rPr>
        <w:t> </w:t>
      </w:r>
    </w:p>
    <w:p w14:paraId="0AB13232" w14:textId="77777777" w:rsidR="000940CF" w:rsidRDefault="000940CF" w:rsidP="000940CF">
      <w:pPr>
        <w:pStyle w:val="paragraph"/>
        <w:numPr>
          <w:ilvl w:val="0"/>
          <w:numId w:val="4"/>
        </w:numPr>
        <w:spacing w:before="0" w:beforeAutospacing="0" w:after="0" w:afterAutospacing="0"/>
        <w:ind w:left="426" w:hanging="349"/>
        <w:jc w:val="both"/>
        <w:textAlignment w:val="baseline"/>
        <w:rPr>
          <w:rFonts w:ascii="Calibri" w:hAnsi="Calibri" w:cs="Calibri"/>
          <w:sz w:val="20"/>
          <w:szCs w:val="20"/>
        </w:rPr>
      </w:pPr>
      <w:r>
        <w:rPr>
          <w:rStyle w:val="normaltextrun"/>
          <w:rFonts w:ascii="Calibri" w:hAnsi="Calibri" w:cs="Calibri"/>
          <w:sz w:val="22"/>
          <w:szCs w:val="22"/>
          <w:lang w:val="en-US"/>
        </w:rPr>
        <w:t xml:space="preserve">manage the maintenance and contracts of the </w:t>
      </w:r>
      <w:proofErr w:type="gramStart"/>
      <w:r>
        <w:rPr>
          <w:rStyle w:val="normaltextrun"/>
          <w:rFonts w:ascii="Calibri" w:hAnsi="Calibri" w:cs="Calibri"/>
          <w:sz w:val="22"/>
          <w:szCs w:val="22"/>
          <w:lang w:val="en-US"/>
        </w:rPr>
        <w:t>School’s</w:t>
      </w:r>
      <w:proofErr w:type="gramEnd"/>
      <w:r>
        <w:rPr>
          <w:rStyle w:val="normaltextrun"/>
          <w:rFonts w:ascii="Calibri" w:hAnsi="Calibri" w:cs="Calibri"/>
          <w:sz w:val="22"/>
          <w:szCs w:val="22"/>
          <w:lang w:val="en-US"/>
        </w:rPr>
        <w:t xml:space="preserve"> minibuses and other transport - compliance with the regulations for the operation of minibuses, driver training and assessments, servicing and vehicle inspectorate tests etc.</w:t>
      </w:r>
      <w:r>
        <w:rPr>
          <w:rStyle w:val="eop"/>
          <w:rFonts w:ascii="Calibri" w:hAnsi="Calibri" w:cs="Calibri"/>
          <w:sz w:val="22"/>
          <w:szCs w:val="22"/>
        </w:rPr>
        <w:t> </w:t>
      </w:r>
    </w:p>
    <w:p w14:paraId="4ADF5472" w14:textId="77777777" w:rsidR="000940CF" w:rsidRDefault="000940CF" w:rsidP="000940CF">
      <w:pPr>
        <w:pStyle w:val="paragraph"/>
        <w:numPr>
          <w:ilvl w:val="0"/>
          <w:numId w:val="4"/>
        </w:numPr>
        <w:spacing w:before="0" w:beforeAutospacing="0" w:after="0" w:afterAutospacing="0"/>
        <w:ind w:left="426" w:hanging="349"/>
        <w:jc w:val="both"/>
        <w:textAlignment w:val="baseline"/>
        <w:rPr>
          <w:rFonts w:ascii="Calibri" w:hAnsi="Calibri" w:cs="Calibri"/>
          <w:sz w:val="20"/>
          <w:szCs w:val="20"/>
        </w:rPr>
      </w:pPr>
      <w:r>
        <w:rPr>
          <w:rStyle w:val="normaltextrun"/>
          <w:rFonts w:ascii="Calibri" w:hAnsi="Calibri" w:cs="Calibri"/>
          <w:sz w:val="22"/>
          <w:szCs w:val="22"/>
          <w:lang w:val="en-US"/>
        </w:rPr>
        <w:t>with the Head and Governors manage capital projects</w:t>
      </w:r>
      <w:r>
        <w:rPr>
          <w:rStyle w:val="eop"/>
          <w:rFonts w:ascii="Calibri" w:hAnsi="Calibri" w:cs="Calibri"/>
          <w:sz w:val="22"/>
          <w:szCs w:val="22"/>
        </w:rPr>
        <w:t> </w:t>
      </w:r>
    </w:p>
    <w:p w14:paraId="74B780AA" w14:textId="77777777" w:rsidR="000940CF" w:rsidRDefault="000940CF" w:rsidP="000940CF">
      <w:pPr>
        <w:pStyle w:val="paragraph"/>
        <w:numPr>
          <w:ilvl w:val="0"/>
          <w:numId w:val="4"/>
        </w:numPr>
        <w:spacing w:before="0" w:beforeAutospacing="0" w:after="0" w:afterAutospacing="0"/>
        <w:ind w:left="426" w:hanging="349"/>
        <w:jc w:val="both"/>
        <w:textAlignment w:val="baseline"/>
        <w:rPr>
          <w:rFonts w:ascii="Calibri" w:hAnsi="Calibri" w:cs="Calibri"/>
          <w:sz w:val="20"/>
          <w:szCs w:val="20"/>
        </w:rPr>
      </w:pPr>
      <w:r>
        <w:rPr>
          <w:rStyle w:val="normaltextrun"/>
          <w:rFonts w:ascii="Calibri" w:hAnsi="Calibri" w:cs="Calibri"/>
          <w:sz w:val="22"/>
          <w:szCs w:val="22"/>
          <w:lang w:val="en-US"/>
        </w:rPr>
        <w:t>oversight of finances of any capital project - drawing up outline specifications for new buildings, obtaining tenders, planning permission, liaison with school architects and builders</w:t>
      </w:r>
      <w:r>
        <w:rPr>
          <w:rStyle w:val="eop"/>
          <w:rFonts w:ascii="Calibri" w:hAnsi="Calibri" w:cs="Calibri"/>
          <w:sz w:val="22"/>
          <w:szCs w:val="22"/>
        </w:rPr>
        <w:t> </w:t>
      </w:r>
    </w:p>
    <w:p w14:paraId="3ECFDF23" w14:textId="77777777" w:rsidR="000940CF" w:rsidRDefault="000940CF" w:rsidP="000940CF">
      <w:pPr>
        <w:pStyle w:val="paragraph"/>
        <w:numPr>
          <w:ilvl w:val="0"/>
          <w:numId w:val="4"/>
        </w:numPr>
        <w:spacing w:before="0" w:beforeAutospacing="0" w:after="0" w:afterAutospacing="0"/>
        <w:ind w:left="426" w:hanging="349"/>
        <w:jc w:val="both"/>
        <w:textAlignment w:val="baseline"/>
        <w:rPr>
          <w:rFonts w:ascii="Calibri" w:hAnsi="Calibri" w:cs="Calibri"/>
          <w:sz w:val="20"/>
          <w:szCs w:val="20"/>
        </w:rPr>
      </w:pPr>
      <w:r>
        <w:rPr>
          <w:rStyle w:val="normaltextrun"/>
          <w:rFonts w:ascii="Calibri" w:hAnsi="Calibri" w:cs="Calibri"/>
          <w:sz w:val="22"/>
          <w:szCs w:val="22"/>
          <w:lang w:val="en-US"/>
        </w:rPr>
        <w:t xml:space="preserve">manage capital and refurbishment projects in school, ensuring that budgetary targets are met, ordering of equipment is completed, and value for money is </w:t>
      </w:r>
      <w:proofErr w:type="gramStart"/>
      <w:r>
        <w:rPr>
          <w:rStyle w:val="normaltextrun"/>
          <w:rFonts w:ascii="Calibri" w:hAnsi="Calibri" w:cs="Calibri"/>
          <w:sz w:val="22"/>
          <w:szCs w:val="22"/>
          <w:lang w:val="en-US"/>
        </w:rPr>
        <w:t>ensured</w:t>
      </w:r>
      <w:proofErr w:type="gramEnd"/>
      <w:r>
        <w:rPr>
          <w:rStyle w:val="eop"/>
          <w:rFonts w:ascii="Calibri" w:hAnsi="Calibri" w:cs="Calibri"/>
          <w:sz w:val="22"/>
          <w:szCs w:val="22"/>
        </w:rPr>
        <w:t> </w:t>
      </w:r>
    </w:p>
    <w:p w14:paraId="47B0126A" w14:textId="77777777" w:rsidR="000940CF" w:rsidRDefault="000940CF" w:rsidP="000940C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48BF3809" w14:textId="74FB6689" w:rsidR="000940CF" w:rsidRDefault="000940CF" w:rsidP="000940CF">
      <w:pPr>
        <w:pStyle w:val="paragraph"/>
        <w:spacing w:before="0" w:beforeAutospacing="0" w:after="0" w:afterAutospacing="0"/>
        <w:ind w:left="120"/>
        <w:textAlignment w:val="baseline"/>
        <w:rPr>
          <w:rFonts w:ascii="Calibri" w:hAnsi="Calibri" w:cs="Calibri"/>
          <w:b/>
          <w:bCs/>
          <w:sz w:val="22"/>
          <w:szCs w:val="22"/>
        </w:rPr>
      </w:pPr>
      <w:r>
        <w:rPr>
          <w:rStyle w:val="normaltextrun"/>
          <w:rFonts w:ascii="Calibri" w:hAnsi="Calibri" w:cs="Calibri"/>
          <w:b/>
          <w:bCs/>
          <w:sz w:val="22"/>
          <w:szCs w:val="22"/>
          <w:lang w:val="en-US"/>
        </w:rPr>
        <w:t>ICT</w:t>
      </w:r>
    </w:p>
    <w:p w14:paraId="6AD58EB4" w14:textId="77777777" w:rsidR="000940CF" w:rsidRDefault="000940CF" w:rsidP="000940CF">
      <w:pPr>
        <w:pStyle w:val="paragraph"/>
        <w:numPr>
          <w:ilvl w:val="0"/>
          <w:numId w:val="5"/>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oversee development and maintenance of ICT networks with the Head, IT Network Manager and other relevant </w:t>
      </w:r>
      <w:proofErr w:type="gramStart"/>
      <w:r>
        <w:rPr>
          <w:rStyle w:val="normaltextrun"/>
          <w:rFonts w:ascii="Calibri" w:hAnsi="Calibri" w:cs="Calibri"/>
          <w:sz w:val="22"/>
          <w:szCs w:val="22"/>
          <w:lang w:val="en-US"/>
        </w:rPr>
        <w:t>staff</w:t>
      </w:r>
      <w:proofErr w:type="gramEnd"/>
      <w:r>
        <w:rPr>
          <w:rStyle w:val="eop"/>
          <w:rFonts w:ascii="Calibri" w:hAnsi="Calibri" w:cs="Calibri"/>
          <w:sz w:val="22"/>
          <w:szCs w:val="22"/>
        </w:rPr>
        <w:t> </w:t>
      </w:r>
    </w:p>
    <w:p w14:paraId="6B6C4329" w14:textId="77777777" w:rsidR="000940CF" w:rsidRDefault="000940CF" w:rsidP="000940CF">
      <w:pPr>
        <w:pStyle w:val="paragraph"/>
        <w:numPr>
          <w:ilvl w:val="0"/>
          <w:numId w:val="6"/>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support the provision of an effective IT infrastructure which meets the evolving needs of the </w:t>
      </w:r>
      <w:proofErr w:type="gramStart"/>
      <w:r>
        <w:rPr>
          <w:rStyle w:val="normaltextrun"/>
          <w:rFonts w:ascii="Calibri" w:hAnsi="Calibri" w:cs="Calibri"/>
          <w:sz w:val="22"/>
          <w:szCs w:val="22"/>
          <w:lang w:val="en-US"/>
        </w:rPr>
        <w:t>School</w:t>
      </w:r>
      <w:proofErr w:type="gramEnd"/>
      <w:r>
        <w:rPr>
          <w:rStyle w:val="eop"/>
          <w:rFonts w:ascii="Calibri" w:hAnsi="Calibri" w:cs="Calibri"/>
          <w:sz w:val="22"/>
          <w:szCs w:val="22"/>
        </w:rPr>
        <w:t> </w:t>
      </w:r>
    </w:p>
    <w:p w14:paraId="33597042" w14:textId="77777777" w:rsidR="000940CF" w:rsidRDefault="000940CF" w:rsidP="000940CF">
      <w:pPr>
        <w:pStyle w:val="paragraph"/>
        <w:numPr>
          <w:ilvl w:val="0"/>
          <w:numId w:val="6"/>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act as Data Controller for the purposes of the General Data Protection Regulations</w:t>
      </w:r>
      <w:r>
        <w:rPr>
          <w:rStyle w:val="eop"/>
          <w:rFonts w:ascii="Calibri" w:hAnsi="Calibri" w:cs="Calibri"/>
          <w:sz w:val="22"/>
          <w:szCs w:val="22"/>
        </w:rPr>
        <w:t> </w:t>
      </w:r>
    </w:p>
    <w:p w14:paraId="09347144" w14:textId="77777777" w:rsidR="000940CF" w:rsidRDefault="000940CF" w:rsidP="000940CF">
      <w:pPr>
        <w:pStyle w:val="paragraph"/>
        <w:spacing w:before="0" w:beforeAutospacing="0" w:after="0" w:afterAutospacing="0"/>
        <w:ind w:left="426" w:hanging="284"/>
        <w:textAlignment w:val="baseline"/>
        <w:rPr>
          <w:rFonts w:ascii="Calibri" w:hAnsi="Calibri" w:cs="Calibri"/>
          <w:sz w:val="22"/>
          <w:szCs w:val="22"/>
        </w:rPr>
      </w:pPr>
      <w:r>
        <w:rPr>
          <w:rStyle w:val="eop"/>
          <w:rFonts w:ascii="Calibri" w:hAnsi="Calibri" w:cs="Calibri"/>
          <w:sz w:val="22"/>
          <w:szCs w:val="22"/>
        </w:rPr>
        <w:t> </w:t>
      </w:r>
    </w:p>
    <w:p w14:paraId="3BE9F6A6" w14:textId="77777777" w:rsidR="000940CF" w:rsidRDefault="000940CF" w:rsidP="000940CF">
      <w:pPr>
        <w:pStyle w:val="paragraph"/>
        <w:spacing w:before="0" w:beforeAutospacing="0" w:after="0" w:afterAutospacing="0"/>
        <w:ind w:left="120"/>
        <w:textAlignment w:val="baseline"/>
        <w:rPr>
          <w:rFonts w:ascii="Calibri" w:hAnsi="Calibri" w:cs="Calibri"/>
          <w:b/>
          <w:bCs/>
          <w:sz w:val="22"/>
          <w:szCs w:val="22"/>
        </w:rPr>
      </w:pPr>
      <w:r>
        <w:rPr>
          <w:rStyle w:val="normaltextrun"/>
          <w:rFonts w:ascii="Calibri" w:hAnsi="Calibri" w:cs="Calibri"/>
          <w:b/>
          <w:bCs/>
          <w:sz w:val="22"/>
          <w:szCs w:val="22"/>
          <w:lang w:val="en-US"/>
        </w:rPr>
        <w:t>Health and Safety and Risk Register</w:t>
      </w:r>
      <w:r>
        <w:rPr>
          <w:rStyle w:val="eop"/>
          <w:rFonts w:ascii="Calibri" w:hAnsi="Calibri" w:cs="Calibri"/>
          <w:b/>
          <w:bCs/>
          <w:sz w:val="22"/>
          <w:szCs w:val="22"/>
        </w:rPr>
        <w:t> </w:t>
      </w:r>
    </w:p>
    <w:p w14:paraId="19A819F2" w14:textId="77777777" w:rsidR="000940CF" w:rsidRDefault="000940CF" w:rsidP="000940CF">
      <w:pPr>
        <w:pStyle w:val="paragraph"/>
        <w:numPr>
          <w:ilvl w:val="0"/>
          <w:numId w:val="7"/>
        </w:numPr>
        <w:spacing w:before="0" w:beforeAutospacing="0" w:after="0" w:afterAutospacing="0"/>
        <w:ind w:left="426" w:hanging="284"/>
        <w:jc w:val="both"/>
        <w:textAlignment w:val="baseline"/>
        <w:rPr>
          <w:rFonts w:ascii="Calibri" w:hAnsi="Calibri" w:cs="Calibri"/>
          <w:sz w:val="22"/>
          <w:szCs w:val="22"/>
        </w:rPr>
      </w:pPr>
      <w:r>
        <w:rPr>
          <w:rStyle w:val="normaltextrun"/>
          <w:rFonts w:ascii="Calibri" w:hAnsi="Calibri" w:cs="Calibri"/>
          <w:sz w:val="22"/>
          <w:szCs w:val="22"/>
          <w:lang w:val="en-US"/>
        </w:rPr>
        <w:t xml:space="preserve">act as the </w:t>
      </w:r>
      <w:proofErr w:type="gramStart"/>
      <w:r>
        <w:rPr>
          <w:rStyle w:val="normaltextrun"/>
          <w:rFonts w:ascii="Calibri" w:hAnsi="Calibri" w:cs="Calibri"/>
          <w:sz w:val="22"/>
          <w:szCs w:val="22"/>
          <w:lang w:val="en-US"/>
        </w:rPr>
        <w:t>School’s</w:t>
      </w:r>
      <w:proofErr w:type="gramEnd"/>
      <w:r>
        <w:rPr>
          <w:rStyle w:val="normaltextrun"/>
          <w:rFonts w:ascii="Calibri" w:hAnsi="Calibri" w:cs="Calibri"/>
          <w:sz w:val="22"/>
          <w:szCs w:val="22"/>
          <w:lang w:val="en-US"/>
        </w:rPr>
        <w:t xml:space="preserve"> named Health and Safety Officer</w:t>
      </w:r>
      <w:r>
        <w:rPr>
          <w:rStyle w:val="eop"/>
          <w:rFonts w:ascii="Calibri" w:hAnsi="Calibri" w:cs="Calibri"/>
          <w:sz w:val="22"/>
          <w:szCs w:val="22"/>
        </w:rPr>
        <w:t> </w:t>
      </w:r>
    </w:p>
    <w:p w14:paraId="60F81202" w14:textId="77777777" w:rsidR="000940CF" w:rsidRDefault="000940CF" w:rsidP="000940CF">
      <w:pPr>
        <w:pStyle w:val="paragraph"/>
        <w:numPr>
          <w:ilvl w:val="0"/>
          <w:numId w:val="7"/>
        </w:numPr>
        <w:spacing w:before="0" w:beforeAutospacing="0" w:after="0" w:afterAutospacing="0"/>
        <w:ind w:left="426" w:hanging="284"/>
        <w:jc w:val="both"/>
        <w:textAlignment w:val="baseline"/>
        <w:rPr>
          <w:rFonts w:ascii="Calibri" w:hAnsi="Calibri" w:cs="Calibri"/>
          <w:sz w:val="22"/>
          <w:szCs w:val="22"/>
        </w:rPr>
      </w:pPr>
      <w:r>
        <w:rPr>
          <w:rStyle w:val="normaltextrun"/>
          <w:rFonts w:ascii="Calibri" w:hAnsi="Calibri" w:cs="Calibri"/>
          <w:sz w:val="22"/>
          <w:szCs w:val="22"/>
          <w:lang w:val="en-US"/>
        </w:rPr>
        <w:t xml:space="preserve">manage all health and safety provision and security in the </w:t>
      </w:r>
      <w:proofErr w:type="gramStart"/>
      <w:r>
        <w:rPr>
          <w:rStyle w:val="normaltextrun"/>
          <w:rFonts w:ascii="Calibri" w:hAnsi="Calibri" w:cs="Calibri"/>
          <w:sz w:val="22"/>
          <w:szCs w:val="22"/>
          <w:lang w:val="en-US"/>
        </w:rPr>
        <w:t>School</w:t>
      </w:r>
      <w:proofErr w:type="gramEnd"/>
      <w:r>
        <w:rPr>
          <w:rStyle w:val="normaltextrun"/>
          <w:rFonts w:ascii="Calibri" w:hAnsi="Calibri" w:cs="Calibri"/>
          <w:sz w:val="22"/>
          <w:szCs w:val="22"/>
          <w:lang w:val="en-US"/>
        </w:rPr>
        <w:t xml:space="preserve"> for staff, pupils, visitors to the site and outside contractors - maintenance, updating and reporting of the Risk Register</w:t>
      </w:r>
      <w:r>
        <w:rPr>
          <w:rStyle w:val="eop"/>
          <w:rFonts w:ascii="Calibri" w:hAnsi="Calibri" w:cs="Calibri"/>
          <w:sz w:val="22"/>
          <w:szCs w:val="22"/>
        </w:rPr>
        <w:t> </w:t>
      </w:r>
    </w:p>
    <w:p w14:paraId="27D7C04D" w14:textId="77777777" w:rsidR="000940CF" w:rsidRDefault="000940CF" w:rsidP="000940CF">
      <w:pPr>
        <w:pStyle w:val="paragraph"/>
        <w:numPr>
          <w:ilvl w:val="0"/>
          <w:numId w:val="7"/>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oversee procedures to ensure the wellbeing of staff, pupils and visitors and compliance with Health and Safety legislation both on school premises and, in consultation with SMT / Designated Safeguarding Lead (DSL), for trips and </w:t>
      </w:r>
      <w:proofErr w:type="gramStart"/>
      <w:r>
        <w:rPr>
          <w:rStyle w:val="normaltextrun"/>
          <w:rFonts w:ascii="Calibri" w:hAnsi="Calibri" w:cs="Calibri"/>
          <w:sz w:val="22"/>
          <w:szCs w:val="22"/>
          <w:lang w:val="en-US"/>
        </w:rPr>
        <w:t>outings</w:t>
      </w:r>
      <w:proofErr w:type="gramEnd"/>
      <w:r>
        <w:rPr>
          <w:rStyle w:val="eop"/>
          <w:rFonts w:ascii="Calibri" w:hAnsi="Calibri" w:cs="Calibri"/>
          <w:sz w:val="22"/>
          <w:szCs w:val="22"/>
        </w:rPr>
        <w:t> </w:t>
      </w:r>
    </w:p>
    <w:p w14:paraId="1AF92131" w14:textId="77777777" w:rsidR="000940CF" w:rsidRDefault="000940CF" w:rsidP="000940CF">
      <w:pPr>
        <w:pStyle w:val="paragraph"/>
        <w:numPr>
          <w:ilvl w:val="0"/>
          <w:numId w:val="7"/>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manage and update the School’s Emergency Plan in line with best practice and know its place within the management procedures of the </w:t>
      </w:r>
      <w:proofErr w:type="gramStart"/>
      <w:r>
        <w:rPr>
          <w:rStyle w:val="normaltextrun"/>
          <w:rFonts w:ascii="Calibri" w:hAnsi="Calibri" w:cs="Calibri"/>
          <w:sz w:val="22"/>
          <w:szCs w:val="22"/>
          <w:lang w:val="en-US"/>
        </w:rPr>
        <w:t>School</w:t>
      </w:r>
      <w:proofErr w:type="gramEnd"/>
      <w:r>
        <w:rPr>
          <w:rStyle w:val="eop"/>
          <w:rFonts w:ascii="Calibri" w:hAnsi="Calibri" w:cs="Calibri"/>
          <w:sz w:val="22"/>
          <w:szCs w:val="22"/>
        </w:rPr>
        <w:t> </w:t>
      </w:r>
    </w:p>
    <w:p w14:paraId="627B18C2" w14:textId="77777777" w:rsidR="000940CF" w:rsidRDefault="000940CF" w:rsidP="000940CF">
      <w:pPr>
        <w:pStyle w:val="paragraph"/>
        <w:numPr>
          <w:ilvl w:val="0"/>
          <w:numId w:val="7"/>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ensure that all contractors working on site have been vetted according to the </w:t>
      </w:r>
      <w:proofErr w:type="gramStart"/>
      <w:r>
        <w:rPr>
          <w:rStyle w:val="normaltextrun"/>
          <w:rFonts w:ascii="Calibri" w:hAnsi="Calibri" w:cs="Calibri"/>
          <w:sz w:val="22"/>
          <w:szCs w:val="22"/>
          <w:lang w:val="en-US"/>
        </w:rPr>
        <w:t>School’s</w:t>
      </w:r>
      <w:proofErr w:type="gramEnd"/>
      <w:r>
        <w:rPr>
          <w:rStyle w:val="normaltextrun"/>
          <w:rFonts w:ascii="Calibri" w:hAnsi="Calibri" w:cs="Calibri"/>
          <w:sz w:val="22"/>
          <w:szCs w:val="22"/>
          <w:lang w:val="en-US"/>
        </w:rPr>
        <w:t xml:space="preserve"> safeguarding and safer recruitment policies</w:t>
      </w:r>
      <w:r>
        <w:rPr>
          <w:rStyle w:val="eop"/>
          <w:rFonts w:ascii="Calibri" w:hAnsi="Calibri" w:cs="Calibri"/>
          <w:sz w:val="22"/>
          <w:szCs w:val="22"/>
        </w:rPr>
        <w:t> </w:t>
      </w:r>
    </w:p>
    <w:p w14:paraId="2771C104" w14:textId="77777777" w:rsidR="000940CF" w:rsidRDefault="000940CF" w:rsidP="000940CF">
      <w:pPr>
        <w:pStyle w:val="paragraph"/>
        <w:numPr>
          <w:ilvl w:val="0"/>
          <w:numId w:val="7"/>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act as Fire Officer to be responsible for the installation and maintenance of equipment for the detection, warning, protection, and escape from fire ensuring the necessary fire risk assessments are carried </w:t>
      </w:r>
      <w:proofErr w:type="gramStart"/>
      <w:r>
        <w:rPr>
          <w:rStyle w:val="normaltextrun"/>
          <w:rFonts w:ascii="Calibri" w:hAnsi="Calibri" w:cs="Calibri"/>
          <w:sz w:val="22"/>
          <w:szCs w:val="22"/>
          <w:lang w:val="en-US"/>
        </w:rPr>
        <w:t>out</w:t>
      </w:r>
      <w:proofErr w:type="gramEnd"/>
      <w:r>
        <w:rPr>
          <w:rStyle w:val="eop"/>
          <w:rFonts w:ascii="Calibri" w:hAnsi="Calibri" w:cs="Calibri"/>
          <w:sz w:val="22"/>
          <w:szCs w:val="22"/>
        </w:rPr>
        <w:t> </w:t>
      </w:r>
    </w:p>
    <w:p w14:paraId="52067791" w14:textId="77777777" w:rsidR="000940CF" w:rsidRDefault="000940CF" w:rsidP="000940CF">
      <w:pPr>
        <w:pStyle w:val="paragraph"/>
        <w:numPr>
          <w:ilvl w:val="0"/>
          <w:numId w:val="7"/>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keep records of and to initiate regular fire practices and alarm tests for </w:t>
      </w:r>
      <w:proofErr w:type="gramStart"/>
      <w:r>
        <w:rPr>
          <w:rStyle w:val="normaltextrun"/>
          <w:rFonts w:ascii="Calibri" w:hAnsi="Calibri" w:cs="Calibri"/>
          <w:sz w:val="22"/>
          <w:szCs w:val="22"/>
          <w:lang w:val="en-US"/>
        </w:rPr>
        <w:t>pupils</w:t>
      </w:r>
      <w:proofErr w:type="gramEnd"/>
      <w:r>
        <w:rPr>
          <w:rStyle w:val="eop"/>
          <w:rFonts w:ascii="Calibri" w:hAnsi="Calibri" w:cs="Calibri"/>
          <w:sz w:val="22"/>
          <w:szCs w:val="22"/>
        </w:rPr>
        <w:t> </w:t>
      </w:r>
    </w:p>
    <w:p w14:paraId="5D25C998" w14:textId="77777777" w:rsidR="000940CF" w:rsidRDefault="000940CF" w:rsidP="000940CF">
      <w:pPr>
        <w:pStyle w:val="paragraph"/>
        <w:spacing w:before="0" w:beforeAutospacing="0" w:after="0" w:afterAutospacing="0"/>
        <w:ind w:left="120"/>
        <w:textAlignment w:val="baseline"/>
        <w:rPr>
          <w:rFonts w:ascii="Calibri" w:hAnsi="Calibri" w:cs="Calibri"/>
          <w:b/>
          <w:bCs/>
          <w:sz w:val="22"/>
          <w:szCs w:val="22"/>
        </w:rPr>
      </w:pPr>
      <w:r>
        <w:rPr>
          <w:rStyle w:val="eop"/>
          <w:rFonts w:ascii="Calibri" w:hAnsi="Calibri" w:cs="Calibri"/>
          <w:b/>
          <w:bCs/>
          <w:sz w:val="22"/>
          <w:szCs w:val="22"/>
        </w:rPr>
        <w:t> </w:t>
      </w:r>
    </w:p>
    <w:p w14:paraId="0DB3B6D8" w14:textId="77777777" w:rsidR="000940CF" w:rsidRDefault="000940CF" w:rsidP="000940CF">
      <w:pPr>
        <w:pStyle w:val="paragraph"/>
        <w:spacing w:before="0" w:beforeAutospacing="0" w:after="0" w:afterAutospacing="0"/>
        <w:ind w:left="120"/>
        <w:textAlignment w:val="baseline"/>
        <w:rPr>
          <w:rFonts w:ascii="Calibri" w:hAnsi="Calibri" w:cs="Calibri"/>
          <w:b/>
          <w:bCs/>
          <w:sz w:val="22"/>
          <w:szCs w:val="22"/>
        </w:rPr>
      </w:pPr>
      <w:r>
        <w:rPr>
          <w:rStyle w:val="normaltextrun"/>
          <w:rFonts w:ascii="Calibri" w:hAnsi="Calibri" w:cs="Calibri"/>
          <w:b/>
          <w:bCs/>
          <w:lang w:val="en-US"/>
        </w:rPr>
        <w:t>Compliance</w:t>
      </w:r>
      <w:r>
        <w:rPr>
          <w:rStyle w:val="eop"/>
          <w:rFonts w:ascii="Calibri" w:hAnsi="Calibri" w:cs="Calibri"/>
          <w:b/>
          <w:bCs/>
        </w:rPr>
        <w:t> </w:t>
      </w:r>
    </w:p>
    <w:p w14:paraId="427A4227" w14:textId="77777777" w:rsidR="000940CF" w:rsidRDefault="000940CF" w:rsidP="000940CF">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sz w:val="22"/>
          <w:szCs w:val="22"/>
          <w:lang w:val="en-US"/>
        </w:rPr>
        <w:t>An executive role in maintaining the School’s Health and Safety policies to comply with the requirements of the Health and Safety at Work Act and other legislation, including risk management and hazard identification.</w:t>
      </w:r>
      <w:r>
        <w:rPr>
          <w:rStyle w:val="eop"/>
          <w:rFonts w:ascii="Calibri" w:hAnsi="Calibri" w:cs="Calibri"/>
          <w:sz w:val="22"/>
          <w:szCs w:val="22"/>
        </w:rPr>
        <w:t> </w:t>
      </w:r>
    </w:p>
    <w:p w14:paraId="6748A928" w14:textId="77777777" w:rsidR="000940CF" w:rsidRDefault="000940CF" w:rsidP="000940CF">
      <w:pPr>
        <w:pStyle w:val="paragraph"/>
        <w:numPr>
          <w:ilvl w:val="0"/>
          <w:numId w:val="8"/>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lastRenderedPageBreak/>
        <w:t xml:space="preserve">ensure the </w:t>
      </w:r>
      <w:proofErr w:type="gramStart"/>
      <w:r>
        <w:rPr>
          <w:rStyle w:val="normaltextrun"/>
          <w:rFonts w:ascii="Calibri" w:hAnsi="Calibri" w:cs="Calibri"/>
          <w:sz w:val="22"/>
          <w:szCs w:val="22"/>
          <w:lang w:val="en-US"/>
        </w:rPr>
        <w:t>School</w:t>
      </w:r>
      <w:proofErr w:type="gramEnd"/>
      <w:r>
        <w:rPr>
          <w:rStyle w:val="normaltextrun"/>
          <w:rFonts w:ascii="Calibri" w:hAnsi="Calibri" w:cs="Calibri"/>
          <w:sz w:val="22"/>
          <w:szCs w:val="22"/>
          <w:lang w:val="en-US"/>
        </w:rPr>
        <w:t xml:space="preserve"> has appropriate risk assessment and risk management processes, including a risk register, emergency evacuation procedures and a disaster management plan in place at all times</w:t>
      </w:r>
      <w:r>
        <w:rPr>
          <w:rStyle w:val="eop"/>
          <w:rFonts w:ascii="Calibri" w:hAnsi="Calibri" w:cs="Calibri"/>
          <w:sz w:val="22"/>
          <w:szCs w:val="22"/>
        </w:rPr>
        <w:t> </w:t>
      </w:r>
    </w:p>
    <w:p w14:paraId="698E5F50" w14:textId="77777777" w:rsidR="000940CF" w:rsidRDefault="000940CF" w:rsidP="000940CF">
      <w:pPr>
        <w:pStyle w:val="paragraph"/>
        <w:numPr>
          <w:ilvl w:val="0"/>
          <w:numId w:val="8"/>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ensure compliance and statutory requirements affecting the school are met - e.g. the Independent Schools Standards Regulations (ISSRs) in relation to premises, health and </w:t>
      </w:r>
      <w:proofErr w:type="gramStart"/>
      <w:r>
        <w:rPr>
          <w:rStyle w:val="normaltextrun"/>
          <w:rFonts w:ascii="Calibri" w:hAnsi="Calibri" w:cs="Calibri"/>
          <w:sz w:val="22"/>
          <w:szCs w:val="22"/>
          <w:lang w:val="en-US"/>
        </w:rPr>
        <w:t>safety</w:t>
      </w:r>
      <w:proofErr w:type="gramEnd"/>
      <w:r>
        <w:rPr>
          <w:rStyle w:val="eop"/>
          <w:rFonts w:ascii="Calibri" w:hAnsi="Calibri" w:cs="Calibri"/>
          <w:sz w:val="22"/>
          <w:szCs w:val="22"/>
        </w:rPr>
        <w:t> </w:t>
      </w:r>
    </w:p>
    <w:p w14:paraId="15EB5C9A" w14:textId="77777777" w:rsidR="000940CF" w:rsidRDefault="000940CF" w:rsidP="000940CF">
      <w:pPr>
        <w:pStyle w:val="paragraph"/>
        <w:numPr>
          <w:ilvl w:val="0"/>
          <w:numId w:val="8"/>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ensure that the </w:t>
      </w:r>
      <w:proofErr w:type="gramStart"/>
      <w:r>
        <w:rPr>
          <w:rStyle w:val="normaltextrun"/>
          <w:rFonts w:ascii="Calibri" w:hAnsi="Calibri" w:cs="Calibri"/>
          <w:sz w:val="22"/>
          <w:szCs w:val="22"/>
          <w:lang w:val="en-US"/>
        </w:rPr>
        <w:t>School</w:t>
      </w:r>
      <w:proofErr w:type="gramEnd"/>
      <w:r>
        <w:rPr>
          <w:rStyle w:val="normaltextrun"/>
          <w:rFonts w:ascii="Calibri" w:hAnsi="Calibri" w:cs="Calibri"/>
          <w:sz w:val="22"/>
          <w:szCs w:val="22"/>
          <w:lang w:val="en-US"/>
        </w:rPr>
        <w:t xml:space="preserve"> has adequate insurance cover at all times</w:t>
      </w:r>
      <w:r>
        <w:rPr>
          <w:rStyle w:val="eop"/>
          <w:rFonts w:ascii="Calibri" w:hAnsi="Calibri" w:cs="Calibri"/>
          <w:sz w:val="22"/>
          <w:szCs w:val="22"/>
        </w:rPr>
        <w:t> </w:t>
      </w:r>
    </w:p>
    <w:p w14:paraId="014C3FF0" w14:textId="77777777" w:rsidR="000940CF" w:rsidRDefault="000940CF" w:rsidP="000940CF">
      <w:pPr>
        <w:pStyle w:val="paragraph"/>
        <w:numPr>
          <w:ilvl w:val="0"/>
          <w:numId w:val="8"/>
        </w:numPr>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liaise with external agencies on compliance issues including making official reports if </w:t>
      </w:r>
      <w:proofErr w:type="gramStart"/>
      <w:r>
        <w:rPr>
          <w:rStyle w:val="normaltextrun"/>
          <w:rFonts w:ascii="Calibri" w:hAnsi="Calibri" w:cs="Calibri"/>
          <w:sz w:val="22"/>
          <w:szCs w:val="22"/>
          <w:lang w:val="en-US"/>
        </w:rPr>
        <w:t>required</w:t>
      </w:r>
      <w:proofErr w:type="gramEnd"/>
      <w:r>
        <w:rPr>
          <w:rStyle w:val="eop"/>
          <w:rFonts w:ascii="Calibri" w:hAnsi="Calibri" w:cs="Calibri"/>
          <w:sz w:val="22"/>
          <w:szCs w:val="22"/>
        </w:rPr>
        <w:t> </w:t>
      </w:r>
    </w:p>
    <w:p w14:paraId="653D924F" w14:textId="77777777" w:rsidR="000940CF" w:rsidRDefault="000940CF" w:rsidP="000940C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7BE0C2C8" w14:textId="77777777" w:rsidR="000940CF" w:rsidRDefault="000940CF" w:rsidP="000940CF">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8DDCEB7" w14:textId="1DF5DB0A" w:rsidR="000940CF" w:rsidRDefault="000940CF" w:rsidP="000940CF">
      <w:pPr>
        <w:pStyle w:val="paragraph"/>
        <w:spacing w:before="0" w:beforeAutospacing="0" w:after="0" w:afterAutospacing="0"/>
        <w:textAlignment w:val="baseline"/>
        <w:rPr>
          <w:rFonts w:ascii="Calibri" w:hAnsi="Calibri" w:cs="Calibri"/>
          <w:b/>
          <w:bCs/>
          <w:sz w:val="22"/>
          <w:szCs w:val="22"/>
        </w:rPr>
      </w:pPr>
      <w:r>
        <w:rPr>
          <w:rStyle w:val="normaltextrun"/>
          <w:rFonts w:ascii="Calibri" w:hAnsi="Calibri" w:cs="Calibri"/>
          <w:b/>
          <w:bCs/>
          <w:sz w:val="22"/>
          <w:szCs w:val="22"/>
          <w:lang w:val="en-US"/>
        </w:rPr>
        <w:t>Human Resources</w:t>
      </w:r>
      <w:r>
        <w:rPr>
          <w:rStyle w:val="eop"/>
          <w:rFonts w:ascii="Calibri" w:hAnsi="Calibri" w:cs="Calibri"/>
          <w:b/>
          <w:bCs/>
          <w:sz w:val="22"/>
          <w:szCs w:val="22"/>
        </w:rPr>
        <w:t> </w:t>
      </w:r>
    </w:p>
    <w:p w14:paraId="404FF68E" w14:textId="77777777"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advise the </w:t>
      </w:r>
      <w:proofErr w:type="gramStart"/>
      <w:r>
        <w:rPr>
          <w:rStyle w:val="normaltextrun"/>
          <w:rFonts w:ascii="Calibri" w:hAnsi="Calibri" w:cs="Calibri"/>
          <w:sz w:val="22"/>
          <w:szCs w:val="22"/>
          <w:lang w:val="en-US"/>
        </w:rPr>
        <w:t>Headmaster</w:t>
      </w:r>
      <w:proofErr w:type="gramEnd"/>
      <w:r>
        <w:rPr>
          <w:rStyle w:val="normaltextrun"/>
          <w:rFonts w:ascii="Calibri" w:hAnsi="Calibri" w:cs="Calibri"/>
          <w:sz w:val="22"/>
          <w:szCs w:val="22"/>
          <w:lang w:val="en-US"/>
        </w:rPr>
        <w:t xml:space="preserve"> on employment matters including disciplinary procedures and ensure that the School has appropriate disciplinary and grievance procedures</w:t>
      </w:r>
      <w:r>
        <w:rPr>
          <w:rStyle w:val="eop"/>
          <w:rFonts w:ascii="Calibri" w:hAnsi="Calibri" w:cs="Calibri"/>
          <w:sz w:val="22"/>
          <w:szCs w:val="22"/>
        </w:rPr>
        <w:t> </w:t>
      </w:r>
    </w:p>
    <w:p w14:paraId="56B288A4" w14:textId="43B490AF"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manag</w:t>
      </w:r>
      <w:r>
        <w:rPr>
          <w:rStyle w:val="normaltextrun"/>
          <w:rFonts w:ascii="Calibri" w:hAnsi="Calibri" w:cs="Calibri"/>
          <w:sz w:val="22"/>
          <w:szCs w:val="22"/>
          <w:lang w:val="en-US"/>
        </w:rPr>
        <w:t>e</w:t>
      </w:r>
      <w:r>
        <w:rPr>
          <w:rStyle w:val="normaltextrun"/>
          <w:rFonts w:ascii="Calibri" w:hAnsi="Calibri" w:cs="Calibri"/>
          <w:sz w:val="22"/>
          <w:szCs w:val="22"/>
          <w:lang w:val="en-US"/>
        </w:rPr>
        <w:t xml:space="preserve"> the employment, terms and conditions of service for all </w:t>
      </w:r>
      <w:proofErr w:type="gramStart"/>
      <w:r>
        <w:rPr>
          <w:rStyle w:val="normaltextrun"/>
          <w:rFonts w:ascii="Calibri" w:hAnsi="Calibri" w:cs="Calibri"/>
          <w:sz w:val="22"/>
          <w:szCs w:val="22"/>
          <w:lang w:val="en-US"/>
        </w:rPr>
        <w:t>staff</w:t>
      </w:r>
      <w:proofErr w:type="gramEnd"/>
      <w:r>
        <w:rPr>
          <w:rStyle w:val="eop"/>
          <w:rFonts w:ascii="Calibri" w:hAnsi="Calibri" w:cs="Calibri"/>
          <w:sz w:val="22"/>
          <w:szCs w:val="22"/>
        </w:rPr>
        <w:t> </w:t>
      </w:r>
    </w:p>
    <w:p w14:paraId="1A30DA5D" w14:textId="77777777"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support the Head in staffing and personnel issues ensuring compliance with employment law and seeking professional advice as </w:t>
      </w:r>
      <w:proofErr w:type="gramStart"/>
      <w:r>
        <w:rPr>
          <w:rStyle w:val="normaltextrun"/>
          <w:rFonts w:ascii="Calibri" w:hAnsi="Calibri" w:cs="Calibri"/>
          <w:sz w:val="22"/>
          <w:szCs w:val="22"/>
          <w:lang w:val="en-US"/>
        </w:rPr>
        <w:t>required</w:t>
      </w:r>
      <w:proofErr w:type="gramEnd"/>
      <w:r>
        <w:rPr>
          <w:rStyle w:val="eop"/>
          <w:rFonts w:ascii="Calibri" w:hAnsi="Calibri" w:cs="Calibri"/>
          <w:sz w:val="22"/>
          <w:szCs w:val="22"/>
        </w:rPr>
        <w:t> </w:t>
      </w:r>
    </w:p>
    <w:p w14:paraId="5F35F301" w14:textId="77777777"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take part, as requested, in the appointment of </w:t>
      </w:r>
      <w:proofErr w:type="gramStart"/>
      <w:r>
        <w:rPr>
          <w:rStyle w:val="normaltextrun"/>
          <w:rFonts w:ascii="Calibri" w:hAnsi="Calibri" w:cs="Calibri"/>
          <w:sz w:val="22"/>
          <w:szCs w:val="22"/>
          <w:lang w:val="en-US"/>
        </w:rPr>
        <w:t>staff</w:t>
      </w:r>
      <w:proofErr w:type="gramEnd"/>
      <w:r>
        <w:rPr>
          <w:rStyle w:val="eop"/>
          <w:rFonts w:ascii="Calibri" w:hAnsi="Calibri" w:cs="Calibri"/>
          <w:sz w:val="22"/>
          <w:szCs w:val="22"/>
        </w:rPr>
        <w:t> </w:t>
      </w:r>
    </w:p>
    <w:p w14:paraId="33B869AC" w14:textId="77777777"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 xml:space="preserve">be responsible for the appraisal of staff managed by the </w:t>
      </w:r>
      <w:proofErr w:type="gramStart"/>
      <w:r>
        <w:rPr>
          <w:rStyle w:val="normaltextrun"/>
          <w:rFonts w:ascii="Calibri" w:hAnsi="Calibri" w:cs="Calibri"/>
          <w:sz w:val="22"/>
          <w:szCs w:val="22"/>
          <w:lang w:val="en-US"/>
        </w:rPr>
        <w:t>Bursar</w:t>
      </w:r>
      <w:proofErr w:type="gramEnd"/>
      <w:r>
        <w:rPr>
          <w:rStyle w:val="eop"/>
          <w:rFonts w:ascii="Calibri" w:hAnsi="Calibri" w:cs="Calibri"/>
          <w:sz w:val="22"/>
          <w:szCs w:val="22"/>
        </w:rPr>
        <w:t> </w:t>
      </w:r>
    </w:p>
    <w:p w14:paraId="44BAAC13" w14:textId="77777777" w:rsidR="000940CF" w:rsidRDefault="000940CF" w:rsidP="000940CF">
      <w:pPr>
        <w:pStyle w:val="paragraph"/>
        <w:numPr>
          <w:ilvl w:val="0"/>
          <w:numId w:val="9"/>
        </w:numPr>
        <w:tabs>
          <w:tab w:val="clear" w:pos="720"/>
          <w:tab w:val="num" w:pos="426"/>
        </w:tabs>
        <w:spacing w:before="0" w:beforeAutospacing="0" w:after="0" w:afterAutospacing="0"/>
        <w:ind w:left="426" w:hanging="284"/>
        <w:textAlignment w:val="baseline"/>
        <w:rPr>
          <w:rFonts w:ascii="Calibri" w:hAnsi="Calibri" w:cs="Calibri"/>
          <w:sz w:val="22"/>
          <w:szCs w:val="22"/>
        </w:rPr>
      </w:pPr>
      <w:r>
        <w:rPr>
          <w:rStyle w:val="normaltextrun"/>
          <w:rFonts w:ascii="Calibri" w:hAnsi="Calibri" w:cs="Calibri"/>
          <w:sz w:val="22"/>
          <w:szCs w:val="22"/>
          <w:lang w:val="en-US"/>
        </w:rPr>
        <w:t>directly oversee the work of the Assistant Bursar, estates staff, IT network team, administration team, catering and cleaning provision</w:t>
      </w:r>
      <w:r>
        <w:rPr>
          <w:rStyle w:val="eop"/>
          <w:rFonts w:ascii="Calibri" w:hAnsi="Calibri" w:cs="Calibri"/>
          <w:sz w:val="22"/>
          <w:szCs w:val="22"/>
        </w:rPr>
        <w:t> </w:t>
      </w:r>
    </w:p>
    <w:p w14:paraId="00234DD5" w14:textId="77777777" w:rsidR="0005497D" w:rsidRDefault="0005497D" w:rsidP="000940CF">
      <w:pPr>
        <w:tabs>
          <w:tab w:val="num" w:pos="426"/>
        </w:tabs>
        <w:ind w:left="426" w:hanging="284"/>
      </w:pPr>
    </w:p>
    <w:sectPr w:rsidR="0005497D" w:rsidSect="00D15F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3FE2" w14:textId="77777777" w:rsidR="00D15FAE" w:rsidRDefault="00D15FAE" w:rsidP="00C851D4">
      <w:pPr>
        <w:spacing w:after="0" w:line="240" w:lineRule="auto"/>
      </w:pPr>
      <w:r>
        <w:separator/>
      </w:r>
    </w:p>
  </w:endnote>
  <w:endnote w:type="continuationSeparator" w:id="0">
    <w:p w14:paraId="5352B8B4" w14:textId="77777777" w:rsidR="00D15FAE" w:rsidRDefault="00D15FAE" w:rsidP="00C8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6E1" w14:textId="77777777" w:rsidR="00C851D4" w:rsidRDefault="00C8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96ED" w14:textId="77777777" w:rsidR="00C851D4" w:rsidRDefault="00C85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A3B1" w14:textId="77777777" w:rsidR="00C851D4" w:rsidRDefault="00C8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835E" w14:textId="77777777" w:rsidR="00D15FAE" w:rsidRDefault="00D15FAE" w:rsidP="00C851D4">
      <w:pPr>
        <w:spacing w:after="0" w:line="240" w:lineRule="auto"/>
      </w:pPr>
      <w:r>
        <w:separator/>
      </w:r>
    </w:p>
  </w:footnote>
  <w:footnote w:type="continuationSeparator" w:id="0">
    <w:p w14:paraId="18B00B66" w14:textId="77777777" w:rsidR="00D15FAE" w:rsidRDefault="00D15FAE" w:rsidP="00C85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1362" w14:textId="77777777" w:rsidR="00C851D4" w:rsidRDefault="00C85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CB2B" w14:textId="77777777" w:rsidR="00C851D4" w:rsidRDefault="00C85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CB4" w14:textId="77777777" w:rsidR="00241B20" w:rsidRDefault="00241B20" w:rsidP="00241B20">
    <w:pPr>
      <w:pStyle w:val="Header"/>
      <w:jc w:val="center"/>
    </w:pPr>
    <w:r w:rsidRPr="00BB3698">
      <w:rPr>
        <w:b/>
        <w:noProof/>
        <w:color w:val="004990"/>
        <w:spacing w:val="4"/>
        <w:sz w:val="14"/>
        <w:szCs w:val="14"/>
        <w:lang w:eastAsia="en-GB"/>
      </w:rPr>
      <w:drawing>
        <wp:inline distT="0" distB="0" distL="0" distR="0" wp14:anchorId="719C6573" wp14:editId="17ECEEA1">
          <wp:extent cx="2240280" cy="1600200"/>
          <wp:effectExtent l="0" t="0" r="7620" b="0"/>
          <wp:docPr id="1" name="Picture 1" descr="sevenoaks_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venoaks_logo_v1"/>
                  <pic:cNvPicPr>
                    <a:picLocks noChangeAspect="1" noChangeArrowheads="1"/>
                  </pic:cNvPicPr>
                </pic:nvPicPr>
                <pic:blipFill>
                  <a:blip r:embed="rId1">
                    <a:extLst>
                      <a:ext uri="{28A0092B-C50C-407E-A947-70E740481C1C}">
                        <a14:useLocalDpi xmlns:a14="http://schemas.microsoft.com/office/drawing/2010/main" val="0"/>
                      </a:ext>
                    </a:extLst>
                  </a:blip>
                  <a:srcRect l="10579" t="10582" r="10579" b="10594"/>
                  <a:stretch>
                    <a:fillRect/>
                  </a:stretch>
                </pic:blipFill>
                <pic:spPr bwMode="auto">
                  <a:xfrm>
                    <a:off x="0" y="0"/>
                    <a:ext cx="2240280" cy="1600200"/>
                  </a:xfrm>
                  <a:prstGeom prst="rect">
                    <a:avLst/>
                  </a:prstGeom>
                  <a:noFill/>
                  <a:ln>
                    <a:noFill/>
                  </a:ln>
                </pic:spPr>
              </pic:pic>
            </a:graphicData>
          </a:graphic>
        </wp:inline>
      </w:drawing>
    </w:r>
  </w:p>
  <w:p w14:paraId="5D5A708B" w14:textId="77777777" w:rsidR="00241B20" w:rsidRDefault="00241B20" w:rsidP="00241B20">
    <w:pPr>
      <w:pStyle w:val="Header"/>
    </w:pPr>
    <w:r>
      <w:rPr>
        <w:b/>
        <w:color w:val="004990"/>
        <w:spacing w:val="4"/>
        <w:sz w:val="14"/>
        <w:szCs w:val="14"/>
      </w:rPr>
      <w:tab/>
    </w:r>
    <w:r w:rsidRPr="00BB3698">
      <w:rPr>
        <w:b/>
        <w:color w:val="004990"/>
        <w:spacing w:val="4"/>
        <w:sz w:val="14"/>
        <w:szCs w:val="14"/>
      </w:rPr>
      <w:t>Headmaster</w:t>
    </w:r>
    <w:r w:rsidRPr="00BB3698">
      <w:rPr>
        <w:spacing w:val="4"/>
        <w:sz w:val="14"/>
        <w:szCs w:val="14"/>
      </w:rPr>
      <w:t xml:space="preserve">   </w:t>
    </w:r>
    <w:r w:rsidRPr="00BB3698">
      <w:rPr>
        <w:color w:val="B70050"/>
        <w:spacing w:val="4"/>
        <w:sz w:val="14"/>
        <w:szCs w:val="14"/>
      </w:rPr>
      <w:t xml:space="preserve">Mr </w:t>
    </w:r>
    <w:r>
      <w:rPr>
        <w:color w:val="B70050"/>
        <w:spacing w:val="4"/>
        <w:sz w:val="14"/>
        <w:szCs w:val="14"/>
      </w:rPr>
      <w:t>L Harrison</w:t>
    </w:r>
  </w:p>
  <w:p w14:paraId="2065DB8A" w14:textId="77777777" w:rsidR="00C851D4" w:rsidRDefault="00C8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3800"/>
    <w:multiLevelType w:val="multilevel"/>
    <w:tmpl w:val="1DC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9954FC"/>
    <w:multiLevelType w:val="multilevel"/>
    <w:tmpl w:val="3216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153002"/>
    <w:multiLevelType w:val="multilevel"/>
    <w:tmpl w:val="DFB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BC759A"/>
    <w:multiLevelType w:val="multilevel"/>
    <w:tmpl w:val="B922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812C0"/>
    <w:multiLevelType w:val="multilevel"/>
    <w:tmpl w:val="ED7C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2433B"/>
    <w:multiLevelType w:val="multilevel"/>
    <w:tmpl w:val="E77A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80C1E"/>
    <w:multiLevelType w:val="multilevel"/>
    <w:tmpl w:val="1CE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492EEB"/>
    <w:multiLevelType w:val="multilevel"/>
    <w:tmpl w:val="501A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0A6321"/>
    <w:multiLevelType w:val="multilevel"/>
    <w:tmpl w:val="8398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1235747">
    <w:abstractNumId w:val="5"/>
  </w:num>
  <w:num w:numId="2" w16cid:durableId="811363035">
    <w:abstractNumId w:val="3"/>
  </w:num>
  <w:num w:numId="3" w16cid:durableId="585841788">
    <w:abstractNumId w:val="6"/>
  </w:num>
  <w:num w:numId="4" w16cid:durableId="987172232">
    <w:abstractNumId w:val="1"/>
  </w:num>
  <w:num w:numId="5" w16cid:durableId="751783067">
    <w:abstractNumId w:val="7"/>
  </w:num>
  <w:num w:numId="6" w16cid:durableId="262961597">
    <w:abstractNumId w:val="8"/>
  </w:num>
  <w:num w:numId="7" w16cid:durableId="1064646526">
    <w:abstractNumId w:val="4"/>
  </w:num>
  <w:num w:numId="8" w16cid:durableId="75445603">
    <w:abstractNumId w:val="0"/>
  </w:num>
  <w:num w:numId="9" w16cid:durableId="611523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CF"/>
    <w:rsid w:val="0005497D"/>
    <w:rsid w:val="000940CF"/>
    <w:rsid w:val="00241B20"/>
    <w:rsid w:val="00274CFC"/>
    <w:rsid w:val="0048227D"/>
    <w:rsid w:val="005F1DF7"/>
    <w:rsid w:val="00C851D4"/>
    <w:rsid w:val="00D15FAE"/>
    <w:rsid w:val="00DA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7BF3"/>
  <w15:chartTrackingRefBased/>
  <w15:docId w15:val="{50C8C471-1EAE-4C63-9334-45424C52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40C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940CF"/>
  </w:style>
  <w:style w:type="character" w:customStyle="1" w:styleId="eop">
    <w:name w:val="eop"/>
    <w:basedOn w:val="DefaultParagraphFont"/>
    <w:rsid w:val="000940CF"/>
  </w:style>
  <w:style w:type="paragraph" w:styleId="Header">
    <w:name w:val="header"/>
    <w:basedOn w:val="Normal"/>
    <w:link w:val="HeaderChar"/>
    <w:uiPriority w:val="99"/>
    <w:unhideWhenUsed/>
    <w:rsid w:val="00C85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1D4"/>
  </w:style>
  <w:style w:type="paragraph" w:styleId="Footer">
    <w:name w:val="footer"/>
    <w:basedOn w:val="Normal"/>
    <w:link w:val="FooterChar"/>
    <w:uiPriority w:val="99"/>
    <w:unhideWhenUsed/>
    <w:rsid w:val="00C85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557853">
      <w:bodyDiv w:val="1"/>
      <w:marLeft w:val="0"/>
      <w:marRight w:val="0"/>
      <w:marTop w:val="0"/>
      <w:marBottom w:val="0"/>
      <w:divBdr>
        <w:top w:val="none" w:sz="0" w:space="0" w:color="auto"/>
        <w:left w:val="none" w:sz="0" w:space="0" w:color="auto"/>
        <w:bottom w:val="none" w:sz="0" w:space="0" w:color="auto"/>
        <w:right w:val="none" w:sz="0" w:space="0" w:color="auto"/>
      </w:divBdr>
    </w:div>
    <w:div w:id="552278061">
      <w:bodyDiv w:val="1"/>
      <w:marLeft w:val="0"/>
      <w:marRight w:val="0"/>
      <w:marTop w:val="0"/>
      <w:marBottom w:val="0"/>
      <w:divBdr>
        <w:top w:val="none" w:sz="0" w:space="0" w:color="auto"/>
        <w:left w:val="none" w:sz="0" w:space="0" w:color="auto"/>
        <w:bottom w:val="none" w:sz="0" w:space="0" w:color="auto"/>
        <w:right w:val="none" w:sz="0" w:space="0" w:color="auto"/>
      </w:divBdr>
      <w:divsChild>
        <w:div w:id="1312752721">
          <w:marLeft w:val="0"/>
          <w:marRight w:val="0"/>
          <w:marTop w:val="0"/>
          <w:marBottom w:val="0"/>
          <w:divBdr>
            <w:top w:val="none" w:sz="0" w:space="0" w:color="auto"/>
            <w:left w:val="none" w:sz="0" w:space="0" w:color="auto"/>
            <w:bottom w:val="none" w:sz="0" w:space="0" w:color="auto"/>
            <w:right w:val="none" w:sz="0" w:space="0" w:color="auto"/>
          </w:divBdr>
        </w:div>
        <w:div w:id="496967864">
          <w:marLeft w:val="0"/>
          <w:marRight w:val="0"/>
          <w:marTop w:val="0"/>
          <w:marBottom w:val="0"/>
          <w:divBdr>
            <w:top w:val="none" w:sz="0" w:space="0" w:color="auto"/>
            <w:left w:val="none" w:sz="0" w:space="0" w:color="auto"/>
            <w:bottom w:val="none" w:sz="0" w:space="0" w:color="auto"/>
            <w:right w:val="none" w:sz="0" w:space="0" w:color="auto"/>
          </w:divBdr>
        </w:div>
        <w:div w:id="248395268">
          <w:marLeft w:val="0"/>
          <w:marRight w:val="0"/>
          <w:marTop w:val="0"/>
          <w:marBottom w:val="0"/>
          <w:divBdr>
            <w:top w:val="none" w:sz="0" w:space="0" w:color="auto"/>
            <w:left w:val="none" w:sz="0" w:space="0" w:color="auto"/>
            <w:bottom w:val="none" w:sz="0" w:space="0" w:color="auto"/>
            <w:right w:val="none" w:sz="0" w:space="0" w:color="auto"/>
          </w:divBdr>
        </w:div>
        <w:div w:id="1242183749">
          <w:marLeft w:val="0"/>
          <w:marRight w:val="0"/>
          <w:marTop w:val="0"/>
          <w:marBottom w:val="0"/>
          <w:divBdr>
            <w:top w:val="none" w:sz="0" w:space="0" w:color="auto"/>
            <w:left w:val="none" w:sz="0" w:space="0" w:color="auto"/>
            <w:bottom w:val="none" w:sz="0" w:space="0" w:color="auto"/>
            <w:right w:val="none" w:sz="0" w:space="0" w:color="auto"/>
          </w:divBdr>
        </w:div>
        <w:div w:id="1107584001">
          <w:marLeft w:val="0"/>
          <w:marRight w:val="0"/>
          <w:marTop w:val="0"/>
          <w:marBottom w:val="0"/>
          <w:divBdr>
            <w:top w:val="none" w:sz="0" w:space="0" w:color="auto"/>
            <w:left w:val="none" w:sz="0" w:space="0" w:color="auto"/>
            <w:bottom w:val="none" w:sz="0" w:space="0" w:color="auto"/>
            <w:right w:val="none" w:sz="0" w:space="0" w:color="auto"/>
          </w:divBdr>
        </w:div>
        <w:div w:id="886070797">
          <w:marLeft w:val="0"/>
          <w:marRight w:val="0"/>
          <w:marTop w:val="0"/>
          <w:marBottom w:val="0"/>
          <w:divBdr>
            <w:top w:val="none" w:sz="0" w:space="0" w:color="auto"/>
            <w:left w:val="none" w:sz="0" w:space="0" w:color="auto"/>
            <w:bottom w:val="none" w:sz="0" w:space="0" w:color="auto"/>
            <w:right w:val="none" w:sz="0" w:space="0" w:color="auto"/>
          </w:divBdr>
        </w:div>
        <w:div w:id="1326202875">
          <w:marLeft w:val="0"/>
          <w:marRight w:val="0"/>
          <w:marTop w:val="0"/>
          <w:marBottom w:val="0"/>
          <w:divBdr>
            <w:top w:val="none" w:sz="0" w:space="0" w:color="auto"/>
            <w:left w:val="none" w:sz="0" w:space="0" w:color="auto"/>
            <w:bottom w:val="none" w:sz="0" w:space="0" w:color="auto"/>
            <w:right w:val="none" w:sz="0" w:space="0" w:color="auto"/>
          </w:divBdr>
        </w:div>
      </w:divsChild>
    </w:div>
    <w:div w:id="971248119">
      <w:bodyDiv w:val="1"/>
      <w:marLeft w:val="0"/>
      <w:marRight w:val="0"/>
      <w:marTop w:val="0"/>
      <w:marBottom w:val="0"/>
      <w:divBdr>
        <w:top w:val="none" w:sz="0" w:space="0" w:color="auto"/>
        <w:left w:val="none" w:sz="0" w:space="0" w:color="auto"/>
        <w:bottom w:val="none" w:sz="0" w:space="0" w:color="auto"/>
        <w:right w:val="none" w:sz="0" w:space="0" w:color="auto"/>
      </w:divBdr>
      <w:divsChild>
        <w:div w:id="153032883">
          <w:marLeft w:val="0"/>
          <w:marRight w:val="0"/>
          <w:marTop w:val="0"/>
          <w:marBottom w:val="0"/>
          <w:divBdr>
            <w:top w:val="none" w:sz="0" w:space="0" w:color="auto"/>
            <w:left w:val="none" w:sz="0" w:space="0" w:color="auto"/>
            <w:bottom w:val="none" w:sz="0" w:space="0" w:color="auto"/>
            <w:right w:val="none" w:sz="0" w:space="0" w:color="auto"/>
          </w:divBdr>
        </w:div>
        <w:div w:id="416365514">
          <w:marLeft w:val="0"/>
          <w:marRight w:val="0"/>
          <w:marTop w:val="0"/>
          <w:marBottom w:val="0"/>
          <w:divBdr>
            <w:top w:val="none" w:sz="0" w:space="0" w:color="auto"/>
            <w:left w:val="none" w:sz="0" w:space="0" w:color="auto"/>
            <w:bottom w:val="none" w:sz="0" w:space="0" w:color="auto"/>
            <w:right w:val="none" w:sz="0" w:space="0" w:color="auto"/>
          </w:divBdr>
        </w:div>
        <w:div w:id="1632247491">
          <w:marLeft w:val="0"/>
          <w:marRight w:val="0"/>
          <w:marTop w:val="0"/>
          <w:marBottom w:val="0"/>
          <w:divBdr>
            <w:top w:val="none" w:sz="0" w:space="0" w:color="auto"/>
            <w:left w:val="none" w:sz="0" w:space="0" w:color="auto"/>
            <w:bottom w:val="none" w:sz="0" w:space="0" w:color="auto"/>
            <w:right w:val="none" w:sz="0" w:space="0" w:color="auto"/>
          </w:divBdr>
        </w:div>
        <w:div w:id="220798882">
          <w:marLeft w:val="0"/>
          <w:marRight w:val="0"/>
          <w:marTop w:val="0"/>
          <w:marBottom w:val="0"/>
          <w:divBdr>
            <w:top w:val="none" w:sz="0" w:space="0" w:color="auto"/>
            <w:left w:val="none" w:sz="0" w:space="0" w:color="auto"/>
            <w:bottom w:val="none" w:sz="0" w:space="0" w:color="auto"/>
            <w:right w:val="none" w:sz="0" w:space="0" w:color="auto"/>
          </w:divBdr>
        </w:div>
        <w:div w:id="770861754">
          <w:marLeft w:val="0"/>
          <w:marRight w:val="0"/>
          <w:marTop w:val="0"/>
          <w:marBottom w:val="0"/>
          <w:divBdr>
            <w:top w:val="none" w:sz="0" w:space="0" w:color="auto"/>
            <w:left w:val="none" w:sz="0" w:space="0" w:color="auto"/>
            <w:bottom w:val="none" w:sz="0" w:space="0" w:color="auto"/>
            <w:right w:val="none" w:sz="0" w:space="0" w:color="auto"/>
          </w:divBdr>
        </w:div>
        <w:div w:id="39786518">
          <w:marLeft w:val="0"/>
          <w:marRight w:val="0"/>
          <w:marTop w:val="0"/>
          <w:marBottom w:val="0"/>
          <w:divBdr>
            <w:top w:val="none" w:sz="0" w:space="0" w:color="auto"/>
            <w:left w:val="none" w:sz="0" w:space="0" w:color="auto"/>
            <w:bottom w:val="none" w:sz="0" w:space="0" w:color="auto"/>
            <w:right w:val="none" w:sz="0" w:space="0" w:color="auto"/>
          </w:divBdr>
        </w:div>
        <w:div w:id="459222990">
          <w:marLeft w:val="0"/>
          <w:marRight w:val="0"/>
          <w:marTop w:val="0"/>
          <w:marBottom w:val="0"/>
          <w:divBdr>
            <w:top w:val="none" w:sz="0" w:space="0" w:color="auto"/>
            <w:left w:val="none" w:sz="0" w:space="0" w:color="auto"/>
            <w:bottom w:val="none" w:sz="0" w:space="0" w:color="auto"/>
            <w:right w:val="none" w:sz="0" w:space="0" w:color="auto"/>
          </w:divBdr>
        </w:div>
        <w:div w:id="1151098614">
          <w:marLeft w:val="0"/>
          <w:marRight w:val="0"/>
          <w:marTop w:val="0"/>
          <w:marBottom w:val="0"/>
          <w:divBdr>
            <w:top w:val="none" w:sz="0" w:space="0" w:color="auto"/>
            <w:left w:val="none" w:sz="0" w:space="0" w:color="auto"/>
            <w:bottom w:val="none" w:sz="0" w:space="0" w:color="auto"/>
            <w:right w:val="none" w:sz="0" w:space="0" w:color="auto"/>
          </w:divBdr>
        </w:div>
        <w:div w:id="510223509">
          <w:marLeft w:val="0"/>
          <w:marRight w:val="0"/>
          <w:marTop w:val="0"/>
          <w:marBottom w:val="0"/>
          <w:divBdr>
            <w:top w:val="none" w:sz="0" w:space="0" w:color="auto"/>
            <w:left w:val="none" w:sz="0" w:space="0" w:color="auto"/>
            <w:bottom w:val="none" w:sz="0" w:space="0" w:color="auto"/>
            <w:right w:val="none" w:sz="0" w:space="0" w:color="auto"/>
          </w:divBdr>
        </w:div>
        <w:div w:id="1315455286">
          <w:marLeft w:val="0"/>
          <w:marRight w:val="0"/>
          <w:marTop w:val="0"/>
          <w:marBottom w:val="0"/>
          <w:divBdr>
            <w:top w:val="none" w:sz="0" w:space="0" w:color="auto"/>
            <w:left w:val="none" w:sz="0" w:space="0" w:color="auto"/>
            <w:bottom w:val="none" w:sz="0" w:space="0" w:color="auto"/>
            <w:right w:val="none" w:sz="0" w:space="0" w:color="auto"/>
          </w:divBdr>
        </w:div>
        <w:div w:id="1481851012">
          <w:marLeft w:val="0"/>
          <w:marRight w:val="0"/>
          <w:marTop w:val="0"/>
          <w:marBottom w:val="0"/>
          <w:divBdr>
            <w:top w:val="none" w:sz="0" w:space="0" w:color="auto"/>
            <w:left w:val="none" w:sz="0" w:space="0" w:color="auto"/>
            <w:bottom w:val="none" w:sz="0" w:space="0" w:color="auto"/>
            <w:right w:val="none" w:sz="0" w:space="0" w:color="auto"/>
          </w:divBdr>
        </w:div>
        <w:div w:id="296910847">
          <w:marLeft w:val="0"/>
          <w:marRight w:val="0"/>
          <w:marTop w:val="0"/>
          <w:marBottom w:val="0"/>
          <w:divBdr>
            <w:top w:val="none" w:sz="0" w:space="0" w:color="auto"/>
            <w:left w:val="none" w:sz="0" w:space="0" w:color="auto"/>
            <w:bottom w:val="none" w:sz="0" w:space="0" w:color="auto"/>
            <w:right w:val="none" w:sz="0" w:space="0" w:color="auto"/>
          </w:divBdr>
        </w:div>
        <w:div w:id="2112431190">
          <w:marLeft w:val="0"/>
          <w:marRight w:val="0"/>
          <w:marTop w:val="0"/>
          <w:marBottom w:val="0"/>
          <w:divBdr>
            <w:top w:val="none" w:sz="0" w:space="0" w:color="auto"/>
            <w:left w:val="none" w:sz="0" w:space="0" w:color="auto"/>
            <w:bottom w:val="none" w:sz="0" w:space="0" w:color="auto"/>
            <w:right w:val="none" w:sz="0" w:space="0" w:color="auto"/>
          </w:divBdr>
        </w:div>
        <w:div w:id="179066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6" ma:contentTypeDescription="Create a new document." ma:contentTypeScope="" ma:versionID="fc4e96d8ec83289ae4d99a05621d6c3a">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c72600cdf38feb17880e9f7042a3c3be"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34EFE-B30C-4114-9690-B12AA46B213D}"/>
</file>

<file path=customXml/itemProps2.xml><?xml version="1.0" encoding="utf-8"?>
<ds:datastoreItem xmlns:ds="http://schemas.openxmlformats.org/officeDocument/2006/customXml" ds:itemID="{125EDED1-3B02-43A9-8498-0853D266A1C4}"/>
</file>

<file path=docProps/app.xml><?xml version="1.0" encoding="utf-8"?>
<Properties xmlns="http://schemas.openxmlformats.org/officeDocument/2006/extended-properties" xmlns:vt="http://schemas.openxmlformats.org/officeDocument/2006/docPropsVTypes">
  <Template>Normal.dotm</Template>
  <TotalTime>13</TotalTime>
  <Pages>3</Pages>
  <Words>1013</Words>
  <Characters>5776</Characters>
  <Application>Microsoft Office Word</Application>
  <DocSecurity>0</DocSecurity>
  <Lines>48</Lines>
  <Paragraphs>13</Paragraphs>
  <ScaleCrop>false</ScaleCrop>
  <Company>Sevenoaks Preparatory School</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Walsh</dc:creator>
  <cp:keywords/>
  <dc:description/>
  <cp:lastModifiedBy>Elizabeth Walsh</cp:lastModifiedBy>
  <cp:revision>5</cp:revision>
  <dcterms:created xsi:type="dcterms:W3CDTF">2024-01-10T16:59:00Z</dcterms:created>
  <dcterms:modified xsi:type="dcterms:W3CDTF">2024-01-10T17:02:00Z</dcterms:modified>
</cp:coreProperties>
</file>