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8C" w:rsidRDefault="00BA5A1A">
      <w:pPr>
        <w:tabs>
          <w:tab w:val="left" w:pos="0"/>
          <w:tab w:val="left" w:pos="75"/>
        </w:tabs>
        <w:jc w:val="center"/>
        <w:rPr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b/>
          <w:bCs/>
          <w:color w:val="0070C0"/>
          <w:sz w:val="32"/>
          <w:szCs w:val="32"/>
        </w:rPr>
        <w:t>The MFL Department</w:t>
      </w:r>
    </w:p>
    <w:p w:rsidR="009D758C" w:rsidRDefault="00BA5A1A">
      <w:pPr>
        <w:spacing w:after="36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Modern Foreign Languages </w:t>
      </w:r>
      <w:r>
        <w:rPr>
          <w:rFonts w:cs="Arial"/>
          <w:sz w:val="24"/>
          <w:szCs w:val="24"/>
        </w:rPr>
        <w:t>Department at Abbey Grange teaches over 90% of students at KS4. The main language being taught is French but Spanish is increasing year on year. In most years we have a good sized French group at both AS and A2. We also support students to gain qualificati</w:t>
      </w:r>
      <w:r>
        <w:rPr>
          <w:rFonts w:cs="Arial"/>
          <w:sz w:val="24"/>
          <w:szCs w:val="24"/>
        </w:rPr>
        <w:t xml:space="preserve">ons in a range of other first languages and benefit from the diverse cultural and linguistic backgrounds of our students. </w:t>
      </w:r>
    </w:p>
    <w:p w:rsidR="009D758C" w:rsidRDefault="00BA5A1A">
      <w:pPr>
        <w:spacing w:after="360" w:line="240" w:lineRule="auto"/>
        <w:jc w:val="both"/>
        <w:rPr>
          <w:rFonts w:cs="Arial"/>
          <w:b/>
          <w:color w:val="5B9BD5" w:themeColor="accent1"/>
          <w:sz w:val="24"/>
          <w:szCs w:val="24"/>
        </w:rPr>
      </w:pPr>
      <w:r>
        <w:rPr>
          <w:rFonts w:cs="Arial"/>
          <w:b/>
          <w:color w:val="5B9BD5" w:themeColor="accent1"/>
          <w:sz w:val="24"/>
          <w:szCs w:val="24"/>
        </w:rPr>
        <w:t>Department Structure</w:t>
      </w:r>
    </w:p>
    <w:p w:rsidR="009D758C" w:rsidRDefault="00BA5A1A">
      <w:pPr>
        <w:spacing w:after="36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Languages Department currently consists of 6 full time specialist teachers, including the Subject Leader, th</w:t>
      </w:r>
      <w:r>
        <w:rPr>
          <w:rFonts w:cs="Arial"/>
          <w:sz w:val="24"/>
          <w:szCs w:val="24"/>
        </w:rPr>
        <w:t xml:space="preserve">e Teaching and Learning Leader, plus a French Language Assistant for 8 months of the year. </w:t>
      </w:r>
    </w:p>
    <w:p w:rsidR="009D758C" w:rsidRDefault="00BA5A1A">
      <w:pPr>
        <w:spacing w:after="360" w:line="240" w:lineRule="auto"/>
        <w:jc w:val="both"/>
        <w:rPr>
          <w:rFonts w:cs="Arial"/>
          <w:b/>
          <w:color w:val="5B9BD5" w:themeColor="accent1"/>
          <w:sz w:val="24"/>
          <w:szCs w:val="24"/>
        </w:rPr>
      </w:pPr>
      <w:r>
        <w:rPr>
          <w:rFonts w:cs="Arial"/>
          <w:b/>
          <w:color w:val="5B9BD5" w:themeColor="accent1"/>
          <w:sz w:val="24"/>
          <w:szCs w:val="24"/>
        </w:rPr>
        <w:t>Curriculum</w:t>
      </w:r>
    </w:p>
    <w:p w:rsidR="009D758C" w:rsidRDefault="00BA5A1A">
      <w:pPr>
        <w:spacing w:after="36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KS3 (Years 7 and 8) students have 5 one hour lessons a fortnight. Year 7 classes are equally split with half studying French and half Spanish. The cur</w:t>
      </w:r>
      <w:r>
        <w:rPr>
          <w:rFonts w:cs="Arial"/>
          <w:sz w:val="24"/>
          <w:szCs w:val="24"/>
        </w:rPr>
        <w:t xml:space="preserve">rent Year 8 are all studying French but from September 2019 there will be an even split between French and Spanish. </w:t>
      </w:r>
    </w:p>
    <w:p w:rsidR="009D758C" w:rsidRDefault="00BA5A1A">
      <w:pPr>
        <w:spacing w:after="36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Nearly all students continue with French to GCSE, and they can opt for Spanish as an additional language. At KS4 students have 4 one hour l</w:t>
      </w:r>
      <w:r>
        <w:rPr>
          <w:rFonts w:cs="Arial"/>
          <w:sz w:val="24"/>
          <w:szCs w:val="24"/>
        </w:rPr>
        <w:t>essons a fortnight. The AQA specification is used for both French and Spanish GCSE.</w:t>
      </w:r>
    </w:p>
    <w:p w:rsidR="009D758C" w:rsidRDefault="00BA5A1A">
      <w:pPr>
        <w:spacing w:after="36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A level the AQA specification is followed.</w:t>
      </w:r>
    </w:p>
    <w:p w:rsidR="009D758C" w:rsidRDefault="00BA5A1A">
      <w:pPr>
        <w:pStyle w:val="BodyText"/>
        <w:jc w:val="both"/>
        <w:rPr>
          <w:rFonts w:asciiTheme="minorHAnsi" w:hAnsiTheme="minorHAnsi" w:cs="Arial"/>
          <w:b/>
          <w:color w:val="5B9BD5" w:themeColor="accent1"/>
          <w:sz w:val="24"/>
          <w:szCs w:val="24"/>
        </w:rPr>
      </w:pPr>
      <w:r>
        <w:rPr>
          <w:rFonts w:asciiTheme="minorHAnsi" w:hAnsiTheme="minorHAnsi" w:cs="Arial"/>
          <w:b/>
          <w:color w:val="5B9BD5" w:themeColor="accent1"/>
          <w:sz w:val="24"/>
          <w:szCs w:val="24"/>
        </w:rPr>
        <w:t>Attainment Information</w:t>
      </w:r>
    </w:p>
    <w:p w:rsidR="009D758C" w:rsidRDefault="00BA5A1A">
      <w:pPr>
        <w:spacing w:after="36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Summer 2018 46% of students achieved 9-4 grades in French GCSE, with 13% achieving A*/A grades.</w:t>
      </w:r>
    </w:p>
    <w:p w:rsidR="009D758C" w:rsidRDefault="00BA5A1A">
      <w:pPr>
        <w:spacing w:after="36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K</w:t>
      </w:r>
      <w:r>
        <w:rPr>
          <w:rFonts w:cs="Arial"/>
          <w:sz w:val="24"/>
          <w:szCs w:val="24"/>
        </w:rPr>
        <w:t xml:space="preserve">S5 100% of students achieved A*-C grades in French A level with 67% achieving A*/A grades. The first A Level Spanish cohort achieved 100% A*/A. </w:t>
      </w:r>
    </w:p>
    <w:p w:rsidR="009D758C" w:rsidRDefault="009D758C"/>
    <w:sectPr w:rsidR="009D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8C"/>
    <w:rsid w:val="009D758C"/>
    <w:rsid w:val="00B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68DA0-A8AE-42BD-A40C-819FD699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90" w:line="29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Roper</dc:creator>
  <cp:keywords/>
  <dc:description/>
  <cp:lastModifiedBy>Anne-Marie Roper</cp:lastModifiedBy>
  <cp:revision>2</cp:revision>
  <dcterms:created xsi:type="dcterms:W3CDTF">2019-02-27T13:41:00Z</dcterms:created>
  <dcterms:modified xsi:type="dcterms:W3CDTF">2019-02-27T13:41:00Z</dcterms:modified>
</cp:coreProperties>
</file>