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DE66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Northern Education Trust</w:t>
      </w:r>
    </w:p>
    <w:p w14:paraId="73E11365" w14:textId="62BF9830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>Post:</w:t>
      </w:r>
      <w:r w:rsidR="006A250F">
        <w:rPr>
          <w:rFonts w:ascii="Arial" w:hAnsi="Arial" w:cs="Arial"/>
        </w:rPr>
        <w:t xml:space="preserve"> </w:t>
      </w:r>
      <w:r w:rsidR="00E05908">
        <w:rPr>
          <w:rFonts w:ascii="Arial" w:hAnsi="Arial" w:cs="Arial"/>
        </w:rPr>
        <w:t>Learning Manager</w:t>
      </w:r>
    </w:p>
    <w:p w14:paraId="1CB20CE5" w14:textId="77777777" w:rsidR="00BC15BC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75A562C3" w14:textId="77777777" w:rsidR="007A4C1D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7A4C1D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08066D" w14:paraId="3BDD816D" w14:textId="77777777" w:rsidTr="0096346A">
        <w:tc>
          <w:tcPr>
            <w:tcW w:w="567" w:type="dxa"/>
          </w:tcPr>
          <w:p w14:paraId="1FCC4684" w14:textId="3BBB0DB6" w:rsidR="0008066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7AB9EDB2" w14:textId="629561A9" w:rsidR="0008066D" w:rsidRPr="002862C1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5 GCSE’s or equivalent, including English and Maths</w:t>
            </w:r>
          </w:p>
        </w:tc>
        <w:tc>
          <w:tcPr>
            <w:tcW w:w="1306" w:type="dxa"/>
            <w:vAlign w:val="center"/>
          </w:tcPr>
          <w:p w14:paraId="49E0CB43" w14:textId="39932A1A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FE29E15" w14:textId="50F5DDCF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3D7762D" w14:textId="77376330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A4C1D" w14:paraId="228D938A" w14:textId="77777777" w:rsidTr="0096346A">
        <w:tc>
          <w:tcPr>
            <w:tcW w:w="567" w:type="dxa"/>
          </w:tcPr>
          <w:p w14:paraId="6E3967D6" w14:textId="4A247D8C" w:rsidR="007A4C1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B516A4A" w14:textId="17D08583" w:rsidR="007A4C1D" w:rsidRPr="002862C1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Willingness and ability to obtain and/or enhance qualifications and training for development in the post</w:t>
            </w:r>
          </w:p>
        </w:tc>
        <w:tc>
          <w:tcPr>
            <w:tcW w:w="1306" w:type="dxa"/>
            <w:vAlign w:val="center"/>
          </w:tcPr>
          <w:p w14:paraId="6D6761EF" w14:textId="21C8D230" w:rsidR="007A4C1D" w:rsidRDefault="00310041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22511D9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32A8DC5" w14:textId="77777777" w:rsidR="007A4C1D" w:rsidRDefault="007A4C1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3E3C1047" w14:textId="77777777" w:rsidTr="00D30B4C">
        <w:trPr>
          <w:trHeight w:val="309"/>
        </w:trPr>
        <w:tc>
          <w:tcPr>
            <w:tcW w:w="567" w:type="dxa"/>
          </w:tcPr>
          <w:p w14:paraId="7640C0EC" w14:textId="65297596" w:rsidR="0007614D" w:rsidRPr="00310041" w:rsidRDefault="0008066D" w:rsidP="0007614D">
            <w:pPr>
              <w:pStyle w:val="NoSpacing"/>
              <w:rPr>
                <w:rFonts w:ascii="Arial" w:hAnsi="Arial" w:cs="Arial"/>
                <w:color w:val="00B050"/>
              </w:rPr>
            </w:pPr>
            <w:bookmarkStart w:id="0" w:name="_GoBack"/>
            <w:r w:rsidRPr="00D30B4C">
              <w:rPr>
                <w:rFonts w:ascii="Arial" w:hAnsi="Arial" w:cs="Arial"/>
                <w:color w:val="000000" w:themeColor="text1"/>
              </w:rPr>
              <w:t>3</w:t>
            </w:r>
            <w:r w:rsidR="0007614D" w:rsidRPr="00D30B4C">
              <w:rPr>
                <w:rFonts w:ascii="Arial" w:hAnsi="Arial" w:cs="Arial"/>
                <w:color w:val="000000" w:themeColor="text1"/>
              </w:rPr>
              <w:t>.</w:t>
            </w:r>
            <w:bookmarkEnd w:id="0"/>
          </w:p>
        </w:tc>
        <w:tc>
          <w:tcPr>
            <w:tcW w:w="4531" w:type="dxa"/>
          </w:tcPr>
          <w:p w14:paraId="2D361745" w14:textId="0199C863" w:rsidR="0007614D" w:rsidRPr="002862C1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F277D8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9072DC8" w14:textId="77777777" w:rsidR="0007614D" w:rsidRDefault="0007614D" w:rsidP="0096346A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374430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10FB16A5" w14:textId="77777777" w:rsidTr="00310041">
        <w:trPr>
          <w:trHeight w:val="373"/>
        </w:trPr>
        <w:tc>
          <w:tcPr>
            <w:tcW w:w="9016" w:type="dxa"/>
            <w:gridSpan w:val="5"/>
          </w:tcPr>
          <w:p w14:paraId="21493821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07614D" w14:paraId="5055ACC3" w14:textId="77777777" w:rsidTr="0096346A">
        <w:tc>
          <w:tcPr>
            <w:tcW w:w="567" w:type="dxa"/>
          </w:tcPr>
          <w:p w14:paraId="0BA06474" w14:textId="0C740B9A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3A6593" w14:textId="7F88B25B" w:rsidR="0007614D" w:rsidRDefault="00310041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school environment</w:t>
            </w:r>
          </w:p>
        </w:tc>
        <w:tc>
          <w:tcPr>
            <w:tcW w:w="1306" w:type="dxa"/>
            <w:vAlign w:val="center"/>
          </w:tcPr>
          <w:p w14:paraId="12576B0F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B2C9D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2BAEEF86" w14:textId="77777777" w:rsidTr="0096346A">
        <w:tc>
          <w:tcPr>
            <w:tcW w:w="567" w:type="dxa"/>
          </w:tcPr>
          <w:p w14:paraId="01D1A769" w14:textId="6F99FD9F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63101034" w14:textId="7044FCA9" w:rsidR="0007614D" w:rsidRPr="00E05908" w:rsidRDefault="00310041" w:rsidP="00E059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E05908">
              <w:rPr>
                <w:rFonts w:ascii="Arial" w:hAnsi="Arial" w:cs="Arial"/>
                <w:color w:val="000000" w:themeColor="text1"/>
              </w:rPr>
              <w:t xml:space="preserve">Experience </w:t>
            </w:r>
            <w:r w:rsidR="00E05908" w:rsidRPr="00E05908">
              <w:rPr>
                <w:rFonts w:ascii="Arial" w:hAnsi="Arial" w:cs="Arial"/>
                <w:color w:val="000000" w:themeColor="text1"/>
              </w:rPr>
              <w:t>and know</w:t>
            </w:r>
            <w:r w:rsidR="00E05908">
              <w:rPr>
                <w:rFonts w:ascii="Arial" w:hAnsi="Arial" w:cs="Arial"/>
                <w:color w:val="000000" w:themeColor="text1"/>
              </w:rPr>
              <w:t>ledge of issues affecting students and young people and how to offer supportive assistance.</w:t>
            </w:r>
          </w:p>
        </w:tc>
        <w:tc>
          <w:tcPr>
            <w:tcW w:w="1306" w:type="dxa"/>
            <w:vAlign w:val="center"/>
          </w:tcPr>
          <w:p w14:paraId="7A4A896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8866EEB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859E4E4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F19B088" w14:textId="77777777" w:rsidTr="0096346A">
        <w:tc>
          <w:tcPr>
            <w:tcW w:w="567" w:type="dxa"/>
          </w:tcPr>
          <w:p w14:paraId="7127A259" w14:textId="326301EA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88C12CA" w14:textId="70448753" w:rsidR="0007614D" w:rsidRDefault="00C34CAB" w:rsidP="000806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the Common Assessment Framework and its use to support families and students</w:t>
            </w:r>
          </w:p>
        </w:tc>
        <w:tc>
          <w:tcPr>
            <w:tcW w:w="1306" w:type="dxa"/>
            <w:vAlign w:val="center"/>
          </w:tcPr>
          <w:p w14:paraId="50B99CEF" w14:textId="5CF49769" w:rsidR="0007614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BC65696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2F4A990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0ECB6100" w14:textId="77777777" w:rsidTr="0096346A">
        <w:tc>
          <w:tcPr>
            <w:tcW w:w="567" w:type="dxa"/>
          </w:tcPr>
          <w:p w14:paraId="17964C98" w14:textId="25F60A4D" w:rsidR="0007614D" w:rsidRDefault="001D7EF2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C051F15" w14:textId="1DC7A6FD" w:rsidR="0007614D" w:rsidRDefault="00A3219C" w:rsidP="0096346A">
            <w:pPr>
              <w:pStyle w:val="NoSpacing"/>
              <w:rPr>
                <w:rFonts w:ascii="Arial" w:hAnsi="Arial" w:cs="Arial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Experience of using Microsoft Office packages, SIMS, databases and web technologies</w:t>
            </w:r>
          </w:p>
        </w:tc>
        <w:tc>
          <w:tcPr>
            <w:tcW w:w="1306" w:type="dxa"/>
            <w:vAlign w:val="center"/>
          </w:tcPr>
          <w:p w14:paraId="6B866DD9" w14:textId="242423B9" w:rsidR="0007614D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F311C8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A20939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BB5DF21" w14:textId="77777777" w:rsidTr="00061E66">
        <w:tc>
          <w:tcPr>
            <w:tcW w:w="9016" w:type="dxa"/>
            <w:gridSpan w:val="5"/>
          </w:tcPr>
          <w:p w14:paraId="02F9FEF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A3219C" w14:paraId="4F95D12C" w14:textId="77777777" w:rsidTr="0096346A">
        <w:tc>
          <w:tcPr>
            <w:tcW w:w="567" w:type="dxa"/>
          </w:tcPr>
          <w:p w14:paraId="4F506AC4" w14:textId="25DE7EB2" w:rsidR="00A3219C" w:rsidRDefault="00A3219C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1" w:type="dxa"/>
          </w:tcPr>
          <w:p w14:paraId="5B1CB340" w14:textId="1C16B55B" w:rsidR="00A3219C" w:rsidRDefault="00A3219C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listening skills</w:t>
            </w:r>
          </w:p>
        </w:tc>
        <w:tc>
          <w:tcPr>
            <w:tcW w:w="1306" w:type="dxa"/>
            <w:vAlign w:val="center"/>
          </w:tcPr>
          <w:p w14:paraId="7715741D" w14:textId="63AF33C6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D1482E3" w14:textId="53622D36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6EDE5CD" w14:textId="786D5B3D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A3219C" w14:paraId="4AB30EA3" w14:textId="77777777" w:rsidTr="0096346A">
        <w:tc>
          <w:tcPr>
            <w:tcW w:w="567" w:type="dxa"/>
          </w:tcPr>
          <w:p w14:paraId="41866DCF" w14:textId="16521F36" w:rsidR="00A3219C" w:rsidRDefault="00A3219C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1" w:type="dxa"/>
          </w:tcPr>
          <w:p w14:paraId="5D2F7C75" w14:textId="2E383655" w:rsidR="00A3219C" w:rsidRDefault="00A3219C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respect and maintain confidentiality</w:t>
            </w:r>
          </w:p>
        </w:tc>
        <w:tc>
          <w:tcPr>
            <w:tcW w:w="1306" w:type="dxa"/>
            <w:vAlign w:val="center"/>
          </w:tcPr>
          <w:p w14:paraId="01C681AE" w14:textId="67840B65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7699646" w14:textId="4FB6050C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8B6DFC2" w14:textId="14EC71A8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20CFFE2B" w14:textId="77777777" w:rsidTr="0096346A">
        <w:tc>
          <w:tcPr>
            <w:tcW w:w="567" w:type="dxa"/>
          </w:tcPr>
          <w:p w14:paraId="6542D3B7" w14:textId="014DF733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1" w:type="dxa"/>
          </w:tcPr>
          <w:p w14:paraId="4FC10F56" w14:textId="68B16E09" w:rsidR="00E05908" w:rsidRPr="00A3219C" w:rsidRDefault="00E05908" w:rsidP="0096346A">
            <w:pPr>
              <w:pStyle w:val="NoSpacing"/>
              <w:rPr>
                <w:rFonts w:ascii="Arial" w:hAnsi="Arial" w:cs="Arial"/>
                <w:color w:val="00B050"/>
              </w:rPr>
            </w:pPr>
            <w:r w:rsidRPr="00E05908">
              <w:rPr>
                <w:rFonts w:ascii="Arial" w:hAnsi="Arial" w:cs="Arial"/>
                <w:color w:val="000000" w:themeColor="text1"/>
              </w:rPr>
              <w:t>Knowledge of other</w:t>
            </w:r>
            <w:r>
              <w:rPr>
                <w:rFonts w:ascii="Arial" w:hAnsi="Arial" w:cs="Arial"/>
                <w:color w:val="000000" w:themeColor="text1"/>
              </w:rPr>
              <w:t xml:space="preserve"> agencies able to support students with specific vulnerabilities and how to access this support</w:t>
            </w:r>
          </w:p>
        </w:tc>
        <w:tc>
          <w:tcPr>
            <w:tcW w:w="1306" w:type="dxa"/>
            <w:vAlign w:val="center"/>
          </w:tcPr>
          <w:p w14:paraId="3C7639BF" w14:textId="19FE000A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E92369F" w14:textId="40543F66" w:rsidR="00E05908" w:rsidRPr="00D37011" w:rsidRDefault="00E05908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A462A41" w14:textId="7B10F5A2" w:rsidR="00E05908" w:rsidRPr="00D37011" w:rsidRDefault="00E05908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32B4F7B8" w14:textId="77777777" w:rsidTr="0096346A">
        <w:tc>
          <w:tcPr>
            <w:tcW w:w="567" w:type="dxa"/>
          </w:tcPr>
          <w:p w14:paraId="5245520A" w14:textId="271105AB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31" w:type="dxa"/>
          </w:tcPr>
          <w:p w14:paraId="486926C5" w14:textId="3D891F4A" w:rsidR="00E05908" w:rsidRDefault="00E05908" w:rsidP="0096346A">
            <w:pPr>
              <w:pStyle w:val="NoSpacing"/>
              <w:rPr>
                <w:rFonts w:ascii="Arial" w:hAnsi="Arial" w:cs="Arial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ICT literate with a working ability to use key IT software to present work to a high standard.</w:t>
            </w:r>
          </w:p>
        </w:tc>
        <w:tc>
          <w:tcPr>
            <w:tcW w:w="1306" w:type="dxa"/>
            <w:vAlign w:val="center"/>
          </w:tcPr>
          <w:p w14:paraId="050124F1" w14:textId="2D187C9D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7F2EF12" w14:textId="2AE53898" w:rsidR="00E05908" w:rsidRPr="009A22DE" w:rsidRDefault="00E05908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B8E308" w14:textId="77777777" w:rsidR="00E05908" w:rsidRDefault="00E05908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  <w:p w14:paraId="5DCA3DE2" w14:textId="77777777" w:rsidR="00E05908" w:rsidRPr="009A22DE" w:rsidRDefault="00E05908" w:rsidP="0096346A">
            <w:pPr>
              <w:jc w:val="center"/>
              <w:rPr>
                <w:rFonts w:ascii="Arial" w:hAnsi="Arial" w:cs="Arial"/>
              </w:rPr>
            </w:pPr>
          </w:p>
        </w:tc>
      </w:tr>
      <w:tr w:rsidR="00E05908" w14:paraId="565E4AFC" w14:textId="77777777" w:rsidTr="0096346A">
        <w:tc>
          <w:tcPr>
            <w:tcW w:w="567" w:type="dxa"/>
          </w:tcPr>
          <w:p w14:paraId="1B3DD9B2" w14:textId="5313360E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31" w:type="dxa"/>
          </w:tcPr>
          <w:p w14:paraId="2ED550F1" w14:textId="1F716934" w:rsidR="00E05908" w:rsidRDefault="00E05908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to students in a pleasant the sympathetic manner and to recognise potential child safeguarding issues</w:t>
            </w:r>
          </w:p>
        </w:tc>
        <w:tc>
          <w:tcPr>
            <w:tcW w:w="1306" w:type="dxa"/>
            <w:vAlign w:val="center"/>
          </w:tcPr>
          <w:p w14:paraId="488EE7C5" w14:textId="77777777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0C513FF6" w14:textId="77777777" w:rsidTr="0096346A">
        <w:tc>
          <w:tcPr>
            <w:tcW w:w="567" w:type="dxa"/>
          </w:tcPr>
          <w:p w14:paraId="7A6F8D9E" w14:textId="230DA0A0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531" w:type="dxa"/>
          </w:tcPr>
          <w:p w14:paraId="2498F211" w14:textId="49FF71F7" w:rsidR="00E05908" w:rsidRDefault="00E05908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Efficient and effective organisational skills</w:t>
            </w:r>
          </w:p>
        </w:tc>
        <w:tc>
          <w:tcPr>
            <w:tcW w:w="1306" w:type="dxa"/>
            <w:vAlign w:val="center"/>
          </w:tcPr>
          <w:p w14:paraId="1A8B3FD5" w14:textId="77777777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48FFD3E0" w14:textId="77777777" w:rsidTr="0096346A">
        <w:tc>
          <w:tcPr>
            <w:tcW w:w="567" w:type="dxa"/>
          </w:tcPr>
          <w:p w14:paraId="240F6622" w14:textId="5CD7DAB6" w:rsidR="00E05908" w:rsidRPr="002862C1" w:rsidRDefault="00E05908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lastRenderedPageBreak/>
              <w:t>14.</w:t>
            </w:r>
          </w:p>
        </w:tc>
        <w:tc>
          <w:tcPr>
            <w:tcW w:w="4531" w:type="dxa"/>
          </w:tcPr>
          <w:p w14:paraId="7DCDEECE" w14:textId="67C3E28D" w:rsidR="00E05908" w:rsidRPr="002862C1" w:rsidRDefault="00E05908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Excellent customer service skills and ability to respond quickly as circumstances dictate.</w:t>
            </w:r>
          </w:p>
        </w:tc>
        <w:tc>
          <w:tcPr>
            <w:tcW w:w="1306" w:type="dxa"/>
            <w:vAlign w:val="center"/>
          </w:tcPr>
          <w:p w14:paraId="604F4779" w14:textId="77777777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7562251E" w14:textId="77777777" w:rsidTr="0096346A">
        <w:tc>
          <w:tcPr>
            <w:tcW w:w="567" w:type="dxa"/>
          </w:tcPr>
          <w:p w14:paraId="536E68BE" w14:textId="5FEE67FC" w:rsidR="00E05908" w:rsidRPr="002862C1" w:rsidRDefault="00E05908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4531" w:type="dxa"/>
          </w:tcPr>
          <w:p w14:paraId="4DB52F2B" w14:textId="22B86FA1" w:rsidR="00E05908" w:rsidRPr="002862C1" w:rsidRDefault="00E05908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Ability to work effectively as part of a team, understanding Academy roles and responsibilities and your own position within these.</w:t>
            </w:r>
          </w:p>
        </w:tc>
        <w:tc>
          <w:tcPr>
            <w:tcW w:w="1306" w:type="dxa"/>
            <w:vAlign w:val="center"/>
          </w:tcPr>
          <w:p w14:paraId="3ADF5EE9" w14:textId="528CC29E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648E5C4" w14:textId="7D12F8EB" w:rsidR="00E05908" w:rsidRPr="009A22DE" w:rsidRDefault="00E05908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A350DE" w14:textId="5BE44130" w:rsidR="00E05908" w:rsidRPr="009A22DE" w:rsidRDefault="00E05908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561E8782" w14:textId="77777777" w:rsidTr="00DE7070">
        <w:tc>
          <w:tcPr>
            <w:tcW w:w="9016" w:type="dxa"/>
            <w:gridSpan w:val="5"/>
          </w:tcPr>
          <w:p w14:paraId="18A03BB0" w14:textId="77777777" w:rsidR="00E05908" w:rsidRPr="0007614D" w:rsidRDefault="00E05908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E05908" w14:paraId="4CA53F4D" w14:textId="77777777" w:rsidTr="0096346A">
        <w:tc>
          <w:tcPr>
            <w:tcW w:w="567" w:type="dxa"/>
          </w:tcPr>
          <w:p w14:paraId="6C416562" w14:textId="2E1D6318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531" w:type="dxa"/>
          </w:tcPr>
          <w:p w14:paraId="23DB54AB" w14:textId="32F61719" w:rsidR="00E05908" w:rsidRDefault="00E05908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the Trust values and ethos</w:t>
            </w:r>
          </w:p>
        </w:tc>
        <w:tc>
          <w:tcPr>
            <w:tcW w:w="1306" w:type="dxa"/>
            <w:vAlign w:val="center"/>
          </w:tcPr>
          <w:p w14:paraId="304BE589" w14:textId="77777777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E05908" w:rsidRDefault="00E05908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E05908" w:rsidRDefault="00E05908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602F02CF" w14:textId="77777777" w:rsidTr="0096346A">
        <w:tc>
          <w:tcPr>
            <w:tcW w:w="567" w:type="dxa"/>
          </w:tcPr>
          <w:p w14:paraId="7A7A5C3D" w14:textId="22B62134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1" w:type="dxa"/>
          </w:tcPr>
          <w:p w14:paraId="4331863F" w14:textId="0793E197" w:rsidR="00E05908" w:rsidRDefault="00E05908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support the Trust’s agenda for safeguarding and equality and diversity</w:t>
            </w:r>
          </w:p>
        </w:tc>
        <w:tc>
          <w:tcPr>
            <w:tcW w:w="1306" w:type="dxa"/>
            <w:vAlign w:val="center"/>
          </w:tcPr>
          <w:p w14:paraId="5DF802EA" w14:textId="77777777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E05908" w:rsidRDefault="00E05908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E05908" w:rsidRDefault="00E05908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744E1FD5" w14:textId="77777777" w:rsidTr="004C3159">
        <w:tc>
          <w:tcPr>
            <w:tcW w:w="567" w:type="dxa"/>
          </w:tcPr>
          <w:p w14:paraId="38C5E9C5" w14:textId="56CDC695" w:rsidR="00E05908" w:rsidRDefault="00E05908" w:rsidP="001D7E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531" w:type="dxa"/>
          </w:tcPr>
          <w:p w14:paraId="1BA5EBAE" w14:textId="4F421C58" w:rsidR="00E05908" w:rsidRDefault="00E05908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strong work ethic</w:t>
            </w:r>
          </w:p>
        </w:tc>
        <w:tc>
          <w:tcPr>
            <w:tcW w:w="1306" w:type="dxa"/>
            <w:vAlign w:val="center"/>
          </w:tcPr>
          <w:p w14:paraId="474F4621" w14:textId="77777777" w:rsidR="00E05908" w:rsidRDefault="00E05908" w:rsidP="004C315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E05908" w:rsidRDefault="00E05908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E05908" w:rsidRDefault="00E05908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068B9EBD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</w:p>
    <w:sectPr w:rsidR="007A4C1D" w:rsidRPr="007A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D"/>
    <w:rsid w:val="0007614D"/>
    <w:rsid w:val="0008066D"/>
    <w:rsid w:val="001B3B72"/>
    <w:rsid w:val="001D2020"/>
    <w:rsid w:val="001D7EF2"/>
    <w:rsid w:val="00250DAA"/>
    <w:rsid w:val="002862C1"/>
    <w:rsid w:val="002E69A8"/>
    <w:rsid w:val="00310041"/>
    <w:rsid w:val="00383D1C"/>
    <w:rsid w:val="003F668C"/>
    <w:rsid w:val="00493576"/>
    <w:rsid w:val="006A250F"/>
    <w:rsid w:val="006E2405"/>
    <w:rsid w:val="007735F2"/>
    <w:rsid w:val="007A4C1D"/>
    <w:rsid w:val="007B4ADF"/>
    <w:rsid w:val="007C1A9C"/>
    <w:rsid w:val="00804D7C"/>
    <w:rsid w:val="008A117F"/>
    <w:rsid w:val="008C56C5"/>
    <w:rsid w:val="0096346A"/>
    <w:rsid w:val="009D75D9"/>
    <w:rsid w:val="00A10259"/>
    <w:rsid w:val="00A11593"/>
    <w:rsid w:val="00A3219C"/>
    <w:rsid w:val="00A56754"/>
    <w:rsid w:val="00AA2B59"/>
    <w:rsid w:val="00AD0BC3"/>
    <w:rsid w:val="00B64208"/>
    <w:rsid w:val="00BC15BC"/>
    <w:rsid w:val="00BF167C"/>
    <w:rsid w:val="00C34CAB"/>
    <w:rsid w:val="00CE38BA"/>
    <w:rsid w:val="00D30B4C"/>
    <w:rsid w:val="00D62749"/>
    <w:rsid w:val="00DA5090"/>
    <w:rsid w:val="00E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3DB227-2081-4ED8-8D33-5722983CF092}"/>
</file>

<file path=customXml/itemProps2.xml><?xml version="1.0" encoding="utf-8"?>
<ds:datastoreItem xmlns:ds="http://schemas.openxmlformats.org/officeDocument/2006/customXml" ds:itemID="{CF32A2D5-27AD-47FF-A8B4-6F74B79CFD52}"/>
</file>

<file path=customXml/itemProps3.xml><?xml version="1.0" encoding="utf-8"?>
<ds:datastoreItem xmlns:ds="http://schemas.openxmlformats.org/officeDocument/2006/customXml" ds:itemID="{D5DFF342-B364-4B7E-A683-FD6AF06F0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Sutherland, Natalie</cp:lastModifiedBy>
  <cp:revision>4</cp:revision>
  <cp:lastPrinted>2017-11-24T14:45:00Z</cp:lastPrinted>
  <dcterms:created xsi:type="dcterms:W3CDTF">2017-12-14T10:55:00Z</dcterms:created>
  <dcterms:modified xsi:type="dcterms:W3CDTF">2018-01-26T16:05:00Z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