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18682" w14:textId="57F56523" w:rsidR="001C2924" w:rsidRPr="00081784" w:rsidRDefault="005219B7" w:rsidP="005219B7">
      <w:pPr>
        <w:spacing w:after="0"/>
        <w:rPr>
          <w:rFonts w:ascii="Calibri" w:hAnsi="Calibr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80133AE" wp14:editId="213CB644">
            <wp:simplePos x="0" y="0"/>
            <wp:positionH relativeFrom="column">
              <wp:posOffset>8284845</wp:posOffset>
            </wp:positionH>
            <wp:positionV relativeFrom="paragraph">
              <wp:posOffset>-79512</wp:posOffset>
            </wp:positionV>
            <wp:extent cx="1268627" cy="304537"/>
            <wp:effectExtent l="0" t="0" r="8255" b="635"/>
            <wp:wrapNone/>
            <wp:docPr id="1" name="Picture 1" descr="C:\Users\stkn01\AppData\Local\Microsoft\Windows\Temporary Internet Files\Content.Outlook\HG1ZIJK4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logo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171" cy="3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069" w:rsidRPr="00153586">
        <w:rPr>
          <w:rFonts w:ascii="Calibri" w:hAnsi="Calibri" w:cs="Arial"/>
        </w:rPr>
        <w:t>Person Specification</w:t>
      </w:r>
      <w:r>
        <w:rPr>
          <w:rFonts w:ascii="Calibri" w:hAnsi="Calibri" w:cs="Arial"/>
        </w:rPr>
        <w:t xml:space="preserve"> – </w:t>
      </w:r>
      <w:r w:rsidR="00DB2E79">
        <w:rPr>
          <w:rFonts w:ascii="Calibri" w:hAnsi="Calibri" w:cs="Arial"/>
        </w:rPr>
        <w:t>Teacher of Math</w:t>
      </w:r>
      <w:r w:rsidR="0099046D">
        <w:rPr>
          <w:rFonts w:ascii="Calibri" w:hAnsi="Calibri" w:cs="Arial"/>
        </w:rPr>
        <w:t>ematics</w:t>
      </w:r>
      <w:bookmarkStart w:id="0" w:name="_GoBack"/>
      <w:bookmarkEnd w:id="0"/>
    </w:p>
    <w:tbl>
      <w:tblPr>
        <w:tblpPr w:leftFromText="180" w:rightFromText="180" w:vertAnchor="page" w:horzAnchor="page" w:tblpX="1076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B72069" w:rsidRPr="00B54807" w14:paraId="48A15071" w14:textId="77777777" w:rsidTr="00B72069">
        <w:tc>
          <w:tcPr>
            <w:tcW w:w="9464" w:type="dxa"/>
          </w:tcPr>
          <w:p w14:paraId="1958BFF8" w14:textId="77777777" w:rsidR="00B72069" w:rsidRPr="00B54807" w:rsidRDefault="00B72069" w:rsidP="00081784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Attributes</w:t>
            </w:r>
          </w:p>
        </w:tc>
        <w:tc>
          <w:tcPr>
            <w:tcW w:w="1559" w:type="dxa"/>
          </w:tcPr>
          <w:p w14:paraId="7CC95EE9" w14:textId="77777777" w:rsidR="00B72069" w:rsidRPr="00B54807" w:rsidRDefault="00B72069" w:rsidP="00081784">
            <w:pPr>
              <w:pStyle w:val="Heading3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Essential</w:t>
            </w:r>
          </w:p>
        </w:tc>
        <w:tc>
          <w:tcPr>
            <w:tcW w:w="1843" w:type="dxa"/>
          </w:tcPr>
          <w:p w14:paraId="544B1E55" w14:textId="77777777" w:rsidR="00B72069" w:rsidRPr="00B54807" w:rsidRDefault="00B72069" w:rsidP="00081784">
            <w:pPr>
              <w:pStyle w:val="Heading3"/>
              <w:spacing w:before="40" w:after="40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Desirable</w:t>
            </w:r>
          </w:p>
        </w:tc>
        <w:tc>
          <w:tcPr>
            <w:tcW w:w="1984" w:type="dxa"/>
          </w:tcPr>
          <w:p w14:paraId="60D78F4C" w14:textId="77777777" w:rsidR="00B72069" w:rsidRPr="00B54807" w:rsidRDefault="00B72069" w:rsidP="00081784">
            <w:pPr>
              <w:pStyle w:val="Heading3"/>
              <w:spacing w:before="40" w:after="40"/>
              <w:ind w:right="716"/>
              <w:jc w:val="center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Evidence</w:t>
            </w:r>
          </w:p>
        </w:tc>
      </w:tr>
      <w:tr w:rsidR="00B72069" w:rsidRPr="00B54807" w14:paraId="5DE5DC85" w14:textId="77777777" w:rsidTr="00B72069">
        <w:tc>
          <w:tcPr>
            <w:tcW w:w="9464" w:type="dxa"/>
          </w:tcPr>
          <w:p w14:paraId="6F97E639" w14:textId="77777777" w:rsidR="00B72069" w:rsidRPr="00B54807" w:rsidRDefault="00B72069" w:rsidP="00081784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Education and Qualifications</w:t>
            </w:r>
          </w:p>
        </w:tc>
        <w:tc>
          <w:tcPr>
            <w:tcW w:w="1559" w:type="dxa"/>
          </w:tcPr>
          <w:p w14:paraId="31681D7B" w14:textId="77777777" w:rsidR="00B72069" w:rsidRPr="00B54807" w:rsidRDefault="00B72069" w:rsidP="00081784">
            <w:pPr>
              <w:spacing w:before="40" w:after="4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23FCC6E" w14:textId="77777777" w:rsidR="00B72069" w:rsidRPr="00B54807" w:rsidRDefault="00B72069" w:rsidP="00081784">
            <w:pPr>
              <w:spacing w:before="40" w:after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4925C25" w14:textId="77777777" w:rsidR="00B72069" w:rsidRPr="00B54807" w:rsidRDefault="00B72069" w:rsidP="00081784">
            <w:pPr>
              <w:spacing w:before="40" w:after="40"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3F9276A5" w14:textId="77777777" w:rsidTr="00B72069">
        <w:trPr>
          <w:trHeight w:val="791"/>
        </w:trPr>
        <w:tc>
          <w:tcPr>
            <w:tcW w:w="9464" w:type="dxa"/>
          </w:tcPr>
          <w:p w14:paraId="5649CC6E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Degree qualification and QTS</w:t>
            </w:r>
          </w:p>
          <w:p w14:paraId="42AA8CDB" w14:textId="55530AC3" w:rsidR="00B72069" w:rsidRPr="009A5B69" w:rsidRDefault="00B72069" w:rsidP="009A5B69">
            <w:pPr>
              <w:numPr>
                <w:ilvl w:val="0"/>
                <w:numId w:val="9"/>
              </w:num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Evidence of continuing professional development</w:t>
            </w:r>
          </w:p>
        </w:tc>
        <w:tc>
          <w:tcPr>
            <w:tcW w:w="1559" w:type="dxa"/>
          </w:tcPr>
          <w:p w14:paraId="23EA8214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68D0EE8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3A715259" w14:textId="7A79AB56" w:rsidR="00B72069" w:rsidRPr="00B54807" w:rsidRDefault="00B72069" w:rsidP="009A5B69">
            <w:pPr>
              <w:spacing w:before="40" w:after="2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2870E784" w14:textId="77777777" w:rsidR="00B72069" w:rsidRPr="00B54807" w:rsidRDefault="00B72069" w:rsidP="00081784">
            <w:pPr>
              <w:spacing w:before="20" w:after="2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0E6E7BDD" w14:textId="77777777" w:rsidR="00B72069" w:rsidRPr="00B54807" w:rsidRDefault="00B72069" w:rsidP="00081784">
            <w:pPr>
              <w:spacing w:before="20" w:after="20"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Application Letter &amp; Refs</w:t>
            </w:r>
          </w:p>
        </w:tc>
      </w:tr>
      <w:tr w:rsidR="00B72069" w:rsidRPr="00B54807" w14:paraId="04B5E8F3" w14:textId="77777777" w:rsidTr="005219B7">
        <w:tc>
          <w:tcPr>
            <w:tcW w:w="9464" w:type="dxa"/>
            <w:vAlign w:val="center"/>
          </w:tcPr>
          <w:p w14:paraId="70DE7BF8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Experience</w:t>
            </w:r>
          </w:p>
        </w:tc>
        <w:tc>
          <w:tcPr>
            <w:tcW w:w="1559" w:type="dxa"/>
          </w:tcPr>
          <w:p w14:paraId="2246C5BE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101CCC30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BD20FD3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4D20BDDC" w14:textId="77777777" w:rsidTr="00B72069">
        <w:trPr>
          <w:trHeight w:val="1821"/>
        </w:trPr>
        <w:tc>
          <w:tcPr>
            <w:tcW w:w="9464" w:type="dxa"/>
          </w:tcPr>
          <w:p w14:paraId="51B656D7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more than one school</w:t>
            </w:r>
          </w:p>
          <w:p w14:paraId="5B2E6885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providing excellent provision for all pupils and achieving high standards of pupil progress</w:t>
            </w:r>
          </w:p>
          <w:p w14:paraId="58A1E24C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leading, motivating and monitoring other members of staff</w:t>
            </w:r>
          </w:p>
          <w:p w14:paraId="5573695B" w14:textId="77777777" w:rsidR="00B72069" w:rsidRPr="003E12DE" w:rsidRDefault="00B72069" w:rsidP="0008178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of delivering Professional Development</w:t>
            </w:r>
          </w:p>
          <w:p w14:paraId="479DA98A" w14:textId="77777777" w:rsidR="00B72069" w:rsidRPr="003E12DE" w:rsidRDefault="00B72069" w:rsidP="00081784">
            <w:pPr>
              <w:pStyle w:val="Heading3"/>
              <w:numPr>
                <w:ilvl w:val="0"/>
                <w:numId w:val="9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3E12DE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Experience of leading one or more curricular areas, including identifying needs, planning, monitoring and evaluation of standards</w:t>
            </w:r>
          </w:p>
          <w:p w14:paraId="29C7A94F" w14:textId="77777777" w:rsidR="00B72069" w:rsidRPr="003E12DE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in use of assessment to identify need and use of data management for analysis</w:t>
            </w:r>
          </w:p>
          <w:p w14:paraId="6BB709C6" w14:textId="77777777" w:rsidR="00B72069" w:rsidRPr="003E12DE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3E12DE">
              <w:rPr>
                <w:rFonts w:ascii="Calibri" w:hAnsi="Calibri" w:cs="Arial"/>
                <w:sz w:val="18"/>
                <w:szCs w:val="18"/>
              </w:rPr>
              <w:t>Experience of innovation and creativity in the curriculum</w:t>
            </w:r>
          </w:p>
        </w:tc>
        <w:tc>
          <w:tcPr>
            <w:tcW w:w="1559" w:type="dxa"/>
          </w:tcPr>
          <w:p w14:paraId="36426778" w14:textId="77777777" w:rsidR="00B72069" w:rsidRPr="00B54807" w:rsidRDefault="00B72069" w:rsidP="005219B7">
            <w:pPr>
              <w:spacing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68CF6244" w14:textId="77777777" w:rsidR="005219B7" w:rsidRPr="00B5480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6F9B34D" w14:textId="77777777" w:rsidR="00B72069" w:rsidRDefault="00B72069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646080B0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1DB4BF9F" w14:textId="77777777" w:rsidR="005219B7" w:rsidRDefault="005219B7" w:rsidP="005219B7">
            <w:pPr>
              <w:spacing w:before="40" w:after="0" w:line="240" w:lineRule="auto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72A01CDA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B37CD36" w14:textId="77777777" w:rsidR="005219B7" w:rsidRDefault="005219B7" w:rsidP="005219B7">
            <w:pPr>
              <w:spacing w:before="40" w:after="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1D97AFC0" w14:textId="4A3E77E7" w:rsidR="005219B7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5F3E1D02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3FB345E4" w14:textId="3B1D7A90" w:rsidR="005219B7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9BD4B13" w14:textId="04341955" w:rsidR="00B72069" w:rsidRPr="00B54807" w:rsidRDefault="005219B7" w:rsidP="005219B7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>
              <w:rPr>
                <w:rFonts w:ascii="Calibri" w:hAnsi="Calibri" w:cs="Arial"/>
                <w:noProof/>
                <w:sz w:val="18"/>
                <w:szCs w:val="18"/>
              </w:rPr>
              <w:br/>
            </w:r>
          </w:p>
        </w:tc>
        <w:tc>
          <w:tcPr>
            <w:tcW w:w="1984" w:type="dxa"/>
          </w:tcPr>
          <w:p w14:paraId="5DF5D51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0C91B6DC" w14:textId="63EC7E93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  <w:tr w:rsidR="00B72069" w:rsidRPr="00B54807" w14:paraId="02B37ABD" w14:textId="77777777" w:rsidTr="005219B7">
        <w:tc>
          <w:tcPr>
            <w:tcW w:w="9464" w:type="dxa"/>
            <w:vAlign w:val="center"/>
          </w:tcPr>
          <w:p w14:paraId="7C2073A4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Knowledge and Understanding</w:t>
            </w:r>
          </w:p>
        </w:tc>
        <w:tc>
          <w:tcPr>
            <w:tcW w:w="1559" w:type="dxa"/>
          </w:tcPr>
          <w:p w14:paraId="040148CD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40529B71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3C221604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68C662CE" w14:textId="77777777" w:rsidTr="00081784">
        <w:trPr>
          <w:trHeight w:val="283"/>
        </w:trPr>
        <w:tc>
          <w:tcPr>
            <w:tcW w:w="9464" w:type="dxa"/>
          </w:tcPr>
          <w:p w14:paraId="33F9FDFD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ind w:left="714" w:hanging="357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Understanding of effective self evaluation systems</w:t>
            </w:r>
          </w:p>
          <w:p w14:paraId="18919A9F" w14:textId="77777777" w:rsidR="00B72069" w:rsidRPr="00B54807" w:rsidRDefault="00B72069" w:rsidP="00081784">
            <w:pPr>
              <w:pStyle w:val="Heading3"/>
              <w:numPr>
                <w:ilvl w:val="0"/>
                <w:numId w:val="9"/>
              </w:numPr>
              <w:ind w:left="714" w:hanging="357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Detailed knowledge of curriculum 11 – 16 and the 14 – 19 agenda</w:t>
            </w:r>
          </w:p>
          <w:p w14:paraId="24E572B8" w14:textId="77777777" w:rsidR="00B72069" w:rsidRPr="00B54807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best practice in the effective use of student support strategies available</w:t>
            </w:r>
          </w:p>
          <w:p w14:paraId="116ED616" w14:textId="77777777" w:rsidR="00B72069" w:rsidRDefault="00B72069" w:rsidP="0008178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strategies to improve behaviour</w:t>
            </w:r>
          </w:p>
          <w:p w14:paraId="7FB80026" w14:textId="5CA39589" w:rsidR="00B72069" w:rsidRPr="002B380B" w:rsidRDefault="00B72069" w:rsidP="002B380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14" w:hanging="357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sz w:val="18"/>
                <w:szCs w:val="18"/>
              </w:rPr>
              <w:t>Understanding of cost effective strategies that reward student success</w:t>
            </w:r>
          </w:p>
        </w:tc>
        <w:tc>
          <w:tcPr>
            <w:tcW w:w="1559" w:type="dxa"/>
          </w:tcPr>
          <w:p w14:paraId="12592E1A" w14:textId="23CF9F58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3E21638" w14:textId="1A854508" w:rsidR="00B72069" w:rsidRPr="00B54807" w:rsidRDefault="00B72069" w:rsidP="002B380B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137B14C6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068A55F1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40FB5DA" w14:textId="77777777" w:rsidR="00B72069" w:rsidRPr="00B54807" w:rsidRDefault="00B72069" w:rsidP="00081784">
            <w:pPr>
              <w:spacing w:before="4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9C0219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AC23DB6" w14:textId="05B60420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  <w:tr w:rsidR="00B72069" w:rsidRPr="00B54807" w14:paraId="50791D64" w14:textId="77777777" w:rsidTr="005219B7">
        <w:trPr>
          <w:trHeight w:val="104"/>
        </w:trPr>
        <w:tc>
          <w:tcPr>
            <w:tcW w:w="9464" w:type="dxa"/>
            <w:vAlign w:val="center"/>
          </w:tcPr>
          <w:p w14:paraId="1DC97272" w14:textId="77777777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t>Skills and Abilities</w:t>
            </w:r>
          </w:p>
        </w:tc>
        <w:tc>
          <w:tcPr>
            <w:tcW w:w="1559" w:type="dxa"/>
          </w:tcPr>
          <w:p w14:paraId="543851AF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A2915A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AED6F3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69FA89F8" w14:textId="77777777" w:rsidTr="00B72069">
        <w:tc>
          <w:tcPr>
            <w:tcW w:w="9464" w:type="dxa"/>
          </w:tcPr>
          <w:p w14:paraId="51695B7F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Excellent communication and interpersonal skills with adults and young people</w:t>
            </w:r>
          </w:p>
          <w:p w14:paraId="51E7ECA1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lead and inspire colleagues</w:t>
            </w:r>
          </w:p>
          <w:p w14:paraId="496DBFFE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analyse complex issues and plan strategically</w:t>
            </w:r>
          </w:p>
          <w:p w14:paraId="126B5582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work effectively with all stakeholders and outside agencies</w:t>
            </w:r>
          </w:p>
          <w:p w14:paraId="3ABC14B9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exercise good judgment and make effective decisions</w:t>
            </w:r>
          </w:p>
          <w:p w14:paraId="5C73D565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Well developed ICT skills</w:t>
            </w:r>
            <w:r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 xml:space="preserve"> for teaching and management</w:t>
            </w:r>
          </w:p>
        </w:tc>
        <w:tc>
          <w:tcPr>
            <w:tcW w:w="1559" w:type="dxa"/>
          </w:tcPr>
          <w:p w14:paraId="62CE7BE0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67327B4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AC6EA60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C1A3161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3E51B2D" w14:textId="77777777" w:rsidR="00B72069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7504506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2D74A915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57DD580" w14:textId="77777777" w:rsidR="00B72069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AAA5224" w14:textId="77777777" w:rsidR="00CB0280" w:rsidRPr="00B54807" w:rsidRDefault="00CB0280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57746F68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28E2D5C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7404749C" w14:textId="12E9259A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</w:p>
        </w:tc>
      </w:tr>
    </w:tbl>
    <w:p w14:paraId="722265F9" w14:textId="77777777" w:rsidR="005219B7" w:rsidRDefault="005219B7">
      <w:r>
        <w:rPr>
          <w:b/>
          <w:bCs/>
        </w:rPr>
        <w:br w:type="page"/>
      </w:r>
    </w:p>
    <w:tbl>
      <w:tblPr>
        <w:tblpPr w:leftFromText="180" w:rightFromText="180" w:vertAnchor="page" w:horzAnchor="page" w:tblpX="1076" w:tblpY="234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  <w:gridCol w:w="1559"/>
        <w:gridCol w:w="1843"/>
        <w:gridCol w:w="1984"/>
      </w:tblGrid>
      <w:tr w:rsidR="00B72069" w:rsidRPr="00B54807" w14:paraId="65E81562" w14:textId="77777777" w:rsidTr="005219B7">
        <w:tc>
          <w:tcPr>
            <w:tcW w:w="9464" w:type="dxa"/>
            <w:vAlign w:val="center"/>
          </w:tcPr>
          <w:p w14:paraId="4B8BCE54" w14:textId="0689DE50" w:rsidR="00B72069" w:rsidRPr="00B54807" w:rsidRDefault="00B72069" w:rsidP="005219B7">
            <w:pPr>
              <w:pStyle w:val="Heading3"/>
              <w:spacing w:before="40" w:after="40"/>
              <w:jc w:val="left"/>
              <w:rPr>
                <w:rFonts w:ascii="Calibri" w:hAnsi="Calibri" w:cs="Arial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sz w:val="18"/>
                <w:szCs w:val="18"/>
                <w:u w:val="none"/>
              </w:rPr>
              <w:lastRenderedPageBreak/>
              <w:t>Personal Qualities</w:t>
            </w:r>
          </w:p>
        </w:tc>
        <w:tc>
          <w:tcPr>
            <w:tcW w:w="1559" w:type="dxa"/>
          </w:tcPr>
          <w:p w14:paraId="4D77412F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843" w:type="dxa"/>
          </w:tcPr>
          <w:p w14:paraId="730C8BA7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566EDE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</w:tr>
      <w:tr w:rsidR="00B72069" w:rsidRPr="00B54807" w14:paraId="1316A15B" w14:textId="77777777" w:rsidTr="00B72069">
        <w:tc>
          <w:tcPr>
            <w:tcW w:w="9464" w:type="dxa"/>
          </w:tcPr>
          <w:p w14:paraId="13894F88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Passionate belief in the ability of every student to achieve</w:t>
            </w:r>
          </w:p>
          <w:p w14:paraId="15BCE2B6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 clear educational vision and sense of direction</w:t>
            </w:r>
          </w:p>
          <w:p w14:paraId="0A520C7A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Good organisational skills and high levels of self motivation</w:t>
            </w:r>
          </w:p>
          <w:p w14:paraId="08B56C2E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Energy, determination, resilience and doggedness</w:t>
            </w:r>
          </w:p>
          <w:p w14:paraId="3303DB9B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Ability to work under pressure and to meet deadlines</w:t>
            </w:r>
          </w:p>
          <w:p w14:paraId="360C9A4F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Keenly developed sense of humour and the ability to maintain a sense of perspective</w:t>
            </w:r>
          </w:p>
          <w:p w14:paraId="1C8889BD" w14:textId="77777777" w:rsidR="00B72069" w:rsidRPr="00B54807" w:rsidRDefault="00B72069" w:rsidP="00081784">
            <w:pPr>
              <w:pStyle w:val="Heading3"/>
              <w:numPr>
                <w:ilvl w:val="0"/>
                <w:numId w:val="10"/>
              </w:numPr>
              <w:spacing w:before="20" w:after="20"/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B54807">
              <w:rPr>
                <w:rFonts w:ascii="Calibri" w:hAnsi="Calibri" w:cs="Arial"/>
                <w:b w:val="0"/>
                <w:bCs w:val="0"/>
                <w:sz w:val="18"/>
                <w:szCs w:val="18"/>
                <w:u w:val="none"/>
              </w:rPr>
              <w:t>Record of good health, attendance and punctuality</w:t>
            </w:r>
          </w:p>
        </w:tc>
        <w:tc>
          <w:tcPr>
            <w:tcW w:w="1559" w:type="dxa"/>
          </w:tcPr>
          <w:p w14:paraId="3D18E49D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7F07236A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4FE6852E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5990104C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06CE249B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2D5EFE7D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  <w:p w14:paraId="3055D362" w14:textId="77777777" w:rsidR="00B72069" w:rsidRPr="00B54807" w:rsidRDefault="00B72069" w:rsidP="00081784">
            <w:pPr>
              <w:spacing w:before="40" w:after="20"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sym w:font="Wingdings" w:char="F0FC"/>
            </w:r>
          </w:p>
        </w:tc>
        <w:tc>
          <w:tcPr>
            <w:tcW w:w="1843" w:type="dxa"/>
          </w:tcPr>
          <w:p w14:paraId="679B2580" w14:textId="77777777" w:rsidR="00B72069" w:rsidRPr="00B54807" w:rsidRDefault="00B72069" w:rsidP="00081784">
            <w:pPr>
              <w:spacing w:line="240" w:lineRule="auto"/>
              <w:jc w:val="center"/>
              <w:rPr>
                <w:rFonts w:ascii="Calibri" w:hAnsi="Calibri" w:cs="Arial"/>
                <w:noProof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FA839B" w14:textId="77777777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</w:p>
          <w:p w14:paraId="3D697E14" w14:textId="44DE403C" w:rsidR="00B72069" w:rsidRPr="00B54807" w:rsidRDefault="00B72069" w:rsidP="00081784">
            <w:pPr>
              <w:spacing w:line="240" w:lineRule="auto"/>
              <w:ind w:right="716"/>
              <w:rPr>
                <w:rFonts w:ascii="Calibri" w:hAnsi="Calibri" w:cs="Arial"/>
                <w:noProof/>
                <w:sz w:val="18"/>
                <w:szCs w:val="18"/>
              </w:rPr>
            </w:pP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Letter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References</w:t>
            </w:r>
            <w:r w:rsidR="00081784">
              <w:rPr>
                <w:rFonts w:ascii="Calibri" w:hAnsi="Calibri" w:cs="Arial"/>
                <w:noProof/>
                <w:sz w:val="18"/>
                <w:szCs w:val="18"/>
              </w:rPr>
              <w:br/>
            </w:r>
            <w:r w:rsidRPr="00B54807">
              <w:rPr>
                <w:rFonts w:ascii="Calibri" w:hAnsi="Calibri" w:cs="Arial"/>
                <w:noProof/>
                <w:sz w:val="18"/>
                <w:szCs w:val="18"/>
              </w:rPr>
              <w:t>Interview</w:t>
            </w:r>
          </w:p>
        </w:tc>
      </w:tr>
    </w:tbl>
    <w:p w14:paraId="54306254" w14:textId="77777777" w:rsidR="00B72069" w:rsidRPr="00B72069" w:rsidRDefault="00B72069" w:rsidP="002B380B">
      <w:pPr>
        <w:spacing w:after="0"/>
      </w:pPr>
    </w:p>
    <w:sectPr w:rsidR="00B72069" w:rsidRPr="00B72069" w:rsidSect="00B72069">
      <w:pgSz w:w="16838" w:h="11906" w:orient="landscape"/>
      <w:pgMar w:top="709" w:right="1440" w:bottom="709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128AC" w14:textId="77777777" w:rsidR="001C2924" w:rsidRDefault="001C2924" w:rsidP="003364D6">
      <w:pPr>
        <w:spacing w:after="0" w:line="240" w:lineRule="auto"/>
      </w:pPr>
      <w:r>
        <w:separator/>
      </w:r>
    </w:p>
  </w:endnote>
  <w:endnote w:type="continuationSeparator" w:id="0">
    <w:p w14:paraId="26F20A24" w14:textId="77777777" w:rsidR="001C2924" w:rsidRDefault="001C2924" w:rsidP="0033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429F7" w14:textId="77777777" w:rsidR="001C2924" w:rsidRDefault="001C2924" w:rsidP="003364D6">
      <w:pPr>
        <w:spacing w:after="0" w:line="240" w:lineRule="auto"/>
      </w:pPr>
      <w:r>
        <w:separator/>
      </w:r>
    </w:p>
  </w:footnote>
  <w:footnote w:type="continuationSeparator" w:id="0">
    <w:p w14:paraId="74B0CB3B" w14:textId="77777777" w:rsidR="001C2924" w:rsidRDefault="001C2924" w:rsidP="0033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776"/>
    <w:multiLevelType w:val="hybridMultilevel"/>
    <w:tmpl w:val="A588E67C"/>
    <w:lvl w:ilvl="0" w:tplc="DE3E8FD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A533FE"/>
    <w:multiLevelType w:val="hybridMultilevel"/>
    <w:tmpl w:val="EF10E404"/>
    <w:lvl w:ilvl="0" w:tplc="2880FA4E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F1255B"/>
    <w:multiLevelType w:val="hybridMultilevel"/>
    <w:tmpl w:val="28524E00"/>
    <w:lvl w:ilvl="0" w:tplc="BC049B80">
      <w:start w:val="1"/>
      <w:numFmt w:val="lowerLetter"/>
      <w:lvlText w:val="%1)"/>
      <w:lvlJc w:val="left"/>
      <w:pPr>
        <w:ind w:left="2182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</w:abstractNum>
  <w:abstractNum w:abstractNumId="3">
    <w:nsid w:val="23023F38"/>
    <w:multiLevelType w:val="hybridMultilevel"/>
    <w:tmpl w:val="3224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337"/>
    <w:multiLevelType w:val="hybridMultilevel"/>
    <w:tmpl w:val="289C3AC4"/>
    <w:lvl w:ilvl="0" w:tplc="B2026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C453B"/>
    <w:multiLevelType w:val="hybridMultilevel"/>
    <w:tmpl w:val="4058F27A"/>
    <w:lvl w:ilvl="0" w:tplc="D6FE8BE0">
      <w:start w:val="1"/>
      <w:numFmt w:val="decimal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E670604"/>
    <w:multiLevelType w:val="hybridMultilevel"/>
    <w:tmpl w:val="2ABA7A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62CFC"/>
    <w:multiLevelType w:val="hybridMultilevel"/>
    <w:tmpl w:val="A7D2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475870"/>
    <w:multiLevelType w:val="hybridMultilevel"/>
    <w:tmpl w:val="597A0330"/>
    <w:lvl w:ilvl="0" w:tplc="94F02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80A9E"/>
    <w:multiLevelType w:val="hybridMultilevel"/>
    <w:tmpl w:val="48520250"/>
    <w:lvl w:ilvl="0" w:tplc="0A187410">
      <w:start w:val="1"/>
      <w:numFmt w:val="lowerLetter"/>
      <w:lvlText w:val="%1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B5A"/>
    <w:rsid w:val="00081784"/>
    <w:rsid w:val="000D242D"/>
    <w:rsid w:val="001A4E15"/>
    <w:rsid w:val="001C2924"/>
    <w:rsid w:val="00226C67"/>
    <w:rsid w:val="00271E8B"/>
    <w:rsid w:val="0028277B"/>
    <w:rsid w:val="002B380B"/>
    <w:rsid w:val="003364D6"/>
    <w:rsid w:val="00337181"/>
    <w:rsid w:val="0034464C"/>
    <w:rsid w:val="003E12DE"/>
    <w:rsid w:val="003F0B5A"/>
    <w:rsid w:val="004C0021"/>
    <w:rsid w:val="005219B7"/>
    <w:rsid w:val="00596737"/>
    <w:rsid w:val="005B47D6"/>
    <w:rsid w:val="005F4C42"/>
    <w:rsid w:val="00605C8B"/>
    <w:rsid w:val="00631705"/>
    <w:rsid w:val="006779D9"/>
    <w:rsid w:val="006F01AA"/>
    <w:rsid w:val="00763717"/>
    <w:rsid w:val="007D7751"/>
    <w:rsid w:val="008B42ED"/>
    <w:rsid w:val="008D31D4"/>
    <w:rsid w:val="00915A76"/>
    <w:rsid w:val="0099046D"/>
    <w:rsid w:val="009A5B69"/>
    <w:rsid w:val="00A16E14"/>
    <w:rsid w:val="00B57D49"/>
    <w:rsid w:val="00B72069"/>
    <w:rsid w:val="00B95E09"/>
    <w:rsid w:val="00BC4A2C"/>
    <w:rsid w:val="00C708C2"/>
    <w:rsid w:val="00C7637A"/>
    <w:rsid w:val="00CB0280"/>
    <w:rsid w:val="00CC2B4F"/>
    <w:rsid w:val="00DB2E79"/>
    <w:rsid w:val="00DE53CA"/>
    <w:rsid w:val="00E31583"/>
    <w:rsid w:val="00E77C41"/>
    <w:rsid w:val="00EF7E88"/>
    <w:rsid w:val="00F22FBD"/>
    <w:rsid w:val="00FB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70FA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7206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D6"/>
  </w:style>
  <w:style w:type="paragraph" w:styleId="Footer">
    <w:name w:val="footer"/>
    <w:basedOn w:val="Normal"/>
    <w:link w:val="Foot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D6"/>
  </w:style>
  <w:style w:type="character" w:customStyle="1" w:styleId="Heading3Char">
    <w:name w:val="Heading 3 Char"/>
    <w:basedOn w:val="DefaultParagraphFont"/>
    <w:link w:val="Heading3"/>
    <w:rsid w:val="00B72069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7206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1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D6"/>
  </w:style>
  <w:style w:type="paragraph" w:styleId="Footer">
    <w:name w:val="footer"/>
    <w:basedOn w:val="Normal"/>
    <w:link w:val="FooterChar"/>
    <w:uiPriority w:val="99"/>
    <w:unhideWhenUsed/>
    <w:rsid w:val="003364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D6"/>
  </w:style>
  <w:style w:type="character" w:customStyle="1" w:styleId="Heading3Char">
    <w:name w:val="Heading 3 Char"/>
    <w:basedOn w:val="DefaultParagraphFont"/>
    <w:link w:val="Heading3"/>
    <w:rsid w:val="00B72069"/>
    <w:rPr>
      <w:rFonts w:ascii="Times New Roman" w:eastAsia="Times New Roman" w:hAnsi="Times New Roman" w:cs="Times New Roman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A2AC-6B67-40CF-906D-03298D20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1E45D8D2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Francom</dc:creator>
  <cp:lastModifiedBy>Alexandra Simpson</cp:lastModifiedBy>
  <cp:revision>4</cp:revision>
  <cp:lastPrinted>2015-11-30T13:22:00Z</cp:lastPrinted>
  <dcterms:created xsi:type="dcterms:W3CDTF">2017-10-20T13:44:00Z</dcterms:created>
  <dcterms:modified xsi:type="dcterms:W3CDTF">2017-11-30T09:55:00Z</dcterms:modified>
</cp:coreProperties>
</file>