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1E" w:rsidRDefault="00984A1E" w:rsidP="00984A1E">
      <w:pPr>
        <w:jc w:val="center"/>
        <w:outlineLvl w:val="0"/>
        <w:rPr>
          <w:rFonts w:ascii="Arial" w:hAnsi="Arial" w:cs="Arial"/>
          <w:b/>
        </w:rPr>
      </w:pPr>
      <w:r>
        <w:rPr>
          <w:rFonts w:ascii="Arial" w:hAnsi="Arial" w:cs="Arial"/>
          <w:b/>
        </w:rPr>
        <w:t>THE TRAFFORD COLLEGE GROUP</w:t>
      </w:r>
    </w:p>
    <w:p w:rsidR="00242935" w:rsidRPr="00D03A41" w:rsidRDefault="00242935" w:rsidP="00242935">
      <w:pPr>
        <w:jc w:val="center"/>
        <w:rPr>
          <w:rFonts w:ascii="Arial" w:hAnsi="Arial" w:cs="Arial"/>
          <w:b/>
        </w:rPr>
      </w:pPr>
    </w:p>
    <w:p w:rsidR="00242935" w:rsidRPr="00D03A41" w:rsidRDefault="003E1B5B" w:rsidP="00861228">
      <w:pPr>
        <w:jc w:val="center"/>
        <w:rPr>
          <w:rFonts w:ascii="Arial" w:hAnsi="Arial" w:cs="Arial"/>
          <w:b/>
        </w:rPr>
      </w:pPr>
      <w:r>
        <w:rPr>
          <w:rFonts w:ascii="Arial" w:hAnsi="Arial" w:cs="Arial"/>
          <w:b/>
        </w:rPr>
        <w:t>JOB DESCRIPTION</w:t>
      </w:r>
    </w:p>
    <w:p w:rsidR="00861228" w:rsidRPr="00D03A41" w:rsidRDefault="00861228" w:rsidP="00861228">
      <w:pPr>
        <w:jc w:val="center"/>
        <w:rPr>
          <w:rFonts w:ascii="Arial" w:hAnsi="Arial" w:cs="Arial"/>
          <w:b/>
          <w:u w:val="single"/>
        </w:rPr>
      </w:pPr>
    </w:p>
    <w:p w:rsidR="00242935" w:rsidRPr="00D03A41" w:rsidRDefault="00242935" w:rsidP="00242935">
      <w:pPr>
        <w:keepNext/>
        <w:keepLines/>
        <w:spacing w:before="200"/>
        <w:jc w:val="both"/>
        <w:outlineLvl w:val="1"/>
        <w:rPr>
          <w:rFonts w:ascii="Arial" w:eastAsiaTheme="majorEastAsia" w:hAnsi="Arial" w:cs="Arial"/>
          <w:b/>
          <w:bCs/>
        </w:rPr>
      </w:pPr>
      <w:r w:rsidRPr="00D03A41">
        <w:rPr>
          <w:rFonts w:ascii="Arial" w:eastAsiaTheme="majorEastAsia" w:hAnsi="Arial" w:cs="Arial"/>
          <w:b/>
          <w:bCs/>
        </w:rPr>
        <w:t>JOB TITLE:</w:t>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Cs/>
        </w:rPr>
        <w:t xml:space="preserve">Lecturer </w:t>
      </w:r>
      <w:r w:rsidR="009D3DA0">
        <w:rPr>
          <w:rFonts w:ascii="Arial" w:eastAsiaTheme="majorEastAsia" w:hAnsi="Arial" w:cs="Arial"/>
          <w:bCs/>
        </w:rPr>
        <w:t>in Electrical Installation</w:t>
      </w:r>
    </w:p>
    <w:p w:rsidR="00242935" w:rsidRPr="00D03A41" w:rsidRDefault="00242935" w:rsidP="00242935">
      <w:pPr>
        <w:jc w:val="both"/>
        <w:rPr>
          <w:rFonts w:ascii="Arial" w:hAnsi="Arial" w:cs="Arial"/>
        </w:rPr>
      </w:pPr>
    </w:p>
    <w:p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3E1B5B">
        <w:rPr>
          <w:rFonts w:ascii="Arial" w:hAnsi="Arial" w:cs="Arial"/>
        </w:rPr>
        <w:t xml:space="preserve">Head of Studies </w:t>
      </w:r>
      <w:r w:rsidR="00861228" w:rsidRPr="00D03A41">
        <w:rPr>
          <w:rFonts w:ascii="Arial" w:hAnsi="Arial" w:cs="Arial"/>
        </w:rPr>
        <w:t xml:space="preserve"> </w:t>
      </w:r>
    </w:p>
    <w:p w:rsidR="00F356CB" w:rsidRDefault="00F356CB" w:rsidP="00242935">
      <w:pPr>
        <w:keepNext/>
        <w:jc w:val="both"/>
        <w:outlineLvl w:val="4"/>
        <w:rPr>
          <w:rFonts w:ascii="Arial" w:hAnsi="Arial" w:cs="Arial"/>
        </w:rPr>
      </w:pPr>
    </w:p>
    <w:p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rsidR="00861228" w:rsidRPr="00D03A41" w:rsidRDefault="00861228" w:rsidP="00242935">
      <w:pPr>
        <w:keepNext/>
        <w:jc w:val="both"/>
        <w:outlineLvl w:val="4"/>
        <w:rPr>
          <w:rFonts w:ascii="Arial" w:hAnsi="Arial" w:cs="Arial"/>
        </w:rPr>
      </w:pPr>
    </w:p>
    <w:p w:rsidR="00861228" w:rsidRPr="00D03A41" w:rsidRDefault="00861228" w:rsidP="00242935">
      <w:pPr>
        <w:keepNext/>
        <w:jc w:val="both"/>
        <w:outlineLvl w:val="4"/>
        <w:rPr>
          <w:rFonts w:ascii="Arial" w:hAnsi="Arial" w:cs="Arial"/>
        </w:rPr>
      </w:pPr>
      <w:r w:rsidRPr="00D03A41">
        <w:rPr>
          <w:rFonts w:ascii="Arial" w:hAnsi="Arial" w:cs="Arial"/>
          <w:b/>
        </w:rPr>
        <w:t>AREA:</w:t>
      </w:r>
      <w:r w:rsidR="005D2046" w:rsidRPr="00D03A41">
        <w:rPr>
          <w:rFonts w:ascii="Arial" w:hAnsi="Arial" w:cs="Arial"/>
          <w:b/>
        </w:rPr>
        <w:tab/>
      </w:r>
      <w:r w:rsidR="005D2046" w:rsidRPr="00D03A41">
        <w:rPr>
          <w:rFonts w:ascii="Arial" w:hAnsi="Arial" w:cs="Arial"/>
          <w:b/>
        </w:rPr>
        <w:tab/>
      </w:r>
      <w:r w:rsidR="005D2046" w:rsidRPr="00D03A41">
        <w:rPr>
          <w:rFonts w:ascii="Arial" w:hAnsi="Arial" w:cs="Arial"/>
          <w:b/>
        </w:rPr>
        <w:tab/>
      </w:r>
      <w:r w:rsidR="00F356CB">
        <w:rPr>
          <w:rFonts w:ascii="Arial" w:hAnsi="Arial" w:cs="Arial"/>
          <w:b/>
        </w:rPr>
        <w:tab/>
      </w:r>
      <w:r w:rsidR="009D3DA0" w:rsidRPr="009D3DA0">
        <w:rPr>
          <w:rFonts w:ascii="Arial" w:hAnsi="Arial" w:cs="Arial"/>
        </w:rPr>
        <w:t>Building Services</w:t>
      </w:r>
      <w:r w:rsidR="005D2046" w:rsidRPr="00D03A41">
        <w:rPr>
          <w:rFonts w:ascii="Arial" w:hAnsi="Arial" w:cs="Arial"/>
          <w:b/>
        </w:rPr>
        <w:tab/>
      </w:r>
    </w:p>
    <w:p w:rsidR="00242935" w:rsidRPr="00D03A41" w:rsidRDefault="00242935" w:rsidP="00242935">
      <w:pPr>
        <w:jc w:val="both"/>
        <w:rPr>
          <w:rFonts w:ascii="Arial" w:hAnsi="Arial" w:cs="Arial"/>
          <w:b/>
        </w:rPr>
      </w:pPr>
    </w:p>
    <w:p w:rsidR="001379A8" w:rsidRPr="00D03A41" w:rsidRDefault="00861228" w:rsidP="001379A8">
      <w:pPr>
        <w:jc w:val="both"/>
        <w:rPr>
          <w:rFonts w:ascii="Arial" w:hAnsi="Arial" w:cs="Arial"/>
          <w:b/>
        </w:rPr>
      </w:pPr>
      <w:r w:rsidRPr="00D03A41">
        <w:rPr>
          <w:rFonts w:ascii="Arial" w:hAnsi="Arial" w:cs="Arial"/>
          <w:b/>
        </w:rPr>
        <w:t>GRADE/</w:t>
      </w:r>
      <w:r w:rsidR="00242935" w:rsidRPr="00D03A41">
        <w:rPr>
          <w:rFonts w:ascii="Arial" w:hAnsi="Arial" w:cs="Arial"/>
          <w:b/>
        </w:rPr>
        <w:t>SALARY:</w:t>
      </w:r>
      <w:r w:rsidR="00242935" w:rsidRPr="00D03A41">
        <w:rPr>
          <w:rFonts w:ascii="Arial" w:hAnsi="Arial" w:cs="Arial"/>
          <w:b/>
        </w:rPr>
        <w:tab/>
      </w:r>
      <w:r w:rsidR="0060226D" w:rsidRPr="00D03A41">
        <w:rPr>
          <w:rFonts w:ascii="Arial" w:hAnsi="Arial" w:cs="Arial"/>
          <w:b/>
        </w:rPr>
        <w:t xml:space="preserve">            </w:t>
      </w:r>
      <w:r w:rsidR="009D3DA0">
        <w:rPr>
          <w:rFonts w:ascii="Arial" w:hAnsi="Arial" w:cs="Arial"/>
          <w:b/>
        </w:rPr>
        <w:t xml:space="preserve"> </w:t>
      </w:r>
      <w:r w:rsidR="00BA1DBD">
        <w:rPr>
          <w:rFonts w:ascii="Arial" w:hAnsi="Arial" w:cs="Arial"/>
        </w:rPr>
        <w:t xml:space="preserve">£27,027 - £32,361 per annum.  Market supplement may be payable </w:t>
      </w:r>
      <w:r w:rsidR="00BA1DBD">
        <w:rPr>
          <w:rFonts w:ascii="Arial" w:hAnsi="Arial" w:cs="Arial"/>
        </w:rPr>
        <w:tab/>
      </w:r>
      <w:r w:rsidR="00BA1DBD">
        <w:rPr>
          <w:rFonts w:ascii="Arial" w:hAnsi="Arial" w:cs="Arial"/>
        </w:rPr>
        <w:tab/>
      </w:r>
      <w:r w:rsidR="00BA1DBD">
        <w:rPr>
          <w:rFonts w:ascii="Arial" w:hAnsi="Arial" w:cs="Arial"/>
        </w:rPr>
        <w:tab/>
      </w:r>
      <w:r w:rsidR="00BA1DBD">
        <w:rPr>
          <w:rFonts w:ascii="Arial" w:hAnsi="Arial" w:cs="Arial"/>
        </w:rPr>
        <w:tab/>
      </w:r>
      <w:bookmarkStart w:id="0" w:name="_GoBack"/>
      <w:bookmarkEnd w:id="0"/>
      <w:r w:rsidR="00BA1DBD">
        <w:rPr>
          <w:rFonts w:ascii="Arial" w:hAnsi="Arial" w:cs="Arial"/>
        </w:rPr>
        <w:t>dependant on qualifications and experience</w:t>
      </w:r>
    </w:p>
    <w:p w:rsidR="001379A8" w:rsidRPr="00D03A41" w:rsidRDefault="001379A8" w:rsidP="00242935">
      <w:pPr>
        <w:jc w:val="both"/>
        <w:rPr>
          <w:rFonts w:ascii="Arial" w:hAnsi="Arial" w:cs="Arial"/>
          <w:b/>
        </w:rPr>
      </w:pPr>
    </w:p>
    <w:p w:rsidR="008C6220" w:rsidRDefault="008C6220" w:rsidP="008C6220">
      <w:pPr>
        <w:jc w:val="both"/>
        <w:rPr>
          <w:rFonts w:ascii="Arial" w:hAnsi="Arial" w:cs="Arial"/>
          <w:b/>
          <w:lang w:eastAsia="en-GB"/>
        </w:rPr>
      </w:pPr>
    </w:p>
    <w:p w:rsidR="00011C7B" w:rsidRPr="00011C7B" w:rsidRDefault="00011C7B" w:rsidP="00011C7B">
      <w:pPr>
        <w:jc w:val="both"/>
        <w:rPr>
          <w:rFonts w:ascii="Arial" w:hAnsi="Arial" w:cs="Arial"/>
          <w:b/>
          <w:lang w:eastAsia="en-GB"/>
        </w:rPr>
      </w:pPr>
      <w:r w:rsidRPr="00011C7B">
        <w:rPr>
          <w:rFonts w:ascii="Arial" w:hAnsi="Arial" w:cs="Arial"/>
          <w:b/>
          <w:lang w:eastAsia="en-GB"/>
        </w:rPr>
        <w:t>Our Vision</w:t>
      </w:r>
    </w:p>
    <w:p w:rsidR="00011C7B" w:rsidRPr="00011C7B" w:rsidRDefault="00011C7B" w:rsidP="00011C7B">
      <w:pPr>
        <w:jc w:val="both"/>
        <w:rPr>
          <w:rFonts w:ascii="Arial" w:hAnsi="Arial" w:cs="Arial"/>
          <w:b/>
        </w:rPr>
      </w:pPr>
    </w:p>
    <w:p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“Unlocking potential, fostering success” </w:t>
      </w:r>
    </w:p>
    <w:p w:rsidR="00011C7B" w:rsidRPr="00011C7B" w:rsidRDefault="00011C7B" w:rsidP="00011C7B">
      <w:pPr>
        <w:autoSpaceDE w:val="0"/>
        <w:autoSpaceDN w:val="0"/>
        <w:rPr>
          <w:rFonts w:ascii="Arial" w:hAnsi="Arial" w:cs="Arial"/>
          <w:lang w:eastAsia="en-GB"/>
        </w:rPr>
      </w:pPr>
    </w:p>
    <w:p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Through its innovative approach to learning and exceptional engagement with business, The Trafford College Group prepares learners for success in work and life. </w:t>
      </w:r>
    </w:p>
    <w:p w:rsidR="00011C7B" w:rsidRPr="00011C7B" w:rsidRDefault="00011C7B" w:rsidP="00011C7B">
      <w:pPr>
        <w:jc w:val="both"/>
        <w:rPr>
          <w:rFonts w:ascii="Arial" w:hAnsi="Arial" w:cs="Arial"/>
          <w:lang w:eastAsia="en-GB"/>
        </w:rPr>
      </w:pPr>
    </w:p>
    <w:p w:rsidR="00011C7B" w:rsidRPr="00011C7B" w:rsidRDefault="00011C7B" w:rsidP="00011C7B">
      <w:pPr>
        <w:jc w:val="both"/>
        <w:rPr>
          <w:rFonts w:ascii="Arial" w:hAnsi="Arial" w:cs="Arial"/>
          <w:b/>
          <w:lang w:eastAsia="en-GB"/>
        </w:rPr>
      </w:pPr>
    </w:p>
    <w:p w:rsidR="00011C7B" w:rsidRPr="00011C7B" w:rsidRDefault="00011C7B" w:rsidP="00011C7B">
      <w:pPr>
        <w:jc w:val="both"/>
        <w:rPr>
          <w:rFonts w:ascii="Arial" w:hAnsi="Arial" w:cs="Arial"/>
          <w:b/>
          <w:lang w:eastAsia="en-GB"/>
        </w:rPr>
      </w:pPr>
      <w:r w:rsidRPr="00011C7B">
        <w:rPr>
          <w:rFonts w:ascii="Arial" w:hAnsi="Arial" w:cs="Arial"/>
          <w:b/>
          <w:lang w:eastAsia="en-GB"/>
        </w:rPr>
        <w:t>OUR VALUES</w:t>
      </w:r>
    </w:p>
    <w:p w:rsidR="00011C7B" w:rsidRPr="00011C7B" w:rsidRDefault="00011C7B" w:rsidP="00011C7B">
      <w:pPr>
        <w:jc w:val="both"/>
        <w:rPr>
          <w:rFonts w:ascii="Arial" w:hAnsi="Arial" w:cs="Arial"/>
          <w:b/>
          <w:lang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Bold -Be bold in all that we do, pushing the boundaries to ensure that our staff and learners reach their full potential.</w:t>
      </w:r>
    </w:p>
    <w:p w:rsidR="00011C7B" w:rsidRPr="00011C7B" w:rsidRDefault="00011C7B" w:rsidP="00011C7B">
      <w:pPr>
        <w:rPr>
          <w:rFonts w:ascii="Arial" w:hAnsi="Arial" w:cs="Arial"/>
          <w:lang w:val="en"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Ambitious - Be ambitious for ourselves and our learners. Set high expectations and standards and strive to achieve excellence in all that we do.</w:t>
      </w:r>
    </w:p>
    <w:p w:rsidR="00011C7B" w:rsidRPr="00011C7B" w:rsidRDefault="00011C7B" w:rsidP="00011C7B">
      <w:pPr>
        <w:rPr>
          <w:rFonts w:ascii="Arial" w:hAnsi="Arial" w:cs="Arial"/>
          <w:lang w:val="en"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Respect - Appreciate your own strengths whilst demonstrating respect for others, treating people with thoughtfulness, dignity and an open mind.</w:t>
      </w:r>
    </w:p>
    <w:p w:rsidR="00011C7B" w:rsidRPr="00011C7B" w:rsidRDefault="00011C7B" w:rsidP="00011C7B">
      <w:pPr>
        <w:rPr>
          <w:rFonts w:ascii="Arial" w:hAnsi="Arial" w:cs="Arial"/>
          <w:lang w:val="en"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 xml:space="preserve">Collaborate and Teamwork - Share ideas, encourage each other to succeed and work together in a supportive environment to achieve our goals. </w:t>
      </w:r>
    </w:p>
    <w:p w:rsidR="00011C7B" w:rsidRPr="00011C7B" w:rsidRDefault="00011C7B" w:rsidP="00011C7B">
      <w:pPr>
        <w:rPr>
          <w:rFonts w:ascii="Arial" w:hAnsi="Arial" w:cs="Arial"/>
          <w:lang w:val="en"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Professional - Be honest, reliable and polite to create a positive image of the College while demonstrating the highest standards of work.</w:t>
      </w:r>
    </w:p>
    <w:p w:rsidR="00011C7B" w:rsidRPr="00011C7B" w:rsidRDefault="00011C7B" w:rsidP="00011C7B">
      <w:pPr>
        <w:rPr>
          <w:rFonts w:ascii="Arial" w:hAnsi="Arial" w:cs="Arial"/>
          <w:lang w:eastAsia="en-GB"/>
        </w:rPr>
      </w:pPr>
    </w:p>
    <w:p w:rsidR="008C6220" w:rsidRPr="008C6220" w:rsidRDefault="008C6220" w:rsidP="008C6220">
      <w:pPr>
        <w:rPr>
          <w:rFonts w:ascii="Arial" w:hAnsi="Arial" w:cs="Arial"/>
          <w:lang w:eastAsia="en-GB"/>
        </w:rPr>
      </w:pPr>
    </w:p>
    <w:p w:rsidR="008C6220" w:rsidRDefault="008C6220" w:rsidP="00242935">
      <w:pPr>
        <w:ind w:left="2880" w:hanging="2880"/>
        <w:jc w:val="both"/>
        <w:rPr>
          <w:rFonts w:ascii="Arial" w:hAnsi="Arial" w:cs="Arial"/>
          <w:b/>
        </w:rPr>
      </w:pPr>
    </w:p>
    <w:p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rsidR="0093387C" w:rsidRPr="00D03A41" w:rsidRDefault="0093387C" w:rsidP="00242935">
      <w:pPr>
        <w:ind w:left="2880" w:hanging="2880"/>
        <w:jc w:val="both"/>
        <w:rPr>
          <w:rFonts w:ascii="Arial" w:hAnsi="Arial" w:cs="Arial"/>
          <w:b/>
        </w:rPr>
      </w:pPr>
    </w:p>
    <w:p w:rsidR="00242935" w:rsidRPr="00D03A41" w:rsidRDefault="0093387C"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rsidR="007E2354" w:rsidRPr="00D03A41" w:rsidRDefault="00B04F5E"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rsidR="007E2354" w:rsidRPr="00D03A41" w:rsidRDefault="007E235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rsidR="000056A4" w:rsidRPr="00D03A41" w:rsidRDefault="000056A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be re</w:t>
      </w:r>
      <w:r w:rsidR="008C26A4" w:rsidRPr="00D03A41">
        <w:rPr>
          <w:rFonts w:ascii="Arial" w:hAnsi="Arial" w:cs="Arial"/>
          <w:sz w:val="20"/>
          <w:szCs w:val="20"/>
        </w:rPr>
        <w:t>sponsible for a course (s) of study and learner outcomes.</w:t>
      </w:r>
    </w:p>
    <w:p w:rsidR="008C6220" w:rsidRDefault="008C6220" w:rsidP="00B2774D">
      <w:pPr>
        <w:jc w:val="both"/>
        <w:rPr>
          <w:rFonts w:ascii="Arial" w:hAnsi="Arial" w:cs="Arial"/>
          <w:b/>
        </w:rPr>
      </w:pPr>
    </w:p>
    <w:p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rsidR="00B2774D" w:rsidRPr="00D03A41" w:rsidRDefault="00B2774D" w:rsidP="00B2774D">
      <w:pPr>
        <w:jc w:val="both"/>
        <w:rPr>
          <w:rFonts w:ascii="Arial" w:hAnsi="Arial" w:cs="Arial"/>
          <w:b/>
        </w:rPr>
      </w:pPr>
    </w:p>
    <w:p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rsidR="00B2774D" w:rsidRPr="00D03A41" w:rsidRDefault="00B2774D" w:rsidP="00B2774D">
      <w:pPr>
        <w:jc w:val="both"/>
        <w:rPr>
          <w:rFonts w:ascii="Arial" w:hAnsi="Arial" w:cs="Arial"/>
          <w:b/>
        </w:rPr>
      </w:pPr>
    </w:p>
    <w:p w:rsidR="00257B0C" w:rsidRPr="00D03A41" w:rsidRDefault="00257B0C" w:rsidP="00257B0C">
      <w:pPr>
        <w:pStyle w:val="ListParagraph"/>
        <w:numPr>
          <w:ilvl w:val="0"/>
          <w:numId w:val="7"/>
        </w:numPr>
        <w:ind w:left="426" w:hanging="426"/>
        <w:jc w:val="both"/>
        <w:rPr>
          <w:rFonts w:ascii="Arial" w:hAnsi="Arial" w:cs="Arial"/>
          <w:sz w:val="20"/>
          <w:szCs w:val="20"/>
        </w:rPr>
      </w:pPr>
      <w:r w:rsidRPr="00D03A41">
        <w:rPr>
          <w:rFonts w:ascii="Arial" w:eastAsiaTheme="majorEastAsia" w:hAnsi="Arial" w:cs="Arial"/>
          <w:bCs/>
          <w:sz w:val="20"/>
          <w:szCs w:val="20"/>
        </w:rPr>
        <w:lastRenderedPageBreak/>
        <w:t xml:space="preserve">To effectively plan, prepare in a timely manner and teach on a range of courses, to mark and assess students work including examinations. </w:t>
      </w:r>
    </w:p>
    <w:p w:rsidR="00257B0C" w:rsidRPr="00D03A41" w:rsidRDefault="00257B0C" w:rsidP="00B2774D">
      <w:pPr>
        <w:pStyle w:val="ListParagraph"/>
        <w:numPr>
          <w:ilvl w:val="0"/>
          <w:numId w:val="7"/>
        </w:numPr>
        <w:ind w:left="426" w:hanging="426"/>
        <w:jc w:val="both"/>
        <w:rPr>
          <w:rFonts w:ascii="Arial" w:hAnsi="Arial" w:cs="Arial"/>
          <w:b/>
          <w:sz w:val="20"/>
          <w:szCs w:val="20"/>
        </w:rPr>
      </w:pPr>
      <w:r w:rsidRPr="00D03A41">
        <w:rPr>
          <w:rFonts w:ascii="Arial" w:eastAsiaTheme="majorEastAsia" w:hAnsi="Arial" w:cs="Arial"/>
          <w:bCs/>
          <w:sz w:val="20"/>
          <w:szCs w:val="20"/>
        </w:rPr>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Differentiation (support, stretch &amp; challenge), Safeguarding, World of Work/Employability and Information &amp; Learning Technologies Opportunities.</w:t>
      </w:r>
    </w:p>
    <w:p w:rsidR="004F6926" w:rsidRPr="00D03A41" w:rsidRDefault="00C802E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rsidR="004F6926"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rsidR="004F6926" w:rsidRPr="00D03A41" w:rsidRDefault="0050791B"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rsidR="0022245E" w:rsidRPr="00D03A41" w:rsidRDefault="00494C49" w:rsidP="008C26A4">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rsidR="0022245E" w:rsidRPr="00D03A41" w:rsidRDefault="00A4547E"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rsidR="0022245E"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rsidR="0022245E" w:rsidRPr="00D03A41" w:rsidRDefault="006428A7"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To act as a mentor to new teachers.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rsidR="006428A7" w:rsidRPr="00D03A41" w:rsidRDefault="006428A7"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rsidR="00321347"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rsidR="00242935" w:rsidRPr="00D03A41" w:rsidRDefault="00C03DAF"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rsidR="0050791B" w:rsidRPr="00D03A41" w:rsidRDefault="0050791B"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rsidR="00544559" w:rsidRPr="00F356CB" w:rsidRDefault="0050791B" w:rsidP="00F356CB">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Health and Safety: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rsidR="00544559" w:rsidRPr="00544559" w:rsidRDefault="00544559" w:rsidP="00544559">
      <w:pPr>
        <w:spacing w:after="200" w:line="276" w:lineRule="auto"/>
        <w:ind w:left="360"/>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val="en"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color w:val="FF0000"/>
          <w:lang w:eastAsia="en-GB"/>
        </w:rPr>
      </w:pPr>
      <w:r w:rsidRPr="00544559">
        <w:rPr>
          <w:rFonts w:ascii="Arial" w:hAnsi="Arial" w:cs="Arial"/>
          <w:lang w:eastAsia="en-GB"/>
        </w:rPr>
        <w:t>If this position is classed as Regulated Activity, it is subject to an Adult &amp; Child</w:t>
      </w:r>
      <w:r w:rsidRPr="00544559">
        <w:rPr>
          <w:rFonts w:ascii="Arial" w:hAnsi="Arial" w:cs="Arial"/>
          <w:color w:val="FF0000"/>
          <w:lang w:eastAsia="en-GB"/>
        </w:rPr>
        <w:t xml:space="preserve"> </w:t>
      </w:r>
      <w:r w:rsidRPr="00544559">
        <w:rPr>
          <w:rFonts w:ascii="Arial" w:hAnsi="Arial" w:cs="Arial"/>
          <w:lang w:eastAsia="en-GB"/>
        </w:rPr>
        <w:t xml:space="preserve">barring check. </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rsidR="00544559" w:rsidRPr="00544559" w:rsidRDefault="00544559" w:rsidP="00544559">
      <w:pPr>
        <w:jc w:val="both"/>
        <w:rPr>
          <w:rFonts w:ascii="Arial" w:hAnsi="Arial" w:cs="Arial"/>
          <w:b/>
          <w:lang w:eastAsia="en-GB"/>
        </w:rPr>
      </w:pPr>
    </w:p>
    <w:p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544559" w:rsidRPr="00544559" w:rsidRDefault="00544559" w:rsidP="00544559">
      <w:pPr>
        <w:jc w:val="center"/>
        <w:rPr>
          <w:rFonts w:ascii="Arial" w:hAnsi="Arial" w:cs="Arial"/>
          <w:b/>
          <w:lang w:eastAsia="en-GB"/>
        </w:rPr>
      </w:pPr>
    </w:p>
    <w:p w:rsidR="00635D90" w:rsidRPr="00D03A41" w:rsidRDefault="00635D90" w:rsidP="00D45F1D">
      <w:pPr>
        <w:jc w:val="center"/>
        <w:rPr>
          <w:rFonts w:ascii="Arial" w:hAnsi="Arial" w:cs="Arial"/>
          <w:b/>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rsidTr="00AF5AE6">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rPr>
                <w:rFonts w:ascii="Arial" w:eastAsiaTheme="minorHAnsi" w:hAnsi="Arial" w:cs="Arial"/>
              </w:rPr>
            </w:pPr>
            <w:r w:rsidRPr="00011C7B">
              <w:rPr>
                <w:rFonts w:ascii="Arial" w:hAnsi="Arial" w:cs="Arial"/>
                <w:lang w:val="en" w:eastAsia="en-GB"/>
              </w:rPr>
              <w:t>Bold -Be bold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94DF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rPr>
                <w:rFonts w:ascii="Arial" w:eastAsiaTheme="minorHAnsi" w:hAnsi="Arial" w:cs="Arial"/>
              </w:rPr>
            </w:pPr>
            <w:r w:rsidRPr="00011C7B">
              <w:rPr>
                <w:rFonts w:ascii="Arial" w:hAnsi="Arial" w:cs="Arial"/>
                <w:lang w:val="en" w:eastAsia="en-GB"/>
              </w:rPr>
              <w:t>Ambitious - Be ambitious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94DF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rPr>
                <w:rFonts w:ascii="Arial" w:eastAsiaTheme="minorHAnsi" w:hAnsi="Arial" w:cs="Arial"/>
              </w:rPr>
            </w:pPr>
            <w:r w:rsidRPr="00011C7B">
              <w:rPr>
                <w:rFonts w:ascii="Arial" w:hAnsi="Arial" w:cs="Arial"/>
                <w:lang w:val="en" w:eastAsia="en-GB"/>
              </w:rPr>
              <w:t>Respect - Appreciate your own strengths whilst demonstrating respect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94DF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rPr>
                <w:rFonts w:ascii="Arial" w:eastAsiaTheme="minorHAnsi" w:hAnsi="Arial" w:cs="Arial"/>
              </w:rPr>
            </w:pPr>
            <w:r w:rsidRPr="00011C7B">
              <w:rPr>
                <w:rFonts w:ascii="Arial" w:hAnsi="Arial" w:cs="Arial"/>
                <w:lang w:val="en" w:eastAsia="en-GB"/>
              </w:rPr>
              <w:t xml:space="preserve">Collaborate and Teamwork - Share ideas, encourage each other to succeed and work together in a supportive environment to achieve our goals. </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94DF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rPr>
                <w:rFonts w:ascii="Arial" w:eastAsiaTheme="minorHAnsi" w:hAnsi="Arial" w:cs="Arial"/>
              </w:rPr>
            </w:pPr>
            <w:r w:rsidRPr="00011C7B">
              <w:rPr>
                <w:rFonts w:ascii="Arial" w:hAnsi="Arial" w:cs="Arial"/>
                <w:lang w:val="en" w:eastAsia="en-GB"/>
              </w:rPr>
              <w:t>Professional - Be honest, reliable and polite to create a positive image of the College while demonstrating the highest standards of work.</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94DF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contextualSpacing/>
              <w:jc w:val="both"/>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0908DC"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DA6D3B">
            <w:pPr>
              <w:rPr>
                <w:rFonts w:ascii="Arial" w:eastAsiaTheme="minorHAnsi" w:hAnsi="Arial" w:cs="Arial"/>
              </w:rPr>
            </w:pPr>
            <w:r>
              <w:rPr>
                <w:rFonts w:ascii="Arial" w:hAnsi="Arial" w:cs="Arial"/>
                <w:szCs w:val="22"/>
              </w:rPr>
              <w:t xml:space="preserve">An HNC </w:t>
            </w:r>
            <w:r w:rsidR="00DA6D3B">
              <w:rPr>
                <w:rFonts w:ascii="Arial" w:hAnsi="Arial" w:cs="Arial"/>
                <w:szCs w:val="22"/>
              </w:rPr>
              <w:t xml:space="preserve">or Degree </w:t>
            </w:r>
            <w:r>
              <w:rPr>
                <w:rFonts w:ascii="Arial" w:hAnsi="Arial" w:cs="Arial"/>
                <w:szCs w:val="22"/>
              </w:rPr>
              <w:t xml:space="preserve">in a related curriculum area </w:t>
            </w:r>
          </w:p>
        </w:tc>
        <w:tc>
          <w:tcPr>
            <w:tcW w:w="708"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line="276" w:lineRule="auto"/>
              <w:ind w:left="720"/>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0415D">
              <w:rPr>
                <w:rFonts w:ascii="Arial" w:eastAsiaTheme="minorHAnsi" w:hAnsi="Arial" w:cs="Arial"/>
              </w:rPr>
              <w:sym w:font="Wingdings" w:char="F0FC"/>
            </w:r>
          </w:p>
        </w:tc>
      </w:tr>
      <w:tr w:rsidR="000908DC"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0908DC" w:rsidRPr="009B75EA" w:rsidRDefault="000908DC" w:rsidP="00414E75">
            <w:pPr>
              <w:rPr>
                <w:rFonts w:ascii="Arial" w:hAnsi="Arial" w:cs="Arial"/>
                <w:szCs w:val="22"/>
              </w:rPr>
            </w:pPr>
            <w:r>
              <w:rPr>
                <w:rFonts w:ascii="Arial" w:hAnsi="Arial" w:cs="Arial"/>
                <w:szCs w:val="22"/>
              </w:rPr>
              <w:t xml:space="preserve">A full NVQ L3 in the Electro-technical Apprenticeship completion with </w:t>
            </w:r>
            <w:r w:rsidR="00414E75">
              <w:rPr>
                <w:rFonts w:ascii="Arial" w:hAnsi="Arial" w:cs="Arial"/>
                <w:szCs w:val="22"/>
              </w:rPr>
              <w:t>relevant</w:t>
            </w:r>
            <w:r>
              <w:rPr>
                <w:rFonts w:ascii="Arial" w:hAnsi="Arial" w:cs="Arial"/>
                <w:szCs w:val="22"/>
              </w:rPr>
              <w:t xml:space="preserve"> vocational experience.</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D3329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p>
        </w:tc>
      </w:tr>
      <w:tr w:rsidR="000908DC"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0908DC" w:rsidRPr="009B75EA" w:rsidRDefault="000908DC" w:rsidP="000908DC">
            <w:pPr>
              <w:rPr>
                <w:rFonts w:ascii="Arial" w:hAnsi="Arial" w:cs="Arial"/>
                <w:szCs w:val="22"/>
              </w:rPr>
            </w:pPr>
            <w:r>
              <w:rPr>
                <w:rFonts w:ascii="Arial" w:hAnsi="Arial" w:cs="Arial"/>
                <w:szCs w:val="22"/>
              </w:rPr>
              <w:t>A relevant ‘A’ (assessor) units and experience of assessing learners work.</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D3329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p>
        </w:tc>
      </w:tr>
      <w:tr w:rsidR="000908DC"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0908DC" w:rsidRPr="009B75EA" w:rsidRDefault="000908DC" w:rsidP="000908DC">
            <w:pPr>
              <w:rPr>
                <w:rFonts w:ascii="Arial" w:hAnsi="Arial" w:cs="Arial"/>
                <w:szCs w:val="22"/>
              </w:rPr>
            </w:pPr>
            <w:r>
              <w:rPr>
                <w:rFonts w:ascii="Arial" w:hAnsi="Arial" w:cs="Arial"/>
                <w:szCs w:val="22"/>
              </w:rPr>
              <w:t>A relevant ‘V’ (verifier) units and experience of participating in the internal verification process or a willingness to work towards the qualification</w:t>
            </w:r>
          </w:p>
        </w:tc>
        <w:tc>
          <w:tcPr>
            <w:tcW w:w="708"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line="276" w:lineRule="auto"/>
              <w:ind w:left="720"/>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0415D">
              <w:rPr>
                <w:rFonts w:ascii="Arial" w:eastAsiaTheme="minorHAnsi" w:hAnsi="Arial" w:cs="Arial"/>
              </w:rPr>
              <w:sym w:font="Wingdings" w:char="F0FC"/>
            </w:r>
          </w:p>
        </w:tc>
      </w:tr>
      <w:tr w:rsidR="000908DC"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0908DC" w:rsidRDefault="000908DC" w:rsidP="000908DC">
            <w:pPr>
              <w:rPr>
                <w:rFonts w:ascii="Arial" w:hAnsi="Arial" w:cs="Arial"/>
                <w:szCs w:val="22"/>
              </w:rPr>
            </w:pPr>
            <w:r>
              <w:rPr>
                <w:rFonts w:ascii="Arial" w:hAnsi="Arial" w:cs="Arial"/>
                <w:szCs w:val="22"/>
              </w:rPr>
              <w:t xml:space="preserve">The IET Requirements for Electrical Installations BS7671:2018 </w:t>
            </w:r>
          </w:p>
          <w:p w:rsidR="000908DC" w:rsidRPr="009B75EA" w:rsidRDefault="000908DC" w:rsidP="000908DC">
            <w:pPr>
              <w:rPr>
                <w:rFonts w:ascii="Arial" w:hAnsi="Arial" w:cs="Arial"/>
                <w:szCs w:val="22"/>
              </w:rPr>
            </w:pPr>
            <w:r>
              <w:rPr>
                <w:rFonts w:ascii="Arial" w:hAnsi="Arial" w:cs="Arial"/>
                <w:szCs w:val="22"/>
              </w:rPr>
              <w:t>(18</w:t>
            </w:r>
            <w:r w:rsidRPr="00B0731D">
              <w:rPr>
                <w:rFonts w:ascii="Arial" w:hAnsi="Arial" w:cs="Arial"/>
                <w:szCs w:val="22"/>
                <w:vertAlign w:val="superscript"/>
              </w:rPr>
              <w:t>th</w:t>
            </w:r>
            <w:r>
              <w:rPr>
                <w:rFonts w:ascii="Arial" w:hAnsi="Arial" w:cs="Arial"/>
                <w:szCs w:val="22"/>
              </w:rPr>
              <w:t xml:space="preserve"> Edition Wiring Regulations) qualification or a willingness to work towards attaining this.</w:t>
            </w:r>
          </w:p>
        </w:tc>
        <w:tc>
          <w:tcPr>
            <w:tcW w:w="708"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line="276" w:lineRule="auto"/>
              <w:ind w:left="720"/>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0415D">
              <w:rPr>
                <w:rFonts w:ascii="Arial" w:eastAsiaTheme="minorHAnsi" w:hAnsi="Arial" w:cs="Arial"/>
              </w:rPr>
              <w:sym w:font="Wingdings" w:char="F0FC"/>
            </w:r>
          </w:p>
        </w:tc>
      </w:tr>
      <w:tr w:rsidR="000908DC"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0908DC" w:rsidRPr="009B75EA" w:rsidRDefault="000908DC" w:rsidP="000908DC">
            <w:pPr>
              <w:rPr>
                <w:rFonts w:ascii="Arial" w:hAnsi="Arial" w:cs="Arial"/>
                <w:szCs w:val="22"/>
              </w:rPr>
            </w:pPr>
            <w:r>
              <w:rPr>
                <w:rFonts w:ascii="Arial" w:hAnsi="Arial" w:cs="Arial"/>
                <w:szCs w:val="22"/>
              </w:rPr>
              <w:t>The City and Guilds 2394, 2395 or 2391 (or suitable EAL or other equivalent)</w:t>
            </w:r>
          </w:p>
        </w:tc>
        <w:tc>
          <w:tcPr>
            <w:tcW w:w="708"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line="276" w:lineRule="auto"/>
              <w:ind w:left="720"/>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0415D">
              <w:rPr>
                <w:rFonts w:ascii="Arial" w:eastAsiaTheme="minorHAnsi" w:hAnsi="Arial" w:cs="Arial"/>
              </w:rPr>
              <w:sym w:font="Wingdings" w:char="F0FC"/>
            </w:r>
          </w:p>
        </w:tc>
      </w:tr>
      <w:tr w:rsidR="000908DC"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0908DC" w:rsidRDefault="000908DC" w:rsidP="000908DC">
            <w:pPr>
              <w:rPr>
                <w:rFonts w:ascii="Arial" w:hAnsi="Arial" w:cs="Arial"/>
                <w:szCs w:val="22"/>
              </w:rPr>
            </w:pPr>
            <w:r>
              <w:rPr>
                <w:rFonts w:ascii="Arial" w:hAnsi="Arial" w:cs="Arial"/>
                <w:szCs w:val="22"/>
              </w:rPr>
              <w:t>Experience of using One File.</w:t>
            </w:r>
          </w:p>
        </w:tc>
        <w:tc>
          <w:tcPr>
            <w:tcW w:w="708"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line="276" w:lineRule="auto"/>
              <w:ind w:left="720"/>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0415D">
              <w:rPr>
                <w:rFonts w:ascii="Arial" w:eastAsiaTheme="minorHAnsi" w:hAnsi="Arial" w:cs="Arial"/>
              </w:rPr>
              <w:sym w:font="Wingdings" w:char="F0FC"/>
            </w:r>
          </w:p>
        </w:tc>
      </w:tr>
      <w:tr w:rsidR="000908DC"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0908DC" w:rsidRPr="007458C4" w:rsidRDefault="000908DC" w:rsidP="000908DC">
            <w:pPr>
              <w:pStyle w:val="NoSpacing"/>
              <w:jc w:val="both"/>
              <w:rPr>
                <w:rFonts w:ascii="Arial" w:hAnsi="Arial" w:cs="Arial"/>
                <w:sz w:val="20"/>
                <w:szCs w:val="20"/>
              </w:rPr>
            </w:pPr>
            <w:r w:rsidRPr="007458C4">
              <w:rPr>
                <w:rFonts w:ascii="Arial" w:hAnsi="Arial" w:cs="Arial"/>
                <w:sz w:val="20"/>
                <w:szCs w:val="20"/>
              </w:rPr>
              <w:t>A relevant teaching qualification will also be required along with a minimum 5 year teaching experience. Suitable candidates will also be considered with a willingness and commitment to achieve teacher qualified status within 2 years.</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52115E">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line="276" w:lineRule="auto"/>
              <w:contextualSpacing/>
              <w:jc w:val="center"/>
              <w:rPr>
                <w:rFonts w:ascii="Arial" w:eastAsiaTheme="minorHAnsi" w:hAnsi="Arial" w:cs="Arial"/>
              </w:rPr>
            </w:pPr>
          </w:p>
        </w:tc>
      </w:tr>
      <w:tr w:rsidR="000908DC"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52115E">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line="276" w:lineRule="auto"/>
              <w:contextualSpacing/>
              <w:jc w:val="center"/>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970406">
              <w:rPr>
                <w:rFonts w:ascii="Arial" w:hAnsi="Arial" w:cs="Arial"/>
                <w:szCs w:val="22"/>
              </w:rPr>
              <w:t xml:space="preserve">Experience of teaching within the curriculum area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0908DC" w:rsidP="000908DC">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Default="00C61291" w:rsidP="00133786">
            <w:pPr>
              <w:rPr>
                <w:rFonts w:ascii="Arial" w:hAnsi="Arial" w:cs="Arial"/>
                <w:szCs w:val="22"/>
              </w:rPr>
            </w:pPr>
            <w:r w:rsidRPr="00A8390D">
              <w:rPr>
                <w:rFonts w:ascii="Arial" w:hAnsi="Arial" w:cs="Arial"/>
                <w:szCs w:val="22"/>
              </w:rPr>
              <w:t>Experience of delivering curriculum subject and area of qualifications within the curriculum area</w:t>
            </w:r>
            <w:r w:rsidR="00133786">
              <w:rPr>
                <w:rFonts w:ascii="Arial" w:hAnsi="Arial" w:cs="Arial"/>
                <w:szCs w:val="22"/>
              </w:rPr>
              <w:t xml:space="preserve"> including;</w:t>
            </w:r>
          </w:p>
          <w:p w:rsidR="00133786" w:rsidRDefault="00133786" w:rsidP="00133786">
            <w:pPr>
              <w:rPr>
                <w:rFonts w:ascii="Arial" w:hAnsi="Arial" w:cs="Arial"/>
                <w:szCs w:val="22"/>
              </w:rPr>
            </w:pPr>
          </w:p>
          <w:p w:rsidR="00133786" w:rsidRDefault="00133786" w:rsidP="00133786">
            <w:pPr>
              <w:rPr>
                <w:rFonts w:ascii="Arial" w:hAnsi="Arial" w:cs="Arial"/>
                <w:szCs w:val="22"/>
              </w:rPr>
            </w:pPr>
            <w:r>
              <w:rPr>
                <w:rFonts w:ascii="Arial" w:hAnsi="Arial" w:cs="Arial"/>
                <w:szCs w:val="22"/>
              </w:rPr>
              <w:t>C&amp;G 2365 Level 2 and 3 or EAL equivalent study programmes</w:t>
            </w:r>
          </w:p>
          <w:p w:rsidR="00133786" w:rsidRDefault="00FD3550" w:rsidP="00133786">
            <w:pPr>
              <w:rPr>
                <w:rFonts w:ascii="Arial" w:hAnsi="Arial" w:cs="Arial"/>
                <w:szCs w:val="22"/>
              </w:rPr>
            </w:pPr>
            <w:r>
              <w:rPr>
                <w:rFonts w:ascii="Arial" w:hAnsi="Arial" w:cs="Arial"/>
                <w:szCs w:val="22"/>
              </w:rPr>
              <w:t xml:space="preserve">C&amp;G </w:t>
            </w:r>
            <w:r w:rsidR="00133786">
              <w:rPr>
                <w:rFonts w:ascii="Arial" w:hAnsi="Arial" w:cs="Arial"/>
                <w:szCs w:val="22"/>
              </w:rPr>
              <w:t>or EAL apprenticeship study framework</w:t>
            </w:r>
            <w:r>
              <w:rPr>
                <w:rFonts w:ascii="Arial" w:hAnsi="Arial" w:cs="Arial"/>
                <w:szCs w:val="22"/>
              </w:rPr>
              <w:t>s</w:t>
            </w:r>
            <w:r w:rsidR="00133786">
              <w:rPr>
                <w:rFonts w:ascii="Arial" w:hAnsi="Arial" w:cs="Arial"/>
                <w:szCs w:val="22"/>
              </w:rPr>
              <w:t xml:space="preserve"> / trailblazer qualifications</w:t>
            </w:r>
          </w:p>
          <w:p w:rsidR="00133786" w:rsidRDefault="00133786" w:rsidP="00133786">
            <w:pPr>
              <w:rPr>
                <w:rFonts w:ascii="Arial" w:hAnsi="Arial" w:cs="Arial"/>
                <w:szCs w:val="22"/>
              </w:rPr>
            </w:pPr>
            <w:r>
              <w:rPr>
                <w:rFonts w:ascii="Arial" w:hAnsi="Arial" w:cs="Arial"/>
                <w:szCs w:val="22"/>
              </w:rPr>
              <w:t>C&amp;G 18</w:t>
            </w:r>
            <w:r w:rsidRPr="00133786">
              <w:rPr>
                <w:rFonts w:ascii="Arial" w:hAnsi="Arial" w:cs="Arial"/>
                <w:szCs w:val="22"/>
                <w:vertAlign w:val="superscript"/>
              </w:rPr>
              <w:t>th</w:t>
            </w:r>
            <w:r>
              <w:rPr>
                <w:rFonts w:ascii="Arial" w:hAnsi="Arial" w:cs="Arial"/>
                <w:szCs w:val="22"/>
              </w:rPr>
              <w:t xml:space="preserve"> Edition or EAL equivalent</w:t>
            </w:r>
          </w:p>
          <w:p w:rsidR="00133786" w:rsidRPr="00133786" w:rsidRDefault="00133786" w:rsidP="00C61291">
            <w:pPr>
              <w:rPr>
                <w:rFonts w:ascii="Arial" w:hAnsi="Arial" w:cs="Arial"/>
                <w:szCs w:val="22"/>
              </w:rPr>
            </w:pPr>
            <w:r>
              <w:rPr>
                <w:rFonts w:ascii="Arial" w:hAnsi="Arial" w:cs="Arial"/>
                <w:szCs w:val="22"/>
              </w:rPr>
              <w:t>C&amp;G 2391 or EAL equivalent</w:t>
            </w:r>
          </w:p>
        </w:tc>
        <w:tc>
          <w:tcPr>
            <w:tcW w:w="708" w:type="pct"/>
            <w:tcBorders>
              <w:top w:val="single" w:sz="4" w:space="0" w:color="auto"/>
              <w:left w:val="single" w:sz="4" w:space="0" w:color="auto"/>
              <w:bottom w:val="single" w:sz="4" w:space="0" w:color="auto"/>
              <w:right w:val="single" w:sz="4" w:space="0" w:color="auto"/>
            </w:tcBorders>
          </w:tcPr>
          <w:p w:rsidR="000908DC" w:rsidRDefault="00133786" w:rsidP="00133786">
            <w:pPr>
              <w:contextualSpacing/>
              <w:jc w:val="both"/>
              <w:rPr>
                <w:rFonts w:ascii="Arial" w:eastAsiaTheme="minorHAnsi" w:hAnsi="Arial" w:cs="Arial"/>
              </w:rPr>
            </w:pPr>
            <w:r>
              <w:rPr>
                <w:rFonts w:ascii="Arial" w:eastAsiaTheme="minorHAnsi" w:hAnsi="Arial" w:cs="Arial"/>
              </w:rPr>
              <w:t xml:space="preserve">        </w:t>
            </w:r>
          </w:p>
          <w:p w:rsidR="000908DC" w:rsidRDefault="000908DC" w:rsidP="00133786">
            <w:pPr>
              <w:contextualSpacing/>
              <w:jc w:val="both"/>
              <w:rPr>
                <w:rFonts w:ascii="Arial" w:eastAsiaTheme="minorHAnsi" w:hAnsi="Arial" w:cs="Arial"/>
              </w:rPr>
            </w:pPr>
          </w:p>
          <w:p w:rsidR="000908DC" w:rsidRDefault="000908DC" w:rsidP="00133786">
            <w:pPr>
              <w:contextualSpacing/>
              <w:jc w:val="both"/>
              <w:rPr>
                <w:rFonts w:ascii="Arial" w:eastAsiaTheme="minorHAnsi" w:hAnsi="Arial" w:cs="Arial"/>
              </w:rPr>
            </w:pPr>
          </w:p>
          <w:p w:rsidR="00133786" w:rsidRDefault="000908DC" w:rsidP="000908DC">
            <w:pPr>
              <w:contextualSpacing/>
              <w:jc w:val="center"/>
              <w:rPr>
                <w:rFonts w:ascii="Arial" w:eastAsiaTheme="minorHAnsi" w:hAnsi="Arial" w:cs="Arial"/>
              </w:rPr>
            </w:pPr>
            <w:r w:rsidRPr="00C61291">
              <w:rPr>
                <w:rFonts w:ascii="Arial" w:eastAsiaTheme="minorHAnsi" w:hAnsi="Arial" w:cs="Arial"/>
              </w:rPr>
              <w:sym w:font="Wingdings" w:char="F0FC"/>
            </w:r>
          </w:p>
          <w:p w:rsidR="000908DC" w:rsidRPr="00C61291" w:rsidRDefault="000908DC" w:rsidP="000908DC">
            <w:pPr>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133786" w:rsidRDefault="00133786" w:rsidP="00133786">
            <w:pPr>
              <w:contextualSpacing/>
              <w:jc w:val="both"/>
              <w:rPr>
                <w:rFonts w:ascii="Arial" w:eastAsiaTheme="minorHAnsi" w:hAnsi="Arial" w:cs="Arial"/>
              </w:rPr>
            </w:pPr>
            <w:r>
              <w:rPr>
                <w:rFonts w:ascii="Arial" w:eastAsiaTheme="minorHAnsi" w:hAnsi="Arial" w:cs="Arial"/>
              </w:rPr>
              <w:t xml:space="preserve">      </w:t>
            </w:r>
          </w:p>
          <w:p w:rsidR="00133786" w:rsidRDefault="00133786" w:rsidP="00133786">
            <w:pPr>
              <w:contextualSpacing/>
              <w:jc w:val="both"/>
              <w:rPr>
                <w:rFonts w:ascii="Arial" w:eastAsiaTheme="minorHAnsi" w:hAnsi="Arial" w:cs="Arial"/>
              </w:rPr>
            </w:pPr>
          </w:p>
          <w:p w:rsidR="00133786" w:rsidRDefault="00133786" w:rsidP="00133786">
            <w:pPr>
              <w:contextualSpacing/>
              <w:jc w:val="both"/>
              <w:rPr>
                <w:rFonts w:ascii="Arial" w:eastAsiaTheme="minorHAnsi" w:hAnsi="Arial" w:cs="Arial"/>
              </w:rPr>
            </w:pPr>
          </w:p>
          <w:p w:rsidR="00133786" w:rsidRDefault="00133786" w:rsidP="00133786">
            <w:pPr>
              <w:contextualSpacing/>
              <w:jc w:val="both"/>
              <w:rPr>
                <w:rFonts w:ascii="Arial" w:eastAsiaTheme="minorHAnsi" w:hAnsi="Arial" w:cs="Arial"/>
              </w:rPr>
            </w:pPr>
          </w:p>
          <w:p w:rsidR="00133786" w:rsidRDefault="00133786" w:rsidP="00133786">
            <w:pPr>
              <w:contextualSpacing/>
              <w:jc w:val="both"/>
              <w:rPr>
                <w:rFonts w:ascii="Arial" w:eastAsiaTheme="minorHAnsi" w:hAnsi="Arial" w:cs="Arial"/>
              </w:rPr>
            </w:pPr>
          </w:p>
          <w:p w:rsidR="00133786" w:rsidRDefault="00133786" w:rsidP="00133786">
            <w:pPr>
              <w:contextualSpacing/>
              <w:jc w:val="both"/>
              <w:rPr>
                <w:rFonts w:ascii="Arial" w:eastAsiaTheme="minorHAnsi" w:hAnsi="Arial" w:cs="Arial"/>
              </w:rPr>
            </w:pPr>
          </w:p>
          <w:p w:rsidR="00C61291" w:rsidRDefault="00133786" w:rsidP="00133786">
            <w:pPr>
              <w:contextualSpacing/>
              <w:jc w:val="both"/>
              <w:rPr>
                <w:rFonts w:ascii="Arial" w:eastAsiaTheme="minorHAnsi" w:hAnsi="Arial" w:cs="Arial"/>
              </w:rPr>
            </w:pPr>
            <w:r>
              <w:rPr>
                <w:rFonts w:ascii="Arial" w:eastAsiaTheme="minorHAnsi" w:hAnsi="Arial" w:cs="Arial"/>
              </w:rPr>
              <w:t xml:space="preserve">        </w:t>
            </w:r>
            <w:r w:rsidRPr="00C61291">
              <w:rPr>
                <w:rFonts w:ascii="Arial" w:eastAsiaTheme="minorHAnsi" w:hAnsi="Arial" w:cs="Arial"/>
              </w:rPr>
              <w:sym w:font="Wingdings" w:char="F0FC"/>
            </w:r>
          </w:p>
          <w:p w:rsidR="00133786" w:rsidRPr="00C61291" w:rsidRDefault="00133786" w:rsidP="00133786">
            <w:pPr>
              <w:contextualSpacing/>
              <w:jc w:val="both"/>
              <w:rPr>
                <w:rFonts w:ascii="Arial" w:eastAsiaTheme="minorHAnsi" w:hAnsi="Arial" w:cs="Arial"/>
              </w:rPr>
            </w:pPr>
            <w:r>
              <w:rPr>
                <w:rFonts w:ascii="Arial" w:eastAsiaTheme="minorHAnsi" w:hAnsi="Arial" w:cs="Arial"/>
              </w:rPr>
              <w:t xml:space="preserve">        </w:t>
            </w:r>
            <w:r w:rsidRPr="00C61291">
              <w:rPr>
                <w:rFonts w:ascii="Arial" w:eastAsiaTheme="minorHAnsi" w:hAnsi="Arial" w:cs="Arial"/>
              </w:rPr>
              <w:sym w:font="Wingdings" w:char="F0FC"/>
            </w: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Default="000908DC" w:rsidP="000908DC">
            <w:pPr>
              <w:rPr>
                <w:rFonts w:ascii="Arial" w:hAnsi="Arial" w:cs="Arial"/>
                <w:szCs w:val="22"/>
              </w:rPr>
            </w:pPr>
            <w:r w:rsidRPr="00A8390D">
              <w:rPr>
                <w:rFonts w:ascii="Arial" w:hAnsi="Arial" w:cs="Arial"/>
                <w:szCs w:val="22"/>
              </w:rPr>
              <w:t>Experience of using ILT to enhance the learner experience</w:t>
            </w:r>
          </w:p>
          <w:p w:rsidR="000908DC" w:rsidRPr="00C61291" w:rsidRDefault="000908DC" w:rsidP="000908DC">
            <w:pPr>
              <w:rPr>
                <w:rFonts w:ascii="Arial" w:eastAsiaTheme="minorHAnsi" w:hAnsi="Arial" w:cs="Arial"/>
              </w:rPr>
            </w:pP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100B0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line="276" w:lineRule="auto"/>
              <w:contextualSpacing/>
              <w:jc w:val="center"/>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100B0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210" w:right="-165"/>
              <w:contextualSpacing/>
              <w:jc w:val="center"/>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0908DC" w:rsidRDefault="000908DC" w:rsidP="000908DC">
            <w:pPr>
              <w:rPr>
                <w:rFonts w:ascii="Arial" w:hAnsi="Arial" w:cs="Arial"/>
                <w:szCs w:val="22"/>
              </w:rPr>
            </w:pPr>
            <w:r w:rsidRPr="00A8390D">
              <w:rPr>
                <w:rFonts w:ascii="Arial" w:hAnsi="Arial" w:cs="Arial"/>
                <w:szCs w:val="22"/>
              </w:rPr>
              <w:t>Experience of industrial experience of working within the field (In a vocational area.)</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100B0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210" w:right="-165"/>
              <w:contextualSpacing/>
              <w:jc w:val="center"/>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Default="000908DC" w:rsidP="000908DC">
            <w:pPr>
              <w:jc w:val="both"/>
              <w:rPr>
                <w:rFonts w:ascii="Arial" w:hAnsi="Arial" w:cs="Arial"/>
                <w:szCs w:val="22"/>
              </w:rPr>
            </w:pPr>
            <w:r w:rsidRPr="00970406">
              <w:rPr>
                <w:rFonts w:ascii="Arial" w:hAnsi="Arial" w:cs="Arial"/>
                <w:szCs w:val="22"/>
              </w:rPr>
              <w:t>Comprehensive knowledge of the subject area.</w:t>
            </w:r>
          </w:p>
          <w:p w:rsidR="000908DC" w:rsidRPr="00C61291" w:rsidRDefault="000908DC" w:rsidP="000908DC">
            <w:pPr>
              <w:jc w:val="both"/>
              <w:rPr>
                <w:rFonts w:ascii="Arial" w:eastAsiaTheme="minorHAnsi" w:hAnsi="Arial" w:cs="Arial"/>
              </w:rPr>
            </w:pP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100B02">
              <w:rPr>
                <w:rFonts w:ascii="Arial" w:eastAsiaTheme="minorHAnsi" w:hAnsi="Arial" w:cs="Arial"/>
              </w:rPr>
              <w:lastRenderedPageBreak/>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jc w:val="both"/>
              <w:rPr>
                <w:rFonts w:ascii="Arial" w:eastAsiaTheme="minorHAnsi" w:hAnsi="Arial" w:cs="Arial"/>
                <w:b/>
              </w:rPr>
            </w:pPr>
            <w:r w:rsidRPr="00970406">
              <w:rPr>
                <w:rFonts w:ascii="Arial" w:hAnsi="Arial" w:cs="Arial"/>
                <w:szCs w:val="22"/>
              </w:rPr>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100B0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Default="000908DC" w:rsidP="000908DC">
            <w:pPr>
              <w:jc w:val="both"/>
              <w:rPr>
                <w:rFonts w:ascii="Arial" w:hAnsi="Arial" w:cs="Arial"/>
                <w:szCs w:val="22"/>
              </w:rPr>
            </w:pPr>
            <w:r w:rsidRPr="00970406">
              <w:rPr>
                <w:rFonts w:ascii="Arial" w:hAnsi="Arial" w:cs="Arial"/>
                <w:szCs w:val="22"/>
              </w:rPr>
              <w:t>A knowledge of how to embed diversity into a learning programme</w:t>
            </w:r>
          </w:p>
          <w:p w:rsidR="000908DC" w:rsidRPr="00C61291" w:rsidRDefault="000908DC" w:rsidP="000908DC">
            <w:pPr>
              <w:jc w:val="both"/>
              <w:rPr>
                <w:rFonts w:ascii="Arial" w:eastAsiaTheme="minorHAnsi" w:hAnsi="Arial" w:cs="Arial"/>
              </w:rPr>
            </w:pP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326287" w:rsidRDefault="000908DC" w:rsidP="000908DC">
            <w:pPr>
              <w:jc w:val="both"/>
              <w:rPr>
                <w:rFonts w:ascii="Arial" w:hAnsi="Arial" w:cs="Arial"/>
                <w:szCs w:val="22"/>
              </w:rPr>
            </w:pPr>
            <w:r w:rsidRPr="00155EB0">
              <w:rPr>
                <w:rFonts w:ascii="Arial" w:hAnsi="Arial" w:cs="Arial"/>
                <w:szCs w:val="22"/>
              </w:rPr>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326287" w:rsidRDefault="000908DC" w:rsidP="000908DC">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326287" w:rsidRDefault="000908DC" w:rsidP="000908DC">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jc w:val="both"/>
              <w:rPr>
                <w:rFonts w:ascii="Arial" w:hAnsi="Arial" w:cs="Arial"/>
                <w:szCs w:val="22"/>
              </w:rPr>
            </w:pPr>
            <w:r w:rsidRPr="00970406">
              <w:rPr>
                <w:rFonts w:ascii="Arial" w:hAnsi="Arial" w:cs="Arial"/>
                <w:szCs w:val="22"/>
              </w:rPr>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jc w:val="both"/>
              <w:rPr>
                <w:rFonts w:ascii="Arial" w:hAnsi="Arial" w:cs="Arial"/>
                <w:szCs w:val="22"/>
              </w:rPr>
            </w:pPr>
            <w:r w:rsidRPr="00970406">
              <w:rPr>
                <w:rFonts w:ascii="Arial" w:hAnsi="Arial" w:cs="Arial"/>
                <w:szCs w:val="22"/>
              </w:rPr>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Default="000908DC" w:rsidP="000908DC">
            <w:pPr>
              <w:jc w:val="both"/>
              <w:rPr>
                <w:rFonts w:ascii="Arial" w:hAnsi="Arial" w:cs="Arial"/>
                <w:szCs w:val="22"/>
              </w:rPr>
            </w:pPr>
            <w:r w:rsidRPr="00970406">
              <w:rPr>
                <w:rFonts w:ascii="Arial" w:hAnsi="Arial" w:cs="Arial"/>
                <w:szCs w:val="22"/>
              </w:rPr>
              <w:t>The ability to prioritise and deliver a set of objectives</w:t>
            </w:r>
            <w:r>
              <w:rPr>
                <w:rFonts w:ascii="Arial" w:hAnsi="Arial" w:cs="Arial"/>
                <w:szCs w:val="22"/>
              </w:rPr>
              <w:t>.</w:t>
            </w:r>
          </w:p>
          <w:p w:rsidR="000908DC" w:rsidRPr="00970406" w:rsidRDefault="000908DC" w:rsidP="000908DC">
            <w:pPr>
              <w:jc w:val="both"/>
              <w:rPr>
                <w:rFonts w:ascii="Arial" w:hAnsi="Arial" w:cs="Arial"/>
                <w:szCs w:val="22"/>
              </w:rPr>
            </w:pP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jc w:val="both"/>
              <w:rPr>
                <w:rFonts w:ascii="Arial" w:hAnsi="Arial" w:cs="Arial"/>
                <w:szCs w:val="22"/>
              </w:rPr>
            </w:pPr>
            <w:r w:rsidRPr="00970406">
              <w:rPr>
                <w:rFonts w:ascii="Arial" w:hAnsi="Arial" w:cs="Arial"/>
                <w:szCs w:val="22"/>
              </w:rPr>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jc w:val="both"/>
              <w:rPr>
                <w:rFonts w:ascii="Arial" w:hAnsi="Arial" w:cs="Arial"/>
                <w:szCs w:val="22"/>
              </w:rPr>
            </w:pPr>
            <w:r w:rsidRPr="00970406">
              <w:rPr>
                <w:rFonts w:ascii="Arial" w:hAnsi="Arial" w:cs="Arial"/>
                <w:szCs w:val="22"/>
              </w:rPr>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326287">
        <w:trPr>
          <w:trHeight w:val="449"/>
        </w:trPr>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Default="000908DC" w:rsidP="000908DC">
            <w:pPr>
              <w:rPr>
                <w:rFonts w:ascii="Arial" w:hAnsi="Arial" w:cs="Arial"/>
                <w:szCs w:val="22"/>
              </w:rPr>
            </w:pPr>
            <w:r w:rsidRPr="00970406">
              <w:rPr>
                <w:rFonts w:ascii="Arial" w:hAnsi="Arial" w:cs="Arial"/>
                <w:szCs w:val="22"/>
              </w:rPr>
              <w:t>Evidence of responding to feedback to personally develop.</w:t>
            </w:r>
          </w:p>
          <w:p w:rsidR="000908DC" w:rsidRPr="00970406" w:rsidRDefault="000908DC" w:rsidP="000908DC">
            <w:pPr>
              <w:rPr>
                <w:rFonts w:ascii="Arial" w:hAnsi="Arial" w:cs="Arial"/>
                <w:szCs w:val="22"/>
              </w:rPr>
            </w:pP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0908DC" w:rsidRPr="008C21C2" w:rsidRDefault="000908DC" w:rsidP="000908DC">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0908DC" w:rsidRPr="00F356CB" w:rsidRDefault="000908DC" w:rsidP="000908DC">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bl>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242935" w:rsidRPr="00D03A41" w:rsidRDefault="00242935" w:rsidP="0085153A">
      <w:pPr>
        <w:rPr>
          <w:rFonts w:ascii="Arial" w:hAnsi="Arial" w:cs="Arial"/>
        </w:rPr>
      </w:pPr>
    </w:p>
    <w:sectPr w:rsidR="00242935" w:rsidRPr="00D03A41" w:rsidSect="00861228">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05" w:rsidRDefault="00627E05" w:rsidP="00627E05">
      <w:r>
        <w:separator/>
      </w:r>
    </w:p>
  </w:endnote>
  <w:endnote w:type="continuationSeparator" w:id="0">
    <w:p w:rsidR="00627E05" w:rsidRDefault="00627E05"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05" w:rsidRDefault="00627E05" w:rsidP="00627E05">
      <w:r>
        <w:separator/>
      </w:r>
    </w:p>
  </w:footnote>
  <w:footnote w:type="continuationSeparator" w:id="0">
    <w:p w:rsidR="00627E05" w:rsidRDefault="00627E05" w:rsidP="0062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
  </w:num>
  <w:num w:numId="4">
    <w:abstractNumId w:val="0"/>
  </w:num>
  <w:num w:numId="5">
    <w:abstractNumId w:val="3"/>
  </w:num>
  <w:num w:numId="6">
    <w:abstractNumId w:val="7"/>
  </w:num>
  <w:num w:numId="7">
    <w:abstractNumId w:val="5"/>
  </w:num>
  <w:num w:numId="8">
    <w:abstractNumId w:val="4"/>
  </w:num>
  <w:num w:numId="9">
    <w:abstractNumId w:val="8"/>
  </w:num>
  <w:num w:numId="10">
    <w:abstractNumId w:val="13"/>
  </w:num>
  <w:num w:numId="11">
    <w:abstractNumId w:val="10"/>
  </w:num>
  <w:num w:numId="12">
    <w:abstractNumId w:val="9"/>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D"/>
    <w:rsid w:val="000056A4"/>
    <w:rsid w:val="00011C7B"/>
    <w:rsid w:val="00027E92"/>
    <w:rsid w:val="000441FD"/>
    <w:rsid w:val="000908DC"/>
    <w:rsid w:val="00093744"/>
    <w:rsid w:val="000A46C3"/>
    <w:rsid w:val="000F4436"/>
    <w:rsid w:val="00133786"/>
    <w:rsid w:val="001379A8"/>
    <w:rsid w:val="001505D8"/>
    <w:rsid w:val="00152506"/>
    <w:rsid w:val="001544FA"/>
    <w:rsid w:val="00172D1F"/>
    <w:rsid w:val="001C4B03"/>
    <w:rsid w:val="0022245E"/>
    <w:rsid w:val="00236E21"/>
    <w:rsid w:val="00242935"/>
    <w:rsid w:val="00257B0C"/>
    <w:rsid w:val="00266E8B"/>
    <w:rsid w:val="002A01C4"/>
    <w:rsid w:val="00310892"/>
    <w:rsid w:val="00321347"/>
    <w:rsid w:val="00325EA9"/>
    <w:rsid w:val="00326287"/>
    <w:rsid w:val="00335B28"/>
    <w:rsid w:val="00350952"/>
    <w:rsid w:val="003D5026"/>
    <w:rsid w:val="003E1B5B"/>
    <w:rsid w:val="00403A0A"/>
    <w:rsid w:val="00413FDE"/>
    <w:rsid w:val="00414E75"/>
    <w:rsid w:val="00427A09"/>
    <w:rsid w:val="00432BD9"/>
    <w:rsid w:val="00494C49"/>
    <w:rsid w:val="004E606B"/>
    <w:rsid w:val="004E78D9"/>
    <w:rsid w:val="004F6926"/>
    <w:rsid w:val="00500798"/>
    <w:rsid w:val="005021F8"/>
    <w:rsid w:val="0050791B"/>
    <w:rsid w:val="00544559"/>
    <w:rsid w:val="0054578F"/>
    <w:rsid w:val="00554166"/>
    <w:rsid w:val="005D2046"/>
    <w:rsid w:val="005E186A"/>
    <w:rsid w:val="005F6BAD"/>
    <w:rsid w:val="0060226D"/>
    <w:rsid w:val="00627E05"/>
    <w:rsid w:val="00635D90"/>
    <w:rsid w:val="006428A7"/>
    <w:rsid w:val="006C5B7B"/>
    <w:rsid w:val="006C5E9F"/>
    <w:rsid w:val="006C6F7D"/>
    <w:rsid w:val="007458C4"/>
    <w:rsid w:val="0077102B"/>
    <w:rsid w:val="007A35F7"/>
    <w:rsid w:val="007E2354"/>
    <w:rsid w:val="00843468"/>
    <w:rsid w:val="0085153A"/>
    <w:rsid w:val="00861228"/>
    <w:rsid w:val="0086389D"/>
    <w:rsid w:val="008A4BF1"/>
    <w:rsid w:val="008C26A4"/>
    <w:rsid w:val="008C6220"/>
    <w:rsid w:val="009165A2"/>
    <w:rsid w:val="00917D01"/>
    <w:rsid w:val="00922792"/>
    <w:rsid w:val="0093387C"/>
    <w:rsid w:val="00972FDF"/>
    <w:rsid w:val="00984A1E"/>
    <w:rsid w:val="009D3DA0"/>
    <w:rsid w:val="00A11930"/>
    <w:rsid w:val="00A4547E"/>
    <w:rsid w:val="00A55364"/>
    <w:rsid w:val="00AA7B40"/>
    <w:rsid w:val="00AF5AE6"/>
    <w:rsid w:val="00B04F5E"/>
    <w:rsid w:val="00B0731D"/>
    <w:rsid w:val="00B174EE"/>
    <w:rsid w:val="00B2774D"/>
    <w:rsid w:val="00B36EF5"/>
    <w:rsid w:val="00B60444"/>
    <w:rsid w:val="00BA1DBD"/>
    <w:rsid w:val="00BA4976"/>
    <w:rsid w:val="00BE0B5F"/>
    <w:rsid w:val="00BE7204"/>
    <w:rsid w:val="00C00DDD"/>
    <w:rsid w:val="00C03DAF"/>
    <w:rsid w:val="00C40314"/>
    <w:rsid w:val="00C61291"/>
    <w:rsid w:val="00C802EC"/>
    <w:rsid w:val="00C81024"/>
    <w:rsid w:val="00CD5F85"/>
    <w:rsid w:val="00D03A41"/>
    <w:rsid w:val="00D1672E"/>
    <w:rsid w:val="00D45F1D"/>
    <w:rsid w:val="00DA6D3B"/>
    <w:rsid w:val="00DB316C"/>
    <w:rsid w:val="00DC5664"/>
    <w:rsid w:val="00DE19F5"/>
    <w:rsid w:val="00E214E5"/>
    <w:rsid w:val="00E25110"/>
    <w:rsid w:val="00E5200C"/>
    <w:rsid w:val="00E869C2"/>
    <w:rsid w:val="00ED22FF"/>
    <w:rsid w:val="00EF1A4B"/>
    <w:rsid w:val="00F356CB"/>
    <w:rsid w:val="00F71F27"/>
    <w:rsid w:val="00F85B51"/>
    <w:rsid w:val="00FB60F9"/>
    <w:rsid w:val="00FB741C"/>
    <w:rsid w:val="00FD3550"/>
    <w:rsid w:val="00FF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A26728"/>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58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D021-956C-4C67-8D0F-34D84FF8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5</cp:revision>
  <cp:lastPrinted>2015-08-03T10:04:00Z</cp:lastPrinted>
  <dcterms:created xsi:type="dcterms:W3CDTF">2019-06-27T09:54:00Z</dcterms:created>
  <dcterms:modified xsi:type="dcterms:W3CDTF">2019-07-16T13:33:00Z</dcterms:modified>
</cp:coreProperties>
</file>