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AA" w:rsidRPr="00040718" w:rsidRDefault="00DE0AAA" w:rsidP="00DE0AAA">
      <w:pPr>
        <w:rPr>
          <w:sz w:val="21"/>
          <w:szCs w:val="21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2215" cy="1256665"/>
            <wp:effectExtent l="0" t="0" r="635" b="0"/>
            <wp:wrapThrough wrapText="bothSides">
              <wp:wrapPolygon edited="0">
                <wp:start x="0" y="0"/>
                <wp:lineTo x="0" y="14735"/>
                <wp:lineTo x="21547" y="14735"/>
                <wp:lineTo x="2154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5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0718">
        <w:rPr>
          <w:sz w:val="21"/>
          <w:szCs w:val="21"/>
        </w:rPr>
        <w:tab/>
      </w:r>
    </w:p>
    <w:p w:rsidR="00DE0AAA" w:rsidRDefault="00DE0AAA" w:rsidP="00DE0AAA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BC7068">
        <w:rPr>
          <w:rFonts w:ascii="Tahoma" w:hAnsi="Tahoma" w:cs="Tahoma"/>
          <w:b/>
          <w:color w:val="000000"/>
          <w:sz w:val="22"/>
          <w:szCs w:val="22"/>
        </w:rPr>
        <w:t>PERSON SPECIFICATION</w:t>
      </w:r>
      <w:r>
        <w:rPr>
          <w:rFonts w:ascii="Tahoma" w:hAnsi="Tahoma" w:cs="Tahoma"/>
          <w:b/>
          <w:color w:val="000000"/>
          <w:sz w:val="22"/>
          <w:szCs w:val="22"/>
        </w:rPr>
        <w:t>: PA to Headteacher and HR Administrative Support</w:t>
      </w:r>
    </w:p>
    <w:p w:rsidR="00DE0AAA" w:rsidRDefault="00DE0AAA" w:rsidP="00DE0AAA">
      <w:pPr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6770"/>
        <w:gridCol w:w="1699"/>
      </w:tblGrid>
      <w:tr w:rsidR="00DE0AAA" w:rsidRPr="00E03CED" w:rsidTr="00FA0379">
        <w:trPr>
          <w:jc w:val="center"/>
        </w:trPr>
        <w:tc>
          <w:tcPr>
            <w:tcW w:w="1595" w:type="dxa"/>
          </w:tcPr>
          <w:p w:rsidR="00DE0AAA" w:rsidRPr="00E03CED" w:rsidRDefault="00DE0AAA" w:rsidP="00FA0379">
            <w:pPr>
              <w:rPr>
                <w:rFonts w:ascii="Tahoma" w:hAnsi="Tahoma" w:cs="Tahoma"/>
                <w:b/>
                <w:lang w:eastAsia="en-GB"/>
              </w:rPr>
            </w:pPr>
          </w:p>
        </w:tc>
        <w:tc>
          <w:tcPr>
            <w:tcW w:w="6770" w:type="dxa"/>
          </w:tcPr>
          <w:p w:rsidR="00DE0AAA" w:rsidRPr="00E03CED" w:rsidRDefault="00DE0AAA" w:rsidP="00FA0379">
            <w:pPr>
              <w:rPr>
                <w:rFonts w:ascii="Tahoma" w:hAnsi="Tahoma" w:cs="Tahoma"/>
                <w:b/>
                <w:lang w:eastAsia="en-GB"/>
              </w:rPr>
            </w:pPr>
            <w:r w:rsidRPr="00E03CED">
              <w:rPr>
                <w:rFonts w:ascii="Tahoma" w:hAnsi="Tahoma" w:cs="Tahoma"/>
                <w:b/>
                <w:lang w:eastAsia="en-GB"/>
              </w:rPr>
              <w:t>Essential Attribute</w:t>
            </w:r>
          </w:p>
        </w:tc>
        <w:tc>
          <w:tcPr>
            <w:tcW w:w="1699" w:type="dxa"/>
          </w:tcPr>
          <w:p w:rsidR="00DE0AAA" w:rsidRPr="00E03CED" w:rsidRDefault="00DE0AAA" w:rsidP="00FA0379">
            <w:pPr>
              <w:rPr>
                <w:rFonts w:ascii="Tahoma" w:hAnsi="Tahoma" w:cs="Tahoma"/>
                <w:b/>
                <w:lang w:eastAsia="en-GB"/>
              </w:rPr>
            </w:pPr>
            <w:r w:rsidRPr="00E03CED">
              <w:rPr>
                <w:rFonts w:ascii="Tahoma" w:hAnsi="Tahoma" w:cs="Tahoma"/>
                <w:b/>
                <w:lang w:eastAsia="en-GB"/>
              </w:rPr>
              <w:t xml:space="preserve">Identified </w:t>
            </w:r>
          </w:p>
          <w:p w:rsidR="00DE0AAA" w:rsidRPr="00E03CED" w:rsidRDefault="00DE0AAA" w:rsidP="00FA0379">
            <w:pPr>
              <w:rPr>
                <w:rFonts w:ascii="Tahoma" w:hAnsi="Tahoma" w:cs="Tahoma"/>
                <w:b/>
                <w:lang w:eastAsia="en-GB"/>
              </w:rPr>
            </w:pPr>
            <w:r w:rsidRPr="00E03CED">
              <w:rPr>
                <w:rFonts w:ascii="Tahoma" w:hAnsi="Tahoma" w:cs="Tahoma"/>
                <w:b/>
                <w:lang w:eastAsia="en-GB"/>
              </w:rPr>
              <w:t>by</w:t>
            </w:r>
          </w:p>
        </w:tc>
      </w:tr>
      <w:tr w:rsidR="00DE0AAA" w:rsidRPr="00E03CED" w:rsidTr="00FA0379">
        <w:trPr>
          <w:jc w:val="center"/>
        </w:trPr>
        <w:tc>
          <w:tcPr>
            <w:tcW w:w="1595" w:type="dxa"/>
          </w:tcPr>
          <w:p w:rsidR="00DE0AAA" w:rsidRPr="00E03CED" w:rsidRDefault="00DE0AAA" w:rsidP="00FA0379">
            <w:pPr>
              <w:keepNext/>
              <w:outlineLvl w:val="0"/>
              <w:rPr>
                <w:rFonts w:ascii="Tahoma" w:hAnsi="Tahoma" w:cs="Tahoma"/>
              </w:rPr>
            </w:pPr>
            <w:r w:rsidRPr="00E03CED">
              <w:rPr>
                <w:rFonts w:ascii="Tahoma" w:hAnsi="Tahoma" w:cs="Tahoma"/>
              </w:rPr>
              <w:t>Qualifications</w:t>
            </w:r>
          </w:p>
        </w:tc>
        <w:tc>
          <w:tcPr>
            <w:tcW w:w="6770" w:type="dxa"/>
          </w:tcPr>
          <w:p w:rsidR="00DE0AAA" w:rsidRPr="009419F4" w:rsidRDefault="00ED5984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>Minimum 5 GCSE</w:t>
            </w:r>
            <w:r w:rsidR="00DE0AAA">
              <w:rPr>
                <w:rFonts w:ascii="Tahoma" w:hAnsi="Tahoma" w:cs="Tahoma"/>
                <w:color w:val="000000"/>
                <w:lang w:eastAsia="en-GB"/>
              </w:rPr>
              <w:t xml:space="preserve">s at Grade </w:t>
            </w:r>
            <w:r>
              <w:rPr>
                <w:rFonts w:ascii="Tahoma" w:hAnsi="Tahoma" w:cs="Tahoma"/>
                <w:color w:val="000000"/>
                <w:lang w:eastAsia="en-GB"/>
              </w:rPr>
              <w:t>C</w:t>
            </w:r>
            <w:r w:rsidR="00DE0AAA">
              <w:rPr>
                <w:rFonts w:ascii="Tahoma" w:hAnsi="Tahoma" w:cs="Tahoma"/>
                <w:color w:val="000000"/>
                <w:lang w:eastAsia="en-GB"/>
              </w:rPr>
              <w:t xml:space="preserve"> and above including Engl</w:t>
            </w:r>
            <w:r w:rsidR="00DE0AAA" w:rsidRPr="009419F4">
              <w:rPr>
                <w:rFonts w:ascii="Tahoma" w:hAnsi="Tahoma" w:cs="Tahoma"/>
                <w:color w:val="000000"/>
                <w:lang w:eastAsia="en-GB"/>
              </w:rPr>
              <w:t>ish and Mathematics</w:t>
            </w:r>
            <w:r w:rsidR="00DE0AAA">
              <w:rPr>
                <w:rFonts w:ascii="Tahoma" w:hAnsi="Tahoma" w:cs="Tahoma"/>
                <w:color w:val="000000"/>
                <w:lang w:eastAsia="en-GB"/>
              </w:rPr>
              <w:t xml:space="preserve"> </w:t>
            </w:r>
            <w:r w:rsidR="00DE0AAA" w:rsidRPr="009419F4">
              <w:rPr>
                <w:rFonts w:ascii="Tahoma" w:hAnsi="Tahoma" w:cs="Tahoma"/>
                <w:color w:val="000000"/>
                <w:lang w:eastAsia="en-GB"/>
              </w:rPr>
              <w:t xml:space="preserve">or equivalent.  </w:t>
            </w: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</w:p>
          <w:p w:rsidR="00DE0AAA" w:rsidRPr="009419F4" w:rsidRDefault="00DE0AAA" w:rsidP="00DE0AAA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1699" w:type="dxa"/>
          </w:tcPr>
          <w:p w:rsidR="00DE0AAA" w:rsidRDefault="00DE0AAA" w:rsidP="00FA0379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A</w:t>
            </w:r>
          </w:p>
          <w:p w:rsidR="00DE0AAA" w:rsidRDefault="00DE0AAA" w:rsidP="00FA0379">
            <w:pPr>
              <w:rPr>
                <w:rFonts w:ascii="Tahoma" w:hAnsi="Tahoma" w:cs="Tahoma"/>
                <w:lang w:eastAsia="en-GB"/>
              </w:rPr>
            </w:pPr>
          </w:p>
          <w:p w:rsidR="00DE0AAA" w:rsidRDefault="00DE0AAA" w:rsidP="00FA0379">
            <w:pPr>
              <w:rPr>
                <w:rFonts w:ascii="Tahoma" w:hAnsi="Tahoma" w:cs="Tahoma"/>
                <w:lang w:eastAsia="en-GB"/>
              </w:rPr>
            </w:pPr>
          </w:p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</w:p>
        </w:tc>
      </w:tr>
      <w:tr w:rsidR="00DE0AAA" w:rsidRPr="00E03CED" w:rsidTr="00FA0379">
        <w:trPr>
          <w:trHeight w:val="605"/>
          <w:jc w:val="center"/>
        </w:trPr>
        <w:tc>
          <w:tcPr>
            <w:tcW w:w="1595" w:type="dxa"/>
          </w:tcPr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  <w:r w:rsidRPr="00E03CED">
              <w:rPr>
                <w:rFonts w:ascii="Tahoma" w:hAnsi="Tahoma" w:cs="Tahoma"/>
                <w:lang w:eastAsia="en-GB"/>
              </w:rPr>
              <w:t>Experience</w:t>
            </w:r>
          </w:p>
        </w:tc>
        <w:tc>
          <w:tcPr>
            <w:tcW w:w="6770" w:type="dxa"/>
          </w:tcPr>
          <w:p w:rsidR="00DE0AAA" w:rsidRPr="009419F4" w:rsidRDefault="001E412C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>Proven experience in office administration and management tasks.</w:t>
            </w: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1699" w:type="dxa"/>
          </w:tcPr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A I</w:t>
            </w:r>
          </w:p>
        </w:tc>
      </w:tr>
      <w:tr w:rsidR="00DE0AAA" w:rsidRPr="00E03CED" w:rsidTr="00FA0379">
        <w:trPr>
          <w:trHeight w:val="2411"/>
          <w:jc w:val="center"/>
        </w:trPr>
        <w:tc>
          <w:tcPr>
            <w:tcW w:w="1595" w:type="dxa"/>
          </w:tcPr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  <w:r w:rsidRPr="00E03CED">
              <w:rPr>
                <w:rFonts w:ascii="Tahoma" w:hAnsi="Tahoma" w:cs="Tahoma"/>
                <w:lang w:eastAsia="en-GB"/>
              </w:rPr>
              <w:t xml:space="preserve">Knowledge </w:t>
            </w:r>
          </w:p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  <w:r w:rsidRPr="00E03CED">
              <w:rPr>
                <w:rFonts w:ascii="Tahoma" w:hAnsi="Tahoma" w:cs="Tahoma"/>
                <w:lang w:eastAsia="en-GB"/>
              </w:rPr>
              <w:t>and Skills</w:t>
            </w:r>
          </w:p>
        </w:tc>
        <w:tc>
          <w:tcPr>
            <w:tcW w:w="6770" w:type="dxa"/>
          </w:tcPr>
          <w:p w:rsidR="00DE0AAA" w:rsidRDefault="00A6290A" w:rsidP="00FA03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Ability to:</w:t>
            </w:r>
          </w:p>
          <w:p w:rsidR="00A6290A" w:rsidRPr="009419F4" w:rsidRDefault="00A6290A" w:rsidP="00FA0379">
            <w:pPr>
              <w:rPr>
                <w:rFonts w:ascii="Tahoma" w:hAnsi="Tahoma" w:cs="Tahoma"/>
                <w:color w:val="000000"/>
              </w:rPr>
            </w:pPr>
          </w:p>
          <w:p w:rsidR="00FA0379" w:rsidRDefault="00A6290A" w:rsidP="001E412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Demonstrate e</w:t>
            </w:r>
            <w:r w:rsidR="00FA0379">
              <w:rPr>
                <w:rFonts w:ascii="Tahoma" w:hAnsi="Tahoma" w:cs="Tahoma"/>
                <w:color w:val="000000"/>
              </w:rPr>
              <w:t>xcellent</w:t>
            </w:r>
            <w:r w:rsidR="001E412C" w:rsidRPr="009419F4">
              <w:rPr>
                <w:rFonts w:ascii="Tahoma" w:hAnsi="Tahoma" w:cs="Tahoma"/>
                <w:color w:val="000000"/>
              </w:rPr>
              <w:t xml:space="preserve"> communication (written and verbal) skills.</w:t>
            </w:r>
          </w:p>
          <w:p w:rsidR="00A6290A" w:rsidRDefault="00A6290A" w:rsidP="001E412C">
            <w:pPr>
              <w:rPr>
                <w:rFonts w:ascii="Tahoma" w:hAnsi="Tahoma" w:cs="Tahoma"/>
                <w:color w:val="000000"/>
              </w:rPr>
            </w:pPr>
          </w:p>
          <w:p w:rsidR="001E412C" w:rsidRDefault="00A6290A" w:rsidP="001E412C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</w:t>
            </w:r>
            <w:r w:rsidR="001E412C">
              <w:rPr>
                <w:rFonts w:ascii="Tahoma" w:hAnsi="Tahoma" w:cs="Tahoma"/>
                <w:color w:val="000000"/>
              </w:rPr>
              <w:t>inute discussions effectively, accurately and appropriately, given the sometimes sensitive subject matter.</w:t>
            </w: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</w:rPr>
            </w:pPr>
          </w:p>
          <w:p w:rsidR="00DE0AAA" w:rsidRDefault="00A6290A" w:rsidP="00FA03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Demonstrate strong</w:t>
            </w:r>
            <w:r w:rsidR="00DE0AAA" w:rsidRPr="009419F4">
              <w:rPr>
                <w:rFonts w:ascii="Tahoma" w:hAnsi="Tahoma" w:cs="Tahoma"/>
                <w:color w:val="000000"/>
              </w:rPr>
              <w:t xml:space="preserve"> organisational and administrative skills, with the ability to </w:t>
            </w:r>
            <w:r w:rsidR="00DE0AAA">
              <w:rPr>
                <w:rFonts w:ascii="Tahoma" w:hAnsi="Tahoma" w:cs="Tahoma"/>
                <w:color w:val="000000"/>
              </w:rPr>
              <w:t>meet deadlines</w:t>
            </w:r>
            <w:r w:rsidR="00DE0AAA" w:rsidRPr="009419F4">
              <w:rPr>
                <w:rFonts w:ascii="Tahoma" w:hAnsi="Tahoma" w:cs="Tahoma"/>
                <w:color w:val="000000"/>
              </w:rPr>
              <w:t xml:space="preserve">. </w:t>
            </w:r>
          </w:p>
          <w:p w:rsidR="00CD530B" w:rsidRDefault="00CD530B" w:rsidP="00FA0379">
            <w:pPr>
              <w:rPr>
                <w:rFonts w:ascii="Tahoma" w:hAnsi="Tahoma" w:cs="Tahoma"/>
                <w:color w:val="000000"/>
              </w:rPr>
            </w:pPr>
          </w:p>
          <w:p w:rsidR="00CD530B" w:rsidRPr="009419F4" w:rsidRDefault="00A6290A" w:rsidP="00CD530B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Develop</w:t>
            </w:r>
            <w:r w:rsidR="00CD530B" w:rsidRPr="009419F4">
              <w:rPr>
                <w:rFonts w:ascii="Tahoma" w:hAnsi="Tahoma" w:cs="Tahoma"/>
                <w:color w:val="000000"/>
              </w:rPr>
              <w:t xml:space="preserve"> good working knowledge of HR policies and practice and school systems.</w:t>
            </w:r>
          </w:p>
          <w:p w:rsidR="00A6290A" w:rsidRDefault="00A6290A" w:rsidP="00FA0379">
            <w:pPr>
              <w:rPr>
                <w:rFonts w:ascii="Tahoma" w:hAnsi="Tahoma" w:cs="Tahoma"/>
                <w:color w:val="000000"/>
              </w:rPr>
            </w:pPr>
          </w:p>
          <w:p w:rsidR="00FA0379" w:rsidRDefault="00A6290A" w:rsidP="00FA03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</w:t>
            </w:r>
            <w:r w:rsidR="00CD530B">
              <w:rPr>
                <w:rFonts w:ascii="Tahoma" w:hAnsi="Tahoma" w:cs="Tahoma"/>
                <w:color w:val="000000"/>
              </w:rPr>
              <w:t>olve problems</w:t>
            </w:r>
            <w:r w:rsidR="00FA0379">
              <w:rPr>
                <w:rFonts w:ascii="Tahoma" w:hAnsi="Tahoma" w:cs="Tahoma"/>
                <w:color w:val="000000"/>
              </w:rPr>
              <w:t>.</w:t>
            </w:r>
          </w:p>
          <w:p w:rsidR="00FA0379" w:rsidRDefault="00FA0379" w:rsidP="00FA0379">
            <w:pPr>
              <w:rPr>
                <w:rFonts w:ascii="Tahoma" w:hAnsi="Tahoma" w:cs="Tahoma"/>
                <w:color w:val="000000"/>
              </w:rPr>
            </w:pPr>
          </w:p>
          <w:p w:rsidR="00FA0379" w:rsidRPr="009419F4" w:rsidRDefault="00A6290A" w:rsidP="00FA03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W</w:t>
            </w:r>
            <w:r w:rsidR="00FA0379">
              <w:rPr>
                <w:rFonts w:ascii="Tahoma" w:hAnsi="Tahoma" w:cs="Tahoma"/>
                <w:color w:val="000000"/>
              </w:rPr>
              <w:t>ork effectively under pressure.</w:t>
            </w: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</w:rPr>
            </w:pPr>
          </w:p>
          <w:p w:rsidR="00DE0AAA" w:rsidRPr="009419F4" w:rsidRDefault="00A6290A" w:rsidP="00FA03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Demonstrate c</w:t>
            </w:r>
            <w:r w:rsidR="00DE0AAA">
              <w:rPr>
                <w:rFonts w:ascii="Tahoma" w:hAnsi="Tahoma" w:cs="Tahoma"/>
                <w:color w:val="000000"/>
              </w:rPr>
              <w:t>ompetent use of I</w:t>
            </w:r>
            <w:r w:rsidR="00DE0AAA" w:rsidRPr="009419F4">
              <w:rPr>
                <w:rFonts w:ascii="Tahoma" w:hAnsi="Tahoma" w:cs="Tahoma"/>
                <w:color w:val="000000"/>
              </w:rPr>
              <w:t>T with the ability to use Word and Excel</w:t>
            </w:r>
            <w:r w:rsidR="00DE0AAA">
              <w:rPr>
                <w:rFonts w:ascii="Tahoma" w:hAnsi="Tahoma" w:cs="Tahoma"/>
                <w:color w:val="000000"/>
              </w:rPr>
              <w:t>, an</w:t>
            </w:r>
            <w:r w:rsidR="00CD530B">
              <w:rPr>
                <w:rFonts w:ascii="Tahoma" w:hAnsi="Tahoma" w:cs="Tahoma"/>
                <w:color w:val="000000"/>
              </w:rPr>
              <w:t>d other Management Information S</w:t>
            </w:r>
            <w:r w:rsidR="00DE0AAA">
              <w:rPr>
                <w:rFonts w:ascii="Tahoma" w:hAnsi="Tahoma" w:cs="Tahoma"/>
                <w:color w:val="000000"/>
              </w:rPr>
              <w:t>ystems</w:t>
            </w:r>
            <w:r w:rsidR="00DE0AAA" w:rsidRPr="009419F4">
              <w:rPr>
                <w:rFonts w:ascii="Tahoma" w:hAnsi="Tahoma" w:cs="Tahoma"/>
                <w:color w:val="000000"/>
              </w:rPr>
              <w:t xml:space="preserve"> confidently.</w:t>
            </w: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</w:rPr>
            </w:pPr>
          </w:p>
          <w:p w:rsidR="00DE0AAA" w:rsidRPr="009419F4" w:rsidRDefault="00A6290A" w:rsidP="00FA0379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Demonstrate k</w:t>
            </w:r>
            <w:r w:rsidR="00DE0AAA" w:rsidRPr="009419F4">
              <w:rPr>
                <w:rFonts w:ascii="Tahoma" w:hAnsi="Tahoma" w:cs="Tahoma"/>
                <w:color w:val="000000"/>
              </w:rPr>
              <w:t>nowledge and understanding of Data Protection law and the GDPR 2018.</w:t>
            </w: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699" w:type="dxa"/>
          </w:tcPr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A I R</w:t>
            </w:r>
          </w:p>
        </w:tc>
      </w:tr>
      <w:tr w:rsidR="00DE0AAA" w:rsidRPr="00E03CED" w:rsidTr="00FA0379">
        <w:trPr>
          <w:trHeight w:val="716"/>
          <w:jc w:val="center"/>
        </w:trPr>
        <w:tc>
          <w:tcPr>
            <w:tcW w:w="1595" w:type="dxa"/>
            <w:tcBorders>
              <w:bottom w:val="single" w:sz="4" w:space="0" w:color="auto"/>
            </w:tcBorders>
          </w:tcPr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  <w:r w:rsidRPr="00E03CED">
              <w:rPr>
                <w:rFonts w:ascii="Tahoma" w:hAnsi="Tahoma" w:cs="Tahoma"/>
                <w:lang w:eastAsia="en-GB"/>
              </w:rPr>
              <w:t xml:space="preserve">Other </w:t>
            </w:r>
          </w:p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  <w:r w:rsidRPr="00E03CED">
              <w:rPr>
                <w:rFonts w:ascii="Tahoma" w:hAnsi="Tahoma" w:cs="Tahoma"/>
                <w:lang w:eastAsia="en-GB"/>
              </w:rPr>
              <w:t>Requirements</w:t>
            </w:r>
          </w:p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</w:p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6770" w:type="dxa"/>
            <w:tcBorders>
              <w:bottom w:val="single" w:sz="4" w:space="0" w:color="auto"/>
            </w:tcBorders>
          </w:tcPr>
          <w:p w:rsidR="00DE0AAA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</w:p>
          <w:p w:rsidR="00FA0379" w:rsidRDefault="00FA0379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 xml:space="preserve">Highly reliable and trustworthy with confidential information. </w:t>
            </w:r>
          </w:p>
          <w:p w:rsidR="00FA0379" w:rsidRDefault="00FA0379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>Excellent</w:t>
            </w:r>
            <w:r w:rsidRPr="009419F4">
              <w:rPr>
                <w:rFonts w:ascii="Tahoma" w:hAnsi="Tahoma" w:cs="Tahoma"/>
                <w:color w:val="000000"/>
                <w:lang w:eastAsia="en-GB"/>
              </w:rPr>
              <w:t xml:space="preserve"> interpersonal skills and an ability to develop and maintain effective </w:t>
            </w:r>
            <w:r w:rsidR="00CD530B">
              <w:rPr>
                <w:rFonts w:ascii="Tahoma" w:hAnsi="Tahoma" w:cs="Tahoma"/>
                <w:color w:val="000000"/>
                <w:lang w:eastAsia="en-GB"/>
              </w:rPr>
              <w:t xml:space="preserve">professional </w:t>
            </w:r>
            <w:r w:rsidRPr="009419F4">
              <w:rPr>
                <w:rFonts w:ascii="Tahoma" w:hAnsi="Tahoma" w:cs="Tahoma"/>
                <w:color w:val="000000"/>
                <w:lang w:eastAsia="en-GB"/>
              </w:rPr>
              <w:t>working relationships with all stakeholders.</w:t>
            </w: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</w:p>
          <w:p w:rsidR="00DE0AAA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419F4">
              <w:rPr>
                <w:rFonts w:ascii="Tahoma" w:hAnsi="Tahoma" w:cs="Tahoma"/>
                <w:color w:val="000000"/>
                <w:lang w:eastAsia="en-GB"/>
              </w:rPr>
              <w:t xml:space="preserve">Ability to work </w:t>
            </w:r>
            <w:r>
              <w:rPr>
                <w:rFonts w:ascii="Tahoma" w:hAnsi="Tahoma" w:cs="Tahoma"/>
                <w:color w:val="000000"/>
                <w:lang w:eastAsia="en-GB"/>
              </w:rPr>
              <w:t>both as a team player and on own initiative.</w:t>
            </w:r>
          </w:p>
          <w:p w:rsidR="00DE0AAA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</w:p>
          <w:p w:rsidR="00DE0AAA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>Ability to multi-task, prioritise and work to deadlines.</w:t>
            </w:r>
          </w:p>
          <w:p w:rsidR="00DE0AAA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>Act with integrity, openness and professionalism at all times.</w:t>
            </w: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8F073B">
              <w:rPr>
                <w:rFonts w:ascii="Tahoma" w:hAnsi="Tahoma" w:cs="Tahoma"/>
                <w:color w:val="000000"/>
                <w:lang w:eastAsia="en-GB"/>
              </w:rPr>
              <w:t>Flexibility and a willingness to work outside the normal working patterns when required.</w:t>
            </w: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</w:p>
          <w:p w:rsidR="00DE0AAA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419F4">
              <w:rPr>
                <w:rFonts w:ascii="Tahoma" w:hAnsi="Tahoma" w:cs="Tahoma"/>
                <w:color w:val="000000"/>
                <w:lang w:eastAsia="en-GB"/>
              </w:rPr>
              <w:t>Good sense of humour.</w:t>
            </w:r>
          </w:p>
          <w:p w:rsidR="00CD530B" w:rsidRPr="009419F4" w:rsidRDefault="00CD530B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A I R</w:t>
            </w:r>
          </w:p>
        </w:tc>
      </w:tr>
      <w:tr w:rsidR="00DE0AAA" w:rsidRPr="00E03CED" w:rsidTr="00FA0379">
        <w:trPr>
          <w:trHeight w:val="363"/>
          <w:jc w:val="center"/>
        </w:trPr>
        <w:tc>
          <w:tcPr>
            <w:tcW w:w="1595" w:type="dxa"/>
            <w:tcBorders>
              <w:left w:val="nil"/>
              <w:right w:val="nil"/>
            </w:tcBorders>
          </w:tcPr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6770" w:type="dxa"/>
            <w:tcBorders>
              <w:left w:val="nil"/>
              <w:right w:val="nil"/>
            </w:tcBorders>
          </w:tcPr>
          <w:p w:rsidR="00DE0AAA" w:rsidRPr="009419F4" w:rsidRDefault="00DE0AAA" w:rsidP="00FA0379">
            <w:pPr>
              <w:rPr>
                <w:rFonts w:ascii="Tahoma" w:hAnsi="Tahoma" w:cs="Tahoma"/>
                <w:b/>
                <w:color w:val="000000"/>
                <w:lang w:eastAsia="en-GB"/>
              </w:rPr>
            </w:pPr>
          </w:p>
        </w:tc>
        <w:tc>
          <w:tcPr>
            <w:tcW w:w="1699" w:type="dxa"/>
            <w:tcBorders>
              <w:left w:val="nil"/>
              <w:right w:val="nil"/>
            </w:tcBorders>
          </w:tcPr>
          <w:p w:rsidR="00DE0AAA" w:rsidRPr="00E03CED" w:rsidRDefault="00DE0AAA" w:rsidP="00FA0379">
            <w:pPr>
              <w:rPr>
                <w:rFonts w:ascii="Tahoma" w:hAnsi="Tahoma" w:cs="Tahoma"/>
                <w:b/>
                <w:lang w:eastAsia="en-GB"/>
              </w:rPr>
            </w:pPr>
          </w:p>
        </w:tc>
      </w:tr>
      <w:tr w:rsidR="00DE0AAA" w:rsidRPr="00E03CED" w:rsidTr="00FA0379">
        <w:trPr>
          <w:trHeight w:val="671"/>
          <w:jc w:val="center"/>
        </w:trPr>
        <w:tc>
          <w:tcPr>
            <w:tcW w:w="1595" w:type="dxa"/>
          </w:tcPr>
          <w:p w:rsidR="00DE0AAA" w:rsidRPr="00E03CED" w:rsidRDefault="00DE0AAA" w:rsidP="00FA0379">
            <w:pPr>
              <w:rPr>
                <w:rFonts w:ascii="Tahoma" w:hAnsi="Tahoma" w:cs="Tahoma"/>
                <w:lang w:eastAsia="en-GB"/>
              </w:rPr>
            </w:pPr>
          </w:p>
        </w:tc>
        <w:tc>
          <w:tcPr>
            <w:tcW w:w="6770" w:type="dxa"/>
          </w:tcPr>
          <w:p w:rsidR="00DE0AAA" w:rsidRPr="009419F4" w:rsidRDefault="00DE0AAA" w:rsidP="00FA0379">
            <w:pPr>
              <w:rPr>
                <w:rFonts w:ascii="Tahoma" w:hAnsi="Tahoma" w:cs="Tahoma"/>
                <w:b/>
                <w:color w:val="000000"/>
                <w:lang w:eastAsia="en-GB"/>
              </w:rPr>
            </w:pPr>
            <w:r w:rsidRPr="009419F4">
              <w:rPr>
                <w:rFonts w:ascii="Tahoma" w:hAnsi="Tahoma" w:cs="Tahoma"/>
                <w:b/>
                <w:color w:val="000000"/>
                <w:lang w:eastAsia="en-GB"/>
              </w:rPr>
              <w:t>Desirable Attribute</w:t>
            </w:r>
          </w:p>
        </w:tc>
        <w:tc>
          <w:tcPr>
            <w:tcW w:w="1699" w:type="dxa"/>
          </w:tcPr>
          <w:p w:rsidR="00DE0AAA" w:rsidRPr="00E03CED" w:rsidRDefault="00DE0AAA" w:rsidP="00FA0379">
            <w:pPr>
              <w:rPr>
                <w:rFonts w:ascii="Tahoma" w:hAnsi="Tahoma" w:cs="Tahoma"/>
                <w:b/>
                <w:lang w:eastAsia="en-GB"/>
              </w:rPr>
            </w:pPr>
            <w:r w:rsidRPr="00E03CED">
              <w:rPr>
                <w:rFonts w:ascii="Tahoma" w:hAnsi="Tahoma" w:cs="Tahoma"/>
                <w:b/>
                <w:lang w:eastAsia="en-GB"/>
              </w:rPr>
              <w:t>Identified by</w:t>
            </w:r>
          </w:p>
        </w:tc>
      </w:tr>
      <w:tr w:rsidR="001E412C" w:rsidRPr="00E03CED" w:rsidTr="00FA0379">
        <w:trPr>
          <w:trHeight w:val="720"/>
          <w:jc w:val="center"/>
        </w:trPr>
        <w:tc>
          <w:tcPr>
            <w:tcW w:w="1595" w:type="dxa"/>
          </w:tcPr>
          <w:p w:rsidR="001E412C" w:rsidRDefault="001E412C" w:rsidP="00FA0379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Qualifications</w:t>
            </w:r>
          </w:p>
        </w:tc>
        <w:tc>
          <w:tcPr>
            <w:tcW w:w="6770" w:type="dxa"/>
          </w:tcPr>
          <w:p w:rsidR="001E412C" w:rsidRPr="009419F4" w:rsidRDefault="001E412C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>Professional qual</w:t>
            </w:r>
            <w:r w:rsidR="00FA0379">
              <w:rPr>
                <w:rFonts w:ascii="Tahoma" w:hAnsi="Tahoma" w:cs="Tahoma"/>
                <w:color w:val="000000"/>
                <w:lang w:eastAsia="en-GB"/>
              </w:rPr>
              <w:t>ifications relevant to the role and evidence of recent CPD in a relevant area.</w:t>
            </w:r>
          </w:p>
        </w:tc>
        <w:tc>
          <w:tcPr>
            <w:tcW w:w="1699" w:type="dxa"/>
          </w:tcPr>
          <w:p w:rsidR="001E412C" w:rsidRDefault="001E412C" w:rsidP="00FA0379">
            <w:pPr>
              <w:rPr>
                <w:rFonts w:ascii="Tahoma" w:hAnsi="Tahoma" w:cs="Tahoma"/>
              </w:rPr>
            </w:pPr>
          </w:p>
        </w:tc>
      </w:tr>
      <w:tr w:rsidR="00DE0AAA" w:rsidRPr="00E03CED" w:rsidTr="00FA0379">
        <w:trPr>
          <w:trHeight w:val="720"/>
          <w:jc w:val="center"/>
        </w:trPr>
        <w:tc>
          <w:tcPr>
            <w:tcW w:w="1595" w:type="dxa"/>
          </w:tcPr>
          <w:p w:rsidR="00DE0AAA" w:rsidRDefault="00DE0AAA" w:rsidP="00FA0379">
            <w:pPr>
              <w:rPr>
                <w:rFonts w:ascii="Tahoma" w:hAnsi="Tahoma" w:cs="Tahoma"/>
                <w:lang w:eastAsia="en-GB"/>
              </w:rPr>
            </w:pPr>
            <w:r>
              <w:rPr>
                <w:rFonts w:ascii="Tahoma" w:hAnsi="Tahoma" w:cs="Tahoma"/>
                <w:lang w:eastAsia="en-GB"/>
              </w:rPr>
              <w:t>Experience</w:t>
            </w:r>
          </w:p>
        </w:tc>
        <w:tc>
          <w:tcPr>
            <w:tcW w:w="6770" w:type="dxa"/>
          </w:tcPr>
          <w:p w:rsidR="00DE0AAA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  <w:r w:rsidRPr="009419F4">
              <w:rPr>
                <w:rFonts w:ascii="Tahoma" w:hAnsi="Tahoma" w:cs="Tahoma"/>
                <w:color w:val="000000"/>
                <w:lang w:eastAsia="en-GB"/>
              </w:rPr>
              <w:t>Experience of working in a school or in the education sector.</w:t>
            </w:r>
          </w:p>
          <w:p w:rsidR="00DE0AAA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</w:p>
          <w:p w:rsidR="00DE0AAA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>Experience in a similar role.</w:t>
            </w:r>
          </w:p>
          <w:p w:rsidR="00DE0AAA" w:rsidRPr="009419F4" w:rsidRDefault="00DE0AAA" w:rsidP="00FA0379">
            <w:pPr>
              <w:rPr>
                <w:rFonts w:ascii="Tahoma" w:hAnsi="Tahoma" w:cs="Tahoma"/>
                <w:color w:val="000000"/>
                <w:lang w:eastAsia="en-GB"/>
              </w:rPr>
            </w:pPr>
          </w:p>
          <w:p w:rsidR="00DE0AAA" w:rsidRDefault="001E412C" w:rsidP="001E412C">
            <w:pPr>
              <w:rPr>
                <w:rFonts w:ascii="Tahoma" w:hAnsi="Tahoma" w:cs="Tahoma"/>
                <w:color w:val="000000"/>
                <w:lang w:eastAsia="en-GB"/>
              </w:rPr>
            </w:pPr>
            <w:r>
              <w:rPr>
                <w:rFonts w:ascii="Tahoma" w:hAnsi="Tahoma" w:cs="Tahoma"/>
                <w:color w:val="000000"/>
                <w:lang w:eastAsia="en-GB"/>
              </w:rPr>
              <w:t>Knowledge and understanding of the education sector, policies and procedures.</w:t>
            </w:r>
          </w:p>
          <w:p w:rsidR="00CD530B" w:rsidRPr="009419F4" w:rsidRDefault="00CD530B" w:rsidP="001E412C">
            <w:pPr>
              <w:rPr>
                <w:rFonts w:ascii="Tahoma" w:hAnsi="Tahoma" w:cs="Tahoma"/>
                <w:color w:val="000000"/>
                <w:lang w:eastAsia="en-GB"/>
              </w:rPr>
            </w:pPr>
          </w:p>
        </w:tc>
        <w:tc>
          <w:tcPr>
            <w:tcW w:w="1699" w:type="dxa"/>
          </w:tcPr>
          <w:p w:rsidR="00DE0AAA" w:rsidRPr="00E03CED" w:rsidRDefault="00DE0AAA" w:rsidP="00FA037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I R</w:t>
            </w:r>
          </w:p>
        </w:tc>
      </w:tr>
    </w:tbl>
    <w:p w:rsidR="00DE0AAA" w:rsidRPr="00FE0A5F" w:rsidRDefault="00DE0AAA" w:rsidP="00DE0AA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3D47A8">
        <w:rPr>
          <w:rFonts w:ascii="Tahoma" w:hAnsi="Tahoma" w:cs="Tahoma"/>
          <w:color w:val="000000"/>
        </w:rPr>
        <w:t>R = References                A = Application Form             I = Interview</w:t>
      </w:r>
    </w:p>
    <w:p w:rsidR="00FA0379" w:rsidRDefault="00FA0379"/>
    <w:sectPr w:rsidR="00FA0379" w:rsidSect="00CD530B">
      <w:footerReference w:type="even" r:id="rId7"/>
      <w:footerReference w:type="default" r:id="rId8"/>
      <w:pgSz w:w="11906" w:h="16838"/>
      <w:pgMar w:top="0" w:right="851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984" w:rsidRDefault="00ED5984">
      <w:r>
        <w:separator/>
      </w:r>
    </w:p>
  </w:endnote>
  <w:endnote w:type="continuationSeparator" w:id="0">
    <w:p w:rsidR="00ED5984" w:rsidRDefault="00ED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84" w:rsidRDefault="00ED5984" w:rsidP="00FA0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5984" w:rsidRDefault="00ED5984" w:rsidP="00FA03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984" w:rsidRDefault="00ED5984" w:rsidP="00FA03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C24">
      <w:rPr>
        <w:rStyle w:val="PageNumber"/>
        <w:noProof/>
      </w:rPr>
      <w:t>2</w:t>
    </w:r>
    <w:r>
      <w:rPr>
        <w:rStyle w:val="PageNumber"/>
      </w:rPr>
      <w:fldChar w:fldCharType="end"/>
    </w:r>
  </w:p>
  <w:p w:rsidR="00ED5984" w:rsidRPr="00AA5119" w:rsidRDefault="00ED5984" w:rsidP="00FA0379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984" w:rsidRDefault="00ED5984">
      <w:r>
        <w:separator/>
      </w:r>
    </w:p>
  </w:footnote>
  <w:footnote w:type="continuationSeparator" w:id="0">
    <w:p w:rsidR="00ED5984" w:rsidRDefault="00ED5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AA"/>
    <w:rsid w:val="001E412C"/>
    <w:rsid w:val="00624C24"/>
    <w:rsid w:val="00637002"/>
    <w:rsid w:val="00A6290A"/>
    <w:rsid w:val="00B26E9E"/>
    <w:rsid w:val="00B62CAA"/>
    <w:rsid w:val="00CD530B"/>
    <w:rsid w:val="00DE0AAA"/>
    <w:rsid w:val="00E16BD4"/>
    <w:rsid w:val="00ED5984"/>
    <w:rsid w:val="00FA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70D48-3BEB-4911-88B5-C395B400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AAA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E0A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0AAA"/>
    <w:rPr>
      <w:rFonts w:ascii="Arial" w:eastAsia="Times New Roman" w:hAnsi="Arial" w:cs="Arial"/>
      <w:sz w:val="20"/>
      <w:szCs w:val="20"/>
    </w:rPr>
  </w:style>
  <w:style w:type="character" w:styleId="PageNumber">
    <w:name w:val="page number"/>
    <w:basedOn w:val="DefaultParagraphFont"/>
    <w:rsid w:val="00DE0AAA"/>
  </w:style>
  <w:style w:type="paragraph" w:styleId="BalloonText">
    <w:name w:val="Balloon Text"/>
    <w:basedOn w:val="Normal"/>
    <w:link w:val="BalloonTextChar"/>
    <w:uiPriority w:val="99"/>
    <w:semiHidden/>
    <w:unhideWhenUsed/>
    <w:rsid w:val="00ED5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1B4D4C72</Template>
  <TotalTime>0</TotalTime>
  <Pages>2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Prenton High School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AYLING</dc:creator>
  <cp:keywords/>
  <dc:description/>
  <cp:lastModifiedBy>Sara OWEN</cp:lastModifiedBy>
  <cp:revision>2</cp:revision>
  <cp:lastPrinted>2019-09-12T14:56:00Z</cp:lastPrinted>
  <dcterms:created xsi:type="dcterms:W3CDTF">2019-09-12T14:56:00Z</dcterms:created>
  <dcterms:modified xsi:type="dcterms:W3CDTF">2019-09-12T14:56:00Z</dcterms:modified>
</cp:coreProperties>
</file>