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spacing w:after="0" w:line="240" w:lineRule="auto"/>
        <w:jc w:val="both"/>
        <w:rPr>
          <w:rFonts w:cs="Times New Roman"/>
        </w:rPr>
      </w:pPr>
      <w:r>
        <w:rPr>
          <w:rFonts w:cs="Times New Roman"/>
          <w:b/>
        </w:rPr>
        <w:t>Job Title:</w:t>
      </w:r>
      <w:r>
        <w:rPr>
          <w:rFonts w:cs="Times New Roman"/>
        </w:rPr>
        <w:t xml:space="preserve"> </w:t>
      </w:r>
      <w:r>
        <w:t>Junior IT Engineer</w:t>
      </w:r>
    </w:p>
    <w:p>
      <w:pPr>
        <w:autoSpaceDE w:val="0"/>
        <w:autoSpaceDN w:val="0"/>
        <w:adjustRightInd w:val="0"/>
        <w:spacing w:after="0" w:line="240" w:lineRule="auto"/>
        <w:jc w:val="both"/>
        <w:rPr>
          <w:rFonts w:cs="Times New Roman"/>
          <w:b/>
        </w:rPr>
      </w:pPr>
      <w:r>
        <w:rPr>
          <w:rFonts w:cs="Times New Roman"/>
          <w:b/>
        </w:rPr>
        <w:t xml:space="preserve">Salary: </w:t>
      </w:r>
      <w:r>
        <w:t>£21,575</w:t>
      </w:r>
    </w:p>
    <w:p>
      <w:pPr>
        <w:spacing w:after="0"/>
        <w:rPr>
          <w:rFonts w:cs="Times New Roman"/>
        </w:rPr>
      </w:pPr>
      <w:r>
        <w:rPr>
          <w:rFonts w:cs="Times New Roman"/>
          <w:b/>
        </w:rPr>
        <w:t>Hours of work:</w:t>
      </w:r>
      <w:r>
        <w:rPr>
          <w:rFonts w:cs="Times New Roman"/>
        </w:rPr>
        <w:t xml:space="preserve"> 37 hours per week, 52 weeks per year</w:t>
      </w:r>
    </w:p>
    <w:p>
      <w:pPr>
        <w:spacing w:after="0"/>
        <w:rPr>
          <w:sz w:val="21"/>
          <w:szCs w:val="21"/>
          <w:u w:val="single"/>
        </w:rPr>
      </w:pPr>
      <w:r>
        <w:rPr>
          <w:rFonts w:cs="Times New Roman"/>
          <w:b/>
          <w:bCs/>
        </w:rPr>
        <w:t xml:space="preserve">Accountable to: </w:t>
      </w:r>
      <w:r>
        <w:rPr>
          <w:rFonts w:cs="Times New Roman"/>
        </w:rPr>
        <w:t>Senior IT Engineer</w:t>
      </w:r>
    </w:p>
    <w:p>
      <w:pPr>
        <w:autoSpaceDE w:val="0"/>
        <w:autoSpaceDN w:val="0"/>
        <w:adjustRightInd w:val="0"/>
        <w:spacing w:after="0" w:line="240" w:lineRule="auto"/>
        <w:jc w:val="both"/>
        <w:rPr>
          <w:rFonts w:cs="Times New Roman"/>
        </w:rPr>
      </w:pPr>
    </w:p>
    <w:p>
      <w:pPr>
        <w:autoSpaceDE w:val="0"/>
        <w:autoSpaceDN w:val="0"/>
        <w:adjustRightInd w:val="0"/>
        <w:spacing w:after="0" w:line="240" w:lineRule="auto"/>
        <w:jc w:val="both"/>
        <w:rPr>
          <w:rFonts w:cs="Times New Roman"/>
          <w:b/>
        </w:rPr>
      </w:pPr>
      <w:r>
        <w:rPr>
          <w:rFonts w:cs="Times New Roman"/>
          <w:b/>
        </w:rPr>
        <w:t>Post Objective:</w:t>
      </w:r>
    </w:p>
    <w:p>
      <w:pPr>
        <w:autoSpaceDE w:val="0"/>
        <w:autoSpaceDN w:val="0"/>
        <w:adjustRightInd w:val="0"/>
        <w:spacing w:after="0" w:line="240" w:lineRule="auto"/>
        <w:jc w:val="both"/>
        <w:rPr>
          <w:rFonts w:cs="Times New Roman"/>
          <w:sz w:val="8"/>
          <w:szCs w:val="8"/>
        </w:rPr>
      </w:pPr>
    </w:p>
    <w:p>
      <w:pPr>
        <w:pStyle w:val="NoSpacing"/>
        <w:jc w:val="both"/>
      </w:pPr>
      <w:r>
        <w:t>To</w:t>
      </w:r>
      <w:r>
        <w:t xml:space="preserve"> learn and develop new and existing skills and expertise by working as a Junior IT Engineer. The Junior IT Engineer ill </w:t>
      </w:r>
      <w:proofErr w:type="gramStart"/>
      <w:r>
        <w:t>have the opportunity to</w:t>
      </w:r>
      <w:proofErr w:type="gramEnd"/>
      <w:r>
        <w:t xml:space="preserve"> participate in a dynamic team providing outstanding, efficient, and effective specialist IT </w:t>
      </w:r>
      <w:r>
        <w:t>su</w:t>
      </w:r>
      <w:r>
        <w:t>pport services for our students, staff, the broad</w:t>
      </w:r>
      <w:r>
        <w:t xml:space="preserve"> </w:t>
      </w:r>
      <w:r>
        <w:t>curriculum and any wider school and MAT requirements.</w:t>
      </w:r>
      <w:r>
        <w:cr/>
      </w:r>
    </w:p>
    <w:p>
      <w:pPr>
        <w:pStyle w:val="NoSpacing"/>
        <w:jc w:val="both"/>
      </w:pPr>
      <w:r>
        <w:rPr>
          <w:b/>
          <w:bCs/>
        </w:rPr>
        <w:t>KEY RESPONSIBILITIES</w:t>
      </w:r>
      <w:r>
        <w:t>:</w:t>
      </w:r>
    </w:p>
    <w:p>
      <w:pPr>
        <w:pStyle w:val="NoSpacing"/>
        <w:jc w:val="both"/>
      </w:pPr>
      <w:r>
        <w:rPr>
          <w:b/>
          <w:bCs/>
        </w:rPr>
        <w:t xml:space="preserve">General </w:t>
      </w:r>
    </w:p>
    <w:p>
      <w:pPr>
        <w:pStyle w:val="NoSpacing"/>
        <w:numPr>
          <w:ilvl w:val="0"/>
          <w:numId w:val="28"/>
        </w:numPr>
        <w:ind w:left="426"/>
        <w:jc w:val="both"/>
      </w:pPr>
      <w:r>
        <w:t xml:space="preserve">Supporting, </w:t>
      </w:r>
      <w:proofErr w:type="gramStart"/>
      <w:r>
        <w:t>maintaining</w:t>
      </w:r>
      <w:proofErr w:type="gramEnd"/>
      <w:r>
        <w:t xml:space="preserve"> and upgrading all MAT owned user technology including desktops, mobile devices, laptops, audio-visual, software, printers and other hardware.</w:t>
      </w:r>
    </w:p>
    <w:p>
      <w:pPr>
        <w:pStyle w:val="NoSpacing"/>
        <w:numPr>
          <w:ilvl w:val="0"/>
          <w:numId w:val="28"/>
        </w:numPr>
        <w:ind w:left="426"/>
        <w:jc w:val="both"/>
      </w:pPr>
      <w:r>
        <w:t xml:space="preserve">To work under the guidance of other team members, the MAT IT team and third parties to ensure stability of network and hardware infrastructure. </w:t>
      </w:r>
    </w:p>
    <w:p>
      <w:pPr>
        <w:pStyle w:val="NoSpacing"/>
        <w:numPr>
          <w:ilvl w:val="0"/>
          <w:numId w:val="28"/>
        </w:numPr>
        <w:ind w:left="426"/>
        <w:jc w:val="both"/>
      </w:pPr>
      <w:r>
        <w:t>Manage business-as-usual IT support requests using the helpdesk system.</w:t>
      </w:r>
    </w:p>
    <w:p>
      <w:pPr>
        <w:pStyle w:val="NoSpacing"/>
        <w:numPr>
          <w:ilvl w:val="0"/>
          <w:numId w:val="28"/>
        </w:numPr>
        <w:ind w:left="426"/>
        <w:jc w:val="both"/>
      </w:pPr>
      <w:r>
        <w:t xml:space="preserve">Support staff and pupils in the use of IT resources through direct interaction so they can fully utilise their learning environment. </w:t>
      </w:r>
    </w:p>
    <w:p>
      <w:pPr>
        <w:pStyle w:val="NoSpacing"/>
        <w:numPr>
          <w:ilvl w:val="0"/>
          <w:numId w:val="28"/>
        </w:numPr>
        <w:ind w:left="426"/>
        <w:jc w:val="both"/>
      </w:pPr>
      <w:r>
        <w:t>Provide an excellent level of IT support service to staff and pupils with good communication and organisational skills.</w:t>
      </w:r>
    </w:p>
    <w:p>
      <w:pPr>
        <w:pStyle w:val="NoSpacing"/>
        <w:numPr>
          <w:ilvl w:val="0"/>
          <w:numId w:val="28"/>
        </w:numPr>
        <w:ind w:left="426"/>
        <w:jc w:val="both"/>
      </w:pPr>
      <w:r>
        <w:t xml:space="preserve">Adhere to SNMAT and the academy expectation and ethos of professionalism, dress, courtesy, and efficiency. </w:t>
      </w:r>
    </w:p>
    <w:p>
      <w:pPr>
        <w:pStyle w:val="NoSpacing"/>
        <w:jc w:val="both"/>
      </w:pPr>
    </w:p>
    <w:p>
      <w:pPr>
        <w:pStyle w:val="NoSpacing"/>
        <w:jc w:val="both"/>
        <w:rPr>
          <w:b/>
          <w:bCs/>
        </w:rPr>
      </w:pPr>
      <w:r>
        <w:rPr>
          <w:b/>
          <w:bCs/>
        </w:rPr>
        <w:t>Hardware and Application Support</w:t>
      </w:r>
    </w:p>
    <w:p>
      <w:pPr>
        <w:pStyle w:val="NoSpacing"/>
        <w:numPr>
          <w:ilvl w:val="0"/>
          <w:numId w:val="29"/>
        </w:numPr>
        <w:ind w:left="426"/>
        <w:jc w:val="both"/>
      </w:pPr>
      <w:r>
        <w:t xml:space="preserve">Assist with deployment and management of PCs and devices for efficient day-to-day operation. </w:t>
      </w:r>
    </w:p>
    <w:p>
      <w:pPr>
        <w:pStyle w:val="NoSpacing"/>
        <w:numPr>
          <w:ilvl w:val="0"/>
          <w:numId w:val="29"/>
        </w:numPr>
        <w:ind w:left="426"/>
        <w:jc w:val="both"/>
      </w:pPr>
      <w:r>
        <w:t xml:space="preserve">Detect, diagnose, and resolve infrastructure and hardware errors. </w:t>
      </w:r>
    </w:p>
    <w:p>
      <w:pPr>
        <w:pStyle w:val="NoSpacing"/>
        <w:numPr>
          <w:ilvl w:val="0"/>
          <w:numId w:val="29"/>
        </w:numPr>
        <w:ind w:left="426"/>
        <w:jc w:val="both"/>
      </w:pPr>
      <w:r>
        <w:t>M</w:t>
      </w:r>
      <w:r>
        <w:t xml:space="preserve">ove and/setup equipment across the school campus, including AV equipment as requested for internal and external events. </w:t>
      </w:r>
    </w:p>
    <w:p>
      <w:pPr>
        <w:pStyle w:val="NoSpacing"/>
        <w:jc w:val="both"/>
      </w:pPr>
    </w:p>
    <w:p>
      <w:pPr>
        <w:pStyle w:val="NoSpacing"/>
        <w:jc w:val="both"/>
        <w:rPr>
          <w:b/>
          <w:bCs/>
        </w:rPr>
      </w:pPr>
      <w:r>
        <w:rPr>
          <w:b/>
          <w:bCs/>
        </w:rPr>
        <w:t xml:space="preserve">Configuration and Installation </w:t>
      </w:r>
    </w:p>
    <w:p>
      <w:pPr>
        <w:pStyle w:val="NoSpacing"/>
        <w:numPr>
          <w:ilvl w:val="0"/>
          <w:numId w:val="30"/>
        </w:numPr>
        <w:tabs>
          <w:tab w:val="left" w:pos="426"/>
        </w:tabs>
        <w:ind w:left="426"/>
        <w:jc w:val="both"/>
      </w:pPr>
      <w:r>
        <w:t xml:space="preserve">Work closely with site teams for any requirements for the installation and maintenance of electrical and data cabling related to IT systems. </w:t>
      </w:r>
    </w:p>
    <w:p>
      <w:pPr>
        <w:pStyle w:val="NoSpacing"/>
        <w:jc w:val="both"/>
      </w:pPr>
    </w:p>
    <w:p>
      <w:pPr>
        <w:pStyle w:val="NoSpacing"/>
        <w:jc w:val="both"/>
        <w:rPr>
          <w:b/>
          <w:bCs/>
        </w:rPr>
      </w:pPr>
      <w:r>
        <w:rPr>
          <w:b/>
          <w:bCs/>
        </w:rPr>
        <w:t xml:space="preserve">Continuity, Maintenance and Security </w:t>
      </w:r>
    </w:p>
    <w:p>
      <w:pPr>
        <w:pStyle w:val="NoSpacing"/>
        <w:numPr>
          <w:ilvl w:val="0"/>
          <w:numId w:val="30"/>
        </w:numPr>
        <w:ind w:left="426"/>
        <w:jc w:val="both"/>
      </w:pPr>
      <w:r>
        <w:t>Learn how to use the MDM infrastructure to push security updates and required software.</w:t>
      </w:r>
    </w:p>
    <w:p>
      <w:pPr>
        <w:pStyle w:val="NoSpacing"/>
        <w:numPr>
          <w:ilvl w:val="0"/>
          <w:numId w:val="30"/>
        </w:numPr>
        <w:ind w:left="426"/>
        <w:jc w:val="both"/>
      </w:pPr>
      <w:r>
        <w:t>Carry out operational routine checks and maintenance procedures on all IT equipment.</w:t>
      </w:r>
    </w:p>
    <w:p>
      <w:pPr>
        <w:pStyle w:val="NoSpacing"/>
        <w:numPr>
          <w:ilvl w:val="0"/>
          <w:numId w:val="30"/>
        </w:numPr>
        <w:ind w:left="426"/>
        <w:jc w:val="both"/>
      </w:pPr>
      <w:r>
        <w:t xml:space="preserve">Maintain stocks of spare parts and consumable items as required. </w:t>
      </w:r>
    </w:p>
    <w:p>
      <w:pPr>
        <w:pStyle w:val="NoSpacing"/>
        <w:numPr>
          <w:ilvl w:val="0"/>
          <w:numId w:val="30"/>
        </w:numPr>
        <w:ind w:left="426"/>
        <w:jc w:val="both"/>
      </w:pPr>
      <w:r>
        <w:t xml:space="preserve">Work with the IT team to help maintain an up-to-date inventory of IT equipment and ensure the cleanliness of equipment. </w:t>
      </w:r>
    </w:p>
    <w:p>
      <w:pPr>
        <w:pStyle w:val="NoSpacing"/>
        <w:numPr>
          <w:ilvl w:val="0"/>
          <w:numId w:val="30"/>
        </w:numPr>
        <w:ind w:left="426"/>
        <w:jc w:val="both"/>
      </w:pPr>
      <w:r>
        <w:t xml:space="preserve">Assist in the effective operation of printed resources within the Print Services/Reprographics department, and wider fleet of printers, </w:t>
      </w:r>
      <w:proofErr w:type="gramStart"/>
      <w:r>
        <w:t>scanners</w:t>
      </w:r>
      <w:proofErr w:type="gramEnd"/>
      <w:r>
        <w:t xml:space="preserve"> and copiers. </w:t>
      </w:r>
    </w:p>
    <w:p>
      <w:pPr>
        <w:pStyle w:val="NoSpacing"/>
        <w:ind w:left="426"/>
        <w:jc w:val="both"/>
      </w:pPr>
    </w:p>
    <w:p>
      <w:pPr>
        <w:pStyle w:val="NoSpacing"/>
        <w:jc w:val="both"/>
        <w:rPr>
          <w:b/>
          <w:bCs/>
        </w:rPr>
      </w:pPr>
      <w:r>
        <w:rPr>
          <w:b/>
          <w:bCs/>
        </w:rPr>
        <w:t xml:space="preserve">Helpdesk Management </w:t>
      </w:r>
    </w:p>
    <w:p>
      <w:pPr>
        <w:pStyle w:val="NoSpacing"/>
        <w:numPr>
          <w:ilvl w:val="0"/>
          <w:numId w:val="31"/>
        </w:numPr>
        <w:ind w:left="284"/>
        <w:jc w:val="both"/>
      </w:pPr>
      <w:r>
        <w:t>Use the helpdesk system to record and respond to support requests accordingly, record detailed diagnostic information and use appropriate knowledgebase/logs to inform, diagnose and resolve.</w:t>
      </w:r>
    </w:p>
    <w:p>
      <w:pPr>
        <w:pStyle w:val="NoSpacing"/>
        <w:numPr>
          <w:ilvl w:val="0"/>
          <w:numId w:val="31"/>
        </w:numPr>
        <w:ind w:left="284"/>
        <w:jc w:val="both"/>
      </w:pPr>
      <w:r>
        <w:t>Where support requests cannot be resolved, ensure that issues are escalated promptly to the Senior IT Engineer.</w:t>
      </w:r>
    </w:p>
    <w:p>
      <w:pPr>
        <w:pStyle w:val="NoSpacing"/>
        <w:jc w:val="both"/>
        <w:rPr>
          <w:b/>
          <w:bCs/>
        </w:rPr>
      </w:pPr>
    </w:p>
    <w:p>
      <w:pPr>
        <w:pStyle w:val="NoSpacing"/>
        <w:jc w:val="both"/>
        <w:rPr>
          <w:b/>
          <w:bCs/>
        </w:rPr>
      </w:pPr>
      <w:r>
        <w:rPr>
          <w:b/>
          <w:bCs/>
        </w:rPr>
        <w:t>S</w:t>
      </w:r>
      <w:r>
        <w:rPr>
          <w:b/>
          <w:bCs/>
        </w:rPr>
        <w:t>afeguarding</w:t>
      </w:r>
    </w:p>
    <w:p>
      <w:pPr>
        <w:pStyle w:val="NoSpacing"/>
        <w:numPr>
          <w:ilvl w:val="0"/>
          <w:numId w:val="31"/>
        </w:numPr>
        <w:ind w:left="284"/>
        <w:jc w:val="both"/>
      </w:pPr>
      <w:r>
        <w:t>To champion online safety and the responsible use of the internet and technology by pupils and staff.</w:t>
      </w:r>
    </w:p>
    <w:p>
      <w:pPr>
        <w:pStyle w:val="NoSpacing"/>
        <w:jc w:val="both"/>
      </w:pPr>
    </w:p>
    <w:p>
      <w:pPr>
        <w:pStyle w:val="NoSpacing"/>
        <w:jc w:val="both"/>
      </w:pPr>
      <w:r>
        <w:rPr>
          <w:b/>
          <w:bCs/>
        </w:rPr>
        <w:lastRenderedPageBreak/>
        <w:t>S</w:t>
      </w:r>
      <w:r>
        <w:rPr>
          <w:b/>
          <w:bCs/>
        </w:rPr>
        <w:t>trategic Management</w:t>
      </w:r>
      <w:r>
        <w:t xml:space="preserve"> </w:t>
      </w:r>
    </w:p>
    <w:p>
      <w:pPr>
        <w:pStyle w:val="NoSpacing"/>
        <w:numPr>
          <w:ilvl w:val="0"/>
          <w:numId w:val="31"/>
        </w:numPr>
        <w:ind w:left="284"/>
        <w:jc w:val="both"/>
      </w:pPr>
      <w:r>
        <w:t>Contribute to the academy strategic IT plan in coordination with the Senior IT Engineer and Trust Technical Lead.</w:t>
      </w:r>
    </w:p>
    <w:p>
      <w:pPr>
        <w:pStyle w:val="NoSpacing"/>
        <w:jc w:val="both"/>
      </w:pPr>
    </w:p>
    <w:p>
      <w:pPr>
        <w:pStyle w:val="NoSpacing"/>
        <w:jc w:val="both"/>
        <w:rPr>
          <w:b/>
          <w:bCs/>
        </w:rPr>
      </w:pPr>
      <w:r>
        <w:rPr>
          <w:b/>
          <w:bCs/>
        </w:rPr>
        <w:t>T</w:t>
      </w:r>
      <w:r>
        <w:rPr>
          <w:b/>
          <w:bCs/>
        </w:rPr>
        <w:t>rust Support</w:t>
      </w:r>
    </w:p>
    <w:p>
      <w:pPr>
        <w:pStyle w:val="NoSpacing"/>
        <w:numPr>
          <w:ilvl w:val="0"/>
          <w:numId w:val="31"/>
        </w:numPr>
        <w:ind w:left="284"/>
        <w:jc w:val="both"/>
      </w:pPr>
      <w:r>
        <w:t xml:space="preserve">Support colleagues onsite and across the Trust and be open to assisting in IT delivery across the MAT in times of need. </w:t>
      </w:r>
    </w:p>
    <w:p>
      <w:pPr>
        <w:pStyle w:val="NoSpacing"/>
        <w:numPr>
          <w:ilvl w:val="0"/>
          <w:numId w:val="31"/>
        </w:numPr>
        <w:ind w:left="284"/>
        <w:jc w:val="both"/>
      </w:pPr>
      <w:r>
        <w:t>A</w:t>
      </w:r>
      <w:r>
        <w:t>ssist with the implementation of projects and other MAT requirements where necessary under the direction of the Senior IT Engineer.</w:t>
      </w:r>
    </w:p>
    <w:p>
      <w:pPr>
        <w:pStyle w:val="NoSpacing"/>
        <w:numPr>
          <w:ilvl w:val="0"/>
          <w:numId w:val="31"/>
        </w:numPr>
        <w:ind w:left="284"/>
        <w:jc w:val="both"/>
      </w:pPr>
      <w:r>
        <w:t>Participate in regular IT meetings to ensure consistency and the alignment of IT Services offered across the Trust.</w:t>
      </w:r>
    </w:p>
    <w:p>
      <w:pPr>
        <w:pStyle w:val="NoSpacing"/>
        <w:numPr>
          <w:ilvl w:val="0"/>
          <w:numId w:val="31"/>
        </w:numPr>
        <w:ind w:left="284"/>
        <w:jc w:val="both"/>
      </w:pPr>
      <w:r>
        <w:t xml:space="preserve">Contribute to the MAT strategic IT plan in coordination with colleagues across the MAT and the MAT IT Team. </w:t>
      </w:r>
    </w:p>
    <w:p>
      <w:pPr>
        <w:pStyle w:val="NoSpacing"/>
        <w:jc w:val="both"/>
      </w:pPr>
    </w:p>
    <w:p>
      <w:pPr>
        <w:pStyle w:val="NoSpacing"/>
        <w:jc w:val="both"/>
      </w:pPr>
      <w:r>
        <w:rPr>
          <w:b/>
          <w:bCs/>
        </w:rPr>
        <w:t>P</w:t>
      </w:r>
      <w:r>
        <w:rPr>
          <w:b/>
          <w:bCs/>
        </w:rPr>
        <w:t>ersonal and Professional Development</w:t>
      </w:r>
      <w:r>
        <w:t xml:space="preserve"> </w:t>
      </w:r>
    </w:p>
    <w:p>
      <w:pPr>
        <w:pStyle w:val="NoSpacing"/>
        <w:ind w:left="284"/>
        <w:jc w:val="both"/>
        <w:rPr>
          <w:i/>
          <w:iCs/>
        </w:rPr>
      </w:pPr>
      <w:r>
        <w:rPr>
          <w:i/>
          <w:iCs/>
        </w:rPr>
        <w:t xml:space="preserve">Part of the role will be to be an active participant in SNMAT IT Learning and Development Programme: </w:t>
      </w:r>
    </w:p>
    <w:p>
      <w:pPr>
        <w:pStyle w:val="NoSpacing"/>
        <w:numPr>
          <w:ilvl w:val="0"/>
          <w:numId w:val="32"/>
        </w:numPr>
        <w:ind w:left="284"/>
        <w:jc w:val="both"/>
      </w:pPr>
      <w:r>
        <w:t xml:space="preserve">Pursue and attain vendor or manufacturer related certification. </w:t>
      </w:r>
    </w:p>
    <w:p>
      <w:pPr>
        <w:pStyle w:val="NoSpacing"/>
        <w:numPr>
          <w:ilvl w:val="0"/>
          <w:numId w:val="32"/>
        </w:numPr>
        <w:ind w:left="284"/>
        <w:jc w:val="both"/>
      </w:pPr>
      <w:r>
        <w:t xml:space="preserve">Utilise up to 5 learning days to pursue personal and professional attainment. </w:t>
      </w:r>
    </w:p>
    <w:p>
      <w:pPr>
        <w:pStyle w:val="NoSpacing"/>
        <w:numPr>
          <w:ilvl w:val="0"/>
          <w:numId w:val="32"/>
        </w:numPr>
        <w:ind w:left="284"/>
        <w:jc w:val="both"/>
      </w:pPr>
      <w:r>
        <w:t xml:space="preserve">Keep abreast of all relevant developments in the broader IT industry, those relevant to an educational context, and use their professional expertise to make recommendations to the Senior IT Engineer on the consequent implications and possibilities for the school's development. </w:t>
      </w:r>
    </w:p>
    <w:p>
      <w:pPr>
        <w:pStyle w:val="NoSpacing"/>
        <w:jc w:val="both"/>
      </w:pPr>
    </w:p>
    <w:p>
      <w:pPr>
        <w:pStyle w:val="NoSpacing"/>
        <w:jc w:val="both"/>
      </w:pPr>
      <w:r>
        <w:rPr>
          <w:b/>
          <w:bCs/>
        </w:rPr>
        <w:t>A</w:t>
      </w:r>
      <w:r>
        <w:rPr>
          <w:b/>
          <w:bCs/>
        </w:rPr>
        <w:t>dditional Responsibilities</w:t>
      </w:r>
      <w:r>
        <w:t xml:space="preserve"> </w:t>
      </w:r>
    </w:p>
    <w:p>
      <w:pPr>
        <w:pStyle w:val="NoSpacing"/>
        <w:numPr>
          <w:ilvl w:val="0"/>
          <w:numId w:val="33"/>
        </w:numPr>
        <w:ind w:left="426"/>
        <w:jc w:val="both"/>
      </w:pPr>
      <w:r>
        <w:t>To work flexibly - this may on occasions include evenings, open days, parents' evenings and possibly weekends.</w:t>
      </w:r>
    </w:p>
    <w:p>
      <w:pPr>
        <w:pStyle w:val="NoSpacing"/>
        <w:numPr>
          <w:ilvl w:val="0"/>
          <w:numId w:val="33"/>
        </w:numPr>
        <w:ind w:left="426"/>
        <w:jc w:val="both"/>
      </w:pPr>
      <w:r>
        <w:t>To be available on key dates where IT support and operation is critical in the academy calendar, including examination results days.</w:t>
      </w:r>
    </w:p>
    <w:p>
      <w:pPr>
        <w:pStyle w:val="NoSpacing"/>
        <w:numPr>
          <w:ilvl w:val="0"/>
          <w:numId w:val="33"/>
        </w:numPr>
        <w:ind w:left="426"/>
        <w:jc w:val="both"/>
      </w:pPr>
      <w: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w:t>
      </w:r>
    </w:p>
    <w:p>
      <w:pPr>
        <w:pStyle w:val="NoSpacing"/>
        <w:jc w:val="both"/>
      </w:pPr>
    </w:p>
    <w:p>
      <w:pPr>
        <w:pStyle w:val="NoSpacing"/>
        <w:jc w:val="both"/>
      </w:pPr>
      <w:r>
        <w:rPr>
          <w:b/>
          <w:bCs/>
        </w:rPr>
        <w:t>T</w:t>
      </w:r>
      <w:r>
        <w:rPr>
          <w:b/>
          <w:bCs/>
        </w:rPr>
        <w:t>rust Policies and Procedures</w:t>
      </w:r>
      <w:r>
        <w:t xml:space="preserve"> </w:t>
      </w:r>
    </w:p>
    <w:p>
      <w:pPr>
        <w:pStyle w:val="NoSpacing"/>
        <w:ind w:left="426"/>
        <w:jc w:val="both"/>
        <w:rPr>
          <w:b/>
          <w:bCs/>
        </w:rPr>
      </w:pPr>
      <w:r>
        <w:rPr>
          <w:b/>
          <w:bCs/>
        </w:rPr>
        <w:t>WEEE and Asset Disposa</w:t>
      </w:r>
      <w:r>
        <w:rPr>
          <w:b/>
          <w:bCs/>
        </w:rPr>
        <w:t>l</w:t>
      </w:r>
    </w:p>
    <w:p>
      <w:pPr>
        <w:pStyle w:val="NoSpacing"/>
        <w:numPr>
          <w:ilvl w:val="0"/>
          <w:numId w:val="34"/>
        </w:numPr>
        <w:ind w:left="426"/>
        <w:jc w:val="both"/>
      </w:pPr>
      <w:r>
        <w:t xml:space="preserve">Assist in disposing assets in line with Trust policy and relevant legislation. </w:t>
      </w:r>
    </w:p>
    <w:p>
      <w:pPr>
        <w:pStyle w:val="NoSpacing"/>
        <w:ind w:left="426"/>
        <w:jc w:val="both"/>
        <w:rPr>
          <w:b/>
          <w:bCs/>
        </w:rPr>
      </w:pPr>
      <w:r>
        <w:rPr>
          <w:b/>
          <w:bCs/>
        </w:rPr>
        <w:t>Health and Safety</w:t>
      </w:r>
    </w:p>
    <w:p>
      <w:pPr>
        <w:pStyle w:val="NoSpacing"/>
        <w:numPr>
          <w:ilvl w:val="0"/>
          <w:numId w:val="34"/>
        </w:numPr>
        <w:ind w:left="426"/>
        <w:jc w:val="both"/>
      </w:pPr>
      <w:r>
        <w:t>Ensure the completion and adherence to appropriate risk assessments for all relevant tasks.</w:t>
      </w:r>
    </w:p>
    <w:p>
      <w:pPr>
        <w:pStyle w:val="NoSpacing"/>
        <w:ind w:left="426"/>
        <w:jc w:val="both"/>
        <w:rPr>
          <w:b/>
          <w:bCs/>
        </w:rPr>
      </w:pPr>
      <w:r>
        <w:rPr>
          <w:b/>
          <w:bCs/>
        </w:rPr>
        <w:t>Cyber &amp; Data Security</w:t>
      </w:r>
    </w:p>
    <w:p>
      <w:pPr>
        <w:pStyle w:val="NoSpacing"/>
        <w:numPr>
          <w:ilvl w:val="0"/>
          <w:numId w:val="34"/>
        </w:numPr>
        <w:ind w:left="426"/>
        <w:jc w:val="both"/>
      </w:pPr>
      <w:r>
        <w:t>HAYES GDPR</w:t>
      </w:r>
    </w:p>
    <w:p>
      <w:pPr>
        <w:pStyle w:val="NoSpacing"/>
        <w:numPr>
          <w:ilvl w:val="0"/>
          <w:numId w:val="34"/>
        </w:numPr>
        <w:ind w:left="426"/>
        <w:jc w:val="both"/>
      </w:pPr>
      <w:r>
        <w:t>NCSC Cyber Security Training</w:t>
      </w:r>
    </w:p>
    <w:p>
      <w:pPr>
        <w:pStyle w:val="NoSpacing"/>
        <w:ind w:left="426"/>
        <w:jc w:val="both"/>
        <w:rPr>
          <w:b/>
          <w:bCs/>
        </w:rPr>
      </w:pPr>
      <w:r>
        <w:rPr>
          <w:b/>
          <w:bCs/>
        </w:rPr>
        <w:t>Safeguarding</w:t>
      </w:r>
    </w:p>
    <w:p>
      <w:pPr>
        <w:pStyle w:val="NoSpacing"/>
        <w:numPr>
          <w:ilvl w:val="0"/>
          <w:numId w:val="34"/>
        </w:numPr>
        <w:ind w:left="426"/>
        <w:jc w:val="both"/>
      </w:pPr>
      <w:r>
        <w:t xml:space="preserve">Ensure </w:t>
      </w:r>
      <w:proofErr w:type="spellStart"/>
      <w:r>
        <w:t>eSafeguarding</w:t>
      </w:r>
      <w:proofErr w:type="spellEnd"/>
      <w:r>
        <w:t xml:space="preserve"> polices are being followed.</w:t>
      </w:r>
    </w:p>
    <w:p>
      <w:pPr>
        <w:pStyle w:val="NoSpacing"/>
        <w:numPr>
          <w:ilvl w:val="0"/>
          <w:numId w:val="34"/>
        </w:numPr>
        <w:ind w:left="426"/>
        <w:jc w:val="both"/>
      </w:pPr>
      <w:r>
        <w:t xml:space="preserve">Ensure HAYES Safeguarding Certificate is </w:t>
      </w:r>
      <w:proofErr w:type="gramStart"/>
      <w:r>
        <w:t>up-to-date</w:t>
      </w:r>
      <w:proofErr w:type="gramEnd"/>
      <w:r>
        <w:t>.</w:t>
      </w:r>
    </w:p>
    <w:p>
      <w:pPr>
        <w:pStyle w:val="NoSpacing"/>
        <w:numPr>
          <w:ilvl w:val="0"/>
          <w:numId w:val="34"/>
        </w:numPr>
        <w:ind w:left="426"/>
        <w:jc w:val="both"/>
      </w:pPr>
      <w:r>
        <w:t>The post is subject to a satisfactory enhanced DBS background check.</w:t>
      </w:r>
    </w:p>
    <w:p>
      <w:pPr>
        <w:autoSpaceDE w:val="0"/>
        <w:autoSpaceDN w:val="0"/>
        <w:adjustRightInd w:val="0"/>
        <w:spacing w:after="0" w:line="240" w:lineRule="auto"/>
        <w:ind w:left="426"/>
        <w:jc w:val="both"/>
        <w:rPr>
          <w:rFonts w:cs="Times New Roman"/>
          <w:sz w:val="8"/>
          <w:szCs w:val="8"/>
        </w:rPr>
      </w:pPr>
    </w:p>
    <w:p>
      <w:pPr>
        <w:pStyle w:val="ListParagraph"/>
        <w:autoSpaceDE w:val="0"/>
        <w:autoSpaceDN w:val="0"/>
        <w:adjustRightInd w:val="0"/>
        <w:spacing w:after="0" w:line="240" w:lineRule="auto"/>
        <w:ind w:left="426"/>
        <w:jc w:val="center"/>
        <w:rPr>
          <w:rFonts w:cs="Times New Roman"/>
        </w:rPr>
      </w:pPr>
    </w:p>
    <w:p>
      <w:pPr>
        <w:pStyle w:val="ListParagraph"/>
        <w:autoSpaceDE w:val="0"/>
        <w:autoSpaceDN w:val="0"/>
        <w:adjustRightInd w:val="0"/>
        <w:spacing w:after="0" w:line="240" w:lineRule="auto"/>
        <w:ind w:left="426"/>
        <w:jc w:val="center"/>
        <w:rPr>
          <w:rFonts w:cs="Times New Roman"/>
        </w:rPr>
      </w:pPr>
      <w:r>
        <w:rPr>
          <w:rFonts w:cs="Times New Roman"/>
        </w:rPr>
        <w:t xml:space="preserve">The responsibilities of the post may be reviewed and modified </w:t>
      </w:r>
      <w:proofErr w:type="gramStart"/>
      <w:r>
        <w:rPr>
          <w:rFonts w:cs="Times New Roman"/>
        </w:rPr>
        <w:t>in light of</w:t>
      </w:r>
      <w:proofErr w:type="gramEnd"/>
      <w:r>
        <w:rPr>
          <w:rFonts w:cs="Times New Roman"/>
        </w:rPr>
        <w:t xml:space="preserve"> the needs of the academy. Any changes of a permanent nature will be incorporated into the job description and will therefore be the subject of negotiation with the post holder.</w:t>
      </w:r>
    </w:p>
    <w:p>
      <w:pPr>
        <w:autoSpaceDE w:val="0"/>
        <w:autoSpaceDN w:val="0"/>
        <w:adjustRightInd w:val="0"/>
        <w:spacing w:after="0" w:line="240" w:lineRule="auto"/>
        <w:jc w:val="both"/>
        <w:rPr>
          <w:rFonts w:cs="Times New Roman"/>
        </w:rPr>
      </w:pPr>
    </w:p>
    <w:p>
      <w:pPr>
        <w:autoSpaceDE w:val="0"/>
        <w:autoSpaceDN w:val="0"/>
        <w:adjustRightInd w:val="0"/>
        <w:spacing w:after="0" w:line="240" w:lineRule="auto"/>
        <w:jc w:val="center"/>
        <w:rPr>
          <w:rFonts w:cstheme="minorHAnsi"/>
        </w:rPr>
      </w:pPr>
      <w:r>
        <w:rPr>
          <w:rFonts w:cstheme="minorHAnsi"/>
        </w:rPr>
        <w:t>Note: It is expected that all post holders at Magnus Academy take part in training opportunities provided as part of their continued professional development and that any gained time to be taken in lieu.</w:t>
      </w:r>
    </w:p>
    <w:sectPr>
      <w:headerReference w:type="default" r:id="rId8"/>
      <w:pgSz w:w="12240" w:h="15840"/>
      <w:pgMar w:top="1276" w:right="758" w:bottom="426" w:left="851" w:header="284"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jc w:val="right"/>
    </w:pPr>
    <w:r>
      <w:rPr>
        <w:noProof/>
      </w:rPr>
      <w:drawing>
        <wp:inline distT="0" distB="0" distL="0" distR="0">
          <wp:extent cx="4322618" cy="698269"/>
          <wp:effectExtent l="0" t="0" r="190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logo.jpg"/>
                  <pic:cNvPicPr/>
                </pic:nvPicPr>
                <pic:blipFill>
                  <a:blip r:embed="rId1">
                    <a:extLst>
                      <a:ext uri="{28A0092B-C50C-407E-A947-70E740481C1C}">
                        <a14:useLocalDpi xmlns:a14="http://schemas.microsoft.com/office/drawing/2010/main" val="0"/>
                      </a:ext>
                    </a:extLst>
                  </a:blip>
                  <a:stretch>
                    <a:fillRect/>
                  </a:stretch>
                </pic:blipFill>
                <pic:spPr>
                  <a:xfrm>
                    <a:off x="0" y="0"/>
                    <a:ext cx="4322618" cy="6982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6BCD"/>
    <w:multiLevelType w:val="hybridMultilevel"/>
    <w:tmpl w:val="B232D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2726CD"/>
    <w:multiLevelType w:val="hybridMultilevel"/>
    <w:tmpl w:val="62B40654"/>
    <w:lvl w:ilvl="0" w:tplc="3AA08DEC">
      <w:start w:val="1"/>
      <w:numFmt w:val="bullet"/>
      <w:lvlText w:val=""/>
      <w:lvlJc w:val="left"/>
      <w:pPr>
        <w:tabs>
          <w:tab w:val="num" w:pos="1440"/>
        </w:tabs>
        <w:ind w:left="1440" w:hanging="360"/>
      </w:pPr>
      <w:rPr>
        <w:rFonts w:ascii="Wingdings" w:hAnsi="Wingdings" w:hint="default"/>
      </w:rPr>
    </w:lvl>
    <w:lvl w:ilvl="1" w:tplc="FBD8544E" w:tentative="1">
      <w:start w:val="1"/>
      <w:numFmt w:val="bullet"/>
      <w:lvlText w:val="o"/>
      <w:lvlJc w:val="left"/>
      <w:pPr>
        <w:tabs>
          <w:tab w:val="num" w:pos="2160"/>
        </w:tabs>
        <w:ind w:left="2160" w:hanging="360"/>
      </w:pPr>
      <w:rPr>
        <w:rFonts w:ascii="Courier New" w:hAnsi="Courier New" w:cs="Courier New" w:hint="default"/>
      </w:rPr>
    </w:lvl>
    <w:lvl w:ilvl="2" w:tplc="C40C87A0" w:tentative="1">
      <w:start w:val="1"/>
      <w:numFmt w:val="bullet"/>
      <w:lvlText w:val=""/>
      <w:lvlJc w:val="left"/>
      <w:pPr>
        <w:tabs>
          <w:tab w:val="num" w:pos="2880"/>
        </w:tabs>
        <w:ind w:left="2880" w:hanging="360"/>
      </w:pPr>
      <w:rPr>
        <w:rFonts w:ascii="Wingdings" w:hAnsi="Wingdings" w:hint="default"/>
      </w:rPr>
    </w:lvl>
    <w:lvl w:ilvl="3" w:tplc="A4608D6A" w:tentative="1">
      <w:start w:val="1"/>
      <w:numFmt w:val="bullet"/>
      <w:lvlText w:val=""/>
      <w:lvlJc w:val="left"/>
      <w:pPr>
        <w:tabs>
          <w:tab w:val="num" w:pos="3600"/>
        </w:tabs>
        <w:ind w:left="3600" w:hanging="360"/>
      </w:pPr>
      <w:rPr>
        <w:rFonts w:ascii="Symbol" w:hAnsi="Symbol" w:hint="default"/>
      </w:rPr>
    </w:lvl>
    <w:lvl w:ilvl="4" w:tplc="8CDE8DE0" w:tentative="1">
      <w:start w:val="1"/>
      <w:numFmt w:val="bullet"/>
      <w:lvlText w:val="o"/>
      <w:lvlJc w:val="left"/>
      <w:pPr>
        <w:tabs>
          <w:tab w:val="num" w:pos="4320"/>
        </w:tabs>
        <w:ind w:left="4320" w:hanging="360"/>
      </w:pPr>
      <w:rPr>
        <w:rFonts w:ascii="Courier New" w:hAnsi="Courier New" w:cs="Courier New" w:hint="default"/>
      </w:rPr>
    </w:lvl>
    <w:lvl w:ilvl="5" w:tplc="49387DB0" w:tentative="1">
      <w:start w:val="1"/>
      <w:numFmt w:val="bullet"/>
      <w:lvlText w:val=""/>
      <w:lvlJc w:val="left"/>
      <w:pPr>
        <w:tabs>
          <w:tab w:val="num" w:pos="5040"/>
        </w:tabs>
        <w:ind w:left="5040" w:hanging="360"/>
      </w:pPr>
      <w:rPr>
        <w:rFonts w:ascii="Wingdings" w:hAnsi="Wingdings" w:hint="default"/>
      </w:rPr>
    </w:lvl>
    <w:lvl w:ilvl="6" w:tplc="389C02D2" w:tentative="1">
      <w:start w:val="1"/>
      <w:numFmt w:val="bullet"/>
      <w:lvlText w:val=""/>
      <w:lvlJc w:val="left"/>
      <w:pPr>
        <w:tabs>
          <w:tab w:val="num" w:pos="5760"/>
        </w:tabs>
        <w:ind w:left="5760" w:hanging="360"/>
      </w:pPr>
      <w:rPr>
        <w:rFonts w:ascii="Symbol" w:hAnsi="Symbol" w:hint="default"/>
      </w:rPr>
    </w:lvl>
    <w:lvl w:ilvl="7" w:tplc="6C685418" w:tentative="1">
      <w:start w:val="1"/>
      <w:numFmt w:val="bullet"/>
      <w:lvlText w:val="o"/>
      <w:lvlJc w:val="left"/>
      <w:pPr>
        <w:tabs>
          <w:tab w:val="num" w:pos="6480"/>
        </w:tabs>
        <w:ind w:left="6480" w:hanging="360"/>
      </w:pPr>
      <w:rPr>
        <w:rFonts w:ascii="Courier New" w:hAnsi="Courier New" w:cs="Courier New" w:hint="default"/>
      </w:rPr>
    </w:lvl>
    <w:lvl w:ilvl="8" w:tplc="B1B2A7BE"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5997EAF"/>
    <w:multiLevelType w:val="hybridMultilevel"/>
    <w:tmpl w:val="16507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C3A07"/>
    <w:multiLevelType w:val="hybridMultilevel"/>
    <w:tmpl w:val="CFDA7AC2"/>
    <w:lvl w:ilvl="0" w:tplc="E020E7A6">
      <w:start w:val="1"/>
      <w:numFmt w:val="bullet"/>
      <w:lvlText w:val=""/>
      <w:lvlJc w:val="left"/>
      <w:pPr>
        <w:tabs>
          <w:tab w:val="num" w:pos="1440"/>
        </w:tabs>
        <w:ind w:left="1440" w:hanging="360"/>
      </w:pPr>
      <w:rPr>
        <w:rFonts w:ascii="Wingdings" w:hAnsi="Wingdings" w:hint="default"/>
      </w:rPr>
    </w:lvl>
    <w:lvl w:ilvl="1" w:tplc="8C14830C" w:tentative="1">
      <w:start w:val="1"/>
      <w:numFmt w:val="bullet"/>
      <w:lvlText w:val="o"/>
      <w:lvlJc w:val="left"/>
      <w:pPr>
        <w:tabs>
          <w:tab w:val="num" w:pos="2160"/>
        </w:tabs>
        <w:ind w:left="2160" w:hanging="360"/>
      </w:pPr>
      <w:rPr>
        <w:rFonts w:ascii="Courier New" w:hAnsi="Courier New" w:cs="Courier New" w:hint="default"/>
      </w:rPr>
    </w:lvl>
    <w:lvl w:ilvl="2" w:tplc="F0D4ACBA" w:tentative="1">
      <w:start w:val="1"/>
      <w:numFmt w:val="bullet"/>
      <w:lvlText w:val=""/>
      <w:lvlJc w:val="left"/>
      <w:pPr>
        <w:tabs>
          <w:tab w:val="num" w:pos="2880"/>
        </w:tabs>
        <w:ind w:left="2880" w:hanging="360"/>
      </w:pPr>
      <w:rPr>
        <w:rFonts w:ascii="Wingdings" w:hAnsi="Wingdings" w:hint="default"/>
      </w:rPr>
    </w:lvl>
    <w:lvl w:ilvl="3" w:tplc="060422A8" w:tentative="1">
      <w:start w:val="1"/>
      <w:numFmt w:val="bullet"/>
      <w:lvlText w:val=""/>
      <w:lvlJc w:val="left"/>
      <w:pPr>
        <w:tabs>
          <w:tab w:val="num" w:pos="3600"/>
        </w:tabs>
        <w:ind w:left="3600" w:hanging="360"/>
      </w:pPr>
      <w:rPr>
        <w:rFonts w:ascii="Symbol" w:hAnsi="Symbol" w:hint="default"/>
      </w:rPr>
    </w:lvl>
    <w:lvl w:ilvl="4" w:tplc="E3F03338" w:tentative="1">
      <w:start w:val="1"/>
      <w:numFmt w:val="bullet"/>
      <w:lvlText w:val="o"/>
      <w:lvlJc w:val="left"/>
      <w:pPr>
        <w:tabs>
          <w:tab w:val="num" w:pos="4320"/>
        </w:tabs>
        <w:ind w:left="4320" w:hanging="360"/>
      </w:pPr>
      <w:rPr>
        <w:rFonts w:ascii="Courier New" w:hAnsi="Courier New" w:cs="Courier New" w:hint="default"/>
      </w:rPr>
    </w:lvl>
    <w:lvl w:ilvl="5" w:tplc="4566DA90" w:tentative="1">
      <w:start w:val="1"/>
      <w:numFmt w:val="bullet"/>
      <w:lvlText w:val=""/>
      <w:lvlJc w:val="left"/>
      <w:pPr>
        <w:tabs>
          <w:tab w:val="num" w:pos="5040"/>
        </w:tabs>
        <w:ind w:left="5040" w:hanging="360"/>
      </w:pPr>
      <w:rPr>
        <w:rFonts w:ascii="Wingdings" w:hAnsi="Wingdings" w:hint="default"/>
      </w:rPr>
    </w:lvl>
    <w:lvl w:ilvl="6" w:tplc="7BA6FEA6" w:tentative="1">
      <w:start w:val="1"/>
      <w:numFmt w:val="bullet"/>
      <w:lvlText w:val=""/>
      <w:lvlJc w:val="left"/>
      <w:pPr>
        <w:tabs>
          <w:tab w:val="num" w:pos="5760"/>
        </w:tabs>
        <w:ind w:left="5760" w:hanging="360"/>
      </w:pPr>
      <w:rPr>
        <w:rFonts w:ascii="Symbol" w:hAnsi="Symbol" w:hint="default"/>
      </w:rPr>
    </w:lvl>
    <w:lvl w:ilvl="7" w:tplc="BD805EFE" w:tentative="1">
      <w:start w:val="1"/>
      <w:numFmt w:val="bullet"/>
      <w:lvlText w:val="o"/>
      <w:lvlJc w:val="left"/>
      <w:pPr>
        <w:tabs>
          <w:tab w:val="num" w:pos="6480"/>
        </w:tabs>
        <w:ind w:left="6480" w:hanging="360"/>
      </w:pPr>
      <w:rPr>
        <w:rFonts w:ascii="Courier New" w:hAnsi="Courier New" w:cs="Courier New" w:hint="default"/>
      </w:rPr>
    </w:lvl>
    <w:lvl w:ilvl="8" w:tplc="A4F61474"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60175F9"/>
    <w:multiLevelType w:val="hybridMultilevel"/>
    <w:tmpl w:val="99B42E3C"/>
    <w:lvl w:ilvl="0" w:tplc="08090005">
      <w:start w:val="1"/>
      <w:numFmt w:val="bullet"/>
      <w:lvlText w:val=""/>
      <w:lvlJc w:val="left"/>
      <w:pPr>
        <w:tabs>
          <w:tab w:val="num" w:pos="1800"/>
        </w:tabs>
        <w:ind w:left="1800" w:hanging="360"/>
      </w:pPr>
      <w:rPr>
        <w:rFonts w:ascii="Wingdings" w:hAnsi="Wingdings"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84437A0"/>
    <w:multiLevelType w:val="hybridMultilevel"/>
    <w:tmpl w:val="6DD0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7826E3"/>
    <w:multiLevelType w:val="multilevel"/>
    <w:tmpl w:val="B58EBDD4"/>
    <w:lvl w:ilvl="0">
      <w:start w:val="1"/>
      <w:numFmt w:val="bullet"/>
      <w:lvlText w:val=""/>
      <w:lvlJc w:val="left"/>
      <w:pPr>
        <w:tabs>
          <w:tab w:val="num" w:pos="502"/>
        </w:tabs>
        <w:ind w:left="502"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91224BD"/>
    <w:multiLevelType w:val="hybridMultilevel"/>
    <w:tmpl w:val="20D875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98A14D4"/>
    <w:multiLevelType w:val="hybridMultilevel"/>
    <w:tmpl w:val="6FD608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2E1352"/>
    <w:multiLevelType w:val="hybridMultilevel"/>
    <w:tmpl w:val="AC7C9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F30EB6"/>
    <w:multiLevelType w:val="hybridMultilevel"/>
    <w:tmpl w:val="3EF22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41170D"/>
    <w:multiLevelType w:val="hybridMultilevel"/>
    <w:tmpl w:val="06B0EB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C7031F"/>
    <w:multiLevelType w:val="hybridMultilevel"/>
    <w:tmpl w:val="B7B63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C77BE"/>
    <w:multiLevelType w:val="hybridMultilevel"/>
    <w:tmpl w:val="108A0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2F2E15"/>
    <w:multiLevelType w:val="hybridMultilevel"/>
    <w:tmpl w:val="864A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44322"/>
    <w:multiLevelType w:val="hybridMultilevel"/>
    <w:tmpl w:val="4AB69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125118"/>
    <w:multiLevelType w:val="hybridMultilevel"/>
    <w:tmpl w:val="79701EFA"/>
    <w:lvl w:ilvl="0" w:tplc="08090005">
      <w:start w:val="1"/>
      <w:numFmt w:val="bullet"/>
      <w:lvlText w:val=""/>
      <w:lvlJc w:val="left"/>
      <w:pPr>
        <w:ind w:left="2160" w:hanging="360"/>
      </w:pPr>
      <w:rPr>
        <w:rFonts w:ascii="Wingdings" w:hAnsi="Wingdings"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3E36712E"/>
    <w:multiLevelType w:val="hybridMultilevel"/>
    <w:tmpl w:val="99E43920"/>
    <w:lvl w:ilvl="0" w:tplc="04090001">
      <w:start w:val="1"/>
      <w:numFmt w:val="bullet"/>
      <w:lvlText w:val=""/>
      <w:lvlJc w:val="left"/>
      <w:pPr>
        <w:ind w:left="2154" w:hanging="360"/>
      </w:pPr>
      <w:rPr>
        <w:rFonts w:ascii="Symbol" w:hAnsi="Symbol" w:hint="default"/>
      </w:rPr>
    </w:lvl>
    <w:lvl w:ilvl="1" w:tplc="04090003" w:tentative="1">
      <w:start w:val="1"/>
      <w:numFmt w:val="bullet"/>
      <w:lvlText w:val="o"/>
      <w:lvlJc w:val="left"/>
      <w:pPr>
        <w:ind w:left="2874" w:hanging="360"/>
      </w:pPr>
      <w:rPr>
        <w:rFonts w:ascii="Courier New" w:hAnsi="Courier New" w:cs="Courier New" w:hint="default"/>
      </w:rPr>
    </w:lvl>
    <w:lvl w:ilvl="2" w:tplc="04090005" w:tentative="1">
      <w:start w:val="1"/>
      <w:numFmt w:val="bullet"/>
      <w:lvlText w:val=""/>
      <w:lvlJc w:val="left"/>
      <w:pPr>
        <w:ind w:left="3594" w:hanging="360"/>
      </w:pPr>
      <w:rPr>
        <w:rFonts w:ascii="Wingdings" w:hAnsi="Wingdings" w:hint="default"/>
      </w:rPr>
    </w:lvl>
    <w:lvl w:ilvl="3" w:tplc="04090001" w:tentative="1">
      <w:start w:val="1"/>
      <w:numFmt w:val="bullet"/>
      <w:lvlText w:val=""/>
      <w:lvlJc w:val="left"/>
      <w:pPr>
        <w:ind w:left="4314" w:hanging="360"/>
      </w:pPr>
      <w:rPr>
        <w:rFonts w:ascii="Symbol" w:hAnsi="Symbol" w:hint="default"/>
      </w:rPr>
    </w:lvl>
    <w:lvl w:ilvl="4" w:tplc="04090003" w:tentative="1">
      <w:start w:val="1"/>
      <w:numFmt w:val="bullet"/>
      <w:lvlText w:val="o"/>
      <w:lvlJc w:val="left"/>
      <w:pPr>
        <w:ind w:left="5034" w:hanging="360"/>
      </w:pPr>
      <w:rPr>
        <w:rFonts w:ascii="Courier New" w:hAnsi="Courier New" w:cs="Courier New" w:hint="default"/>
      </w:rPr>
    </w:lvl>
    <w:lvl w:ilvl="5" w:tplc="04090005" w:tentative="1">
      <w:start w:val="1"/>
      <w:numFmt w:val="bullet"/>
      <w:lvlText w:val=""/>
      <w:lvlJc w:val="left"/>
      <w:pPr>
        <w:ind w:left="5754" w:hanging="360"/>
      </w:pPr>
      <w:rPr>
        <w:rFonts w:ascii="Wingdings" w:hAnsi="Wingdings" w:hint="default"/>
      </w:rPr>
    </w:lvl>
    <w:lvl w:ilvl="6" w:tplc="04090001" w:tentative="1">
      <w:start w:val="1"/>
      <w:numFmt w:val="bullet"/>
      <w:lvlText w:val=""/>
      <w:lvlJc w:val="left"/>
      <w:pPr>
        <w:ind w:left="6474" w:hanging="360"/>
      </w:pPr>
      <w:rPr>
        <w:rFonts w:ascii="Symbol" w:hAnsi="Symbol" w:hint="default"/>
      </w:rPr>
    </w:lvl>
    <w:lvl w:ilvl="7" w:tplc="04090003" w:tentative="1">
      <w:start w:val="1"/>
      <w:numFmt w:val="bullet"/>
      <w:lvlText w:val="o"/>
      <w:lvlJc w:val="left"/>
      <w:pPr>
        <w:ind w:left="7194" w:hanging="360"/>
      </w:pPr>
      <w:rPr>
        <w:rFonts w:ascii="Courier New" w:hAnsi="Courier New" w:cs="Courier New" w:hint="default"/>
      </w:rPr>
    </w:lvl>
    <w:lvl w:ilvl="8" w:tplc="04090005" w:tentative="1">
      <w:start w:val="1"/>
      <w:numFmt w:val="bullet"/>
      <w:lvlText w:val=""/>
      <w:lvlJc w:val="left"/>
      <w:pPr>
        <w:ind w:left="7914" w:hanging="360"/>
      </w:pPr>
      <w:rPr>
        <w:rFonts w:ascii="Wingdings" w:hAnsi="Wingdings" w:hint="default"/>
      </w:rPr>
    </w:lvl>
  </w:abstractNum>
  <w:abstractNum w:abstractNumId="18" w15:restartNumberingAfterBreak="0">
    <w:nsid w:val="415A6631"/>
    <w:multiLevelType w:val="hybridMultilevel"/>
    <w:tmpl w:val="8A5EB9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597A65"/>
    <w:multiLevelType w:val="hybridMultilevel"/>
    <w:tmpl w:val="9594BD46"/>
    <w:lvl w:ilvl="0" w:tplc="F29CE8CC">
      <w:start w:val="1"/>
      <w:numFmt w:val="bullet"/>
      <w:lvlText w:val="-"/>
      <w:lvlJc w:val="left"/>
      <w:pPr>
        <w:ind w:left="750" w:hanging="360"/>
      </w:pPr>
      <w:rPr>
        <w:rFonts w:ascii="Calibri" w:eastAsiaTheme="minorHAnsi" w:hAnsi="Calibri" w:cstheme="minorBidi" w:hint="default"/>
      </w:rPr>
    </w:lvl>
    <w:lvl w:ilvl="1" w:tplc="08090003">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0" w15:restartNumberingAfterBreak="0">
    <w:nsid w:val="440378A4"/>
    <w:multiLevelType w:val="hybridMultilevel"/>
    <w:tmpl w:val="10829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7E0B0A"/>
    <w:multiLevelType w:val="hybridMultilevel"/>
    <w:tmpl w:val="F4249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D71FDD"/>
    <w:multiLevelType w:val="hybridMultilevel"/>
    <w:tmpl w:val="144E5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804642"/>
    <w:multiLevelType w:val="hybridMultilevel"/>
    <w:tmpl w:val="144030B0"/>
    <w:lvl w:ilvl="0" w:tplc="08090005">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5985F1C"/>
    <w:multiLevelType w:val="hybridMultilevel"/>
    <w:tmpl w:val="1D9E8986"/>
    <w:lvl w:ilvl="0" w:tplc="04090001">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C6151CF"/>
    <w:multiLevelType w:val="hybridMultilevel"/>
    <w:tmpl w:val="3A122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847FE3"/>
    <w:multiLevelType w:val="hybridMultilevel"/>
    <w:tmpl w:val="394C9982"/>
    <w:lvl w:ilvl="0" w:tplc="DC009234">
      <w:start w:val="1"/>
      <w:numFmt w:val="upperRoman"/>
      <w:lvlText w:val="%1."/>
      <w:lvlJc w:val="right"/>
      <w:pPr>
        <w:tabs>
          <w:tab w:val="num" w:pos="180"/>
        </w:tabs>
        <w:ind w:left="180" w:hanging="180"/>
      </w:pPr>
    </w:lvl>
    <w:lvl w:ilvl="1" w:tplc="785CC53E">
      <w:start w:val="1"/>
      <w:numFmt w:val="decimal"/>
      <w:lvlText w:val="%2."/>
      <w:lvlJc w:val="left"/>
      <w:pPr>
        <w:tabs>
          <w:tab w:val="num" w:pos="1440"/>
        </w:tabs>
        <w:ind w:left="1440" w:hanging="360"/>
      </w:pPr>
    </w:lvl>
    <w:lvl w:ilvl="2" w:tplc="8E5AA196">
      <w:start w:val="1"/>
      <w:numFmt w:val="lowerRoman"/>
      <w:lvlText w:val="%3."/>
      <w:lvlJc w:val="right"/>
      <w:pPr>
        <w:tabs>
          <w:tab w:val="num" w:pos="2160"/>
        </w:tabs>
        <w:ind w:left="2160" w:hanging="180"/>
      </w:pPr>
    </w:lvl>
    <w:lvl w:ilvl="3" w:tplc="81FE8EF6" w:tentative="1">
      <w:start w:val="1"/>
      <w:numFmt w:val="decimal"/>
      <w:lvlText w:val="%4."/>
      <w:lvlJc w:val="left"/>
      <w:pPr>
        <w:tabs>
          <w:tab w:val="num" w:pos="2880"/>
        </w:tabs>
        <w:ind w:left="2880" w:hanging="360"/>
      </w:pPr>
    </w:lvl>
    <w:lvl w:ilvl="4" w:tplc="F7589852" w:tentative="1">
      <w:start w:val="1"/>
      <w:numFmt w:val="lowerLetter"/>
      <w:lvlText w:val="%5."/>
      <w:lvlJc w:val="left"/>
      <w:pPr>
        <w:tabs>
          <w:tab w:val="num" w:pos="3600"/>
        </w:tabs>
        <w:ind w:left="3600" w:hanging="360"/>
      </w:pPr>
    </w:lvl>
    <w:lvl w:ilvl="5" w:tplc="EE44704C" w:tentative="1">
      <w:start w:val="1"/>
      <w:numFmt w:val="lowerRoman"/>
      <w:lvlText w:val="%6."/>
      <w:lvlJc w:val="right"/>
      <w:pPr>
        <w:tabs>
          <w:tab w:val="num" w:pos="4320"/>
        </w:tabs>
        <w:ind w:left="4320" w:hanging="180"/>
      </w:pPr>
    </w:lvl>
    <w:lvl w:ilvl="6" w:tplc="B29ECBDC" w:tentative="1">
      <w:start w:val="1"/>
      <w:numFmt w:val="decimal"/>
      <w:lvlText w:val="%7."/>
      <w:lvlJc w:val="left"/>
      <w:pPr>
        <w:tabs>
          <w:tab w:val="num" w:pos="5040"/>
        </w:tabs>
        <w:ind w:left="5040" w:hanging="360"/>
      </w:pPr>
    </w:lvl>
    <w:lvl w:ilvl="7" w:tplc="3D2E9398" w:tentative="1">
      <w:start w:val="1"/>
      <w:numFmt w:val="lowerLetter"/>
      <w:lvlText w:val="%8."/>
      <w:lvlJc w:val="left"/>
      <w:pPr>
        <w:tabs>
          <w:tab w:val="num" w:pos="5760"/>
        </w:tabs>
        <w:ind w:left="5760" w:hanging="360"/>
      </w:pPr>
    </w:lvl>
    <w:lvl w:ilvl="8" w:tplc="CC5A3140" w:tentative="1">
      <w:start w:val="1"/>
      <w:numFmt w:val="lowerRoman"/>
      <w:lvlText w:val="%9."/>
      <w:lvlJc w:val="right"/>
      <w:pPr>
        <w:tabs>
          <w:tab w:val="num" w:pos="6480"/>
        </w:tabs>
        <w:ind w:left="6480" w:hanging="180"/>
      </w:pPr>
    </w:lvl>
  </w:abstractNum>
  <w:abstractNum w:abstractNumId="27" w15:restartNumberingAfterBreak="0">
    <w:nsid w:val="62360F37"/>
    <w:multiLevelType w:val="hybridMultilevel"/>
    <w:tmpl w:val="B8EA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300105"/>
    <w:multiLevelType w:val="hybridMultilevel"/>
    <w:tmpl w:val="72FC9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B46C17"/>
    <w:multiLevelType w:val="hybridMultilevel"/>
    <w:tmpl w:val="DCDEC7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B425EA"/>
    <w:multiLevelType w:val="hybridMultilevel"/>
    <w:tmpl w:val="7CAAF7BE"/>
    <w:lvl w:ilvl="0" w:tplc="163C76D2">
      <w:start w:val="1"/>
      <w:numFmt w:val="bullet"/>
      <w:lvlText w:val=""/>
      <w:lvlJc w:val="left"/>
      <w:pPr>
        <w:tabs>
          <w:tab w:val="num" w:pos="1440"/>
        </w:tabs>
        <w:ind w:left="1440" w:hanging="360"/>
      </w:pPr>
      <w:rPr>
        <w:rFonts w:ascii="Wingdings" w:hAnsi="Wingdings" w:hint="default"/>
      </w:rPr>
    </w:lvl>
    <w:lvl w:ilvl="1" w:tplc="CDCE03BE" w:tentative="1">
      <w:start w:val="1"/>
      <w:numFmt w:val="bullet"/>
      <w:lvlText w:val="o"/>
      <w:lvlJc w:val="left"/>
      <w:pPr>
        <w:tabs>
          <w:tab w:val="num" w:pos="2160"/>
        </w:tabs>
        <w:ind w:left="2160" w:hanging="360"/>
      </w:pPr>
      <w:rPr>
        <w:rFonts w:ascii="Courier New" w:hAnsi="Courier New" w:cs="Courier New" w:hint="default"/>
      </w:rPr>
    </w:lvl>
    <w:lvl w:ilvl="2" w:tplc="E8F22F0A" w:tentative="1">
      <w:start w:val="1"/>
      <w:numFmt w:val="bullet"/>
      <w:lvlText w:val=""/>
      <w:lvlJc w:val="left"/>
      <w:pPr>
        <w:tabs>
          <w:tab w:val="num" w:pos="2880"/>
        </w:tabs>
        <w:ind w:left="2880" w:hanging="360"/>
      </w:pPr>
      <w:rPr>
        <w:rFonts w:ascii="Wingdings" w:hAnsi="Wingdings" w:hint="default"/>
      </w:rPr>
    </w:lvl>
    <w:lvl w:ilvl="3" w:tplc="E75A0740" w:tentative="1">
      <w:start w:val="1"/>
      <w:numFmt w:val="bullet"/>
      <w:lvlText w:val=""/>
      <w:lvlJc w:val="left"/>
      <w:pPr>
        <w:tabs>
          <w:tab w:val="num" w:pos="3600"/>
        </w:tabs>
        <w:ind w:left="3600" w:hanging="360"/>
      </w:pPr>
      <w:rPr>
        <w:rFonts w:ascii="Symbol" w:hAnsi="Symbol" w:hint="default"/>
      </w:rPr>
    </w:lvl>
    <w:lvl w:ilvl="4" w:tplc="7084D14C" w:tentative="1">
      <w:start w:val="1"/>
      <w:numFmt w:val="bullet"/>
      <w:lvlText w:val="o"/>
      <w:lvlJc w:val="left"/>
      <w:pPr>
        <w:tabs>
          <w:tab w:val="num" w:pos="4320"/>
        </w:tabs>
        <w:ind w:left="4320" w:hanging="360"/>
      </w:pPr>
      <w:rPr>
        <w:rFonts w:ascii="Courier New" w:hAnsi="Courier New" w:cs="Courier New" w:hint="default"/>
      </w:rPr>
    </w:lvl>
    <w:lvl w:ilvl="5" w:tplc="EBB4DB48" w:tentative="1">
      <w:start w:val="1"/>
      <w:numFmt w:val="bullet"/>
      <w:lvlText w:val=""/>
      <w:lvlJc w:val="left"/>
      <w:pPr>
        <w:tabs>
          <w:tab w:val="num" w:pos="5040"/>
        </w:tabs>
        <w:ind w:left="5040" w:hanging="360"/>
      </w:pPr>
      <w:rPr>
        <w:rFonts w:ascii="Wingdings" w:hAnsi="Wingdings" w:hint="default"/>
      </w:rPr>
    </w:lvl>
    <w:lvl w:ilvl="6" w:tplc="11368E64" w:tentative="1">
      <w:start w:val="1"/>
      <w:numFmt w:val="bullet"/>
      <w:lvlText w:val=""/>
      <w:lvlJc w:val="left"/>
      <w:pPr>
        <w:tabs>
          <w:tab w:val="num" w:pos="5760"/>
        </w:tabs>
        <w:ind w:left="5760" w:hanging="360"/>
      </w:pPr>
      <w:rPr>
        <w:rFonts w:ascii="Symbol" w:hAnsi="Symbol" w:hint="default"/>
      </w:rPr>
    </w:lvl>
    <w:lvl w:ilvl="7" w:tplc="38C68900" w:tentative="1">
      <w:start w:val="1"/>
      <w:numFmt w:val="bullet"/>
      <w:lvlText w:val="o"/>
      <w:lvlJc w:val="left"/>
      <w:pPr>
        <w:tabs>
          <w:tab w:val="num" w:pos="6480"/>
        </w:tabs>
        <w:ind w:left="6480" w:hanging="360"/>
      </w:pPr>
      <w:rPr>
        <w:rFonts w:ascii="Courier New" w:hAnsi="Courier New" w:cs="Courier New" w:hint="default"/>
      </w:rPr>
    </w:lvl>
    <w:lvl w:ilvl="8" w:tplc="2CDEBA76" w:tentative="1">
      <w:start w:val="1"/>
      <w:numFmt w:val="bullet"/>
      <w:lvlText w:val=""/>
      <w:lvlJc w:val="left"/>
      <w:pPr>
        <w:tabs>
          <w:tab w:val="num" w:pos="7200"/>
        </w:tabs>
        <w:ind w:left="7200" w:hanging="360"/>
      </w:pPr>
      <w:rPr>
        <w:rFonts w:ascii="Wingdings" w:hAnsi="Wingdings" w:hint="default"/>
      </w:rPr>
    </w:lvl>
  </w:abstractNum>
  <w:abstractNum w:abstractNumId="31" w15:restartNumberingAfterBreak="0">
    <w:nsid w:val="6D0B0DC7"/>
    <w:multiLevelType w:val="hybridMultilevel"/>
    <w:tmpl w:val="7F72A130"/>
    <w:lvl w:ilvl="0" w:tplc="04090001">
      <w:start w:val="1"/>
      <w:numFmt w:val="bullet"/>
      <w:lvlText w:val=""/>
      <w:lvlJc w:val="left"/>
      <w:pPr>
        <w:ind w:left="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2" w15:restartNumberingAfterBreak="0">
    <w:nsid w:val="75C41FFD"/>
    <w:multiLevelType w:val="hybridMultilevel"/>
    <w:tmpl w:val="AE4C29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DB1534A"/>
    <w:multiLevelType w:val="hybridMultilevel"/>
    <w:tmpl w:val="12D4D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95076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7699915">
    <w:abstractNumId w:val="8"/>
  </w:num>
  <w:num w:numId="3" w16cid:durableId="1206256426">
    <w:abstractNumId w:val="29"/>
  </w:num>
  <w:num w:numId="4" w16cid:durableId="1891990211">
    <w:abstractNumId w:val="14"/>
  </w:num>
  <w:num w:numId="5" w16cid:durableId="2002003910">
    <w:abstractNumId w:val="11"/>
  </w:num>
  <w:num w:numId="6" w16cid:durableId="289097841">
    <w:abstractNumId w:val="1"/>
  </w:num>
  <w:num w:numId="7" w16cid:durableId="2125540554">
    <w:abstractNumId w:val="20"/>
  </w:num>
  <w:num w:numId="8" w16cid:durableId="839587779">
    <w:abstractNumId w:val="26"/>
  </w:num>
  <w:num w:numId="9" w16cid:durableId="1822581149">
    <w:abstractNumId w:val="3"/>
  </w:num>
  <w:num w:numId="10" w16cid:durableId="773669067">
    <w:abstractNumId w:val="30"/>
  </w:num>
  <w:num w:numId="11" w16cid:durableId="820195680">
    <w:abstractNumId w:val="19"/>
  </w:num>
  <w:num w:numId="12" w16cid:durableId="1488547633">
    <w:abstractNumId w:val="5"/>
  </w:num>
  <w:num w:numId="13" w16cid:durableId="888296930">
    <w:abstractNumId w:val="2"/>
  </w:num>
  <w:num w:numId="14" w16cid:durableId="1593933286">
    <w:abstractNumId w:val="13"/>
  </w:num>
  <w:num w:numId="15" w16cid:durableId="889852123">
    <w:abstractNumId w:val="22"/>
  </w:num>
  <w:num w:numId="16" w16cid:durableId="1591156142">
    <w:abstractNumId w:val="31"/>
  </w:num>
  <w:num w:numId="17" w16cid:durableId="577400197">
    <w:abstractNumId w:val="4"/>
  </w:num>
  <w:num w:numId="18" w16cid:durableId="1974287906">
    <w:abstractNumId w:val="23"/>
  </w:num>
  <w:num w:numId="19" w16cid:durableId="1261059767">
    <w:abstractNumId w:val="17"/>
  </w:num>
  <w:num w:numId="20" w16cid:durableId="1009791160">
    <w:abstractNumId w:val="21"/>
  </w:num>
  <w:num w:numId="21" w16cid:durableId="137574608">
    <w:abstractNumId w:val="7"/>
  </w:num>
  <w:num w:numId="22" w16cid:durableId="605427165">
    <w:abstractNumId w:val="16"/>
  </w:num>
  <w:num w:numId="23" w16cid:durableId="1795830598">
    <w:abstractNumId w:val="9"/>
  </w:num>
  <w:num w:numId="24" w16cid:durableId="227151359">
    <w:abstractNumId w:val="24"/>
  </w:num>
  <w:num w:numId="25" w16cid:durableId="172653829">
    <w:abstractNumId w:val="18"/>
  </w:num>
  <w:num w:numId="26" w16cid:durableId="488134121">
    <w:abstractNumId w:val="32"/>
  </w:num>
  <w:num w:numId="27" w16cid:durableId="1612082872">
    <w:abstractNumId w:val="28"/>
  </w:num>
  <w:num w:numId="28" w16cid:durableId="1150485697">
    <w:abstractNumId w:val="12"/>
  </w:num>
  <w:num w:numId="29" w16cid:durableId="190648367">
    <w:abstractNumId w:val="10"/>
  </w:num>
  <w:num w:numId="30" w16cid:durableId="44842256">
    <w:abstractNumId w:val="27"/>
  </w:num>
  <w:num w:numId="31" w16cid:durableId="368922625">
    <w:abstractNumId w:val="0"/>
  </w:num>
  <w:num w:numId="32" w16cid:durableId="1883594819">
    <w:abstractNumId w:val="15"/>
  </w:num>
  <w:num w:numId="33" w16cid:durableId="42414696">
    <w:abstractNumId w:val="33"/>
  </w:num>
  <w:num w:numId="34" w16cid:durableId="1479861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F716FDFC-64ED-4351-AD5A-7A88B4DC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autoSpaceDE w:val="0"/>
      <w:autoSpaceDN w:val="0"/>
      <w:adjustRightInd w:val="0"/>
      <w:spacing w:after="0" w:line="240" w:lineRule="auto"/>
      <w:outlineLvl w:val="0"/>
    </w:pPr>
    <w:rPr>
      <w:rFonts w:ascii="Arial" w:eastAsia="Times New Roman" w:hAnsi="Arial" w:cs="Arial"/>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semiHidden/>
    <w:pPr>
      <w:spacing w:after="240" w:line="240" w:lineRule="auto"/>
      <w:ind w:left="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Pr>
      <w:rFonts w:ascii="Times New Roman" w:eastAsia="Times New Roman" w:hAnsi="Times New Roman" w:cs="Times New Roman"/>
      <w:sz w:val="24"/>
      <w:szCs w:val="24"/>
    </w:rPr>
  </w:style>
  <w:style w:type="character" w:customStyle="1" w:styleId="Heading1Char">
    <w:name w:val="Heading 1 Char"/>
    <w:basedOn w:val="DefaultParagraphFont"/>
    <w:link w:val="Heading1"/>
    <w:rPr>
      <w:rFonts w:ascii="Arial" w:eastAsia="Times New Roman" w:hAnsi="Arial" w:cs="Arial"/>
      <w:sz w:val="44"/>
      <w:szCs w:val="44"/>
    </w:rPr>
  </w:style>
  <w:style w:type="character" w:customStyle="1" w:styleId="plargebold1">
    <w:name w:val="p_largebold1"/>
    <w:basedOn w:val="DefaultParagraphFont"/>
    <w:rPr>
      <w:rFonts w:ascii="Arial" w:hAnsi="Arial" w:cs="Arial" w:hint="default"/>
      <w:b/>
      <w:bCs/>
      <w:color w:val="666666"/>
      <w:sz w:val="29"/>
      <w:szCs w:val="29"/>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52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476047-7377-4EA7-90BB-44143B4B0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820</Words>
  <Characters>4676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oswealthalln</dc:creator>
  <cp:lastModifiedBy>B Wright</cp:lastModifiedBy>
  <cp:revision>3</cp:revision>
  <cp:lastPrinted>2012-01-05T10:26:00Z</cp:lastPrinted>
  <dcterms:created xsi:type="dcterms:W3CDTF">2023-07-18T07:53:00Z</dcterms:created>
  <dcterms:modified xsi:type="dcterms:W3CDTF">2023-07-18T08:17:00Z</dcterms:modified>
</cp:coreProperties>
</file>