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6E" w:rsidRDefault="00C14D6E">
      <w:pPr>
        <w:jc w:val="center"/>
        <w:rPr>
          <w:rFonts w:ascii="Gill Sans MT" w:hAnsi="Gill Sans MT"/>
          <w:b/>
        </w:rPr>
      </w:pPr>
      <w:r>
        <w:rPr>
          <w:rFonts w:ascii="Gill Sans MT" w:hAnsi="Gill Sans MT"/>
          <w:b/>
          <w:noProof/>
        </w:rPr>
        <w:drawing>
          <wp:inline distT="0" distB="0" distL="0" distR="0">
            <wp:extent cx="1498591" cy="128359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645" cy="1287923"/>
                    </a:xfrm>
                    <a:prstGeom prst="rect">
                      <a:avLst/>
                    </a:prstGeom>
                  </pic:spPr>
                </pic:pic>
              </a:graphicData>
            </a:graphic>
          </wp:inline>
        </w:drawing>
      </w:r>
    </w:p>
    <w:p w:rsidR="00C14D6E" w:rsidRDefault="00C14D6E">
      <w:pPr>
        <w:jc w:val="center"/>
        <w:rPr>
          <w:rFonts w:ascii="Gill Sans MT" w:hAnsi="Gill Sans MT"/>
          <w:b/>
        </w:rPr>
      </w:pPr>
    </w:p>
    <w:p w:rsidR="007E6C9E" w:rsidRPr="00C14D6E" w:rsidRDefault="0064030D">
      <w:pPr>
        <w:jc w:val="center"/>
        <w:rPr>
          <w:rFonts w:ascii="Gill Sans MT" w:hAnsi="Gill Sans MT"/>
          <w:b/>
        </w:rPr>
      </w:pPr>
      <w:r>
        <w:rPr>
          <w:rFonts w:ascii="Gill Sans MT" w:hAnsi="Gill Sans MT"/>
          <w:b/>
        </w:rPr>
        <w:t>Scott Medical and Healthcare College</w:t>
      </w:r>
    </w:p>
    <w:p w:rsidR="007E6C9E" w:rsidRPr="00C14D6E" w:rsidRDefault="007E6C9E">
      <w:pPr>
        <w:jc w:val="center"/>
        <w:rPr>
          <w:rFonts w:ascii="Gill Sans MT" w:hAnsi="Gill Sans MT"/>
          <w:b/>
        </w:rPr>
      </w:pPr>
    </w:p>
    <w:p w:rsidR="007E6C9E" w:rsidRPr="00C14D6E" w:rsidRDefault="00CE46D3">
      <w:pPr>
        <w:jc w:val="center"/>
        <w:rPr>
          <w:rFonts w:ascii="Gill Sans MT" w:hAnsi="Gill Sans MT"/>
          <w:b/>
        </w:rPr>
      </w:pPr>
      <w:r w:rsidRPr="00C14D6E">
        <w:rPr>
          <w:rFonts w:ascii="Gill Sans MT" w:hAnsi="Gill Sans MT"/>
          <w:b/>
        </w:rPr>
        <w:t>JOB DESCRIPTION</w:t>
      </w:r>
    </w:p>
    <w:p w:rsidR="007E6C9E" w:rsidRPr="00C14D6E" w:rsidRDefault="007E6C9E">
      <w:pPr>
        <w:rPr>
          <w:rFonts w:ascii="Gill Sans MT" w:hAnsi="Gill Sans MT"/>
          <w:b/>
        </w:rPr>
      </w:pPr>
    </w:p>
    <w:p w:rsidR="00C14D6E" w:rsidRPr="00C14D6E" w:rsidRDefault="00C14D6E" w:rsidP="00C14D6E">
      <w:pPr>
        <w:rPr>
          <w:rFonts w:ascii="Gill Sans MT" w:hAnsi="Gill Sans MT"/>
        </w:rPr>
      </w:pPr>
      <w:r w:rsidRPr="00C14D6E">
        <w:rPr>
          <w:rFonts w:ascii="Gill Sans MT" w:hAnsi="Gill Sans MT"/>
          <w:b/>
        </w:rPr>
        <w:t>Job Title:</w:t>
      </w:r>
      <w:r w:rsidRPr="00C14D6E">
        <w:rPr>
          <w:rFonts w:ascii="Gill Sans MT" w:hAnsi="Gill Sans MT"/>
          <w:b/>
        </w:rPr>
        <w:tab/>
      </w:r>
      <w:r w:rsidRPr="00C14D6E">
        <w:rPr>
          <w:rFonts w:ascii="Gill Sans MT" w:hAnsi="Gill Sans MT"/>
          <w:b/>
        </w:rPr>
        <w:tab/>
      </w:r>
      <w:r w:rsidRPr="00C14D6E">
        <w:rPr>
          <w:rFonts w:ascii="Gill Sans MT" w:hAnsi="Gill Sans MT"/>
        </w:rPr>
        <w:t>Receptionist</w:t>
      </w:r>
    </w:p>
    <w:p w:rsidR="00C14D6E" w:rsidRPr="00C14D6E" w:rsidRDefault="00C14D6E" w:rsidP="00C14D6E">
      <w:pPr>
        <w:rPr>
          <w:rFonts w:ascii="Gill Sans MT" w:hAnsi="Gill Sans MT"/>
        </w:rPr>
      </w:pPr>
    </w:p>
    <w:p w:rsidR="00C14D6E" w:rsidRPr="00C14D6E" w:rsidRDefault="00C14D6E" w:rsidP="00C14D6E">
      <w:pPr>
        <w:rPr>
          <w:rFonts w:ascii="Gill Sans MT" w:hAnsi="Gill Sans MT"/>
        </w:rPr>
      </w:pPr>
      <w:r w:rsidRPr="00C14D6E">
        <w:rPr>
          <w:rFonts w:ascii="Gill Sans MT" w:hAnsi="Gill Sans MT"/>
          <w:b/>
        </w:rPr>
        <w:t>Grade:</w:t>
      </w:r>
      <w:r w:rsidRPr="00C14D6E">
        <w:rPr>
          <w:rFonts w:ascii="Gill Sans MT" w:hAnsi="Gill Sans MT"/>
          <w:b/>
        </w:rPr>
        <w:tab/>
      </w:r>
      <w:r w:rsidRPr="00C14D6E">
        <w:rPr>
          <w:rFonts w:ascii="Gill Sans MT" w:hAnsi="Gill Sans MT"/>
          <w:b/>
        </w:rPr>
        <w:tab/>
      </w:r>
      <w:r w:rsidR="0048012B">
        <w:rPr>
          <w:rStyle w:val="apple-converted-space"/>
          <w:rFonts w:ascii="Tahoma" w:hAnsi="Tahoma" w:cs="Tahoma"/>
          <w:color w:val="000000"/>
          <w:sz w:val="20"/>
          <w:szCs w:val="20"/>
        </w:rPr>
        <w:t> </w:t>
      </w:r>
      <w:r w:rsidR="0048012B">
        <w:rPr>
          <w:rFonts w:ascii="Tahoma" w:hAnsi="Tahoma" w:cs="Tahoma"/>
          <w:color w:val="000000"/>
          <w:sz w:val="20"/>
          <w:szCs w:val="20"/>
        </w:rPr>
        <w:t xml:space="preserve">B9 FTE </w:t>
      </w:r>
      <w:r w:rsidR="0048012B">
        <w:rPr>
          <w:rFonts w:ascii="Tahoma" w:hAnsi="Tahoma" w:cs="Tahoma"/>
          <w:color w:val="000000"/>
          <w:sz w:val="20"/>
          <w:szCs w:val="20"/>
        </w:rPr>
        <w:t>£</w:t>
      </w:r>
      <w:r w:rsidR="0048012B">
        <w:rPr>
          <w:rFonts w:ascii="Tahoma" w:hAnsi="Tahoma" w:cs="Tahoma"/>
          <w:color w:val="000000"/>
          <w:sz w:val="20"/>
          <w:szCs w:val="20"/>
        </w:rPr>
        <w:t>15,375</w:t>
      </w:r>
      <w:r w:rsidR="0048012B">
        <w:rPr>
          <w:rStyle w:val="apple-converted-space"/>
          <w:rFonts w:ascii="Tahoma" w:hAnsi="Tahoma" w:cs="Tahoma"/>
          <w:color w:val="000000"/>
          <w:sz w:val="20"/>
          <w:szCs w:val="20"/>
        </w:rPr>
        <w:t> </w:t>
      </w:r>
      <w:r w:rsidRPr="00C14D6E">
        <w:rPr>
          <w:rFonts w:ascii="Gill Sans MT" w:hAnsi="Gill Sans MT"/>
        </w:rPr>
        <w:tab/>
      </w:r>
    </w:p>
    <w:p w:rsidR="00C14D6E" w:rsidRPr="00C14D6E" w:rsidRDefault="00C14D6E" w:rsidP="00C14D6E">
      <w:pPr>
        <w:rPr>
          <w:rFonts w:ascii="Gill Sans MT" w:hAnsi="Gill Sans MT"/>
        </w:rPr>
      </w:pPr>
      <w:r w:rsidRPr="00C14D6E">
        <w:rPr>
          <w:rFonts w:ascii="Gill Sans MT" w:hAnsi="Gill Sans MT"/>
        </w:rPr>
        <w:tab/>
      </w:r>
    </w:p>
    <w:p w:rsidR="00C14D6E" w:rsidRPr="00C14D6E" w:rsidRDefault="00C14D6E" w:rsidP="00C14D6E">
      <w:pPr>
        <w:rPr>
          <w:rFonts w:ascii="Gill Sans MT" w:hAnsi="Gill Sans MT"/>
        </w:rPr>
      </w:pPr>
      <w:r w:rsidRPr="00C14D6E">
        <w:rPr>
          <w:rFonts w:ascii="Gill Sans MT" w:hAnsi="Gill Sans MT"/>
          <w:b/>
        </w:rPr>
        <w:t xml:space="preserve">Hours Per Week: </w:t>
      </w:r>
      <w:r w:rsidRPr="00C14D6E">
        <w:rPr>
          <w:rFonts w:ascii="Gill Sans MT" w:hAnsi="Gill Sans MT"/>
          <w:b/>
        </w:rPr>
        <w:tab/>
      </w:r>
      <w:r w:rsidRPr="00C14D6E">
        <w:rPr>
          <w:rFonts w:ascii="Gill Sans MT" w:hAnsi="Gill Sans MT"/>
        </w:rPr>
        <w:t>35</w:t>
      </w:r>
    </w:p>
    <w:p w:rsidR="00C14D6E" w:rsidRPr="00C14D6E" w:rsidRDefault="00C14D6E" w:rsidP="00C14D6E">
      <w:pPr>
        <w:rPr>
          <w:rFonts w:ascii="Gill Sans MT" w:hAnsi="Gill Sans MT"/>
          <w:b/>
        </w:rPr>
      </w:pPr>
    </w:p>
    <w:p w:rsidR="00C14D6E" w:rsidRPr="00C14D6E" w:rsidRDefault="00C14D6E" w:rsidP="00C14D6E">
      <w:pPr>
        <w:rPr>
          <w:rFonts w:ascii="Gill Sans MT" w:hAnsi="Gill Sans MT"/>
        </w:rPr>
      </w:pPr>
      <w:r w:rsidRPr="00C14D6E">
        <w:rPr>
          <w:rFonts w:ascii="Gill Sans MT" w:hAnsi="Gill Sans MT"/>
          <w:b/>
        </w:rPr>
        <w:t>Weeks Per Year:</w:t>
      </w:r>
      <w:r w:rsidRPr="00C14D6E">
        <w:rPr>
          <w:rFonts w:ascii="Gill Sans MT" w:hAnsi="Gill Sans MT"/>
          <w:b/>
        </w:rPr>
        <w:tab/>
      </w:r>
      <w:r w:rsidRPr="00C14D6E">
        <w:rPr>
          <w:rFonts w:ascii="Gill Sans MT" w:hAnsi="Gill Sans MT"/>
        </w:rPr>
        <w:t>40</w:t>
      </w:r>
    </w:p>
    <w:p w:rsidR="00C14D6E" w:rsidRPr="00C14D6E" w:rsidRDefault="00C14D6E" w:rsidP="00C14D6E">
      <w:pPr>
        <w:rPr>
          <w:rFonts w:ascii="Gill Sans MT" w:hAnsi="Gill Sans MT"/>
        </w:rPr>
      </w:pPr>
    </w:p>
    <w:p w:rsidR="00C14D6E" w:rsidRPr="00C14D6E" w:rsidRDefault="00C14D6E" w:rsidP="00C14D6E">
      <w:pPr>
        <w:rPr>
          <w:rFonts w:ascii="Gill Sans MT" w:hAnsi="Gill Sans MT"/>
          <w:b/>
        </w:rPr>
      </w:pPr>
      <w:r w:rsidRPr="00C14D6E">
        <w:rPr>
          <w:rFonts w:ascii="Gill Sans MT" w:hAnsi="Gill Sans MT"/>
          <w:b/>
        </w:rPr>
        <w:t xml:space="preserve">Responsible to:  </w:t>
      </w:r>
      <w:r w:rsidRPr="00C14D6E">
        <w:rPr>
          <w:rFonts w:ascii="Gill Sans MT" w:hAnsi="Gill Sans MT"/>
          <w:b/>
        </w:rPr>
        <w:tab/>
        <w:t>Headteacher and Deputy Headteacher</w:t>
      </w:r>
    </w:p>
    <w:p w:rsidR="007E6C9E" w:rsidRPr="00C14D6E" w:rsidRDefault="007E6C9E">
      <w:pPr>
        <w:rPr>
          <w:rFonts w:ascii="Gill Sans MT" w:hAnsi="Gill Sans MT"/>
        </w:rPr>
      </w:pPr>
    </w:p>
    <w:p w:rsidR="00C14D6E" w:rsidRPr="00C14D6E" w:rsidRDefault="00C14D6E" w:rsidP="00C14D6E">
      <w:pPr>
        <w:rPr>
          <w:rFonts w:ascii="Gill Sans MT" w:hAnsi="Gill Sans MT"/>
          <w:sz w:val="28"/>
          <w:szCs w:val="28"/>
        </w:rPr>
      </w:pPr>
      <w:r w:rsidRPr="00C14D6E">
        <w:rPr>
          <w:rFonts w:ascii="Gill Sans MT" w:hAnsi="Gill Sans MT"/>
          <w:sz w:val="28"/>
          <w:szCs w:val="28"/>
        </w:rPr>
        <w:t>About Scott Medical and Healthcare College</w:t>
      </w:r>
    </w:p>
    <w:p w:rsidR="00C14D6E" w:rsidRPr="00C14D6E" w:rsidRDefault="00C14D6E" w:rsidP="00C14D6E">
      <w:pPr>
        <w:autoSpaceDE w:val="0"/>
        <w:autoSpaceDN w:val="0"/>
        <w:adjustRightInd w:val="0"/>
        <w:rPr>
          <w:rFonts w:ascii="Gill Sans MT" w:hAnsi="Gill Sans MT" w:cstheme="minorHAnsi"/>
          <w:color w:val="000000"/>
        </w:rPr>
      </w:pPr>
      <w:r w:rsidRPr="00C14D6E">
        <w:rPr>
          <w:rFonts w:ascii="Gill Sans MT" w:hAnsi="Gill Sans MT" w:cstheme="minorHAnsi"/>
          <w:color w:val="000000"/>
        </w:rPr>
        <w:t xml:space="preserve">Scott </w:t>
      </w:r>
      <w:r w:rsidRPr="00C14D6E">
        <w:rPr>
          <w:rFonts w:ascii="Gill Sans MT" w:hAnsi="Gill Sans MT"/>
        </w:rPr>
        <w:t xml:space="preserve">Medical and Healthcare College is a new studio school for Plymouth, </w:t>
      </w:r>
      <w:r>
        <w:rPr>
          <w:rFonts w:ascii="Gill Sans MT" w:hAnsi="Gill Sans MT"/>
        </w:rPr>
        <w:t>S</w:t>
      </w:r>
      <w:r w:rsidRPr="00C14D6E">
        <w:rPr>
          <w:rFonts w:ascii="Gill Sans MT" w:hAnsi="Gill Sans MT"/>
        </w:rPr>
        <w:t>p</w:t>
      </w:r>
      <w:bookmarkStart w:id="0" w:name="_GoBack"/>
      <w:bookmarkEnd w:id="0"/>
      <w:r w:rsidRPr="00C14D6E">
        <w:rPr>
          <w:rFonts w:ascii="Gill Sans MT" w:hAnsi="Gill Sans MT"/>
        </w:rPr>
        <w:t>ecialising in Medicine, Social and Health Care. Opening in September 2017, we will be a small school (375 capacity) for young people of all abilities. Scott College is a state-funded schools which specialise in medicine and health care and which combines academic study with a focus on employability skills and regular work experience. A proportion of learning will delivered using a project based approach, and we will work closely with local hospitals, health care provider and businesses to ensure that our projects are relevant, engaging and ‘real’ to young people. On graduating from Scott College, our students will have the skills and resilience to secure purposeful jobs, appren</w:t>
      </w:r>
      <w:r w:rsidRPr="00C14D6E">
        <w:rPr>
          <w:rFonts w:ascii="Gill Sans MT" w:hAnsi="Gill Sans MT" w:cstheme="minorHAnsi"/>
          <w:color w:val="000000"/>
        </w:rPr>
        <w:t>ticeships with many going on to further study at University.</w:t>
      </w:r>
    </w:p>
    <w:p w:rsidR="00C14D6E" w:rsidRPr="00C14D6E" w:rsidRDefault="00C14D6E" w:rsidP="00C14D6E">
      <w:pPr>
        <w:autoSpaceDE w:val="0"/>
        <w:autoSpaceDN w:val="0"/>
        <w:adjustRightInd w:val="0"/>
        <w:rPr>
          <w:rFonts w:ascii="Gill Sans MT" w:hAnsi="Gill Sans MT" w:cstheme="minorHAnsi"/>
          <w:color w:val="000000"/>
        </w:rPr>
      </w:pPr>
      <w:r w:rsidRPr="00C14D6E">
        <w:rPr>
          <w:rFonts w:ascii="Gill Sans MT" w:hAnsi="Gill Sans MT" w:cstheme="minorHAnsi"/>
          <w:color w:val="000000"/>
        </w:rPr>
        <w:t>We will open is September 2017 with ten teaching staff and five support staff including this post and one receptionist. We will have a small team and this needs a flexible can do approach. In the two year after opening further support staff will be recruited to Scott College.</w:t>
      </w:r>
    </w:p>
    <w:p w:rsidR="00C14D6E" w:rsidRPr="00C14D6E" w:rsidRDefault="00C14D6E">
      <w:pPr>
        <w:rPr>
          <w:rFonts w:ascii="Gill Sans MT" w:hAnsi="Gill Sans MT"/>
        </w:rPr>
      </w:pPr>
    </w:p>
    <w:p w:rsidR="00C14D6E" w:rsidRPr="00C14D6E" w:rsidRDefault="00C14D6E">
      <w:pPr>
        <w:rPr>
          <w:rFonts w:ascii="Gill Sans MT" w:hAnsi="Gill Sans MT"/>
          <w:b/>
        </w:rPr>
      </w:pPr>
      <w:r w:rsidRPr="00C14D6E">
        <w:rPr>
          <w:rFonts w:ascii="Gill Sans MT" w:hAnsi="Gill Sans MT"/>
          <w:b/>
        </w:rPr>
        <w:t>The Post</w:t>
      </w:r>
    </w:p>
    <w:p w:rsidR="00C14D6E" w:rsidRPr="00C14D6E" w:rsidRDefault="00C14D6E">
      <w:pPr>
        <w:rPr>
          <w:rFonts w:ascii="Gill Sans MT" w:hAnsi="Gill Sans MT"/>
        </w:rPr>
      </w:pPr>
    </w:p>
    <w:p w:rsidR="007E6C9E" w:rsidRPr="00C14D6E" w:rsidRDefault="00CE46D3">
      <w:pPr>
        <w:rPr>
          <w:rFonts w:ascii="Gill Sans MT" w:hAnsi="Gill Sans MT"/>
        </w:rPr>
      </w:pPr>
      <w:r w:rsidRPr="00C14D6E">
        <w:rPr>
          <w:rFonts w:ascii="Gill Sans MT" w:hAnsi="Gill Sans MT"/>
        </w:rPr>
        <w:t>The following outlines the main duties required for this post.  It is not a comprehensive or exclusive list and duties may be varied from time to time which do not change the general character of the job or the level of responsibility held.</w:t>
      </w:r>
    </w:p>
    <w:p w:rsidR="007E6C9E" w:rsidRPr="00C14D6E" w:rsidRDefault="007E6C9E">
      <w:pPr>
        <w:rPr>
          <w:rFonts w:ascii="Gill Sans MT" w:hAnsi="Gill Sans MT"/>
        </w:rPr>
      </w:pPr>
    </w:p>
    <w:p w:rsidR="007E6C9E" w:rsidRPr="00C14D6E" w:rsidRDefault="00CE46D3">
      <w:pPr>
        <w:numPr>
          <w:ilvl w:val="0"/>
          <w:numId w:val="3"/>
        </w:numPr>
        <w:rPr>
          <w:rFonts w:ascii="Gill Sans MT" w:hAnsi="Gill Sans MT"/>
        </w:rPr>
      </w:pPr>
      <w:r w:rsidRPr="00C14D6E">
        <w:rPr>
          <w:rFonts w:ascii="Gill Sans MT" w:hAnsi="Gill Sans MT"/>
          <w:b/>
        </w:rPr>
        <w:t>Reception:</w:t>
      </w:r>
      <w:r w:rsidRPr="00C14D6E">
        <w:rPr>
          <w:rFonts w:ascii="Gill Sans MT" w:hAnsi="Gill Sans MT"/>
        </w:rPr>
        <w:t xml:space="preserve"> </w:t>
      </w:r>
    </w:p>
    <w:p w:rsidR="007E6C9E" w:rsidRPr="00C14D6E" w:rsidRDefault="007E6C9E">
      <w:pPr>
        <w:ind w:left="360"/>
        <w:rPr>
          <w:rFonts w:ascii="Gill Sans MT" w:hAnsi="Gill Sans MT"/>
        </w:rPr>
      </w:pPr>
    </w:p>
    <w:p w:rsidR="007E6C9E" w:rsidRPr="00C14D6E" w:rsidRDefault="00CE46D3">
      <w:pPr>
        <w:numPr>
          <w:ilvl w:val="0"/>
          <w:numId w:val="6"/>
        </w:numPr>
        <w:rPr>
          <w:rFonts w:ascii="Gill Sans MT" w:hAnsi="Gill Sans MT"/>
        </w:rPr>
      </w:pPr>
      <w:r w:rsidRPr="00C14D6E">
        <w:rPr>
          <w:rFonts w:ascii="Gill Sans MT" w:hAnsi="Gill Sans MT"/>
        </w:rPr>
        <w:t xml:space="preserve">To be the first point of contact </w:t>
      </w:r>
      <w:r w:rsidR="00C14D6E">
        <w:rPr>
          <w:rFonts w:ascii="Gill Sans MT" w:hAnsi="Gill Sans MT"/>
        </w:rPr>
        <w:t>at</w:t>
      </w:r>
      <w:r w:rsidR="00673603">
        <w:rPr>
          <w:rFonts w:ascii="Gill Sans MT" w:hAnsi="Gill Sans MT"/>
        </w:rPr>
        <w:t xml:space="preserve"> reception</w:t>
      </w:r>
    </w:p>
    <w:p w:rsidR="007E6C9E" w:rsidRPr="00C14D6E" w:rsidRDefault="00CE46D3">
      <w:pPr>
        <w:numPr>
          <w:ilvl w:val="0"/>
          <w:numId w:val="6"/>
        </w:numPr>
        <w:rPr>
          <w:rFonts w:ascii="Gill Sans MT" w:hAnsi="Gill Sans MT"/>
        </w:rPr>
      </w:pPr>
      <w:r w:rsidRPr="00C14D6E">
        <w:rPr>
          <w:rFonts w:ascii="Gill Sans MT" w:hAnsi="Gill Sans MT"/>
        </w:rPr>
        <w:t>To deal with parents, students, staff and visitor enquiries</w:t>
      </w:r>
    </w:p>
    <w:p w:rsidR="007E6C9E" w:rsidRDefault="00CE46D3">
      <w:pPr>
        <w:numPr>
          <w:ilvl w:val="0"/>
          <w:numId w:val="6"/>
        </w:numPr>
        <w:rPr>
          <w:rFonts w:ascii="Gill Sans MT" w:hAnsi="Gill Sans MT"/>
        </w:rPr>
      </w:pPr>
      <w:r w:rsidRPr="00C14D6E">
        <w:rPr>
          <w:rFonts w:ascii="Gill Sans MT" w:hAnsi="Gill Sans MT"/>
        </w:rPr>
        <w:t xml:space="preserve">Operate </w:t>
      </w:r>
      <w:r w:rsidR="00673603">
        <w:rPr>
          <w:rFonts w:ascii="Gill Sans MT" w:hAnsi="Gill Sans MT"/>
        </w:rPr>
        <w:t>the main telephone switch board</w:t>
      </w:r>
    </w:p>
    <w:p w:rsidR="00673603" w:rsidRPr="00C14D6E" w:rsidRDefault="00673603">
      <w:pPr>
        <w:numPr>
          <w:ilvl w:val="0"/>
          <w:numId w:val="6"/>
        </w:numPr>
        <w:rPr>
          <w:rFonts w:ascii="Gill Sans MT" w:hAnsi="Gill Sans MT"/>
        </w:rPr>
      </w:pPr>
      <w:r>
        <w:rPr>
          <w:rFonts w:ascii="Gill Sans MT" w:hAnsi="Gill Sans MT"/>
        </w:rPr>
        <w:t>To call parents or work placement providers where students have not arrived at school or the work placement</w:t>
      </w:r>
    </w:p>
    <w:p w:rsidR="007E6C9E" w:rsidRPr="00C14D6E" w:rsidRDefault="00CE46D3">
      <w:pPr>
        <w:numPr>
          <w:ilvl w:val="0"/>
          <w:numId w:val="6"/>
        </w:numPr>
        <w:rPr>
          <w:rFonts w:ascii="Gill Sans MT" w:hAnsi="Gill Sans MT"/>
        </w:rPr>
      </w:pPr>
      <w:r w:rsidRPr="00C14D6E">
        <w:rPr>
          <w:rFonts w:ascii="Gill Sans MT" w:hAnsi="Gill Sans MT"/>
        </w:rPr>
        <w:t>To deal with deliveries to the college</w:t>
      </w:r>
    </w:p>
    <w:p w:rsidR="007E6C9E" w:rsidRPr="00C14D6E" w:rsidRDefault="00CE46D3">
      <w:pPr>
        <w:numPr>
          <w:ilvl w:val="0"/>
          <w:numId w:val="6"/>
        </w:numPr>
        <w:rPr>
          <w:rFonts w:ascii="Gill Sans MT" w:hAnsi="Gill Sans MT"/>
        </w:rPr>
      </w:pPr>
      <w:r w:rsidRPr="00C14D6E">
        <w:rPr>
          <w:rFonts w:ascii="Gill Sans MT" w:hAnsi="Gill Sans MT"/>
        </w:rPr>
        <w:t>Process incoming and outgoing mail</w:t>
      </w:r>
    </w:p>
    <w:p w:rsidR="007E6C9E" w:rsidRDefault="00CE46D3">
      <w:pPr>
        <w:numPr>
          <w:ilvl w:val="0"/>
          <w:numId w:val="6"/>
        </w:numPr>
        <w:rPr>
          <w:rFonts w:ascii="Gill Sans MT" w:hAnsi="Gill Sans MT"/>
        </w:rPr>
      </w:pPr>
      <w:r w:rsidRPr="00C14D6E">
        <w:rPr>
          <w:rFonts w:ascii="Gill Sans MT" w:hAnsi="Gill Sans MT"/>
        </w:rPr>
        <w:t>Be responsible for the safe custody of keys</w:t>
      </w:r>
    </w:p>
    <w:p w:rsidR="00673603" w:rsidRDefault="00673603" w:rsidP="00673603">
      <w:pPr>
        <w:ind w:left="720"/>
        <w:rPr>
          <w:rFonts w:ascii="Gill Sans MT" w:hAnsi="Gill Sans MT"/>
        </w:rPr>
      </w:pPr>
    </w:p>
    <w:p w:rsidR="00673603" w:rsidRPr="00C14D6E" w:rsidRDefault="00673603" w:rsidP="00673603">
      <w:pPr>
        <w:ind w:left="720"/>
        <w:rPr>
          <w:rFonts w:ascii="Gill Sans MT" w:hAnsi="Gill Sans MT"/>
        </w:rPr>
      </w:pPr>
    </w:p>
    <w:p w:rsidR="007E6C9E" w:rsidRPr="00C14D6E" w:rsidRDefault="007E6C9E">
      <w:pPr>
        <w:rPr>
          <w:rFonts w:ascii="Gill Sans MT" w:hAnsi="Gill Sans MT"/>
        </w:rPr>
      </w:pPr>
    </w:p>
    <w:p w:rsidR="007E6C9E" w:rsidRPr="00C14D6E" w:rsidRDefault="00CE46D3">
      <w:pPr>
        <w:numPr>
          <w:ilvl w:val="0"/>
          <w:numId w:val="3"/>
        </w:numPr>
        <w:rPr>
          <w:rFonts w:ascii="Gill Sans MT" w:hAnsi="Gill Sans MT"/>
          <w:b/>
        </w:rPr>
      </w:pPr>
      <w:r w:rsidRPr="00C14D6E">
        <w:rPr>
          <w:rFonts w:ascii="Gill Sans MT" w:hAnsi="Gill Sans MT"/>
          <w:b/>
        </w:rPr>
        <w:lastRenderedPageBreak/>
        <w:t>First Aid:</w:t>
      </w:r>
      <w:r w:rsidRPr="00C14D6E">
        <w:rPr>
          <w:rFonts w:ascii="Gill Sans MT" w:hAnsi="Gill Sans MT"/>
        </w:rPr>
        <w:t xml:space="preserve">  </w:t>
      </w:r>
    </w:p>
    <w:p w:rsidR="007E6C9E" w:rsidRPr="00C14D6E" w:rsidRDefault="007E6C9E">
      <w:pPr>
        <w:ind w:left="360"/>
        <w:rPr>
          <w:rFonts w:ascii="Gill Sans MT" w:hAnsi="Gill Sans MT"/>
          <w:b/>
        </w:rPr>
      </w:pPr>
    </w:p>
    <w:p w:rsidR="007E6C9E" w:rsidRPr="00C14D6E" w:rsidRDefault="00CE46D3">
      <w:pPr>
        <w:numPr>
          <w:ilvl w:val="0"/>
          <w:numId w:val="5"/>
        </w:numPr>
        <w:rPr>
          <w:rFonts w:ascii="Gill Sans MT" w:hAnsi="Gill Sans MT"/>
          <w:b/>
        </w:rPr>
      </w:pPr>
      <w:r w:rsidRPr="00C14D6E">
        <w:rPr>
          <w:rFonts w:ascii="Gill Sans MT" w:hAnsi="Gill Sans MT"/>
        </w:rPr>
        <w:t xml:space="preserve">To provide First Aid cover to staff and students who are injured or become unwell. </w:t>
      </w:r>
    </w:p>
    <w:p w:rsidR="007E6C9E" w:rsidRPr="00C14D6E" w:rsidRDefault="00CE46D3">
      <w:pPr>
        <w:numPr>
          <w:ilvl w:val="0"/>
          <w:numId w:val="5"/>
        </w:numPr>
        <w:rPr>
          <w:rFonts w:ascii="Gill Sans MT" w:hAnsi="Gill Sans MT"/>
          <w:b/>
        </w:rPr>
      </w:pPr>
      <w:r w:rsidRPr="00C14D6E">
        <w:rPr>
          <w:rFonts w:ascii="Gill Sans MT" w:hAnsi="Gill Sans MT"/>
        </w:rPr>
        <w:t>Contacting parents or next of kin and the appropriate teaching staff</w:t>
      </w:r>
    </w:p>
    <w:p w:rsidR="007E6C9E" w:rsidRPr="00C14D6E" w:rsidRDefault="00CE46D3">
      <w:pPr>
        <w:numPr>
          <w:ilvl w:val="0"/>
          <w:numId w:val="5"/>
        </w:numPr>
        <w:rPr>
          <w:rFonts w:ascii="Gill Sans MT" w:hAnsi="Gill Sans MT"/>
          <w:b/>
        </w:rPr>
      </w:pPr>
      <w:r w:rsidRPr="00C14D6E">
        <w:rPr>
          <w:rFonts w:ascii="Gill Sans MT" w:hAnsi="Gill Sans MT"/>
        </w:rPr>
        <w:t>To maintain relevant records and proforma</w:t>
      </w:r>
    </w:p>
    <w:p w:rsidR="007E6C9E" w:rsidRPr="00C14D6E" w:rsidRDefault="00CE46D3">
      <w:pPr>
        <w:numPr>
          <w:ilvl w:val="0"/>
          <w:numId w:val="5"/>
        </w:numPr>
        <w:rPr>
          <w:rFonts w:ascii="Gill Sans MT" w:hAnsi="Gill Sans MT"/>
          <w:b/>
        </w:rPr>
      </w:pPr>
      <w:r w:rsidRPr="00C14D6E">
        <w:rPr>
          <w:rFonts w:ascii="Gill Sans MT" w:hAnsi="Gill Sans MT"/>
        </w:rPr>
        <w:t>Where necessary to contact the emergency medical services.</w:t>
      </w:r>
    </w:p>
    <w:p w:rsidR="007E6C9E" w:rsidRPr="00C14D6E" w:rsidRDefault="007E6C9E">
      <w:pPr>
        <w:rPr>
          <w:rFonts w:ascii="Gill Sans MT" w:hAnsi="Gill Sans MT"/>
          <w:b/>
        </w:rPr>
      </w:pPr>
    </w:p>
    <w:p w:rsidR="007E6C9E" w:rsidRPr="00C14D6E" w:rsidRDefault="00CE46D3">
      <w:pPr>
        <w:numPr>
          <w:ilvl w:val="0"/>
          <w:numId w:val="3"/>
        </w:numPr>
        <w:rPr>
          <w:rFonts w:ascii="Gill Sans MT" w:hAnsi="Gill Sans MT"/>
          <w:b/>
        </w:rPr>
      </w:pPr>
      <w:r w:rsidRPr="00C14D6E">
        <w:rPr>
          <w:rFonts w:ascii="Gill Sans MT" w:hAnsi="Gill Sans MT"/>
          <w:b/>
        </w:rPr>
        <w:t>Staff Development:</w:t>
      </w:r>
      <w:r w:rsidRPr="00C14D6E">
        <w:rPr>
          <w:rFonts w:ascii="Gill Sans MT" w:hAnsi="Gill Sans MT"/>
        </w:rPr>
        <w:t xml:space="preserve">  </w:t>
      </w:r>
    </w:p>
    <w:p w:rsidR="007E6C9E" w:rsidRPr="00C14D6E" w:rsidRDefault="007E6C9E">
      <w:pPr>
        <w:ind w:left="360"/>
        <w:rPr>
          <w:rFonts w:ascii="Gill Sans MT" w:hAnsi="Gill Sans MT"/>
          <w:b/>
        </w:rPr>
      </w:pPr>
    </w:p>
    <w:p w:rsidR="007E6C9E" w:rsidRPr="00C14D6E" w:rsidRDefault="00CE46D3">
      <w:pPr>
        <w:numPr>
          <w:ilvl w:val="0"/>
          <w:numId w:val="4"/>
        </w:numPr>
        <w:rPr>
          <w:rFonts w:ascii="Gill Sans MT" w:hAnsi="Gill Sans MT"/>
          <w:b/>
        </w:rPr>
      </w:pPr>
      <w:r w:rsidRPr="00C14D6E">
        <w:rPr>
          <w:rFonts w:ascii="Gill Sans MT" w:hAnsi="Gill Sans MT"/>
        </w:rPr>
        <w:t>To participate in a programme of support staff development.</w:t>
      </w:r>
    </w:p>
    <w:p w:rsidR="007E6C9E" w:rsidRPr="00C14D6E" w:rsidRDefault="007E6C9E">
      <w:pPr>
        <w:rPr>
          <w:rFonts w:ascii="Gill Sans MT" w:hAnsi="Gill Sans MT"/>
          <w:b/>
        </w:rPr>
      </w:pPr>
    </w:p>
    <w:p w:rsidR="007E6C9E" w:rsidRPr="00C14D6E" w:rsidRDefault="007E6C9E">
      <w:pPr>
        <w:rPr>
          <w:rFonts w:ascii="Gill Sans MT" w:hAnsi="Gill Sans MT"/>
          <w:b/>
        </w:rPr>
      </w:pPr>
    </w:p>
    <w:sectPr w:rsidR="007E6C9E" w:rsidRPr="00C14D6E" w:rsidSect="00C14D6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F92"/>
    <w:multiLevelType w:val="hybridMultilevel"/>
    <w:tmpl w:val="49E67BB8"/>
    <w:lvl w:ilvl="0" w:tplc="BDB2EE6A">
      <w:start w:val="1"/>
      <w:numFmt w:val="decimal"/>
      <w:lvlText w:val="%1."/>
      <w:lvlJc w:val="left"/>
      <w:pPr>
        <w:tabs>
          <w:tab w:val="num" w:pos="720"/>
        </w:tabs>
        <w:ind w:left="720" w:hanging="360"/>
      </w:pPr>
      <w:rPr>
        <w:b/>
      </w:rPr>
    </w:lvl>
    <w:lvl w:ilvl="1" w:tplc="DE6EE300">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450A31"/>
    <w:multiLevelType w:val="hybridMultilevel"/>
    <w:tmpl w:val="A79EC64C"/>
    <w:lvl w:ilvl="0" w:tplc="DE6EE3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70802"/>
    <w:multiLevelType w:val="hybridMultilevel"/>
    <w:tmpl w:val="7B6EBA12"/>
    <w:lvl w:ilvl="0" w:tplc="0809000F">
      <w:start w:val="1"/>
      <w:numFmt w:val="decimal"/>
      <w:lvlText w:val="%1."/>
      <w:lvlJc w:val="left"/>
      <w:pPr>
        <w:tabs>
          <w:tab w:val="num" w:pos="720"/>
        </w:tabs>
        <w:ind w:left="720" w:hanging="360"/>
      </w:pPr>
    </w:lvl>
    <w:lvl w:ilvl="1" w:tplc="DE6EE30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0D5388"/>
    <w:multiLevelType w:val="hybridMultilevel"/>
    <w:tmpl w:val="4352FDE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62517F01"/>
    <w:multiLevelType w:val="hybridMultilevel"/>
    <w:tmpl w:val="29724942"/>
    <w:lvl w:ilvl="0" w:tplc="DE6EE300">
      <w:start w:val="1"/>
      <w:numFmt w:val="bullet"/>
      <w:lvlText w:val=""/>
      <w:lvlJc w:val="left"/>
      <w:pPr>
        <w:tabs>
          <w:tab w:val="num" w:pos="720"/>
        </w:tabs>
        <w:ind w:left="720" w:hanging="360"/>
      </w:pPr>
      <w:rPr>
        <w:rFonts w:ascii="Symbol" w:hAnsi="Symbol" w:hint="default"/>
        <w:b/>
      </w:rPr>
    </w:lvl>
    <w:lvl w:ilvl="1" w:tplc="DE6EE300">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085213"/>
    <w:multiLevelType w:val="hybridMultilevel"/>
    <w:tmpl w:val="5138695E"/>
    <w:lvl w:ilvl="0" w:tplc="DE6EE300">
      <w:start w:val="1"/>
      <w:numFmt w:val="bullet"/>
      <w:lvlText w:val=""/>
      <w:lvlJc w:val="left"/>
      <w:pPr>
        <w:tabs>
          <w:tab w:val="num" w:pos="720"/>
        </w:tabs>
        <w:ind w:left="720" w:hanging="360"/>
      </w:pPr>
      <w:rPr>
        <w:rFonts w:ascii="Symbol" w:hAnsi="Symbol" w:hint="default"/>
      </w:rPr>
    </w:lvl>
    <w:lvl w:ilvl="1" w:tplc="DE6EE30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94C248E"/>
    <w:multiLevelType w:val="hybridMultilevel"/>
    <w:tmpl w:val="4BB49B00"/>
    <w:lvl w:ilvl="0" w:tplc="DE6EE3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9E"/>
    <w:rsid w:val="002465DD"/>
    <w:rsid w:val="0048012B"/>
    <w:rsid w:val="0064030D"/>
    <w:rsid w:val="00673603"/>
    <w:rsid w:val="007E0AC7"/>
    <w:rsid w:val="007E6C9E"/>
    <w:rsid w:val="00C14D6E"/>
    <w:rsid w:val="00CE46D3"/>
    <w:rsid w:val="00D45E35"/>
    <w:rsid w:val="00F4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770DF8-568E-4018-AE4C-382D495F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rsid w:val="0048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STOKE DAMEREL COMMUNITY COLLEGE</vt:lpstr>
    </vt:vector>
  </TitlesOfParts>
  <Company>Stoke Damerel Community College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DAMEREL COMMUNITY COLLEGE</dc:title>
  <dc:creator>GHolder</dc:creator>
  <cp:lastModifiedBy>Julia Strang</cp:lastModifiedBy>
  <cp:revision>3</cp:revision>
  <cp:lastPrinted>2016-05-19T11:37:00Z</cp:lastPrinted>
  <dcterms:created xsi:type="dcterms:W3CDTF">2017-06-09T09:34:00Z</dcterms:created>
  <dcterms:modified xsi:type="dcterms:W3CDTF">2017-06-09T10:21:00Z</dcterms:modified>
</cp:coreProperties>
</file>