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22A09" w14:textId="77777777" w:rsidR="00C71F36" w:rsidRPr="00577911" w:rsidRDefault="00C71F36" w:rsidP="00380139">
      <w:pPr>
        <w:spacing w:after="0"/>
        <w:ind w:left="360"/>
        <w:jc w:val="center"/>
        <w:rPr>
          <w:rFonts w:cstheme="minorHAnsi"/>
          <w:b/>
          <w:sz w:val="24"/>
          <w:szCs w:val="24"/>
        </w:rPr>
      </w:pPr>
      <w:r w:rsidRPr="00577911">
        <w:rPr>
          <w:rFonts w:cstheme="minorHAnsi"/>
          <w:b/>
          <w:noProof/>
          <w:sz w:val="24"/>
          <w:szCs w:val="24"/>
          <w:lang w:eastAsia="en-GB"/>
        </w:rPr>
        <w:drawing>
          <wp:anchor distT="0" distB="0" distL="114300" distR="114300" simplePos="0" relativeHeight="251658240" behindDoc="0" locked="0" layoutInCell="1" allowOverlap="1" wp14:anchorId="5C775521" wp14:editId="6909BC7C">
            <wp:simplePos x="0" y="0"/>
            <wp:positionH relativeFrom="column">
              <wp:posOffset>3019425</wp:posOffset>
            </wp:positionH>
            <wp:positionV relativeFrom="paragraph">
              <wp:posOffset>-257175</wp:posOffset>
            </wp:positionV>
            <wp:extent cx="804863" cy="7828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HALSA WOLVERHAMPTON _FINAL_for use with word_FL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4863" cy="782868"/>
                    </a:xfrm>
                    <a:prstGeom prst="rect">
                      <a:avLst/>
                    </a:prstGeom>
                  </pic:spPr>
                </pic:pic>
              </a:graphicData>
            </a:graphic>
            <wp14:sizeRelH relativeFrom="margin">
              <wp14:pctWidth>0</wp14:pctWidth>
            </wp14:sizeRelH>
            <wp14:sizeRelV relativeFrom="margin">
              <wp14:pctHeight>0</wp14:pctHeight>
            </wp14:sizeRelV>
          </wp:anchor>
        </w:drawing>
      </w:r>
    </w:p>
    <w:p w14:paraId="7B834FCA" w14:textId="77777777" w:rsidR="00C71F36" w:rsidRPr="00577911" w:rsidRDefault="00C71F36" w:rsidP="00380139">
      <w:pPr>
        <w:spacing w:after="0"/>
        <w:ind w:left="360"/>
        <w:jc w:val="center"/>
        <w:rPr>
          <w:rFonts w:cstheme="minorHAnsi"/>
          <w:b/>
          <w:sz w:val="24"/>
          <w:szCs w:val="24"/>
        </w:rPr>
      </w:pPr>
    </w:p>
    <w:p w14:paraId="7799053F" w14:textId="77777777" w:rsidR="00380139" w:rsidRPr="00577911" w:rsidRDefault="00380139" w:rsidP="00380139">
      <w:pPr>
        <w:spacing w:after="0"/>
        <w:ind w:left="360"/>
        <w:jc w:val="center"/>
        <w:rPr>
          <w:rFonts w:cstheme="minorHAnsi"/>
          <w:b/>
          <w:sz w:val="32"/>
          <w:szCs w:val="24"/>
        </w:rPr>
      </w:pPr>
    </w:p>
    <w:p w14:paraId="446B2E4F" w14:textId="77777777" w:rsidR="00875385" w:rsidRPr="00577911" w:rsidRDefault="00971219" w:rsidP="00380139">
      <w:pPr>
        <w:spacing w:after="0"/>
        <w:ind w:left="360"/>
        <w:jc w:val="center"/>
        <w:rPr>
          <w:rFonts w:cstheme="minorHAnsi"/>
          <w:b/>
          <w:sz w:val="32"/>
          <w:szCs w:val="24"/>
        </w:rPr>
      </w:pPr>
      <w:r w:rsidRPr="00577911">
        <w:rPr>
          <w:rFonts w:cstheme="minorHAnsi"/>
          <w:b/>
          <w:sz w:val="32"/>
          <w:szCs w:val="24"/>
        </w:rPr>
        <w:t>The Khalsa Academy Wolverhampton</w:t>
      </w:r>
    </w:p>
    <w:p w14:paraId="5EDC603E" w14:textId="3FFFE46F" w:rsidR="00971219" w:rsidRPr="00577911" w:rsidRDefault="003E5170" w:rsidP="00380139">
      <w:pPr>
        <w:spacing w:after="0"/>
        <w:ind w:left="360"/>
        <w:jc w:val="center"/>
        <w:rPr>
          <w:rFonts w:cstheme="minorHAnsi"/>
          <w:b/>
          <w:sz w:val="32"/>
          <w:szCs w:val="24"/>
        </w:rPr>
      </w:pPr>
      <w:r w:rsidRPr="003E5170">
        <w:rPr>
          <w:rFonts w:cstheme="minorHAnsi"/>
          <w:b/>
          <w:sz w:val="32"/>
          <w:szCs w:val="24"/>
        </w:rPr>
        <w:t>Pastoral Manager</w:t>
      </w:r>
      <w:r w:rsidR="003D10CC" w:rsidRPr="003E5170">
        <w:rPr>
          <w:rFonts w:cstheme="minorHAnsi"/>
          <w:b/>
          <w:sz w:val="32"/>
          <w:szCs w:val="24"/>
        </w:rPr>
        <w:t xml:space="preserve"> </w:t>
      </w:r>
      <w:r w:rsidR="00C71F36" w:rsidRPr="00577911">
        <w:rPr>
          <w:rFonts w:cstheme="minorHAnsi"/>
          <w:b/>
          <w:sz w:val="32"/>
          <w:szCs w:val="24"/>
        </w:rPr>
        <w:t xml:space="preserve">Job </w:t>
      </w:r>
      <w:r w:rsidR="003D10CC" w:rsidRPr="00577911">
        <w:rPr>
          <w:rFonts w:cstheme="minorHAnsi"/>
          <w:b/>
          <w:sz w:val="32"/>
          <w:szCs w:val="24"/>
        </w:rPr>
        <w:t>D</w:t>
      </w:r>
      <w:r w:rsidR="00C71F36" w:rsidRPr="00577911">
        <w:rPr>
          <w:rFonts w:cstheme="minorHAnsi"/>
          <w:b/>
          <w:sz w:val="32"/>
          <w:szCs w:val="24"/>
        </w:rPr>
        <w:t>escription</w:t>
      </w:r>
    </w:p>
    <w:p w14:paraId="476518AB" w14:textId="77777777" w:rsidR="00C71F36" w:rsidRPr="00577911" w:rsidRDefault="00C71F36" w:rsidP="00380139">
      <w:pPr>
        <w:spacing w:after="0"/>
        <w:jc w:val="both"/>
        <w:rPr>
          <w:rFonts w:cstheme="minorHAnsi"/>
          <w:b/>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532"/>
        <w:gridCol w:w="7408"/>
      </w:tblGrid>
      <w:tr w:rsidR="003D10CC" w:rsidRPr="00577911" w14:paraId="18FEE05E" w14:textId="77777777" w:rsidTr="00FB1478">
        <w:trPr>
          <w:trHeight w:val="276"/>
        </w:trPr>
        <w:tc>
          <w:tcPr>
            <w:tcW w:w="2532" w:type="dxa"/>
            <w:tcBorders>
              <w:top w:val="single" w:sz="8" w:space="0" w:color="auto"/>
              <w:left w:val="single" w:sz="8" w:space="0" w:color="auto"/>
              <w:bottom w:val="single" w:sz="8" w:space="0" w:color="auto"/>
              <w:right w:val="single" w:sz="8" w:space="0" w:color="auto"/>
            </w:tcBorders>
          </w:tcPr>
          <w:p w14:paraId="0C70326A" w14:textId="77777777" w:rsidR="00971219" w:rsidRPr="00577911" w:rsidRDefault="00971219" w:rsidP="00380139">
            <w:pPr>
              <w:spacing w:after="0"/>
              <w:ind w:left="360"/>
              <w:rPr>
                <w:rFonts w:cstheme="minorHAnsi"/>
                <w:sz w:val="24"/>
                <w:szCs w:val="24"/>
              </w:rPr>
            </w:pPr>
            <w:r w:rsidRPr="00577911">
              <w:rPr>
                <w:rFonts w:eastAsia="Tahoma" w:cstheme="minorHAnsi"/>
                <w:b/>
                <w:bCs/>
                <w:sz w:val="24"/>
                <w:szCs w:val="24"/>
              </w:rPr>
              <w:t>Post:</w:t>
            </w:r>
          </w:p>
        </w:tc>
        <w:tc>
          <w:tcPr>
            <w:tcW w:w="7408" w:type="dxa"/>
            <w:tcBorders>
              <w:top w:val="single" w:sz="8" w:space="0" w:color="auto"/>
              <w:bottom w:val="single" w:sz="8" w:space="0" w:color="auto"/>
              <w:right w:val="single" w:sz="8" w:space="0" w:color="auto"/>
            </w:tcBorders>
            <w:vAlign w:val="bottom"/>
          </w:tcPr>
          <w:p w14:paraId="474ABB43" w14:textId="741010EB" w:rsidR="00971219" w:rsidRPr="00577911" w:rsidRDefault="003E5170" w:rsidP="00380139">
            <w:pPr>
              <w:spacing w:after="0"/>
              <w:jc w:val="both"/>
              <w:rPr>
                <w:rFonts w:eastAsia="Tahoma" w:cstheme="minorHAnsi"/>
                <w:bCs/>
                <w:sz w:val="24"/>
                <w:szCs w:val="24"/>
              </w:rPr>
            </w:pPr>
            <w:r>
              <w:rPr>
                <w:rFonts w:eastAsia="Tahoma" w:cstheme="minorHAnsi"/>
                <w:bCs/>
                <w:sz w:val="24"/>
                <w:szCs w:val="24"/>
              </w:rPr>
              <w:t>Pastoral Manager</w:t>
            </w:r>
            <w:r w:rsidR="001E34FA">
              <w:rPr>
                <w:rFonts w:eastAsia="Tahoma" w:cstheme="minorHAnsi"/>
                <w:bCs/>
                <w:sz w:val="24"/>
                <w:szCs w:val="24"/>
              </w:rPr>
              <w:t xml:space="preserve"> (with Safeguarding responsibility)</w:t>
            </w:r>
          </w:p>
        </w:tc>
      </w:tr>
      <w:tr w:rsidR="003E5170" w:rsidRPr="00577911" w14:paraId="63846F2F" w14:textId="77777777" w:rsidTr="00FB1478">
        <w:trPr>
          <w:trHeight w:val="276"/>
        </w:trPr>
        <w:tc>
          <w:tcPr>
            <w:tcW w:w="2532" w:type="dxa"/>
            <w:tcBorders>
              <w:top w:val="single" w:sz="8" w:space="0" w:color="auto"/>
              <w:left w:val="single" w:sz="8" w:space="0" w:color="auto"/>
              <w:bottom w:val="single" w:sz="8" w:space="0" w:color="auto"/>
              <w:right w:val="single" w:sz="8" w:space="0" w:color="auto"/>
            </w:tcBorders>
          </w:tcPr>
          <w:p w14:paraId="04F246A0" w14:textId="34F111DF" w:rsidR="003E5170" w:rsidRPr="00577911" w:rsidRDefault="003E5170" w:rsidP="003E5170">
            <w:pPr>
              <w:spacing w:after="0"/>
              <w:ind w:left="360"/>
              <w:rPr>
                <w:rFonts w:eastAsia="Tahoma" w:cstheme="minorHAnsi"/>
                <w:b/>
                <w:bCs/>
                <w:sz w:val="24"/>
                <w:szCs w:val="24"/>
              </w:rPr>
            </w:pPr>
            <w:r w:rsidRPr="00577911">
              <w:rPr>
                <w:rFonts w:eastAsia="Tahoma" w:cstheme="minorHAnsi"/>
                <w:b/>
                <w:bCs/>
                <w:sz w:val="24"/>
                <w:szCs w:val="24"/>
              </w:rPr>
              <w:t>Salary Scale:</w:t>
            </w:r>
          </w:p>
        </w:tc>
        <w:tc>
          <w:tcPr>
            <w:tcW w:w="7408" w:type="dxa"/>
            <w:tcBorders>
              <w:top w:val="single" w:sz="8" w:space="0" w:color="auto"/>
              <w:bottom w:val="single" w:sz="8" w:space="0" w:color="auto"/>
              <w:right w:val="single" w:sz="8" w:space="0" w:color="auto"/>
            </w:tcBorders>
          </w:tcPr>
          <w:p w14:paraId="5D8C1EBF" w14:textId="2DE32DC6" w:rsidR="003E5170" w:rsidRPr="00577911" w:rsidRDefault="003E5170" w:rsidP="003E5170">
            <w:pPr>
              <w:spacing w:after="0"/>
              <w:rPr>
                <w:rFonts w:eastAsia="Tahoma" w:cstheme="minorHAnsi"/>
                <w:bCs/>
                <w:sz w:val="24"/>
                <w:szCs w:val="24"/>
              </w:rPr>
            </w:pPr>
            <w:r>
              <w:rPr>
                <w:rFonts w:eastAsia="Tahoma" w:cstheme="minorHAnsi"/>
                <w:bCs/>
                <w:sz w:val="24"/>
                <w:szCs w:val="24"/>
              </w:rPr>
              <w:t>Points 27-30 £</w:t>
            </w:r>
            <w:r w:rsidR="009E5362">
              <w:rPr>
                <w:rFonts w:eastAsia="Tahoma" w:cstheme="minorHAnsi"/>
                <w:bCs/>
                <w:sz w:val="24"/>
                <w:szCs w:val="24"/>
              </w:rPr>
              <w:t>3</w:t>
            </w:r>
            <w:r w:rsidR="00464157">
              <w:rPr>
                <w:rFonts w:eastAsia="Tahoma" w:cstheme="minorHAnsi"/>
                <w:bCs/>
                <w:sz w:val="24"/>
                <w:szCs w:val="24"/>
              </w:rPr>
              <w:t>7</w:t>
            </w:r>
            <w:r w:rsidR="009E5362">
              <w:rPr>
                <w:rFonts w:eastAsia="Tahoma" w:cstheme="minorHAnsi"/>
                <w:bCs/>
                <w:sz w:val="24"/>
                <w:szCs w:val="24"/>
              </w:rPr>
              <w:t>,</w:t>
            </w:r>
            <w:r w:rsidR="00464157">
              <w:rPr>
                <w:rFonts w:eastAsia="Tahoma" w:cstheme="minorHAnsi"/>
                <w:bCs/>
                <w:sz w:val="24"/>
                <w:szCs w:val="24"/>
              </w:rPr>
              <w:t>035</w:t>
            </w:r>
            <w:r>
              <w:rPr>
                <w:rFonts w:eastAsia="Tahoma" w:cstheme="minorHAnsi"/>
                <w:bCs/>
                <w:sz w:val="24"/>
                <w:szCs w:val="24"/>
              </w:rPr>
              <w:t xml:space="preserve"> - £</w:t>
            </w:r>
            <w:r w:rsidR="009E5362">
              <w:rPr>
                <w:rFonts w:eastAsia="Tahoma" w:cstheme="minorHAnsi"/>
                <w:bCs/>
                <w:sz w:val="24"/>
                <w:szCs w:val="24"/>
              </w:rPr>
              <w:t>3</w:t>
            </w:r>
            <w:r w:rsidR="00464157">
              <w:rPr>
                <w:rFonts w:eastAsia="Tahoma" w:cstheme="minorHAnsi"/>
                <w:bCs/>
                <w:sz w:val="24"/>
                <w:szCs w:val="24"/>
              </w:rPr>
              <w:t>9</w:t>
            </w:r>
            <w:r w:rsidR="009E5362">
              <w:rPr>
                <w:rFonts w:eastAsia="Tahoma" w:cstheme="minorHAnsi"/>
                <w:bCs/>
                <w:sz w:val="24"/>
                <w:szCs w:val="24"/>
              </w:rPr>
              <w:t>,</w:t>
            </w:r>
            <w:r w:rsidR="00464157">
              <w:rPr>
                <w:rFonts w:eastAsia="Tahoma" w:cstheme="minorHAnsi"/>
                <w:bCs/>
                <w:sz w:val="24"/>
                <w:szCs w:val="24"/>
              </w:rPr>
              <w:t>513</w:t>
            </w:r>
            <w:r>
              <w:rPr>
                <w:rFonts w:eastAsia="Tahoma" w:cstheme="minorHAnsi"/>
                <w:bCs/>
                <w:sz w:val="24"/>
                <w:szCs w:val="24"/>
              </w:rPr>
              <w:t xml:space="preserve"> (Pro Rata Term Time</w:t>
            </w:r>
            <w:bookmarkStart w:id="0" w:name="_GoBack"/>
            <w:bookmarkEnd w:id="0"/>
            <w:r>
              <w:rPr>
                <w:rFonts w:eastAsia="Tahoma" w:cstheme="minorHAnsi"/>
                <w:bCs/>
                <w:sz w:val="24"/>
                <w:szCs w:val="24"/>
              </w:rPr>
              <w:t>)</w:t>
            </w:r>
          </w:p>
        </w:tc>
      </w:tr>
      <w:tr w:rsidR="003D10CC" w:rsidRPr="00577911" w14:paraId="19C994A6" w14:textId="77777777" w:rsidTr="00FB1478">
        <w:trPr>
          <w:trHeight w:val="259"/>
        </w:trPr>
        <w:tc>
          <w:tcPr>
            <w:tcW w:w="2532" w:type="dxa"/>
            <w:tcBorders>
              <w:left w:val="single" w:sz="8" w:space="0" w:color="auto"/>
              <w:right w:val="single" w:sz="8" w:space="0" w:color="auto"/>
            </w:tcBorders>
          </w:tcPr>
          <w:p w14:paraId="6AAA4A32" w14:textId="77777777" w:rsidR="00971219" w:rsidRPr="00577911" w:rsidRDefault="00971219" w:rsidP="00380139">
            <w:pPr>
              <w:spacing w:after="0" w:line="259" w:lineRule="exact"/>
              <w:ind w:left="360"/>
              <w:rPr>
                <w:rFonts w:cstheme="minorHAnsi"/>
                <w:sz w:val="24"/>
                <w:szCs w:val="24"/>
              </w:rPr>
            </w:pPr>
            <w:r w:rsidRPr="00577911">
              <w:rPr>
                <w:rFonts w:eastAsia="Tahoma" w:cstheme="minorHAnsi"/>
                <w:b/>
                <w:bCs/>
                <w:sz w:val="24"/>
                <w:szCs w:val="24"/>
              </w:rPr>
              <w:t>Liaising with:</w:t>
            </w:r>
          </w:p>
        </w:tc>
        <w:tc>
          <w:tcPr>
            <w:tcW w:w="7408" w:type="dxa"/>
            <w:tcBorders>
              <w:right w:val="single" w:sz="8" w:space="0" w:color="auto"/>
            </w:tcBorders>
            <w:vAlign w:val="bottom"/>
          </w:tcPr>
          <w:p w14:paraId="257522ED" w14:textId="06AD213B" w:rsidR="00971219" w:rsidRPr="00577911" w:rsidRDefault="003E5170" w:rsidP="00380139">
            <w:pPr>
              <w:spacing w:after="0" w:line="259" w:lineRule="exact"/>
              <w:jc w:val="both"/>
              <w:rPr>
                <w:rFonts w:cstheme="minorHAnsi"/>
                <w:sz w:val="24"/>
                <w:szCs w:val="24"/>
              </w:rPr>
            </w:pPr>
            <w:r>
              <w:rPr>
                <w:rFonts w:cstheme="minorHAnsi"/>
                <w:sz w:val="24"/>
                <w:szCs w:val="24"/>
              </w:rPr>
              <w:t>Director of Pastoral</w:t>
            </w:r>
          </w:p>
        </w:tc>
      </w:tr>
      <w:tr w:rsidR="003D10CC" w:rsidRPr="00577911" w14:paraId="3839C3C9" w14:textId="77777777" w:rsidTr="00FB1478">
        <w:trPr>
          <w:trHeight w:val="264"/>
        </w:trPr>
        <w:tc>
          <w:tcPr>
            <w:tcW w:w="2532" w:type="dxa"/>
            <w:tcBorders>
              <w:left w:val="single" w:sz="8" w:space="0" w:color="auto"/>
              <w:right w:val="single" w:sz="8" w:space="0" w:color="auto"/>
            </w:tcBorders>
          </w:tcPr>
          <w:p w14:paraId="655860C5" w14:textId="77777777" w:rsidR="00971219" w:rsidRPr="00577911" w:rsidRDefault="00971219" w:rsidP="00380139">
            <w:pPr>
              <w:spacing w:after="0"/>
              <w:ind w:left="360"/>
              <w:rPr>
                <w:rFonts w:cstheme="minorHAnsi"/>
                <w:sz w:val="24"/>
                <w:szCs w:val="24"/>
              </w:rPr>
            </w:pPr>
          </w:p>
        </w:tc>
        <w:tc>
          <w:tcPr>
            <w:tcW w:w="7408" w:type="dxa"/>
            <w:tcBorders>
              <w:right w:val="single" w:sz="8" w:space="0" w:color="auto"/>
            </w:tcBorders>
            <w:vAlign w:val="bottom"/>
          </w:tcPr>
          <w:p w14:paraId="0A8555D0" w14:textId="6AED8184" w:rsidR="00971219" w:rsidRPr="00577911" w:rsidRDefault="003E5170" w:rsidP="00380139">
            <w:pPr>
              <w:spacing w:after="0" w:line="264" w:lineRule="exact"/>
              <w:jc w:val="both"/>
              <w:rPr>
                <w:rFonts w:cstheme="minorHAnsi"/>
                <w:sz w:val="24"/>
                <w:szCs w:val="24"/>
              </w:rPr>
            </w:pPr>
            <w:r>
              <w:rPr>
                <w:rFonts w:cstheme="minorHAnsi"/>
                <w:sz w:val="24"/>
                <w:szCs w:val="24"/>
              </w:rPr>
              <w:t>Senior AP B&amp;A</w:t>
            </w:r>
          </w:p>
        </w:tc>
      </w:tr>
      <w:tr w:rsidR="003D10CC" w:rsidRPr="00577911" w14:paraId="727B75EE" w14:textId="77777777" w:rsidTr="00FB1478">
        <w:trPr>
          <w:trHeight w:val="266"/>
        </w:trPr>
        <w:tc>
          <w:tcPr>
            <w:tcW w:w="2532" w:type="dxa"/>
            <w:tcBorders>
              <w:left w:val="single" w:sz="8" w:space="0" w:color="auto"/>
              <w:bottom w:val="single" w:sz="8" w:space="0" w:color="auto"/>
              <w:right w:val="single" w:sz="8" w:space="0" w:color="auto"/>
            </w:tcBorders>
          </w:tcPr>
          <w:p w14:paraId="1B18CAD7" w14:textId="77777777" w:rsidR="00971219" w:rsidRPr="00577911" w:rsidRDefault="00971219" w:rsidP="00380139">
            <w:pPr>
              <w:spacing w:after="0"/>
              <w:ind w:left="360"/>
              <w:rPr>
                <w:rFonts w:cstheme="minorHAnsi"/>
                <w:sz w:val="24"/>
                <w:szCs w:val="24"/>
              </w:rPr>
            </w:pPr>
          </w:p>
        </w:tc>
        <w:tc>
          <w:tcPr>
            <w:tcW w:w="7408" w:type="dxa"/>
            <w:tcBorders>
              <w:bottom w:val="single" w:sz="8" w:space="0" w:color="auto"/>
              <w:right w:val="single" w:sz="8" w:space="0" w:color="auto"/>
            </w:tcBorders>
            <w:vAlign w:val="bottom"/>
          </w:tcPr>
          <w:p w14:paraId="212A6543" w14:textId="2C6DBECE" w:rsidR="00971219" w:rsidRPr="00577911" w:rsidRDefault="003E5170" w:rsidP="00380139">
            <w:pPr>
              <w:spacing w:after="0"/>
              <w:jc w:val="both"/>
              <w:rPr>
                <w:rFonts w:cstheme="minorHAnsi"/>
                <w:sz w:val="24"/>
                <w:szCs w:val="24"/>
              </w:rPr>
            </w:pPr>
            <w:r>
              <w:rPr>
                <w:rFonts w:cstheme="minorHAnsi"/>
                <w:sz w:val="24"/>
                <w:szCs w:val="24"/>
              </w:rPr>
              <w:t>SLT</w:t>
            </w:r>
          </w:p>
        </w:tc>
      </w:tr>
      <w:tr w:rsidR="00971219" w:rsidRPr="00577911" w14:paraId="5CC150D0" w14:textId="77777777" w:rsidTr="00FB1478">
        <w:trPr>
          <w:trHeight w:val="252"/>
        </w:trPr>
        <w:tc>
          <w:tcPr>
            <w:tcW w:w="2532" w:type="dxa"/>
            <w:tcBorders>
              <w:left w:val="single" w:sz="8" w:space="0" w:color="auto"/>
              <w:bottom w:val="single" w:sz="8" w:space="0" w:color="auto"/>
              <w:right w:val="single" w:sz="8" w:space="0" w:color="auto"/>
            </w:tcBorders>
          </w:tcPr>
          <w:p w14:paraId="05682D51" w14:textId="77777777" w:rsidR="00971219" w:rsidRPr="00577911" w:rsidRDefault="00971219" w:rsidP="00380139">
            <w:pPr>
              <w:spacing w:after="0" w:line="252" w:lineRule="exact"/>
              <w:ind w:left="360"/>
              <w:rPr>
                <w:rFonts w:cstheme="minorHAnsi"/>
                <w:sz w:val="24"/>
                <w:szCs w:val="24"/>
              </w:rPr>
            </w:pPr>
            <w:r w:rsidRPr="00577911">
              <w:rPr>
                <w:rFonts w:eastAsia="Tahoma" w:cstheme="minorHAnsi"/>
                <w:b/>
                <w:bCs/>
                <w:sz w:val="24"/>
                <w:szCs w:val="24"/>
              </w:rPr>
              <w:t>Line of Responsibility:</w:t>
            </w:r>
          </w:p>
        </w:tc>
        <w:tc>
          <w:tcPr>
            <w:tcW w:w="7408" w:type="dxa"/>
            <w:tcBorders>
              <w:bottom w:val="single" w:sz="8" w:space="0" w:color="auto"/>
              <w:right w:val="single" w:sz="8" w:space="0" w:color="auto"/>
            </w:tcBorders>
            <w:vAlign w:val="bottom"/>
          </w:tcPr>
          <w:p w14:paraId="089F27AA" w14:textId="1C453883" w:rsidR="00971219" w:rsidRPr="00577911" w:rsidRDefault="003E5170" w:rsidP="00380139">
            <w:pPr>
              <w:spacing w:after="0" w:line="252" w:lineRule="exact"/>
              <w:jc w:val="both"/>
              <w:rPr>
                <w:rFonts w:cstheme="minorHAnsi"/>
                <w:sz w:val="24"/>
                <w:szCs w:val="24"/>
              </w:rPr>
            </w:pPr>
            <w:r>
              <w:rPr>
                <w:rFonts w:cstheme="minorHAnsi"/>
                <w:sz w:val="24"/>
                <w:szCs w:val="24"/>
              </w:rPr>
              <w:t>Director of Pastoral</w:t>
            </w:r>
          </w:p>
        </w:tc>
      </w:tr>
    </w:tbl>
    <w:p w14:paraId="7F463445" w14:textId="77777777" w:rsidR="00971219" w:rsidRPr="00577911" w:rsidRDefault="00971219" w:rsidP="00380139">
      <w:pPr>
        <w:spacing w:after="0"/>
        <w:jc w:val="both"/>
        <w:rPr>
          <w:rFonts w:cstheme="minorHAnsi"/>
          <w:b/>
          <w:sz w:val="24"/>
          <w:szCs w:val="24"/>
        </w:rPr>
      </w:pPr>
    </w:p>
    <w:p w14:paraId="43502CCF" w14:textId="77777777" w:rsidR="00971219" w:rsidRPr="00577911" w:rsidRDefault="00971219" w:rsidP="00380139">
      <w:pPr>
        <w:spacing w:after="0"/>
        <w:ind w:left="360"/>
        <w:jc w:val="both"/>
        <w:rPr>
          <w:rFonts w:cstheme="minorHAnsi"/>
          <w:sz w:val="28"/>
          <w:szCs w:val="24"/>
        </w:rPr>
      </w:pPr>
      <w:r w:rsidRPr="00577911">
        <w:rPr>
          <w:rFonts w:eastAsia="Tahoma" w:cstheme="minorHAnsi"/>
          <w:b/>
          <w:bCs/>
          <w:sz w:val="28"/>
          <w:szCs w:val="24"/>
        </w:rPr>
        <w:t>Purpose of Post:</w:t>
      </w:r>
    </w:p>
    <w:p w14:paraId="75D3D0D8" w14:textId="77777777" w:rsidR="00971219" w:rsidRPr="00577911" w:rsidRDefault="00971219" w:rsidP="00380139">
      <w:pPr>
        <w:spacing w:after="0" w:line="4" w:lineRule="exact"/>
        <w:jc w:val="both"/>
        <w:rPr>
          <w:rFonts w:cstheme="minorHAnsi"/>
          <w:sz w:val="24"/>
          <w:szCs w:val="24"/>
        </w:rPr>
      </w:pPr>
    </w:p>
    <w:p w14:paraId="3CC59176" w14:textId="02B344BC" w:rsidR="00971219" w:rsidRPr="001156B9" w:rsidRDefault="001156B9" w:rsidP="00380139">
      <w:pPr>
        <w:spacing w:after="0"/>
        <w:jc w:val="both"/>
        <w:rPr>
          <w:rFonts w:cstheme="minorHAnsi"/>
          <w:sz w:val="24"/>
          <w:szCs w:val="24"/>
        </w:rPr>
      </w:pPr>
      <w:r w:rsidRPr="001156B9">
        <w:rPr>
          <w:rFonts w:cstheme="minorHAnsi"/>
          <w:sz w:val="24"/>
          <w:szCs w:val="24"/>
        </w:rPr>
        <w:t xml:space="preserve">The Pastoral Manager is a pivotal role within </w:t>
      </w:r>
      <w:r>
        <w:rPr>
          <w:rFonts w:cstheme="minorHAnsi"/>
          <w:sz w:val="24"/>
          <w:szCs w:val="24"/>
        </w:rPr>
        <w:t xml:space="preserve">The Khalsa Academy Wolverhampton </w:t>
      </w:r>
      <w:r w:rsidRPr="001156B9">
        <w:rPr>
          <w:rFonts w:cstheme="minorHAnsi"/>
          <w:sz w:val="24"/>
          <w:szCs w:val="24"/>
        </w:rPr>
        <w:t xml:space="preserve">community, dedicated to ensuring the well-being, safety, and personal development of all students. This role encompasses comprehensive pastoral care responsibilities, including acting as a Designated Deputy Safeguarding Lead (DDSL), to foster a supportive and nurturing environment. </w:t>
      </w:r>
    </w:p>
    <w:p w14:paraId="69551AB2" w14:textId="77777777" w:rsidR="003D10CC" w:rsidRPr="00577911" w:rsidRDefault="003D10CC" w:rsidP="00380139">
      <w:pPr>
        <w:spacing w:after="0"/>
        <w:jc w:val="both"/>
        <w:rPr>
          <w:rFonts w:cstheme="minorHAnsi"/>
          <w:sz w:val="24"/>
          <w:szCs w:val="24"/>
        </w:rPr>
      </w:pPr>
    </w:p>
    <w:p w14:paraId="026A2A65" w14:textId="77777777" w:rsidR="00971219" w:rsidRPr="00577911" w:rsidRDefault="00C71F36" w:rsidP="00380139">
      <w:pPr>
        <w:spacing w:after="0"/>
        <w:ind w:left="360"/>
        <w:jc w:val="both"/>
        <w:rPr>
          <w:rFonts w:cstheme="minorHAnsi"/>
          <w:sz w:val="28"/>
          <w:szCs w:val="24"/>
        </w:rPr>
      </w:pPr>
      <w:r w:rsidRPr="00577911">
        <w:rPr>
          <w:rFonts w:eastAsia="Tahoma" w:cstheme="minorHAnsi"/>
          <w:b/>
          <w:bCs/>
          <w:sz w:val="28"/>
          <w:szCs w:val="24"/>
        </w:rPr>
        <w:t>Duties and Responsibilities:</w:t>
      </w:r>
    </w:p>
    <w:p w14:paraId="3DE925F4" w14:textId="0A91FDEE" w:rsidR="00971219" w:rsidRPr="00577911" w:rsidRDefault="00971219" w:rsidP="00380139">
      <w:pPr>
        <w:spacing w:after="0"/>
        <w:ind w:left="360"/>
        <w:jc w:val="both"/>
        <w:rPr>
          <w:rFonts w:cstheme="minorHAnsi"/>
          <w:sz w:val="24"/>
          <w:szCs w:val="24"/>
        </w:rPr>
      </w:pPr>
      <w:r w:rsidRPr="00577911">
        <w:rPr>
          <w:rFonts w:eastAsia="Tahoma" w:cstheme="minorHAnsi"/>
          <w:b/>
          <w:bCs/>
          <w:sz w:val="24"/>
          <w:szCs w:val="24"/>
        </w:rPr>
        <w:t xml:space="preserve">Key </w:t>
      </w:r>
      <w:r w:rsidR="003D10CC" w:rsidRPr="00577911">
        <w:rPr>
          <w:rFonts w:eastAsia="Tahoma" w:cstheme="minorHAnsi"/>
          <w:b/>
          <w:bCs/>
          <w:sz w:val="24"/>
          <w:szCs w:val="24"/>
        </w:rPr>
        <w:t>R</w:t>
      </w:r>
      <w:r w:rsidRPr="00577911">
        <w:rPr>
          <w:rFonts w:eastAsia="Tahoma" w:cstheme="minorHAnsi"/>
          <w:b/>
          <w:bCs/>
          <w:sz w:val="24"/>
          <w:szCs w:val="24"/>
        </w:rPr>
        <w:t>esponsibilities:</w:t>
      </w:r>
    </w:p>
    <w:p w14:paraId="3461E380" w14:textId="77777777" w:rsidR="00971219" w:rsidRPr="00577911" w:rsidRDefault="00971219" w:rsidP="00380139">
      <w:pPr>
        <w:spacing w:after="0" w:line="32" w:lineRule="exact"/>
        <w:jc w:val="both"/>
        <w:rPr>
          <w:rFonts w:cstheme="minorHAnsi"/>
          <w:sz w:val="24"/>
          <w:szCs w:val="24"/>
        </w:rPr>
      </w:pPr>
    </w:p>
    <w:p w14:paraId="2A617886" w14:textId="5BE5CA52" w:rsidR="00971219" w:rsidRPr="00577911" w:rsidRDefault="00971219" w:rsidP="00380139">
      <w:pPr>
        <w:pStyle w:val="ListParagraph"/>
        <w:numPr>
          <w:ilvl w:val="0"/>
          <w:numId w:val="6"/>
        </w:numPr>
        <w:tabs>
          <w:tab w:val="left" w:pos="940"/>
        </w:tabs>
        <w:spacing w:after="0" w:line="224" w:lineRule="auto"/>
        <w:ind w:right="920"/>
        <w:jc w:val="both"/>
        <w:rPr>
          <w:rFonts w:eastAsia="Symbol" w:cstheme="minorHAnsi"/>
          <w:sz w:val="24"/>
          <w:szCs w:val="24"/>
        </w:rPr>
      </w:pPr>
      <w:r w:rsidRPr="00577911">
        <w:rPr>
          <w:rFonts w:eastAsia="Tahoma" w:cstheme="minorHAnsi"/>
          <w:sz w:val="24"/>
          <w:szCs w:val="24"/>
        </w:rPr>
        <w:t xml:space="preserve">Support the </w:t>
      </w:r>
      <w:r w:rsidR="001156B9">
        <w:rPr>
          <w:rFonts w:eastAsia="Tahoma" w:cstheme="minorHAnsi"/>
          <w:sz w:val="24"/>
          <w:szCs w:val="24"/>
        </w:rPr>
        <w:t>Head of School</w:t>
      </w:r>
      <w:r w:rsidRPr="00577911">
        <w:rPr>
          <w:rFonts w:eastAsia="Tahoma" w:cstheme="minorHAnsi"/>
          <w:sz w:val="24"/>
          <w:szCs w:val="24"/>
        </w:rPr>
        <w:t xml:space="preserve"> in ensuring the school’s commitment to safeguarding and promoting the welfare of children is delivered.</w:t>
      </w:r>
    </w:p>
    <w:p w14:paraId="78596A0B" w14:textId="77777777" w:rsidR="00C71F36" w:rsidRPr="00577911" w:rsidRDefault="00971219" w:rsidP="00380139">
      <w:pPr>
        <w:pStyle w:val="ListParagraph"/>
        <w:numPr>
          <w:ilvl w:val="0"/>
          <w:numId w:val="6"/>
        </w:numPr>
        <w:tabs>
          <w:tab w:val="left" w:pos="940"/>
        </w:tabs>
        <w:spacing w:after="0" w:line="223" w:lineRule="auto"/>
        <w:ind w:right="480"/>
        <w:jc w:val="both"/>
        <w:rPr>
          <w:rFonts w:eastAsia="Symbol" w:cstheme="minorHAnsi"/>
          <w:sz w:val="24"/>
          <w:szCs w:val="24"/>
        </w:rPr>
      </w:pPr>
      <w:r w:rsidRPr="00577911">
        <w:rPr>
          <w:rFonts w:eastAsia="Tahoma" w:cstheme="minorHAnsi"/>
          <w:sz w:val="24"/>
          <w:szCs w:val="24"/>
        </w:rPr>
        <w:t>Be emblematic of our:</w:t>
      </w:r>
    </w:p>
    <w:p w14:paraId="19461F23" w14:textId="77777777" w:rsidR="00971219" w:rsidRPr="00577911" w:rsidRDefault="00C71F36" w:rsidP="00380139">
      <w:pPr>
        <w:tabs>
          <w:tab w:val="left" w:pos="940"/>
        </w:tabs>
        <w:spacing w:after="0" w:line="223" w:lineRule="auto"/>
        <w:ind w:left="360" w:right="480"/>
        <w:jc w:val="both"/>
        <w:rPr>
          <w:rFonts w:eastAsia="Symbol" w:cstheme="minorHAnsi"/>
          <w:sz w:val="24"/>
          <w:szCs w:val="24"/>
        </w:rPr>
      </w:pPr>
      <w:r w:rsidRPr="00577911">
        <w:rPr>
          <w:rFonts w:eastAsia="Symbol" w:cstheme="minorHAnsi"/>
          <w:sz w:val="24"/>
          <w:szCs w:val="24"/>
        </w:rPr>
        <w:tab/>
      </w:r>
      <w:r w:rsidRPr="00577911">
        <w:rPr>
          <w:rFonts w:eastAsia="Symbol" w:cstheme="minorHAnsi"/>
          <w:sz w:val="24"/>
          <w:szCs w:val="24"/>
        </w:rPr>
        <w:tab/>
      </w:r>
      <w:r w:rsidRPr="00577911">
        <w:rPr>
          <w:rFonts w:eastAsia="Symbol" w:cstheme="minorHAnsi"/>
          <w:sz w:val="24"/>
          <w:szCs w:val="24"/>
        </w:rPr>
        <w:tab/>
      </w:r>
      <w:r w:rsidR="00971219" w:rsidRPr="00577911">
        <w:rPr>
          <w:rFonts w:eastAsia="Tahoma" w:cstheme="minorHAnsi"/>
          <w:b/>
          <w:sz w:val="24"/>
          <w:szCs w:val="24"/>
        </w:rPr>
        <w:t>Values:</w:t>
      </w:r>
      <w:r w:rsidR="00971219" w:rsidRPr="00577911">
        <w:rPr>
          <w:rFonts w:eastAsia="Tahoma" w:cstheme="minorHAnsi"/>
          <w:sz w:val="24"/>
          <w:szCs w:val="24"/>
        </w:rPr>
        <w:t xml:space="preserve"> Truth, Altruism, Compassion, </w:t>
      </w:r>
      <w:r w:rsidRPr="00577911">
        <w:rPr>
          <w:rFonts w:eastAsia="Tahoma" w:cstheme="minorHAnsi"/>
          <w:sz w:val="24"/>
          <w:szCs w:val="24"/>
        </w:rPr>
        <w:t>Service</w:t>
      </w:r>
      <w:r w:rsidR="00971219" w:rsidRPr="00577911">
        <w:rPr>
          <w:rFonts w:eastAsia="Tahoma" w:cstheme="minorHAnsi"/>
          <w:sz w:val="24"/>
          <w:szCs w:val="24"/>
        </w:rPr>
        <w:t xml:space="preserve">, Courage,           </w:t>
      </w:r>
    </w:p>
    <w:p w14:paraId="32252E00" w14:textId="77777777" w:rsidR="00971219" w:rsidRPr="00577911" w:rsidRDefault="00C71F36" w:rsidP="00380139">
      <w:pPr>
        <w:tabs>
          <w:tab w:val="left" w:pos="940"/>
        </w:tabs>
        <w:spacing w:after="0" w:line="223" w:lineRule="auto"/>
        <w:ind w:left="2520" w:right="480"/>
        <w:jc w:val="both"/>
        <w:rPr>
          <w:rFonts w:eastAsia="Symbol" w:cstheme="minorHAnsi"/>
          <w:sz w:val="24"/>
          <w:szCs w:val="24"/>
        </w:rPr>
      </w:pPr>
      <w:r w:rsidRPr="00577911">
        <w:rPr>
          <w:rFonts w:eastAsia="Tahoma" w:cstheme="minorHAnsi"/>
          <w:sz w:val="24"/>
          <w:szCs w:val="24"/>
        </w:rPr>
        <w:t xml:space="preserve">       </w:t>
      </w:r>
      <w:r w:rsidR="00971219" w:rsidRPr="00577911">
        <w:rPr>
          <w:rFonts w:eastAsia="Tahoma" w:cstheme="minorHAnsi"/>
          <w:sz w:val="24"/>
          <w:szCs w:val="24"/>
        </w:rPr>
        <w:t xml:space="preserve"> </w:t>
      </w:r>
      <w:r w:rsidRPr="00577911">
        <w:rPr>
          <w:rFonts w:eastAsia="Tahoma" w:cstheme="minorHAnsi"/>
          <w:sz w:val="24"/>
          <w:szCs w:val="24"/>
        </w:rPr>
        <w:t>Resilience</w:t>
      </w:r>
      <w:r w:rsidR="00971219" w:rsidRPr="00577911">
        <w:rPr>
          <w:rFonts w:eastAsia="Tahoma" w:cstheme="minorHAnsi"/>
          <w:sz w:val="24"/>
          <w:szCs w:val="24"/>
        </w:rPr>
        <w:t xml:space="preserve"> &amp; Love</w:t>
      </w:r>
    </w:p>
    <w:p w14:paraId="576276E3" w14:textId="77777777" w:rsidR="00971219" w:rsidRPr="00577911" w:rsidRDefault="00C71F36" w:rsidP="00380139">
      <w:pPr>
        <w:tabs>
          <w:tab w:val="left" w:pos="940"/>
        </w:tabs>
        <w:spacing w:after="0" w:line="223" w:lineRule="auto"/>
        <w:ind w:right="480"/>
        <w:jc w:val="both"/>
        <w:rPr>
          <w:rFonts w:eastAsia="Symbol" w:cstheme="minorHAnsi"/>
          <w:sz w:val="24"/>
          <w:szCs w:val="24"/>
        </w:rPr>
      </w:pPr>
      <w:r w:rsidRPr="00577911">
        <w:rPr>
          <w:rFonts w:eastAsia="Tahoma" w:cstheme="minorHAnsi"/>
          <w:b/>
          <w:sz w:val="24"/>
          <w:szCs w:val="24"/>
        </w:rPr>
        <w:tab/>
      </w:r>
      <w:r w:rsidRPr="00577911">
        <w:rPr>
          <w:rFonts w:eastAsia="Tahoma" w:cstheme="minorHAnsi"/>
          <w:b/>
          <w:sz w:val="24"/>
          <w:szCs w:val="24"/>
        </w:rPr>
        <w:tab/>
      </w:r>
      <w:r w:rsidRPr="00577911">
        <w:rPr>
          <w:rFonts w:eastAsia="Tahoma" w:cstheme="minorHAnsi"/>
          <w:b/>
          <w:sz w:val="24"/>
          <w:szCs w:val="24"/>
        </w:rPr>
        <w:tab/>
      </w:r>
      <w:r w:rsidR="00971219" w:rsidRPr="00577911">
        <w:rPr>
          <w:rFonts w:eastAsia="Tahoma" w:cstheme="minorHAnsi"/>
          <w:b/>
          <w:sz w:val="24"/>
          <w:szCs w:val="24"/>
        </w:rPr>
        <w:t>Trust Ethos</w:t>
      </w:r>
      <w:r w:rsidR="00971219" w:rsidRPr="00577911">
        <w:rPr>
          <w:rFonts w:eastAsia="Tahoma" w:cstheme="minorHAnsi"/>
          <w:sz w:val="24"/>
          <w:szCs w:val="24"/>
        </w:rPr>
        <w:t xml:space="preserve">: Together As One </w:t>
      </w:r>
    </w:p>
    <w:p w14:paraId="7777C7D7" w14:textId="77777777" w:rsidR="00971219" w:rsidRPr="00577911" w:rsidRDefault="00971219" w:rsidP="00380139">
      <w:pPr>
        <w:spacing w:after="0" w:line="2" w:lineRule="exact"/>
        <w:jc w:val="both"/>
        <w:rPr>
          <w:rFonts w:eastAsia="Symbol" w:cstheme="minorHAnsi"/>
          <w:sz w:val="24"/>
          <w:szCs w:val="24"/>
        </w:rPr>
      </w:pPr>
    </w:p>
    <w:p w14:paraId="109258D0" w14:textId="77777777" w:rsidR="00163942" w:rsidRPr="00163942" w:rsidRDefault="00163942" w:rsidP="00163942">
      <w:pPr>
        <w:spacing w:after="0"/>
        <w:ind w:left="360"/>
        <w:jc w:val="both"/>
        <w:rPr>
          <w:rFonts w:eastAsia="Tahoma" w:cstheme="minorHAnsi"/>
          <w:b/>
          <w:bCs/>
          <w:sz w:val="24"/>
          <w:szCs w:val="24"/>
        </w:rPr>
      </w:pPr>
      <w:r w:rsidRPr="00163942">
        <w:rPr>
          <w:rFonts w:eastAsia="Tahoma" w:cstheme="minorHAnsi"/>
          <w:b/>
          <w:bCs/>
          <w:sz w:val="24"/>
          <w:szCs w:val="24"/>
        </w:rPr>
        <w:t xml:space="preserve">Support our Pupils </w:t>
      </w:r>
    </w:p>
    <w:p w14:paraId="5965EE7D" w14:textId="6CC6E5FB" w:rsidR="00163942" w:rsidRPr="00163942" w:rsidRDefault="00163942" w:rsidP="00163942">
      <w:pPr>
        <w:pStyle w:val="ListParagraph"/>
        <w:numPr>
          <w:ilvl w:val="0"/>
          <w:numId w:val="20"/>
        </w:numPr>
        <w:spacing w:after="0" w:line="240" w:lineRule="auto"/>
        <w:ind w:left="360"/>
        <w:rPr>
          <w:rFonts w:eastAsia="Tahoma" w:cstheme="minorHAnsi"/>
          <w:sz w:val="24"/>
          <w:szCs w:val="24"/>
        </w:rPr>
      </w:pPr>
      <w:r w:rsidRPr="00163942">
        <w:rPr>
          <w:rFonts w:eastAsia="Tahoma" w:cstheme="minorHAnsi"/>
          <w:sz w:val="24"/>
          <w:szCs w:val="24"/>
        </w:rPr>
        <w:t xml:space="preserve">To work as part of the Pastoral Team at the direction of the </w:t>
      </w:r>
      <w:r>
        <w:rPr>
          <w:rFonts w:eastAsia="Tahoma" w:cstheme="minorHAnsi"/>
          <w:sz w:val="24"/>
          <w:szCs w:val="24"/>
        </w:rPr>
        <w:t>Director of Pastoral</w:t>
      </w:r>
      <w:r w:rsidRPr="00163942">
        <w:rPr>
          <w:rFonts w:eastAsia="Tahoma" w:cstheme="minorHAnsi"/>
          <w:sz w:val="24"/>
          <w:szCs w:val="24"/>
        </w:rPr>
        <w:t xml:space="preserve"> to support pupils learning</w:t>
      </w:r>
    </w:p>
    <w:p w14:paraId="367B23D4" w14:textId="77777777" w:rsidR="00163942" w:rsidRPr="00163942" w:rsidRDefault="00163942" w:rsidP="00163942">
      <w:pPr>
        <w:pStyle w:val="ListParagraph"/>
        <w:numPr>
          <w:ilvl w:val="0"/>
          <w:numId w:val="18"/>
        </w:numPr>
        <w:spacing w:after="0" w:line="240" w:lineRule="auto"/>
        <w:ind w:left="360"/>
        <w:rPr>
          <w:rFonts w:eastAsia="Tahoma" w:cstheme="minorHAnsi"/>
          <w:sz w:val="24"/>
          <w:szCs w:val="24"/>
        </w:rPr>
      </w:pPr>
      <w:r w:rsidRPr="00163942">
        <w:rPr>
          <w:rFonts w:eastAsia="Tahoma" w:cstheme="minorHAnsi"/>
          <w:sz w:val="24"/>
          <w:szCs w:val="24"/>
        </w:rPr>
        <w:t>Monitor and intervene where appropriate and upload the academy standards including behaviour, attendance, attitude, uniform</w:t>
      </w:r>
    </w:p>
    <w:p w14:paraId="2D1A3D81" w14:textId="77777777" w:rsidR="00163942" w:rsidRPr="00163942" w:rsidRDefault="00163942" w:rsidP="00163942">
      <w:pPr>
        <w:pStyle w:val="ListParagraph"/>
        <w:numPr>
          <w:ilvl w:val="0"/>
          <w:numId w:val="18"/>
        </w:numPr>
        <w:spacing w:after="0" w:line="240" w:lineRule="auto"/>
        <w:ind w:left="360"/>
        <w:rPr>
          <w:rFonts w:eastAsia="Tahoma" w:cstheme="minorHAnsi"/>
          <w:sz w:val="24"/>
          <w:szCs w:val="24"/>
        </w:rPr>
      </w:pPr>
      <w:r w:rsidRPr="00163942">
        <w:rPr>
          <w:rFonts w:eastAsia="Tahoma" w:cstheme="minorHAnsi"/>
          <w:sz w:val="24"/>
          <w:szCs w:val="24"/>
        </w:rPr>
        <w:t>Carry out daily culture walks and monitor the academy climate and culture</w:t>
      </w:r>
    </w:p>
    <w:p w14:paraId="62B64E42" w14:textId="77777777" w:rsidR="00163942" w:rsidRPr="00163942" w:rsidRDefault="00163942" w:rsidP="00163942">
      <w:pPr>
        <w:pStyle w:val="ListParagraph"/>
        <w:numPr>
          <w:ilvl w:val="0"/>
          <w:numId w:val="18"/>
        </w:numPr>
        <w:spacing w:after="0" w:line="240" w:lineRule="auto"/>
        <w:ind w:left="360"/>
        <w:rPr>
          <w:rFonts w:eastAsia="Tahoma" w:cstheme="minorHAnsi"/>
          <w:sz w:val="24"/>
          <w:szCs w:val="24"/>
        </w:rPr>
      </w:pPr>
      <w:r w:rsidRPr="00163942">
        <w:rPr>
          <w:rFonts w:eastAsia="Tahoma" w:cstheme="minorHAnsi"/>
          <w:sz w:val="24"/>
          <w:szCs w:val="24"/>
        </w:rPr>
        <w:t>Communicate clearly with parents with regards to praise, sanctions and interventions</w:t>
      </w:r>
    </w:p>
    <w:p w14:paraId="06E5365D" w14:textId="74493805" w:rsidR="00163942" w:rsidRPr="00163942" w:rsidRDefault="00163942" w:rsidP="00163942">
      <w:pPr>
        <w:pStyle w:val="ListParagraph"/>
        <w:numPr>
          <w:ilvl w:val="0"/>
          <w:numId w:val="18"/>
        </w:numPr>
        <w:spacing w:after="0" w:line="240" w:lineRule="auto"/>
        <w:ind w:left="360"/>
        <w:rPr>
          <w:rFonts w:eastAsia="Tahoma" w:cstheme="minorHAnsi"/>
          <w:sz w:val="24"/>
          <w:szCs w:val="24"/>
        </w:rPr>
      </w:pPr>
      <w:r w:rsidRPr="00163942">
        <w:rPr>
          <w:rFonts w:eastAsia="Tahoma" w:cstheme="minorHAnsi"/>
          <w:sz w:val="24"/>
          <w:szCs w:val="24"/>
        </w:rPr>
        <w:t xml:space="preserve">Ensure prompt and accurate record keeping of pupil files and entries onto recording systems such as CPOMS, </w:t>
      </w:r>
      <w:proofErr w:type="spellStart"/>
      <w:r w:rsidRPr="00163942">
        <w:rPr>
          <w:rFonts w:eastAsia="Tahoma" w:cstheme="minorHAnsi"/>
          <w:sz w:val="24"/>
          <w:szCs w:val="24"/>
        </w:rPr>
        <w:t>Classcharts</w:t>
      </w:r>
      <w:proofErr w:type="spellEnd"/>
      <w:r w:rsidRPr="00163942">
        <w:rPr>
          <w:rFonts w:eastAsia="Tahoma" w:cstheme="minorHAnsi"/>
          <w:sz w:val="24"/>
          <w:szCs w:val="24"/>
        </w:rPr>
        <w:t xml:space="preserve"> and </w:t>
      </w:r>
      <w:r>
        <w:rPr>
          <w:rFonts w:eastAsia="Tahoma" w:cstheme="minorHAnsi"/>
          <w:sz w:val="24"/>
          <w:szCs w:val="24"/>
        </w:rPr>
        <w:t>Arbor</w:t>
      </w:r>
    </w:p>
    <w:p w14:paraId="22632EFB" w14:textId="77777777" w:rsidR="00163942" w:rsidRPr="00163942" w:rsidRDefault="00163942" w:rsidP="00163942">
      <w:pPr>
        <w:pStyle w:val="ListParagraph"/>
        <w:numPr>
          <w:ilvl w:val="0"/>
          <w:numId w:val="18"/>
        </w:numPr>
        <w:spacing w:after="0" w:line="240" w:lineRule="auto"/>
        <w:ind w:left="360"/>
        <w:rPr>
          <w:rFonts w:eastAsia="Tahoma" w:cstheme="minorHAnsi"/>
          <w:sz w:val="24"/>
          <w:szCs w:val="24"/>
        </w:rPr>
      </w:pPr>
      <w:r w:rsidRPr="00163942">
        <w:rPr>
          <w:rFonts w:eastAsia="Tahoma" w:cstheme="minorHAnsi"/>
          <w:sz w:val="24"/>
          <w:szCs w:val="24"/>
        </w:rPr>
        <w:t>Undertake investigations into more complex cases as required to resolve points of conflict</w:t>
      </w:r>
    </w:p>
    <w:p w14:paraId="520E1891" w14:textId="77777777" w:rsidR="00163942" w:rsidRPr="00163942" w:rsidRDefault="00163942" w:rsidP="00163942">
      <w:pPr>
        <w:pStyle w:val="ListParagraph"/>
        <w:numPr>
          <w:ilvl w:val="0"/>
          <w:numId w:val="18"/>
        </w:numPr>
        <w:spacing w:after="0" w:line="240" w:lineRule="auto"/>
        <w:ind w:left="360"/>
        <w:rPr>
          <w:rFonts w:eastAsia="Tahoma" w:cstheme="minorHAnsi"/>
          <w:sz w:val="24"/>
          <w:szCs w:val="24"/>
        </w:rPr>
      </w:pPr>
      <w:r w:rsidRPr="00163942">
        <w:rPr>
          <w:rFonts w:eastAsia="Tahoma" w:cstheme="minorHAnsi"/>
          <w:sz w:val="24"/>
          <w:szCs w:val="24"/>
        </w:rPr>
        <w:t>Develop the academy’s range of interventions to support pupils</w:t>
      </w:r>
    </w:p>
    <w:p w14:paraId="01D15429" w14:textId="273008EB" w:rsidR="00163942" w:rsidRPr="00163942" w:rsidRDefault="00163942" w:rsidP="00163942">
      <w:pPr>
        <w:pStyle w:val="ListParagraph"/>
        <w:numPr>
          <w:ilvl w:val="0"/>
          <w:numId w:val="18"/>
        </w:numPr>
        <w:spacing w:after="0" w:line="240" w:lineRule="auto"/>
        <w:ind w:left="360"/>
        <w:rPr>
          <w:rFonts w:eastAsia="Tahoma" w:cstheme="minorHAnsi"/>
          <w:sz w:val="24"/>
          <w:szCs w:val="24"/>
        </w:rPr>
      </w:pPr>
      <w:r w:rsidRPr="00163942">
        <w:rPr>
          <w:rFonts w:eastAsia="Tahoma" w:cstheme="minorHAnsi"/>
          <w:sz w:val="24"/>
          <w:szCs w:val="24"/>
        </w:rPr>
        <w:t xml:space="preserve">Support the </w:t>
      </w:r>
      <w:r>
        <w:rPr>
          <w:rFonts w:eastAsia="Tahoma" w:cstheme="minorHAnsi"/>
          <w:sz w:val="24"/>
          <w:szCs w:val="24"/>
        </w:rPr>
        <w:t>DSL and Safeguarding Team</w:t>
      </w:r>
      <w:r w:rsidRPr="00163942">
        <w:rPr>
          <w:rFonts w:eastAsia="Tahoma" w:cstheme="minorHAnsi"/>
          <w:sz w:val="24"/>
          <w:szCs w:val="24"/>
        </w:rPr>
        <w:t xml:space="preserve"> and provide cover in this area when needed</w:t>
      </w:r>
    </w:p>
    <w:p w14:paraId="5696686F" w14:textId="77777777" w:rsidR="00163942" w:rsidRPr="00163942" w:rsidRDefault="00163942" w:rsidP="00163942">
      <w:pPr>
        <w:pStyle w:val="ListParagraph"/>
        <w:numPr>
          <w:ilvl w:val="0"/>
          <w:numId w:val="18"/>
        </w:numPr>
        <w:spacing w:after="0" w:line="240" w:lineRule="auto"/>
        <w:ind w:left="360"/>
        <w:rPr>
          <w:rFonts w:eastAsia="Tahoma" w:cstheme="minorHAnsi"/>
          <w:sz w:val="24"/>
          <w:szCs w:val="24"/>
        </w:rPr>
      </w:pPr>
      <w:r w:rsidRPr="00163942">
        <w:rPr>
          <w:rFonts w:eastAsia="Tahoma" w:cstheme="minorHAnsi"/>
          <w:sz w:val="24"/>
          <w:szCs w:val="24"/>
        </w:rPr>
        <w:t>Work with the Attendance team to improve pupil attendance through monitoring, phone calls, home visits and attending meetings as necessary</w:t>
      </w:r>
    </w:p>
    <w:p w14:paraId="6331455D" w14:textId="514144F7" w:rsidR="00163942" w:rsidRPr="00163942" w:rsidRDefault="00163942" w:rsidP="00163942">
      <w:pPr>
        <w:pStyle w:val="ListParagraph"/>
        <w:numPr>
          <w:ilvl w:val="0"/>
          <w:numId w:val="18"/>
        </w:numPr>
        <w:spacing w:after="0" w:line="240" w:lineRule="auto"/>
        <w:ind w:left="360"/>
        <w:rPr>
          <w:rFonts w:eastAsia="Tahoma" w:cstheme="minorHAnsi"/>
          <w:sz w:val="24"/>
          <w:szCs w:val="24"/>
        </w:rPr>
      </w:pPr>
      <w:r w:rsidRPr="00163942">
        <w:rPr>
          <w:rFonts w:eastAsia="Tahoma" w:cstheme="minorHAnsi"/>
          <w:sz w:val="24"/>
          <w:szCs w:val="24"/>
        </w:rPr>
        <w:t xml:space="preserve">Under the guidance of the </w:t>
      </w:r>
      <w:r>
        <w:rPr>
          <w:rFonts w:eastAsia="Tahoma" w:cstheme="minorHAnsi"/>
          <w:sz w:val="24"/>
          <w:szCs w:val="24"/>
        </w:rPr>
        <w:t>Senior Assistant</w:t>
      </w:r>
      <w:r w:rsidRPr="00163942">
        <w:rPr>
          <w:rFonts w:eastAsia="Tahoma" w:cstheme="minorHAnsi"/>
          <w:sz w:val="24"/>
          <w:szCs w:val="24"/>
        </w:rPr>
        <w:t xml:space="preserve"> Principal and </w:t>
      </w:r>
      <w:r>
        <w:rPr>
          <w:rFonts w:eastAsia="Tahoma" w:cstheme="minorHAnsi"/>
          <w:sz w:val="24"/>
          <w:szCs w:val="24"/>
        </w:rPr>
        <w:t>Director of Pastoral</w:t>
      </w:r>
      <w:r w:rsidRPr="00163942">
        <w:rPr>
          <w:rFonts w:eastAsia="Tahoma" w:cstheme="minorHAnsi"/>
          <w:sz w:val="24"/>
          <w:szCs w:val="24"/>
        </w:rPr>
        <w:t>, work with individuals and groups of pupils to help them achieve to the best of their ability</w:t>
      </w:r>
    </w:p>
    <w:p w14:paraId="743EE5DC" w14:textId="77777777" w:rsidR="00163942" w:rsidRPr="00163942" w:rsidRDefault="00163942" w:rsidP="00163942">
      <w:pPr>
        <w:pStyle w:val="ListParagraph"/>
        <w:numPr>
          <w:ilvl w:val="0"/>
          <w:numId w:val="18"/>
        </w:numPr>
        <w:spacing w:after="0" w:line="240" w:lineRule="auto"/>
        <w:ind w:left="360"/>
        <w:rPr>
          <w:rFonts w:eastAsia="Tahoma" w:cstheme="minorHAnsi"/>
          <w:sz w:val="24"/>
          <w:szCs w:val="24"/>
        </w:rPr>
      </w:pPr>
      <w:r w:rsidRPr="00163942">
        <w:rPr>
          <w:rFonts w:eastAsia="Tahoma" w:cstheme="minorHAnsi"/>
          <w:sz w:val="24"/>
          <w:szCs w:val="24"/>
        </w:rPr>
        <w:t>Attend morning line ups to complete welfare checks on key pupils and focus groups</w:t>
      </w:r>
    </w:p>
    <w:p w14:paraId="33BECEFF" w14:textId="77777777" w:rsidR="00163942" w:rsidRDefault="00163942" w:rsidP="00163942">
      <w:pPr>
        <w:spacing w:after="0"/>
        <w:ind w:left="360"/>
        <w:jc w:val="both"/>
        <w:rPr>
          <w:rFonts w:eastAsia="Tahoma" w:cstheme="minorHAnsi"/>
          <w:b/>
          <w:bCs/>
          <w:sz w:val="24"/>
          <w:szCs w:val="24"/>
        </w:rPr>
      </w:pPr>
    </w:p>
    <w:p w14:paraId="5D386019" w14:textId="4AE0F90A" w:rsidR="00163942" w:rsidRPr="00163942" w:rsidRDefault="00163942" w:rsidP="00163942">
      <w:pPr>
        <w:spacing w:after="0"/>
        <w:ind w:left="360"/>
        <w:jc w:val="both"/>
        <w:rPr>
          <w:rFonts w:eastAsia="Tahoma" w:cstheme="minorHAnsi"/>
          <w:b/>
          <w:bCs/>
          <w:sz w:val="24"/>
          <w:szCs w:val="24"/>
        </w:rPr>
      </w:pPr>
      <w:r w:rsidRPr="00163942">
        <w:rPr>
          <w:rFonts w:eastAsia="Tahoma" w:cstheme="minorHAnsi"/>
          <w:b/>
          <w:bCs/>
          <w:sz w:val="24"/>
          <w:szCs w:val="24"/>
        </w:rPr>
        <w:t>Support the School and Community</w:t>
      </w:r>
    </w:p>
    <w:p w14:paraId="56CB7F24" w14:textId="77777777" w:rsidR="00163942" w:rsidRPr="00163942" w:rsidRDefault="00163942" w:rsidP="00163942">
      <w:pPr>
        <w:pStyle w:val="ListParagraph"/>
        <w:numPr>
          <w:ilvl w:val="0"/>
          <w:numId w:val="20"/>
        </w:numPr>
        <w:spacing w:after="0" w:line="240" w:lineRule="auto"/>
        <w:ind w:left="360"/>
        <w:rPr>
          <w:rFonts w:eastAsia="Tahoma" w:cstheme="minorHAnsi"/>
          <w:sz w:val="24"/>
          <w:szCs w:val="24"/>
        </w:rPr>
      </w:pPr>
      <w:r w:rsidRPr="00163942">
        <w:rPr>
          <w:rFonts w:eastAsia="Tahoma" w:cstheme="minorHAnsi"/>
          <w:sz w:val="24"/>
          <w:szCs w:val="24"/>
        </w:rPr>
        <w:t>Demonstrate the importance of inclusion, equality and diversity when working with pupils and colleagues and when representing the school at all times.</w:t>
      </w:r>
    </w:p>
    <w:p w14:paraId="57D95CAC" w14:textId="77777777" w:rsidR="00163942" w:rsidRPr="00163942" w:rsidRDefault="00163942" w:rsidP="00163942">
      <w:pPr>
        <w:pStyle w:val="ListParagraph"/>
        <w:numPr>
          <w:ilvl w:val="0"/>
          <w:numId w:val="20"/>
        </w:numPr>
        <w:spacing w:after="0" w:line="240" w:lineRule="auto"/>
        <w:ind w:left="360"/>
        <w:rPr>
          <w:rFonts w:eastAsia="Tahoma" w:cstheme="minorHAnsi"/>
          <w:sz w:val="24"/>
          <w:szCs w:val="24"/>
        </w:rPr>
      </w:pPr>
      <w:r w:rsidRPr="00163942">
        <w:rPr>
          <w:rFonts w:eastAsia="Tahoma" w:cstheme="minorHAnsi"/>
          <w:sz w:val="24"/>
          <w:szCs w:val="24"/>
        </w:rPr>
        <w:lastRenderedPageBreak/>
        <w:t>Build respectful and trusting relationships with pupils and families, acting as a role model for our professional behaviours and high aspirations.</w:t>
      </w:r>
    </w:p>
    <w:p w14:paraId="48C50F18" w14:textId="77777777" w:rsidR="00163942" w:rsidRPr="00163942" w:rsidRDefault="00163942" w:rsidP="00163942">
      <w:pPr>
        <w:pStyle w:val="ListParagraph"/>
        <w:numPr>
          <w:ilvl w:val="0"/>
          <w:numId w:val="20"/>
        </w:numPr>
        <w:spacing w:after="0" w:line="240" w:lineRule="auto"/>
        <w:ind w:left="360"/>
        <w:rPr>
          <w:rFonts w:eastAsia="Tahoma" w:cstheme="minorHAnsi"/>
          <w:sz w:val="24"/>
          <w:szCs w:val="24"/>
        </w:rPr>
      </w:pPr>
      <w:r w:rsidRPr="00163942">
        <w:rPr>
          <w:rFonts w:eastAsia="Tahoma" w:cstheme="minorHAnsi"/>
          <w:sz w:val="24"/>
          <w:szCs w:val="24"/>
        </w:rPr>
        <w:t>Proactively engage with activities outside the classroom, working as part of a team to oversee pupils and support with activities such as; breakfast club, play times and lunchtimes.</w:t>
      </w:r>
    </w:p>
    <w:p w14:paraId="2E79C549" w14:textId="77777777" w:rsidR="00163942" w:rsidRDefault="00163942" w:rsidP="001156B9">
      <w:pPr>
        <w:spacing w:after="0"/>
        <w:ind w:left="360"/>
        <w:jc w:val="both"/>
        <w:rPr>
          <w:rFonts w:eastAsia="Tahoma" w:cstheme="minorHAnsi"/>
          <w:b/>
          <w:bCs/>
          <w:sz w:val="24"/>
          <w:szCs w:val="24"/>
        </w:rPr>
      </w:pPr>
    </w:p>
    <w:p w14:paraId="15A60690" w14:textId="50FA541D" w:rsidR="001156B9" w:rsidRPr="001156B9" w:rsidRDefault="001156B9" w:rsidP="001156B9">
      <w:pPr>
        <w:spacing w:after="0"/>
        <w:ind w:left="360"/>
        <w:jc w:val="both"/>
        <w:rPr>
          <w:rFonts w:eastAsia="Tahoma" w:cstheme="minorHAnsi"/>
          <w:b/>
          <w:bCs/>
          <w:sz w:val="24"/>
          <w:szCs w:val="24"/>
        </w:rPr>
      </w:pPr>
      <w:r w:rsidRPr="001156B9">
        <w:rPr>
          <w:rFonts w:eastAsia="Tahoma" w:cstheme="minorHAnsi"/>
          <w:b/>
          <w:bCs/>
          <w:sz w:val="24"/>
          <w:szCs w:val="24"/>
        </w:rPr>
        <w:t>Pastoral Care</w:t>
      </w:r>
    </w:p>
    <w:p w14:paraId="79BE78DB" w14:textId="198FA1CE" w:rsidR="001156B9" w:rsidRPr="001156B9" w:rsidRDefault="001156B9" w:rsidP="001156B9">
      <w:pPr>
        <w:pStyle w:val="ListParagraph"/>
        <w:numPr>
          <w:ilvl w:val="0"/>
          <w:numId w:val="17"/>
        </w:numPr>
        <w:spacing w:after="0"/>
        <w:jc w:val="both"/>
        <w:rPr>
          <w:rFonts w:eastAsia="Tahoma" w:cstheme="minorHAnsi"/>
          <w:sz w:val="24"/>
          <w:szCs w:val="24"/>
        </w:rPr>
      </w:pPr>
      <w:r w:rsidRPr="001156B9">
        <w:rPr>
          <w:rFonts w:eastAsia="Tahoma" w:cstheme="minorHAnsi"/>
          <w:sz w:val="24"/>
          <w:szCs w:val="24"/>
        </w:rPr>
        <w:t>Oversee and manage the pastoral support for students, ensuring their social, emotional, and behavioural needs are met. Provide guidance and support to students, addressing any concerns or issues they may face</w:t>
      </w:r>
    </w:p>
    <w:p w14:paraId="5E855100" w14:textId="77777777" w:rsidR="001156B9" w:rsidRDefault="001156B9" w:rsidP="001156B9">
      <w:pPr>
        <w:spacing w:after="0"/>
        <w:ind w:left="360"/>
        <w:jc w:val="both"/>
        <w:rPr>
          <w:rFonts w:eastAsia="Symbol" w:cstheme="minorHAnsi"/>
          <w:b/>
          <w:sz w:val="24"/>
          <w:szCs w:val="24"/>
        </w:rPr>
      </w:pPr>
    </w:p>
    <w:p w14:paraId="1A532826" w14:textId="2A88D5F8" w:rsidR="001156B9" w:rsidRPr="001156B9" w:rsidRDefault="001156B9" w:rsidP="001156B9">
      <w:pPr>
        <w:spacing w:after="0"/>
        <w:ind w:left="360"/>
        <w:jc w:val="both"/>
        <w:rPr>
          <w:rFonts w:eastAsia="Symbol" w:cstheme="minorHAnsi"/>
          <w:b/>
          <w:sz w:val="24"/>
          <w:szCs w:val="24"/>
        </w:rPr>
      </w:pPr>
      <w:r w:rsidRPr="001156B9">
        <w:rPr>
          <w:rFonts w:eastAsia="Symbol" w:cstheme="minorHAnsi"/>
          <w:b/>
          <w:sz w:val="24"/>
          <w:szCs w:val="24"/>
        </w:rPr>
        <w:t>Safeguarding and Child Protection</w:t>
      </w:r>
    </w:p>
    <w:p w14:paraId="03558279" w14:textId="1D567F02" w:rsidR="001156B9" w:rsidRPr="001156B9" w:rsidRDefault="001156B9" w:rsidP="001156B9">
      <w:pPr>
        <w:pStyle w:val="ListParagraph"/>
        <w:numPr>
          <w:ilvl w:val="0"/>
          <w:numId w:val="17"/>
        </w:numPr>
        <w:spacing w:after="0"/>
        <w:jc w:val="both"/>
        <w:rPr>
          <w:rFonts w:eastAsia="Symbol" w:cstheme="minorHAnsi"/>
          <w:sz w:val="24"/>
          <w:szCs w:val="24"/>
        </w:rPr>
      </w:pPr>
      <w:r w:rsidRPr="001156B9">
        <w:rPr>
          <w:rFonts w:eastAsia="Symbol" w:cstheme="minorHAnsi"/>
          <w:sz w:val="24"/>
          <w:szCs w:val="24"/>
        </w:rPr>
        <w:t>Act as the Designated Deputy Safeguarding Lead (DDSL), supporting the Designated Safeguarding Lead (DSL) in maintaining robust safeguarding practices. Respond to safeguarding concerns, ensuring timely and appropriate actions are taken in line with school policies and statutory requirements.</w:t>
      </w:r>
    </w:p>
    <w:p w14:paraId="6C3C389B" w14:textId="77777777" w:rsidR="001156B9" w:rsidRDefault="001156B9" w:rsidP="001156B9">
      <w:pPr>
        <w:spacing w:after="0"/>
        <w:ind w:left="360"/>
        <w:jc w:val="both"/>
        <w:rPr>
          <w:rFonts w:eastAsia="Symbol" w:cstheme="minorHAnsi"/>
          <w:b/>
          <w:sz w:val="24"/>
          <w:szCs w:val="24"/>
        </w:rPr>
      </w:pPr>
    </w:p>
    <w:p w14:paraId="180BE17D" w14:textId="3B8158E6" w:rsidR="001156B9" w:rsidRPr="001156B9" w:rsidRDefault="001156B9" w:rsidP="001156B9">
      <w:pPr>
        <w:spacing w:after="0"/>
        <w:ind w:left="360"/>
        <w:jc w:val="both"/>
        <w:rPr>
          <w:rFonts w:eastAsia="Symbol" w:cstheme="minorHAnsi"/>
          <w:b/>
          <w:sz w:val="24"/>
          <w:szCs w:val="24"/>
        </w:rPr>
      </w:pPr>
      <w:r w:rsidRPr="001156B9">
        <w:rPr>
          <w:rFonts w:eastAsia="Symbol" w:cstheme="minorHAnsi"/>
          <w:b/>
          <w:sz w:val="24"/>
          <w:szCs w:val="24"/>
        </w:rPr>
        <w:t>Student Wellbeing</w:t>
      </w:r>
    </w:p>
    <w:p w14:paraId="453450B2" w14:textId="1AD63901" w:rsidR="001156B9" w:rsidRPr="001156B9" w:rsidRDefault="001156B9" w:rsidP="001156B9">
      <w:pPr>
        <w:pStyle w:val="ListParagraph"/>
        <w:numPr>
          <w:ilvl w:val="0"/>
          <w:numId w:val="17"/>
        </w:numPr>
        <w:spacing w:after="0"/>
        <w:jc w:val="both"/>
        <w:rPr>
          <w:rFonts w:eastAsia="Symbol" w:cstheme="minorHAnsi"/>
          <w:sz w:val="24"/>
          <w:szCs w:val="24"/>
        </w:rPr>
      </w:pPr>
      <w:r w:rsidRPr="001156B9">
        <w:rPr>
          <w:rFonts w:eastAsia="Symbol" w:cstheme="minorHAnsi"/>
          <w:sz w:val="24"/>
          <w:szCs w:val="24"/>
        </w:rPr>
        <w:t>Develop and implement strategies to promote student well-being and positive mental health. Coordinate with external agencies and support services to provide additional support where needed.</w:t>
      </w:r>
    </w:p>
    <w:p w14:paraId="111816D2" w14:textId="77777777" w:rsidR="001156B9" w:rsidRDefault="001156B9" w:rsidP="001156B9">
      <w:pPr>
        <w:spacing w:after="0"/>
        <w:ind w:left="360"/>
        <w:jc w:val="both"/>
        <w:rPr>
          <w:rFonts w:eastAsia="Symbol" w:cstheme="minorHAnsi"/>
          <w:b/>
          <w:sz w:val="24"/>
          <w:szCs w:val="24"/>
        </w:rPr>
      </w:pPr>
    </w:p>
    <w:p w14:paraId="19557445" w14:textId="5D549655" w:rsidR="001156B9" w:rsidRPr="001156B9" w:rsidRDefault="001156B9" w:rsidP="001156B9">
      <w:pPr>
        <w:spacing w:after="0"/>
        <w:ind w:left="360"/>
        <w:jc w:val="both"/>
        <w:rPr>
          <w:rFonts w:eastAsia="Symbol" w:cstheme="minorHAnsi"/>
          <w:b/>
          <w:sz w:val="24"/>
          <w:szCs w:val="24"/>
        </w:rPr>
      </w:pPr>
      <w:r w:rsidRPr="001156B9">
        <w:rPr>
          <w:rFonts w:eastAsia="Symbol" w:cstheme="minorHAnsi"/>
          <w:b/>
          <w:sz w:val="24"/>
          <w:szCs w:val="24"/>
        </w:rPr>
        <w:t>Behaviour Management</w:t>
      </w:r>
    </w:p>
    <w:p w14:paraId="7BC4D88F" w14:textId="27559582" w:rsidR="001156B9" w:rsidRPr="001156B9" w:rsidRDefault="001156B9" w:rsidP="001156B9">
      <w:pPr>
        <w:pStyle w:val="ListParagraph"/>
        <w:numPr>
          <w:ilvl w:val="0"/>
          <w:numId w:val="17"/>
        </w:numPr>
        <w:spacing w:after="0"/>
        <w:jc w:val="both"/>
        <w:rPr>
          <w:rFonts w:eastAsia="Symbol" w:cstheme="minorHAnsi"/>
          <w:sz w:val="24"/>
          <w:szCs w:val="24"/>
        </w:rPr>
      </w:pPr>
      <w:r w:rsidRPr="001156B9">
        <w:rPr>
          <w:rFonts w:eastAsia="Symbol" w:cstheme="minorHAnsi"/>
          <w:sz w:val="24"/>
          <w:szCs w:val="24"/>
        </w:rPr>
        <w:t>Monitor and manage student behaviour, promoting a positive and respectful school culture. Implement behaviour policies and interventions to address any issues, working closely with teachers and parents.</w:t>
      </w:r>
    </w:p>
    <w:p w14:paraId="26043E48" w14:textId="77777777" w:rsidR="001156B9" w:rsidRDefault="001156B9" w:rsidP="001156B9">
      <w:pPr>
        <w:spacing w:after="0"/>
        <w:ind w:left="360"/>
        <w:jc w:val="both"/>
        <w:rPr>
          <w:rFonts w:eastAsia="Symbol" w:cstheme="minorHAnsi"/>
          <w:b/>
          <w:sz w:val="24"/>
          <w:szCs w:val="24"/>
        </w:rPr>
      </w:pPr>
    </w:p>
    <w:p w14:paraId="672DDFD8" w14:textId="181D94BB" w:rsidR="001156B9" w:rsidRPr="001156B9" w:rsidRDefault="001156B9" w:rsidP="001156B9">
      <w:pPr>
        <w:spacing w:after="0"/>
        <w:ind w:left="360"/>
        <w:jc w:val="both"/>
        <w:rPr>
          <w:rFonts w:eastAsia="Symbol" w:cstheme="minorHAnsi"/>
          <w:b/>
          <w:sz w:val="24"/>
          <w:szCs w:val="24"/>
        </w:rPr>
      </w:pPr>
      <w:r w:rsidRPr="001156B9">
        <w:rPr>
          <w:rFonts w:eastAsia="Symbol" w:cstheme="minorHAnsi"/>
          <w:b/>
          <w:sz w:val="24"/>
          <w:szCs w:val="24"/>
        </w:rPr>
        <w:t>Attendance and Punctuality</w:t>
      </w:r>
    </w:p>
    <w:p w14:paraId="3D8C3C38" w14:textId="7E5A3EF3" w:rsidR="001156B9" w:rsidRPr="001156B9" w:rsidRDefault="001156B9" w:rsidP="001156B9">
      <w:pPr>
        <w:pStyle w:val="ListParagraph"/>
        <w:numPr>
          <w:ilvl w:val="0"/>
          <w:numId w:val="17"/>
        </w:numPr>
        <w:spacing w:after="0"/>
        <w:jc w:val="both"/>
        <w:rPr>
          <w:rFonts w:eastAsia="Symbol" w:cstheme="minorHAnsi"/>
          <w:sz w:val="24"/>
          <w:szCs w:val="24"/>
        </w:rPr>
      </w:pPr>
      <w:r w:rsidRPr="001156B9">
        <w:rPr>
          <w:rFonts w:eastAsia="Symbol" w:cstheme="minorHAnsi"/>
          <w:sz w:val="24"/>
          <w:szCs w:val="24"/>
        </w:rPr>
        <w:t>Oversee student attendance and punctuality, identifying patterns and addressing issues promptly. Work with families to improve attendance rates and ensure students are regularly attending school.</w:t>
      </w:r>
    </w:p>
    <w:p w14:paraId="25CC2E7C" w14:textId="77777777" w:rsidR="001156B9" w:rsidRDefault="001156B9" w:rsidP="001156B9">
      <w:pPr>
        <w:spacing w:after="0"/>
        <w:ind w:left="360"/>
        <w:jc w:val="both"/>
        <w:rPr>
          <w:rFonts w:eastAsia="Symbol" w:cstheme="minorHAnsi"/>
          <w:b/>
          <w:sz w:val="24"/>
          <w:szCs w:val="24"/>
        </w:rPr>
      </w:pPr>
    </w:p>
    <w:p w14:paraId="75293897" w14:textId="39059259" w:rsidR="001156B9" w:rsidRPr="001156B9" w:rsidRDefault="001156B9" w:rsidP="001156B9">
      <w:pPr>
        <w:spacing w:after="0"/>
        <w:ind w:left="360"/>
        <w:jc w:val="both"/>
        <w:rPr>
          <w:rFonts w:eastAsia="Symbol" w:cstheme="minorHAnsi"/>
          <w:b/>
          <w:sz w:val="24"/>
          <w:szCs w:val="24"/>
        </w:rPr>
      </w:pPr>
      <w:r w:rsidRPr="001156B9">
        <w:rPr>
          <w:rFonts w:eastAsia="Symbol" w:cstheme="minorHAnsi"/>
          <w:b/>
          <w:sz w:val="24"/>
          <w:szCs w:val="24"/>
        </w:rPr>
        <w:t xml:space="preserve">Support and Guidance </w:t>
      </w:r>
    </w:p>
    <w:p w14:paraId="3A074BFF" w14:textId="65F14D24" w:rsidR="001156B9" w:rsidRPr="001156B9" w:rsidRDefault="001156B9" w:rsidP="001156B9">
      <w:pPr>
        <w:pStyle w:val="ListParagraph"/>
        <w:numPr>
          <w:ilvl w:val="0"/>
          <w:numId w:val="17"/>
        </w:numPr>
        <w:spacing w:after="0"/>
        <w:jc w:val="both"/>
        <w:rPr>
          <w:rFonts w:eastAsia="Symbol" w:cstheme="minorHAnsi"/>
          <w:sz w:val="24"/>
          <w:szCs w:val="24"/>
        </w:rPr>
      </w:pPr>
      <w:r w:rsidRPr="001156B9">
        <w:rPr>
          <w:rFonts w:eastAsia="Symbol" w:cstheme="minorHAnsi"/>
          <w:sz w:val="24"/>
          <w:szCs w:val="24"/>
        </w:rPr>
        <w:t>Provide one-on-one support and guidance to students, helping them navigate academic and personal challenges. Foster strong relationships with students, encouraging their personal growth and development.</w:t>
      </w:r>
    </w:p>
    <w:p w14:paraId="44FB38EC" w14:textId="77777777" w:rsidR="001156B9" w:rsidRPr="001156B9" w:rsidRDefault="001156B9" w:rsidP="001156B9">
      <w:pPr>
        <w:spacing w:after="0"/>
        <w:ind w:left="360"/>
        <w:jc w:val="both"/>
        <w:rPr>
          <w:rFonts w:eastAsia="Symbol" w:cstheme="minorHAnsi"/>
          <w:sz w:val="24"/>
          <w:szCs w:val="24"/>
        </w:rPr>
      </w:pPr>
    </w:p>
    <w:p w14:paraId="7148AC79" w14:textId="13E8C0BE" w:rsidR="001156B9" w:rsidRPr="001156B9" w:rsidRDefault="001156B9" w:rsidP="001156B9">
      <w:pPr>
        <w:spacing w:after="0"/>
        <w:ind w:left="360"/>
        <w:jc w:val="both"/>
        <w:rPr>
          <w:rFonts w:eastAsia="Symbol" w:cstheme="minorHAnsi"/>
          <w:b/>
          <w:sz w:val="24"/>
          <w:szCs w:val="24"/>
        </w:rPr>
      </w:pPr>
      <w:r w:rsidRPr="001156B9">
        <w:rPr>
          <w:rFonts w:eastAsia="Symbol" w:cstheme="minorHAnsi"/>
          <w:b/>
          <w:sz w:val="24"/>
          <w:szCs w:val="24"/>
        </w:rPr>
        <w:t>Parent and Community Engagement</w:t>
      </w:r>
    </w:p>
    <w:p w14:paraId="74C393EB" w14:textId="496CE2E1" w:rsidR="001156B9" w:rsidRPr="001156B9" w:rsidRDefault="001156B9" w:rsidP="001156B9">
      <w:pPr>
        <w:pStyle w:val="ListParagraph"/>
        <w:numPr>
          <w:ilvl w:val="0"/>
          <w:numId w:val="17"/>
        </w:numPr>
        <w:spacing w:after="0"/>
        <w:jc w:val="both"/>
        <w:rPr>
          <w:rFonts w:eastAsia="Symbol" w:cstheme="minorHAnsi"/>
          <w:sz w:val="24"/>
          <w:szCs w:val="24"/>
        </w:rPr>
      </w:pPr>
      <w:r w:rsidRPr="001156B9">
        <w:rPr>
          <w:rFonts w:eastAsia="Symbol" w:cstheme="minorHAnsi"/>
          <w:sz w:val="24"/>
          <w:szCs w:val="24"/>
        </w:rPr>
        <w:t>Build and maintain effective communication with parents and carers, keeping them informed and involved in their child's education and well-being. Engage with the wider community to enhance support networks for students.</w:t>
      </w:r>
    </w:p>
    <w:p w14:paraId="0E0E8494" w14:textId="77777777" w:rsidR="001156B9" w:rsidRPr="001156B9" w:rsidRDefault="001156B9" w:rsidP="001156B9">
      <w:pPr>
        <w:spacing w:after="0"/>
        <w:ind w:left="360"/>
        <w:jc w:val="both"/>
        <w:rPr>
          <w:rFonts w:eastAsia="Symbol" w:cstheme="minorHAnsi"/>
          <w:sz w:val="24"/>
          <w:szCs w:val="24"/>
        </w:rPr>
      </w:pPr>
    </w:p>
    <w:p w14:paraId="01487EEB" w14:textId="1B54BCC1" w:rsidR="001156B9" w:rsidRPr="001156B9" w:rsidRDefault="001156B9" w:rsidP="001156B9">
      <w:pPr>
        <w:spacing w:after="0"/>
        <w:ind w:left="360"/>
        <w:jc w:val="both"/>
        <w:rPr>
          <w:rFonts w:eastAsia="Symbol" w:cstheme="minorHAnsi"/>
          <w:sz w:val="24"/>
          <w:szCs w:val="24"/>
        </w:rPr>
      </w:pPr>
      <w:r w:rsidRPr="001156B9">
        <w:rPr>
          <w:rFonts w:eastAsia="Symbol" w:cstheme="minorHAnsi"/>
          <w:b/>
          <w:sz w:val="24"/>
          <w:szCs w:val="24"/>
        </w:rPr>
        <w:t>Team Collaboration</w:t>
      </w:r>
      <w:r w:rsidRPr="001156B9">
        <w:rPr>
          <w:rFonts w:eastAsia="Symbol" w:cstheme="minorHAnsi"/>
          <w:sz w:val="24"/>
          <w:szCs w:val="24"/>
        </w:rPr>
        <w:t xml:space="preserve"> </w:t>
      </w:r>
    </w:p>
    <w:p w14:paraId="5E00CBF3" w14:textId="0C0D9CE4" w:rsidR="001156B9" w:rsidRPr="001156B9" w:rsidRDefault="001156B9" w:rsidP="001156B9">
      <w:pPr>
        <w:pStyle w:val="ListParagraph"/>
        <w:numPr>
          <w:ilvl w:val="0"/>
          <w:numId w:val="17"/>
        </w:numPr>
        <w:spacing w:after="0"/>
        <w:jc w:val="both"/>
        <w:rPr>
          <w:rFonts w:eastAsia="Symbol" w:cstheme="minorHAnsi"/>
          <w:sz w:val="24"/>
          <w:szCs w:val="24"/>
        </w:rPr>
      </w:pPr>
      <w:r w:rsidRPr="001156B9">
        <w:rPr>
          <w:rFonts w:eastAsia="Symbol" w:cstheme="minorHAnsi"/>
          <w:sz w:val="24"/>
          <w:szCs w:val="24"/>
        </w:rPr>
        <w:t>Work collaboratively with teaching staff, support staff, and the senior leadership team to ensure a cohesive approach to student support and well-being. Contribute to staff training and development on pastoral and safeguarding matters.</w:t>
      </w:r>
    </w:p>
    <w:p w14:paraId="5F9D0D3B" w14:textId="77777777" w:rsidR="001156B9" w:rsidRPr="001156B9" w:rsidRDefault="001156B9" w:rsidP="001156B9">
      <w:pPr>
        <w:spacing w:after="0"/>
        <w:ind w:left="360"/>
        <w:jc w:val="both"/>
        <w:rPr>
          <w:rFonts w:eastAsia="Symbol" w:cstheme="minorHAnsi"/>
          <w:sz w:val="24"/>
          <w:szCs w:val="24"/>
        </w:rPr>
      </w:pPr>
    </w:p>
    <w:p w14:paraId="2247DABD" w14:textId="15990606" w:rsidR="001156B9" w:rsidRPr="001156B9" w:rsidRDefault="001156B9" w:rsidP="001156B9">
      <w:pPr>
        <w:spacing w:after="0"/>
        <w:ind w:left="360"/>
        <w:jc w:val="both"/>
        <w:rPr>
          <w:rFonts w:eastAsia="Symbol" w:cstheme="minorHAnsi"/>
          <w:b/>
          <w:sz w:val="24"/>
          <w:szCs w:val="24"/>
        </w:rPr>
      </w:pPr>
      <w:r w:rsidRPr="001156B9">
        <w:rPr>
          <w:rFonts w:eastAsia="Symbol" w:cstheme="minorHAnsi"/>
          <w:b/>
          <w:sz w:val="24"/>
          <w:szCs w:val="24"/>
        </w:rPr>
        <w:t>Record Keeping and Reporting</w:t>
      </w:r>
    </w:p>
    <w:p w14:paraId="29B11BC7" w14:textId="5539B7AA" w:rsidR="00380139" w:rsidRPr="001156B9" w:rsidRDefault="001156B9" w:rsidP="001156B9">
      <w:pPr>
        <w:pStyle w:val="ListParagraph"/>
        <w:numPr>
          <w:ilvl w:val="0"/>
          <w:numId w:val="17"/>
        </w:numPr>
        <w:spacing w:after="0"/>
        <w:jc w:val="both"/>
        <w:rPr>
          <w:rFonts w:eastAsia="Tahoma" w:cstheme="minorHAnsi"/>
          <w:b/>
          <w:bCs/>
          <w:sz w:val="24"/>
          <w:szCs w:val="24"/>
        </w:rPr>
      </w:pPr>
      <w:r w:rsidRPr="001156B9">
        <w:rPr>
          <w:rFonts w:eastAsia="Symbol" w:cstheme="minorHAnsi"/>
          <w:sz w:val="24"/>
          <w:szCs w:val="24"/>
        </w:rPr>
        <w:t>Maintain accurate and confidential records of student concerns, interventions, and safeguarding incidents. Provide regular reports to the senior leadership team on pastoral and safeguarding matters.</w:t>
      </w:r>
    </w:p>
    <w:p w14:paraId="0A835F7D" w14:textId="77777777" w:rsidR="00380139" w:rsidRPr="00577911" w:rsidRDefault="00380139" w:rsidP="00380139">
      <w:pPr>
        <w:spacing w:after="0"/>
        <w:ind w:left="360"/>
        <w:jc w:val="both"/>
        <w:rPr>
          <w:rFonts w:eastAsia="Tahoma" w:cstheme="minorHAnsi"/>
          <w:b/>
          <w:bCs/>
          <w:sz w:val="24"/>
          <w:szCs w:val="24"/>
        </w:rPr>
      </w:pPr>
    </w:p>
    <w:p w14:paraId="1B0D3960" w14:textId="77777777" w:rsidR="00163942" w:rsidRDefault="00163942" w:rsidP="00380139">
      <w:pPr>
        <w:spacing w:after="0"/>
        <w:ind w:left="360"/>
        <w:jc w:val="both"/>
        <w:rPr>
          <w:rFonts w:eastAsia="Tahoma" w:cstheme="minorHAnsi"/>
          <w:b/>
          <w:bCs/>
          <w:sz w:val="28"/>
          <w:szCs w:val="24"/>
        </w:rPr>
      </w:pPr>
    </w:p>
    <w:p w14:paraId="04D67D64" w14:textId="77777777" w:rsidR="00163942" w:rsidRDefault="00163942" w:rsidP="00380139">
      <w:pPr>
        <w:spacing w:after="0"/>
        <w:ind w:left="360"/>
        <w:jc w:val="both"/>
        <w:rPr>
          <w:rFonts w:eastAsia="Tahoma" w:cstheme="minorHAnsi"/>
          <w:b/>
          <w:bCs/>
          <w:sz w:val="28"/>
          <w:szCs w:val="24"/>
        </w:rPr>
      </w:pPr>
    </w:p>
    <w:p w14:paraId="6CF2E8BE" w14:textId="655EE726" w:rsidR="00971219" w:rsidRPr="00577911" w:rsidRDefault="00C71F36" w:rsidP="00380139">
      <w:pPr>
        <w:spacing w:after="0"/>
        <w:ind w:left="360"/>
        <w:jc w:val="both"/>
        <w:rPr>
          <w:rFonts w:cstheme="minorHAnsi"/>
          <w:sz w:val="28"/>
          <w:szCs w:val="24"/>
        </w:rPr>
      </w:pPr>
      <w:r w:rsidRPr="00577911">
        <w:rPr>
          <w:rFonts w:eastAsia="Tahoma" w:cstheme="minorHAnsi"/>
          <w:b/>
          <w:bCs/>
          <w:sz w:val="28"/>
          <w:szCs w:val="24"/>
        </w:rPr>
        <w:lastRenderedPageBreak/>
        <w:t>General Expectations:</w:t>
      </w:r>
    </w:p>
    <w:p w14:paraId="3DD7B2EA" w14:textId="77777777" w:rsidR="00971219" w:rsidRPr="00577911" w:rsidRDefault="00971219" w:rsidP="00380139">
      <w:pPr>
        <w:spacing w:after="0" w:line="2" w:lineRule="exact"/>
        <w:jc w:val="both"/>
        <w:rPr>
          <w:rFonts w:cstheme="minorHAnsi"/>
          <w:sz w:val="24"/>
          <w:szCs w:val="24"/>
        </w:rPr>
      </w:pPr>
    </w:p>
    <w:p w14:paraId="44C68728" w14:textId="2F2A8681" w:rsidR="003D10CC" w:rsidRPr="00577911" w:rsidRDefault="003D10CC" w:rsidP="003D10CC">
      <w:pPr>
        <w:pStyle w:val="ListParagraph"/>
        <w:numPr>
          <w:ilvl w:val="0"/>
          <w:numId w:val="8"/>
        </w:numPr>
        <w:tabs>
          <w:tab w:val="left" w:pos="840"/>
        </w:tabs>
        <w:spacing w:after="0" w:line="236" w:lineRule="auto"/>
        <w:ind w:right="580"/>
        <w:jc w:val="both"/>
        <w:rPr>
          <w:rFonts w:eastAsia="Symbol" w:cstheme="minorHAnsi"/>
          <w:sz w:val="24"/>
          <w:szCs w:val="24"/>
        </w:rPr>
      </w:pPr>
      <w:r w:rsidRPr="00577911">
        <w:rPr>
          <w:rFonts w:eastAsia="Tahoma" w:cstheme="minorHAnsi"/>
          <w:sz w:val="24"/>
          <w:szCs w:val="24"/>
        </w:rPr>
        <w:t xml:space="preserve">Support the </w:t>
      </w:r>
      <w:r w:rsidR="001156B9">
        <w:rPr>
          <w:rFonts w:eastAsia="Tahoma" w:cstheme="minorHAnsi"/>
          <w:sz w:val="24"/>
          <w:szCs w:val="24"/>
        </w:rPr>
        <w:t>Head of School</w:t>
      </w:r>
      <w:r w:rsidRPr="00577911">
        <w:rPr>
          <w:rFonts w:eastAsia="Tahoma" w:cstheme="minorHAnsi"/>
          <w:sz w:val="24"/>
          <w:szCs w:val="24"/>
        </w:rPr>
        <w:t xml:space="preserve"> in ensuring that all School and Trust policies are implemented effectively.</w:t>
      </w:r>
    </w:p>
    <w:p w14:paraId="0F3BF20F" w14:textId="77777777" w:rsidR="003D10CC" w:rsidRPr="00577911" w:rsidRDefault="003D10CC" w:rsidP="003D10CC">
      <w:pPr>
        <w:spacing w:after="0" w:line="5" w:lineRule="exact"/>
        <w:jc w:val="both"/>
        <w:rPr>
          <w:rFonts w:eastAsia="Symbol" w:cstheme="minorHAnsi"/>
          <w:sz w:val="24"/>
          <w:szCs w:val="24"/>
        </w:rPr>
      </w:pPr>
    </w:p>
    <w:p w14:paraId="09C1EBD7" w14:textId="77777777" w:rsidR="003D10CC" w:rsidRPr="00577911" w:rsidRDefault="003D10CC" w:rsidP="003D10CC">
      <w:pPr>
        <w:pStyle w:val="ListParagraph"/>
        <w:numPr>
          <w:ilvl w:val="0"/>
          <w:numId w:val="8"/>
        </w:numPr>
        <w:tabs>
          <w:tab w:val="left" w:pos="840"/>
        </w:tabs>
        <w:spacing w:after="0" w:line="236" w:lineRule="auto"/>
        <w:jc w:val="both"/>
        <w:rPr>
          <w:rFonts w:eastAsia="Symbol" w:cstheme="minorHAnsi"/>
          <w:sz w:val="24"/>
          <w:szCs w:val="24"/>
        </w:rPr>
      </w:pPr>
      <w:r w:rsidRPr="00577911">
        <w:rPr>
          <w:rFonts w:eastAsia="Tahoma" w:cstheme="minorHAnsi"/>
          <w:sz w:val="24"/>
          <w:szCs w:val="24"/>
        </w:rPr>
        <w:t>Create a sense of being reliable, approachable and encouraging reading for all learners.</w:t>
      </w:r>
    </w:p>
    <w:p w14:paraId="6F814808" w14:textId="77777777" w:rsidR="003D10CC" w:rsidRPr="00577911" w:rsidRDefault="003D10CC" w:rsidP="003D10CC">
      <w:pPr>
        <w:spacing w:after="0" w:line="1" w:lineRule="exact"/>
        <w:jc w:val="both"/>
        <w:rPr>
          <w:rFonts w:eastAsia="Symbol" w:cstheme="minorHAnsi"/>
          <w:sz w:val="24"/>
          <w:szCs w:val="24"/>
        </w:rPr>
      </w:pPr>
    </w:p>
    <w:p w14:paraId="4DB54C33" w14:textId="77777777" w:rsidR="003D10CC" w:rsidRPr="00577911" w:rsidRDefault="003D10CC" w:rsidP="003D10CC">
      <w:pPr>
        <w:pStyle w:val="ListParagraph"/>
        <w:numPr>
          <w:ilvl w:val="0"/>
          <w:numId w:val="8"/>
        </w:numPr>
        <w:tabs>
          <w:tab w:val="left" w:pos="840"/>
        </w:tabs>
        <w:spacing w:after="0" w:line="234" w:lineRule="auto"/>
        <w:jc w:val="both"/>
        <w:rPr>
          <w:rFonts w:eastAsia="Symbol" w:cstheme="minorHAnsi"/>
          <w:sz w:val="24"/>
          <w:szCs w:val="24"/>
        </w:rPr>
      </w:pPr>
      <w:r w:rsidRPr="00577911">
        <w:rPr>
          <w:rFonts w:eastAsia="Tahoma" w:cstheme="minorHAnsi"/>
          <w:sz w:val="24"/>
          <w:szCs w:val="24"/>
        </w:rPr>
        <w:t>Have a profile around school before, during and after the school day.</w:t>
      </w:r>
    </w:p>
    <w:p w14:paraId="3F390C94" w14:textId="77777777" w:rsidR="003D10CC" w:rsidRPr="00577911" w:rsidRDefault="003D10CC" w:rsidP="003D10CC">
      <w:pPr>
        <w:spacing w:after="0" w:line="2" w:lineRule="exact"/>
        <w:jc w:val="both"/>
        <w:rPr>
          <w:rFonts w:eastAsia="Symbol" w:cstheme="minorHAnsi"/>
          <w:sz w:val="24"/>
          <w:szCs w:val="24"/>
        </w:rPr>
      </w:pPr>
    </w:p>
    <w:p w14:paraId="0AA4719F" w14:textId="77777777" w:rsidR="003D10CC" w:rsidRPr="00577911" w:rsidRDefault="003D10CC" w:rsidP="003D10CC">
      <w:pPr>
        <w:spacing w:after="0" w:line="2" w:lineRule="exact"/>
        <w:jc w:val="both"/>
        <w:rPr>
          <w:rFonts w:eastAsia="Symbol" w:cstheme="minorHAnsi"/>
          <w:sz w:val="24"/>
          <w:szCs w:val="24"/>
        </w:rPr>
      </w:pPr>
    </w:p>
    <w:p w14:paraId="61A78ACB" w14:textId="77777777" w:rsidR="003D10CC" w:rsidRPr="00577911" w:rsidRDefault="003D10CC" w:rsidP="003D10CC">
      <w:pPr>
        <w:spacing w:after="0" w:line="3" w:lineRule="exact"/>
        <w:jc w:val="both"/>
        <w:rPr>
          <w:rFonts w:eastAsia="Symbol" w:cstheme="minorHAnsi"/>
          <w:sz w:val="24"/>
          <w:szCs w:val="24"/>
        </w:rPr>
      </w:pPr>
    </w:p>
    <w:p w14:paraId="73848A20" w14:textId="77777777" w:rsidR="003D10CC" w:rsidRPr="00577911" w:rsidRDefault="003D10CC" w:rsidP="003D10CC">
      <w:pPr>
        <w:spacing w:after="0" w:line="1" w:lineRule="exact"/>
        <w:jc w:val="both"/>
        <w:rPr>
          <w:rFonts w:eastAsia="Symbol" w:cstheme="minorHAnsi"/>
          <w:sz w:val="24"/>
          <w:szCs w:val="24"/>
        </w:rPr>
      </w:pPr>
    </w:p>
    <w:p w14:paraId="3EB3DB8C" w14:textId="77777777" w:rsidR="003D10CC" w:rsidRPr="00577911" w:rsidRDefault="003D10CC" w:rsidP="003D10CC">
      <w:pPr>
        <w:pStyle w:val="ListParagraph"/>
        <w:numPr>
          <w:ilvl w:val="0"/>
          <w:numId w:val="8"/>
        </w:numPr>
        <w:tabs>
          <w:tab w:val="left" w:pos="840"/>
        </w:tabs>
        <w:spacing w:after="0" w:line="234" w:lineRule="auto"/>
        <w:jc w:val="both"/>
        <w:rPr>
          <w:rFonts w:eastAsia="Symbol" w:cstheme="minorHAnsi"/>
          <w:sz w:val="24"/>
          <w:szCs w:val="24"/>
        </w:rPr>
      </w:pPr>
      <w:r w:rsidRPr="00577911">
        <w:rPr>
          <w:rFonts w:eastAsia="Tahoma" w:cstheme="minorHAnsi"/>
          <w:sz w:val="24"/>
          <w:szCs w:val="24"/>
        </w:rPr>
        <w:t>Maintain appropriate and accurate records.</w:t>
      </w:r>
    </w:p>
    <w:p w14:paraId="14FA4F52" w14:textId="77777777" w:rsidR="003D10CC" w:rsidRPr="00577911" w:rsidRDefault="003D10CC" w:rsidP="003D10CC">
      <w:pPr>
        <w:spacing w:after="0" w:line="2" w:lineRule="exact"/>
        <w:jc w:val="both"/>
        <w:rPr>
          <w:rFonts w:eastAsia="Symbol" w:cstheme="minorHAnsi"/>
          <w:sz w:val="24"/>
          <w:szCs w:val="24"/>
        </w:rPr>
      </w:pPr>
    </w:p>
    <w:p w14:paraId="61C1BEE0" w14:textId="77777777" w:rsidR="003D10CC" w:rsidRPr="00577911" w:rsidRDefault="003D10CC" w:rsidP="003D10CC">
      <w:pPr>
        <w:pStyle w:val="ListParagraph"/>
        <w:numPr>
          <w:ilvl w:val="0"/>
          <w:numId w:val="8"/>
        </w:numPr>
        <w:tabs>
          <w:tab w:val="left" w:pos="840"/>
        </w:tabs>
        <w:spacing w:after="0" w:line="235" w:lineRule="auto"/>
        <w:jc w:val="both"/>
        <w:rPr>
          <w:rFonts w:eastAsia="Symbol" w:cstheme="minorHAnsi"/>
          <w:sz w:val="24"/>
          <w:szCs w:val="24"/>
        </w:rPr>
      </w:pPr>
      <w:r w:rsidRPr="00577911">
        <w:rPr>
          <w:rFonts w:eastAsia="Tahoma" w:cstheme="minorHAnsi"/>
          <w:sz w:val="24"/>
          <w:szCs w:val="24"/>
        </w:rPr>
        <w:t>Support, promote and attend extra-curricular events, concerts etc.</w:t>
      </w:r>
    </w:p>
    <w:p w14:paraId="60C47928" w14:textId="77777777" w:rsidR="003D10CC" w:rsidRPr="00577911" w:rsidRDefault="003D10CC" w:rsidP="003D10CC">
      <w:pPr>
        <w:spacing w:after="0" w:line="2" w:lineRule="exact"/>
        <w:jc w:val="both"/>
        <w:rPr>
          <w:rFonts w:eastAsia="Symbol" w:cstheme="minorHAnsi"/>
          <w:sz w:val="24"/>
          <w:szCs w:val="24"/>
        </w:rPr>
      </w:pPr>
    </w:p>
    <w:p w14:paraId="6C68CEF1" w14:textId="77777777" w:rsidR="003D10CC" w:rsidRPr="00577911" w:rsidRDefault="003D10CC" w:rsidP="003D10CC">
      <w:pPr>
        <w:pStyle w:val="ListParagraph"/>
        <w:numPr>
          <w:ilvl w:val="0"/>
          <w:numId w:val="8"/>
        </w:numPr>
        <w:tabs>
          <w:tab w:val="left" w:pos="840"/>
        </w:tabs>
        <w:spacing w:after="0" w:line="236" w:lineRule="auto"/>
        <w:ind w:right="1080"/>
        <w:jc w:val="both"/>
        <w:rPr>
          <w:rFonts w:eastAsia="Symbol" w:cstheme="minorHAnsi"/>
          <w:sz w:val="24"/>
          <w:szCs w:val="24"/>
        </w:rPr>
      </w:pPr>
      <w:r w:rsidRPr="00577911">
        <w:rPr>
          <w:rFonts w:eastAsia="Tahoma" w:cstheme="minorHAnsi"/>
          <w:sz w:val="24"/>
          <w:szCs w:val="24"/>
        </w:rPr>
        <w:t>Promote and monitor Health and Safety for all, including responding to emergency situations.</w:t>
      </w:r>
    </w:p>
    <w:p w14:paraId="0BD7E479"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Promote and safeguard the welfare of children and young persons you are responsible for or come into contact with.</w:t>
      </w:r>
    </w:p>
    <w:p w14:paraId="74649F3D"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To play a full part in the life of the school community.</w:t>
      </w:r>
    </w:p>
    <w:p w14:paraId="533DEA95"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Be aware of and comply with policies and procedures relating to child protection, health, safety and security, confidentiality and data protection, reporting all concerns to an appropriate person.</w:t>
      </w:r>
    </w:p>
    <w:p w14:paraId="095D470D"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Be aware of, support and ensure equal opportunities for all.</w:t>
      </w:r>
    </w:p>
    <w:p w14:paraId="5A7B66EF"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Contribute to the overall ethos/work/aims of the school.</w:t>
      </w:r>
    </w:p>
    <w:p w14:paraId="4B28B4EB"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Appreciate and support the role of other professionals.</w:t>
      </w:r>
    </w:p>
    <w:p w14:paraId="73B169E5"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Attend and participate in relevant meetings as required.</w:t>
      </w:r>
    </w:p>
    <w:p w14:paraId="78385DD0"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Participate in training and other learning activities and performance development as required.</w:t>
      </w:r>
    </w:p>
    <w:p w14:paraId="6B90082B" w14:textId="77777777" w:rsidR="00E75839" w:rsidRPr="00577911" w:rsidRDefault="00E75839" w:rsidP="00380139">
      <w:pPr>
        <w:spacing w:before="100" w:beforeAutospacing="1" w:after="0"/>
        <w:rPr>
          <w:rFonts w:cstheme="minorHAnsi"/>
          <w:b/>
          <w:sz w:val="28"/>
          <w:szCs w:val="24"/>
          <w:lang w:eastAsia="en-GB"/>
        </w:rPr>
      </w:pPr>
      <w:r w:rsidRPr="00577911">
        <w:rPr>
          <w:rFonts w:cstheme="minorHAnsi"/>
          <w:b/>
          <w:sz w:val="28"/>
          <w:szCs w:val="24"/>
          <w:lang w:eastAsia="en-GB"/>
        </w:rPr>
        <w:t>Other Duties</w:t>
      </w:r>
    </w:p>
    <w:p w14:paraId="0F964FC9" w14:textId="74B2608D" w:rsidR="00E75839" w:rsidRPr="00577911" w:rsidRDefault="00E75839" w:rsidP="00380139">
      <w:pPr>
        <w:numPr>
          <w:ilvl w:val="0"/>
          <w:numId w:val="16"/>
        </w:numPr>
        <w:spacing w:before="100" w:beforeAutospacing="1" w:after="0" w:line="240" w:lineRule="auto"/>
        <w:ind w:left="360"/>
        <w:contextualSpacing/>
        <w:rPr>
          <w:rFonts w:cstheme="minorHAnsi"/>
          <w:sz w:val="24"/>
          <w:szCs w:val="24"/>
          <w:lang w:eastAsia="en-GB"/>
        </w:rPr>
      </w:pPr>
      <w:r w:rsidRPr="00577911">
        <w:rPr>
          <w:rFonts w:cstheme="minorHAnsi"/>
          <w:sz w:val="24"/>
          <w:szCs w:val="24"/>
          <w:lang w:eastAsia="en-GB"/>
        </w:rPr>
        <w:t>The post holder will be subject to performance objectives agreed annually</w:t>
      </w:r>
      <w:r w:rsidR="00FB1478" w:rsidRPr="00577911">
        <w:rPr>
          <w:rFonts w:cstheme="minorHAnsi"/>
          <w:sz w:val="24"/>
          <w:szCs w:val="24"/>
          <w:lang w:eastAsia="en-GB"/>
        </w:rPr>
        <w:t xml:space="preserve"> and participate in performance management cycle</w:t>
      </w:r>
      <w:r w:rsidRPr="00577911">
        <w:rPr>
          <w:rFonts w:cstheme="minorHAnsi"/>
          <w:sz w:val="24"/>
          <w:szCs w:val="24"/>
          <w:lang w:eastAsia="en-GB"/>
        </w:rPr>
        <w:t xml:space="preserve">. </w:t>
      </w:r>
    </w:p>
    <w:p w14:paraId="147F96BB" w14:textId="2317C169" w:rsidR="00E75839" w:rsidRPr="00577911" w:rsidRDefault="00E75839" w:rsidP="00380139">
      <w:pPr>
        <w:numPr>
          <w:ilvl w:val="0"/>
          <w:numId w:val="16"/>
        </w:numPr>
        <w:spacing w:before="100" w:beforeAutospacing="1" w:after="0" w:line="240" w:lineRule="auto"/>
        <w:ind w:left="360"/>
        <w:contextualSpacing/>
        <w:rPr>
          <w:rFonts w:cstheme="minorHAnsi"/>
          <w:sz w:val="24"/>
          <w:szCs w:val="24"/>
          <w:lang w:eastAsia="en-GB"/>
        </w:rPr>
      </w:pPr>
      <w:r w:rsidRPr="00577911">
        <w:rPr>
          <w:rFonts w:cstheme="minorHAnsi"/>
          <w:sz w:val="24"/>
          <w:szCs w:val="24"/>
          <w:lang w:eastAsia="en-GB"/>
        </w:rPr>
        <w:t xml:space="preserve">The post holder is expected to carry out such other duties as may reasonably be assigned by the </w:t>
      </w:r>
      <w:r w:rsidR="001156B9">
        <w:rPr>
          <w:rFonts w:cstheme="minorHAnsi"/>
          <w:sz w:val="24"/>
          <w:szCs w:val="24"/>
          <w:lang w:eastAsia="en-GB"/>
        </w:rPr>
        <w:t>Head of School</w:t>
      </w:r>
      <w:r w:rsidRPr="00577911">
        <w:rPr>
          <w:rFonts w:cstheme="minorHAnsi"/>
          <w:sz w:val="24"/>
          <w:szCs w:val="24"/>
          <w:lang w:eastAsia="en-GB"/>
        </w:rPr>
        <w:t>.</w:t>
      </w:r>
    </w:p>
    <w:p w14:paraId="275D09E1" w14:textId="466F1AE5" w:rsidR="003D10CC" w:rsidRPr="00577911" w:rsidRDefault="00E75839" w:rsidP="003D10CC">
      <w:pPr>
        <w:spacing w:before="100" w:beforeAutospacing="1" w:after="0" w:line="240" w:lineRule="auto"/>
        <w:ind w:left="360"/>
        <w:contextualSpacing/>
        <w:rPr>
          <w:rFonts w:cstheme="minorHAnsi"/>
          <w:color w:val="FF0000"/>
          <w:sz w:val="24"/>
          <w:szCs w:val="24"/>
          <w:lang w:eastAsia="en-GB"/>
        </w:rPr>
      </w:pPr>
      <w:r w:rsidRPr="00577911">
        <w:rPr>
          <w:rFonts w:cstheme="minorHAnsi"/>
          <w:sz w:val="24"/>
          <w:szCs w:val="24"/>
          <w:lang w:eastAsia="en-GB"/>
        </w:rPr>
        <w:t xml:space="preserve">To take on any whole school initiative or responsibility that the </w:t>
      </w:r>
      <w:r w:rsidR="001156B9">
        <w:rPr>
          <w:rFonts w:cstheme="minorHAnsi"/>
          <w:sz w:val="24"/>
          <w:szCs w:val="24"/>
          <w:lang w:eastAsia="en-GB"/>
        </w:rPr>
        <w:t>Head of School</w:t>
      </w:r>
      <w:r w:rsidRPr="00577911">
        <w:rPr>
          <w:rFonts w:cstheme="minorHAnsi"/>
          <w:sz w:val="24"/>
          <w:szCs w:val="24"/>
          <w:lang w:eastAsia="en-GB"/>
        </w:rPr>
        <w:t xml:space="preserve"> may direct.</w:t>
      </w:r>
      <w:r w:rsidRPr="00577911">
        <w:rPr>
          <w:rFonts w:cstheme="minorHAnsi"/>
          <w:sz w:val="24"/>
          <w:szCs w:val="24"/>
        </w:rPr>
        <w:br/>
      </w:r>
    </w:p>
    <w:p w14:paraId="3B874371" w14:textId="34DD8F22" w:rsidR="004D743F" w:rsidRPr="00577911" w:rsidRDefault="004D743F" w:rsidP="004D743F">
      <w:pPr>
        <w:spacing w:after="0" w:line="228" w:lineRule="auto"/>
        <w:ind w:right="200"/>
        <w:jc w:val="both"/>
        <w:rPr>
          <w:rFonts w:eastAsia="Tahoma" w:cstheme="minorHAnsi"/>
          <w:sz w:val="24"/>
          <w:szCs w:val="24"/>
        </w:rPr>
      </w:pPr>
      <w:r w:rsidRPr="00577911">
        <w:rPr>
          <w:rFonts w:eastAsia="Tahoma" w:cstheme="minorHAnsi"/>
          <w:sz w:val="24"/>
          <w:szCs w:val="24"/>
        </w:rPr>
        <w:t xml:space="preserve">The above duties are not exhaustive and the post-holder may be required to undertake reasonable tasks as assigned by the </w:t>
      </w:r>
      <w:r w:rsidR="001156B9">
        <w:rPr>
          <w:rFonts w:eastAsia="Tahoma" w:cstheme="minorHAnsi"/>
          <w:sz w:val="24"/>
          <w:szCs w:val="24"/>
        </w:rPr>
        <w:t>Head of School</w:t>
      </w:r>
      <w:r w:rsidRPr="00577911">
        <w:rPr>
          <w:rFonts w:eastAsia="Tahoma" w:cstheme="minorHAnsi"/>
          <w:sz w:val="24"/>
          <w:szCs w:val="24"/>
        </w:rPr>
        <w:t>.</w:t>
      </w:r>
    </w:p>
    <w:p w14:paraId="1858A398" w14:textId="77777777" w:rsidR="00FB1478" w:rsidRPr="00577911" w:rsidRDefault="00FB1478" w:rsidP="004D743F">
      <w:pPr>
        <w:spacing w:after="0" w:line="228" w:lineRule="auto"/>
        <w:ind w:right="200"/>
        <w:jc w:val="both"/>
        <w:rPr>
          <w:rFonts w:eastAsia="Tahoma" w:cstheme="minorHAnsi"/>
          <w:sz w:val="24"/>
          <w:szCs w:val="24"/>
        </w:rPr>
      </w:pPr>
    </w:p>
    <w:p w14:paraId="064F3EFC" w14:textId="2FE28E2C" w:rsidR="00FB1478" w:rsidRPr="00577911" w:rsidRDefault="00FB1478" w:rsidP="00FB1478">
      <w:pPr>
        <w:pStyle w:val="Bullet1"/>
        <w:numPr>
          <w:ilvl w:val="0"/>
          <w:numId w:val="0"/>
        </w:numPr>
        <w:spacing w:after="0"/>
        <w:ind w:left="-76"/>
        <w:rPr>
          <w:rFonts w:asciiTheme="minorHAnsi" w:hAnsiTheme="minorHAnsi" w:cstheme="minorHAnsi"/>
          <w:sz w:val="24"/>
          <w:szCs w:val="24"/>
        </w:rPr>
      </w:pPr>
      <w:r w:rsidRPr="00577911">
        <w:rPr>
          <w:rFonts w:asciiTheme="minorHAnsi" w:hAnsiTheme="minorHAnsi" w:cstheme="minorHAnsi"/>
          <w:sz w:val="24"/>
          <w:szCs w:val="24"/>
        </w:rPr>
        <w:t>This job description allocates duties and responsibilities but does not direct the particular amount of time to be spent on carrying them out and no part of it may be so constructed.</w:t>
      </w:r>
    </w:p>
    <w:p w14:paraId="217509D9" w14:textId="77777777" w:rsidR="00FB1478" w:rsidRPr="00577911" w:rsidRDefault="00FB1478" w:rsidP="00FB1478">
      <w:pPr>
        <w:pStyle w:val="Bullet1"/>
        <w:numPr>
          <w:ilvl w:val="0"/>
          <w:numId w:val="0"/>
        </w:numPr>
        <w:spacing w:after="0"/>
        <w:ind w:left="-76"/>
        <w:rPr>
          <w:rFonts w:asciiTheme="minorHAnsi" w:hAnsiTheme="minorHAnsi" w:cstheme="minorHAnsi"/>
          <w:sz w:val="24"/>
          <w:szCs w:val="24"/>
        </w:rPr>
      </w:pPr>
    </w:p>
    <w:p w14:paraId="292FF54F" w14:textId="77777777" w:rsidR="00FB1478" w:rsidRPr="00577911" w:rsidRDefault="00FB1478" w:rsidP="00FB1478">
      <w:pPr>
        <w:pStyle w:val="Bullet1"/>
        <w:numPr>
          <w:ilvl w:val="0"/>
          <w:numId w:val="0"/>
        </w:numPr>
        <w:spacing w:after="0"/>
        <w:ind w:left="-76"/>
        <w:rPr>
          <w:rFonts w:asciiTheme="minorHAnsi" w:hAnsiTheme="minorHAnsi" w:cstheme="minorHAnsi"/>
          <w:sz w:val="24"/>
          <w:szCs w:val="24"/>
        </w:rPr>
      </w:pPr>
      <w:r w:rsidRPr="00577911">
        <w:rPr>
          <w:rFonts w:asciiTheme="minorHAnsi" w:hAnsiTheme="minorHAnsi" w:cstheme="minorHAnsi"/>
          <w:sz w:val="24"/>
          <w:szCs w:val="24"/>
        </w:rPr>
        <w:t>This job description is not necessarily a comprehensive definition of the post. It will be reviewed at least once a year and it may be subject to modification at any time after consultation with the post holder.</w:t>
      </w:r>
    </w:p>
    <w:p w14:paraId="5B7A850E" w14:textId="77777777" w:rsidR="00FB1478" w:rsidRPr="00577911" w:rsidRDefault="00FB1478" w:rsidP="004D743F">
      <w:pPr>
        <w:spacing w:after="0" w:line="228" w:lineRule="auto"/>
        <w:ind w:right="200"/>
        <w:jc w:val="both"/>
        <w:rPr>
          <w:rFonts w:cstheme="minorHAnsi"/>
          <w:sz w:val="24"/>
          <w:szCs w:val="24"/>
        </w:rPr>
      </w:pPr>
    </w:p>
    <w:p w14:paraId="4F331DCB" w14:textId="77777777" w:rsidR="004D743F" w:rsidRPr="00577911" w:rsidRDefault="004D743F" w:rsidP="004D743F">
      <w:pPr>
        <w:spacing w:before="100" w:beforeAutospacing="1" w:after="0" w:line="240" w:lineRule="auto"/>
        <w:contextualSpacing/>
        <w:rPr>
          <w:rFonts w:cstheme="minorHAnsi"/>
          <w:sz w:val="24"/>
          <w:szCs w:val="24"/>
          <w:lang w:eastAsia="en-GB"/>
        </w:rPr>
      </w:pPr>
    </w:p>
    <w:p w14:paraId="770AC31E" w14:textId="77777777" w:rsidR="00380139" w:rsidRPr="00577911" w:rsidRDefault="00380139" w:rsidP="004D743F">
      <w:pPr>
        <w:pStyle w:val="Heading1"/>
      </w:pPr>
      <w:r w:rsidRPr="00577911">
        <w:t>conditions of employment:</w:t>
      </w:r>
    </w:p>
    <w:p w14:paraId="72EC55F3" w14:textId="77777777" w:rsidR="00E75839" w:rsidRPr="00577911" w:rsidRDefault="00E75839" w:rsidP="004D743F">
      <w:pPr>
        <w:pStyle w:val="Heading1"/>
      </w:pPr>
      <w:r w:rsidRPr="00577911">
        <w:t>The above responsibilities are subject to the general duties and responsibilities contained in the written statement of conditions of employment (the contract of employment).</w:t>
      </w:r>
    </w:p>
    <w:p w14:paraId="66916684" w14:textId="77777777" w:rsidR="00FB1478" w:rsidRPr="00577911" w:rsidRDefault="00FB1478" w:rsidP="00FB1478">
      <w:pPr>
        <w:shd w:val="clear" w:color="auto" w:fill="FFFFFF"/>
        <w:spacing w:before="100" w:beforeAutospacing="1" w:after="100" w:afterAutospacing="1"/>
        <w:rPr>
          <w:rFonts w:cstheme="minorHAnsi"/>
          <w:sz w:val="24"/>
          <w:szCs w:val="24"/>
          <w:lang w:eastAsia="en-GB"/>
        </w:rPr>
      </w:pPr>
      <w:r w:rsidRPr="00577911">
        <w:rPr>
          <w:rFonts w:cstheme="minorHAnsi"/>
          <w:b/>
          <w:bCs/>
          <w:sz w:val="24"/>
          <w:szCs w:val="24"/>
          <w:u w:val="single"/>
          <w:bdr w:val="none" w:sz="0" w:space="0" w:color="auto" w:frame="1"/>
          <w:lang w:eastAsia="en-GB"/>
        </w:rPr>
        <w:t>The Khalsa Academies Trust (TKAT) Safeguarding Statement</w:t>
      </w:r>
    </w:p>
    <w:p w14:paraId="0F7A28AE" w14:textId="17ED024A" w:rsidR="00C71F36" w:rsidRPr="00577911" w:rsidRDefault="00FB1478" w:rsidP="00FB1478">
      <w:pPr>
        <w:shd w:val="clear" w:color="auto" w:fill="FFFFFF"/>
        <w:spacing w:before="100" w:beforeAutospacing="1" w:after="100" w:afterAutospacing="1" w:line="200" w:lineRule="atLeast"/>
        <w:rPr>
          <w:rFonts w:cstheme="minorHAnsi"/>
          <w:sz w:val="24"/>
          <w:szCs w:val="24"/>
        </w:rPr>
      </w:pPr>
      <w:r w:rsidRPr="00577911">
        <w:rPr>
          <w:rFonts w:cstheme="minorHAnsi"/>
          <w:b/>
          <w:bCs/>
          <w:i/>
          <w:iCs/>
          <w:sz w:val="24"/>
          <w:szCs w:val="24"/>
          <w:lang w:eastAsia="en-GB"/>
        </w:rPr>
        <w:t>The Khalsa Academies Trust is committed to safeguarding children. We believe that children and young people should never experience abuse of any kind. We have a responsibility to promote the welfare of all children and young people, to keep them safe and to practise in a way that protects them. We expect that all staff, volunteers, outside agencies and service providers adhere to our policies and share in our commitment to safeguard all children in our care.</w:t>
      </w:r>
    </w:p>
    <w:sectPr w:rsidR="00C71F36" w:rsidRPr="00577911" w:rsidSect="00C71F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819A50A8"/>
    <w:lvl w:ilvl="0" w:tplc="C204CAFC">
      <w:start w:val="1"/>
      <w:numFmt w:val="bullet"/>
      <w:lvlText w:val=""/>
      <w:lvlJc w:val="left"/>
    </w:lvl>
    <w:lvl w:ilvl="1" w:tplc="CB0031FA">
      <w:numFmt w:val="decimal"/>
      <w:lvlText w:val=""/>
      <w:lvlJc w:val="left"/>
    </w:lvl>
    <w:lvl w:ilvl="2" w:tplc="A0D4571E">
      <w:numFmt w:val="decimal"/>
      <w:lvlText w:val=""/>
      <w:lvlJc w:val="left"/>
    </w:lvl>
    <w:lvl w:ilvl="3" w:tplc="71182690">
      <w:numFmt w:val="decimal"/>
      <w:lvlText w:val=""/>
      <w:lvlJc w:val="left"/>
    </w:lvl>
    <w:lvl w:ilvl="4" w:tplc="E460F794">
      <w:numFmt w:val="decimal"/>
      <w:lvlText w:val=""/>
      <w:lvlJc w:val="left"/>
    </w:lvl>
    <w:lvl w:ilvl="5" w:tplc="A6742D98">
      <w:numFmt w:val="decimal"/>
      <w:lvlText w:val=""/>
      <w:lvlJc w:val="left"/>
    </w:lvl>
    <w:lvl w:ilvl="6" w:tplc="AB6AA590">
      <w:numFmt w:val="decimal"/>
      <w:lvlText w:val=""/>
      <w:lvlJc w:val="left"/>
    </w:lvl>
    <w:lvl w:ilvl="7" w:tplc="2C726720">
      <w:numFmt w:val="decimal"/>
      <w:lvlText w:val=""/>
      <w:lvlJc w:val="left"/>
    </w:lvl>
    <w:lvl w:ilvl="8" w:tplc="AC20F55C">
      <w:numFmt w:val="decimal"/>
      <w:lvlText w:val=""/>
      <w:lvlJc w:val="left"/>
    </w:lvl>
  </w:abstractNum>
  <w:abstractNum w:abstractNumId="1" w15:restartNumberingAfterBreak="0">
    <w:nsid w:val="000041BB"/>
    <w:multiLevelType w:val="hybridMultilevel"/>
    <w:tmpl w:val="1368CF72"/>
    <w:lvl w:ilvl="0" w:tplc="01241000">
      <w:start w:val="1"/>
      <w:numFmt w:val="bullet"/>
      <w:lvlText w:val="-"/>
      <w:lvlJc w:val="left"/>
    </w:lvl>
    <w:lvl w:ilvl="1" w:tplc="277E89FC">
      <w:start w:val="1"/>
      <w:numFmt w:val="bullet"/>
      <w:lvlText w:val=""/>
      <w:lvlJc w:val="left"/>
    </w:lvl>
    <w:lvl w:ilvl="2" w:tplc="04022EE2">
      <w:numFmt w:val="decimal"/>
      <w:lvlText w:val=""/>
      <w:lvlJc w:val="left"/>
    </w:lvl>
    <w:lvl w:ilvl="3" w:tplc="F2B6B78C">
      <w:numFmt w:val="decimal"/>
      <w:lvlText w:val=""/>
      <w:lvlJc w:val="left"/>
    </w:lvl>
    <w:lvl w:ilvl="4" w:tplc="FF60CBD8">
      <w:numFmt w:val="decimal"/>
      <w:lvlText w:val=""/>
      <w:lvlJc w:val="left"/>
    </w:lvl>
    <w:lvl w:ilvl="5" w:tplc="ADAAE950">
      <w:numFmt w:val="decimal"/>
      <w:lvlText w:val=""/>
      <w:lvlJc w:val="left"/>
    </w:lvl>
    <w:lvl w:ilvl="6" w:tplc="39364908">
      <w:numFmt w:val="decimal"/>
      <w:lvlText w:val=""/>
      <w:lvlJc w:val="left"/>
    </w:lvl>
    <w:lvl w:ilvl="7" w:tplc="11E248B8">
      <w:numFmt w:val="decimal"/>
      <w:lvlText w:val=""/>
      <w:lvlJc w:val="left"/>
    </w:lvl>
    <w:lvl w:ilvl="8" w:tplc="1B0265B4">
      <w:numFmt w:val="decimal"/>
      <w:lvlText w:val=""/>
      <w:lvlJc w:val="left"/>
    </w:lvl>
  </w:abstractNum>
  <w:abstractNum w:abstractNumId="2" w15:restartNumberingAfterBreak="0">
    <w:nsid w:val="00005AF1"/>
    <w:multiLevelType w:val="hybridMultilevel"/>
    <w:tmpl w:val="71263C72"/>
    <w:lvl w:ilvl="0" w:tplc="502C363E">
      <w:start w:val="1"/>
      <w:numFmt w:val="bullet"/>
      <w:lvlText w:val="-"/>
      <w:lvlJc w:val="left"/>
    </w:lvl>
    <w:lvl w:ilvl="1" w:tplc="71FC5B88">
      <w:start w:val="1"/>
      <w:numFmt w:val="bullet"/>
      <w:lvlText w:val=""/>
      <w:lvlJc w:val="left"/>
    </w:lvl>
    <w:lvl w:ilvl="2" w:tplc="C9AA0BC4">
      <w:numFmt w:val="decimal"/>
      <w:lvlText w:val=""/>
      <w:lvlJc w:val="left"/>
    </w:lvl>
    <w:lvl w:ilvl="3" w:tplc="BECA02C4">
      <w:numFmt w:val="decimal"/>
      <w:lvlText w:val=""/>
      <w:lvlJc w:val="left"/>
    </w:lvl>
    <w:lvl w:ilvl="4" w:tplc="6B760D88">
      <w:numFmt w:val="decimal"/>
      <w:lvlText w:val=""/>
      <w:lvlJc w:val="left"/>
    </w:lvl>
    <w:lvl w:ilvl="5" w:tplc="916663D8">
      <w:numFmt w:val="decimal"/>
      <w:lvlText w:val=""/>
      <w:lvlJc w:val="left"/>
    </w:lvl>
    <w:lvl w:ilvl="6" w:tplc="EAECF1C0">
      <w:numFmt w:val="decimal"/>
      <w:lvlText w:val=""/>
      <w:lvlJc w:val="left"/>
    </w:lvl>
    <w:lvl w:ilvl="7" w:tplc="FDA2B4A6">
      <w:numFmt w:val="decimal"/>
      <w:lvlText w:val=""/>
      <w:lvlJc w:val="left"/>
    </w:lvl>
    <w:lvl w:ilvl="8" w:tplc="D3C26E54">
      <w:numFmt w:val="decimal"/>
      <w:lvlText w:val=""/>
      <w:lvlJc w:val="left"/>
    </w:lvl>
  </w:abstractNum>
  <w:abstractNum w:abstractNumId="3" w15:restartNumberingAfterBreak="0">
    <w:nsid w:val="00006DF1"/>
    <w:multiLevelType w:val="hybridMultilevel"/>
    <w:tmpl w:val="F3B63CA6"/>
    <w:lvl w:ilvl="0" w:tplc="A350DAF4">
      <w:start w:val="1"/>
      <w:numFmt w:val="bullet"/>
      <w:lvlText w:val=""/>
      <w:lvlJc w:val="left"/>
    </w:lvl>
    <w:lvl w:ilvl="1" w:tplc="7F2662BC">
      <w:numFmt w:val="decimal"/>
      <w:lvlText w:val=""/>
      <w:lvlJc w:val="left"/>
    </w:lvl>
    <w:lvl w:ilvl="2" w:tplc="08090001">
      <w:start w:val="1"/>
      <w:numFmt w:val="bullet"/>
      <w:lvlText w:val=""/>
      <w:lvlJc w:val="left"/>
      <w:rPr>
        <w:rFonts w:ascii="Symbol" w:hAnsi="Symbol" w:hint="default"/>
      </w:rPr>
    </w:lvl>
    <w:lvl w:ilvl="3" w:tplc="B17A01DE">
      <w:numFmt w:val="decimal"/>
      <w:lvlText w:val=""/>
      <w:lvlJc w:val="left"/>
    </w:lvl>
    <w:lvl w:ilvl="4" w:tplc="17685E14">
      <w:numFmt w:val="decimal"/>
      <w:lvlText w:val=""/>
      <w:lvlJc w:val="left"/>
    </w:lvl>
    <w:lvl w:ilvl="5" w:tplc="88582D20">
      <w:numFmt w:val="decimal"/>
      <w:lvlText w:val=""/>
      <w:lvlJc w:val="left"/>
    </w:lvl>
    <w:lvl w:ilvl="6" w:tplc="894A5A54">
      <w:numFmt w:val="decimal"/>
      <w:lvlText w:val=""/>
      <w:lvlJc w:val="left"/>
    </w:lvl>
    <w:lvl w:ilvl="7" w:tplc="9F7A73D2">
      <w:numFmt w:val="decimal"/>
      <w:lvlText w:val=""/>
      <w:lvlJc w:val="left"/>
    </w:lvl>
    <w:lvl w:ilvl="8" w:tplc="C74C6154">
      <w:numFmt w:val="decimal"/>
      <w:lvlText w:val=""/>
      <w:lvlJc w:val="left"/>
    </w:lvl>
  </w:abstractNum>
  <w:abstractNum w:abstractNumId="4" w15:restartNumberingAfterBreak="0">
    <w:nsid w:val="1D7A0E82"/>
    <w:multiLevelType w:val="hybridMultilevel"/>
    <w:tmpl w:val="65BC6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0713"/>
    <w:multiLevelType w:val="hybridMultilevel"/>
    <w:tmpl w:val="5E8EF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AD3EB6"/>
    <w:multiLevelType w:val="hybridMultilevel"/>
    <w:tmpl w:val="AB5A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E2CB6"/>
    <w:multiLevelType w:val="hybridMultilevel"/>
    <w:tmpl w:val="37E22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974C7E"/>
    <w:multiLevelType w:val="hybridMultilevel"/>
    <w:tmpl w:val="AA2E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D19F0"/>
    <w:multiLevelType w:val="hybridMultilevel"/>
    <w:tmpl w:val="A65E0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533CFC"/>
    <w:multiLevelType w:val="hybridMultilevel"/>
    <w:tmpl w:val="B00C3628"/>
    <w:lvl w:ilvl="0" w:tplc="1B7E1E7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8F62DB"/>
    <w:multiLevelType w:val="hybridMultilevel"/>
    <w:tmpl w:val="02C48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E3694B"/>
    <w:multiLevelType w:val="hybridMultilevel"/>
    <w:tmpl w:val="4520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0B0609"/>
    <w:multiLevelType w:val="hybridMultilevel"/>
    <w:tmpl w:val="9092D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890438"/>
    <w:multiLevelType w:val="hybridMultilevel"/>
    <w:tmpl w:val="0BE6F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DA5464"/>
    <w:multiLevelType w:val="hybridMultilevel"/>
    <w:tmpl w:val="95EE5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1B7545"/>
    <w:multiLevelType w:val="hybridMultilevel"/>
    <w:tmpl w:val="D7F2F6CC"/>
    <w:lvl w:ilvl="0" w:tplc="9A3C5B4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52424F"/>
    <w:multiLevelType w:val="hybridMultilevel"/>
    <w:tmpl w:val="491A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B2F76"/>
    <w:multiLevelType w:val="hybridMultilevel"/>
    <w:tmpl w:val="E17E4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14E0D"/>
    <w:multiLevelType w:val="hybridMultilevel"/>
    <w:tmpl w:val="0DC0C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8"/>
  </w:num>
  <w:num w:numId="6">
    <w:abstractNumId w:val="5"/>
  </w:num>
  <w:num w:numId="7">
    <w:abstractNumId w:val="15"/>
  </w:num>
  <w:num w:numId="8">
    <w:abstractNumId w:val="11"/>
  </w:num>
  <w:num w:numId="9">
    <w:abstractNumId w:val="14"/>
  </w:num>
  <w:num w:numId="10">
    <w:abstractNumId w:val="4"/>
  </w:num>
  <w:num w:numId="11">
    <w:abstractNumId w:val="6"/>
  </w:num>
  <w:num w:numId="12">
    <w:abstractNumId w:val="13"/>
  </w:num>
  <w:num w:numId="13">
    <w:abstractNumId w:val="12"/>
  </w:num>
  <w:num w:numId="14">
    <w:abstractNumId w:val="9"/>
  </w:num>
  <w:num w:numId="15">
    <w:abstractNumId w:val="16"/>
  </w:num>
  <w:num w:numId="16">
    <w:abstractNumId w:val="8"/>
  </w:num>
  <w:num w:numId="17">
    <w:abstractNumId w:val="7"/>
  </w:num>
  <w:num w:numId="18">
    <w:abstractNumId w:val="19"/>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219"/>
    <w:rsid w:val="001156B9"/>
    <w:rsid w:val="001332EB"/>
    <w:rsid w:val="00163942"/>
    <w:rsid w:val="0016636C"/>
    <w:rsid w:val="001E34FA"/>
    <w:rsid w:val="00207D1E"/>
    <w:rsid w:val="00380139"/>
    <w:rsid w:val="003C4F8A"/>
    <w:rsid w:val="003D10CC"/>
    <w:rsid w:val="003E5170"/>
    <w:rsid w:val="00464157"/>
    <w:rsid w:val="00493DEF"/>
    <w:rsid w:val="004D743F"/>
    <w:rsid w:val="00577911"/>
    <w:rsid w:val="005B6819"/>
    <w:rsid w:val="005F18F4"/>
    <w:rsid w:val="006F6E16"/>
    <w:rsid w:val="00875385"/>
    <w:rsid w:val="00971219"/>
    <w:rsid w:val="009E5362"/>
    <w:rsid w:val="00C71F36"/>
    <w:rsid w:val="00D60867"/>
    <w:rsid w:val="00E41032"/>
    <w:rsid w:val="00E75839"/>
    <w:rsid w:val="00EE6846"/>
    <w:rsid w:val="00FB1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367B"/>
  <w15:chartTrackingRefBased/>
  <w15:docId w15:val="{A6E5A699-FCB2-4CD8-B379-F639DD5D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4D743F"/>
    <w:pPr>
      <w:spacing w:before="240" w:after="0" w:line="320" w:lineRule="exact"/>
      <w:outlineLvl w:val="0"/>
    </w:pPr>
    <w:rPr>
      <w:rFonts w:eastAsiaTheme="majorEastAsia" w:cstheme="minorHAnsi"/>
      <w:b/>
      <w:bCs/>
      <w:caps/>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F36"/>
    <w:pPr>
      <w:ind w:left="720"/>
      <w:contextualSpacing/>
    </w:pPr>
  </w:style>
  <w:style w:type="character" w:customStyle="1" w:styleId="Heading1Char">
    <w:name w:val="Heading 1 Char"/>
    <w:basedOn w:val="DefaultParagraphFont"/>
    <w:link w:val="Heading1"/>
    <w:rsid w:val="004D743F"/>
    <w:rPr>
      <w:rFonts w:eastAsiaTheme="majorEastAsia" w:cstheme="minorHAnsi"/>
      <w:b/>
      <w:bCs/>
      <w:caps/>
      <w:sz w:val="28"/>
      <w:szCs w:val="24"/>
      <w:lang w:eastAsia="en-GB"/>
    </w:rPr>
  </w:style>
  <w:style w:type="paragraph" w:customStyle="1" w:styleId="Bullet1">
    <w:name w:val="Bullet 1"/>
    <w:basedOn w:val="Normal"/>
    <w:link w:val="Bullet1Char"/>
    <w:qFormat/>
    <w:rsid w:val="00E75839"/>
    <w:pPr>
      <w:numPr>
        <w:numId w:val="15"/>
      </w:numPr>
      <w:spacing w:after="240" w:line="280" w:lineRule="exact"/>
      <w:ind w:left="568" w:hanging="284"/>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E75839"/>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Notta</dc:creator>
  <cp:keywords/>
  <dc:description/>
  <cp:lastModifiedBy>Sukhdev Shoker</cp:lastModifiedBy>
  <cp:revision>8</cp:revision>
  <dcterms:created xsi:type="dcterms:W3CDTF">2024-07-14T12:24:00Z</dcterms:created>
  <dcterms:modified xsi:type="dcterms:W3CDTF">2025-01-15T13:36:00Z</dcterms:modified>
</cp:coreProperties>
</file>