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 o:targetscreensize="1024,768">
      <v:fill focus="100%" type="gradientRadial">
        <o:fill v:ext="view" type="gradientCenter"/>
      </v:fill>
    </v:background>
  </w:background>
  <w:body>
    <w:p w:rsidR="00AE07AE" w:rsidRDefault="0035569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666E6" wp14:editId="5B764013">
                <wp:simplePos x="0" y="0"/>
                <wp:positionH relativeFrom="column">
                  <wp:posOffset>28575</wp:posOffset>
                </wp:positionH>
                <wp:positionV relativeFrom="paragraph">
                  <wp:posOffset>-180975</wp:posOffset>
                </wp:positionV>
                <wp:extent cx="5172075" cy="7058025"/>
                <wp:effectExtent l="19050" t="19050" r="47625" b="476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7B" w:rsidRDefault="00C3098D" w:rsidP="00C3098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4385074" wp14:editId="4F73405D">
                                  <wp:extent cx="2172315" cy="666750"/>
                                  <wp:effectExtent l="0" t="0" r="0" b="0"/>
                                  <wp:docPr id="3" name="Picture 3" descr="HBS LOGO RGB_S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BS LOGO RGB_S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7353" cy="671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269" w:type="dxa"/>
                              <w:tblInd w:w="-31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"/>
                            </w:tblGrid>
                            <w:tr w:rsidR="00F4327B" w:rsidRPr="00F61459" w:rsidTr="00447543">
                              <w:trPr>
                                <w:trHeight w:val="277"/>
                              </w:trPr>
                              <w:tc>
                                <w:tcPr>
                                  <w:tcW w:w="26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4327B" w:rsidRPr="00F61459" w:rsidRDefault="00F4327B" w:rsidP="00447543">
                                  <w:pPr>
                                    <w:ind w:left="-817" w:right="-407" w:hanging="675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4327B" w:rsidRPr="00F61459" w:rsidTr="00447543">
                              <w:trPr>
                                <w:trHeight w:val="277"/>
                              </w:trPr>
                              <w:tc>
                                <w:tcPr>
                                  <w:tcW w:w="26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4327B" w:rsidRPr="00F61459" w:rsidRDefault="00F4327B" w:rsidP="00A60E62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7543" w:rsidRPr="00F77A6A" w:rsidRDefault="00447543" w:rsidP="005A3F4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F77A6A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Selective Grammar School for Girls 11 – 18</w:t>
                            </w:r>
                          </w:p>
                          <w:p w:rsidR="00447543" w:rsidRPr="00F77A6A" w:rsidRDefault="00447543" w:rsidP="005A3F41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77A6A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2060"/>
                                <w:sz w:val="22"/>
                                <w:szCs w:val="22"/>
                              </w:rPr>
                              <w:t>OFSTED  designated</w:t>
                            </w:r>
                            <w:proofErr w:type="gramEnd"/>
                            <w:r w:rsidRPr="00F77A6A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2060"/>
                                <w:sz w:val="22"/>
                                <w:szCs w:val="22"/>
                              </w:rPr>
                              <w:t xml:space="preserve"> "An outstandingly successful school"</w:t>
                            </w:r>
                          </w:p>
                          <w:p w:rsidR="00F4327B" w:rsidRPr="00F77A6A" w:rsidRDefault="00F4327B" w:rsidP="005A3F41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C3098D" w:rsidRPr="00F77A6A" w:rsidRDefault="00C3098D" w:rsidP="005A3F41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C3098D" w:rsidRPr="00F77A6A" w:rsidRDefault="00C3098D" w:rsidP="005A3F41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C3098D" w:rsidRPr="00F77A6A" w:rsidRDefault="00C3098D" w:rsidP="005A3F41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C3098D" w:rsidRPr="00F77A6A" w:rsidRDefault="00C3098D" w:rsidP="005A3F41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377A9" w:rsidRPr="009E13CC" w:rsidRDefault="00A377A9" w:rsidP="00A377A9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4103CF" w:rsidRPr="009E13CC" w:rsidRDefault="004103CF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377A9" w:rsidRPr="009E13CC" w:rsidRDefault="000C0D27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From March 9th 2020</w:t>
                            </w:r>
                            <w:r w:rsidR="00A377A9"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, an opportunity for a dynamic and inspiring</w:t>
                            </w:r>
                            <w:r w:rsidR="009D2B23"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5FC5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biologist</w:t>
                            </w:r>
                            <w:r w:rsidR="00A377A9"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 with a</w:t>
                            </w:r>
                            <w:r w:rsidR="00E242F0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 real passion for their subject</w:t>
                            </w:r>
                            <w:r w:rsidR="00A377A9"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 to lead a highly successful </w:t>
                            </w:r>
                            <w:r w:rsidR="00A65FC5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Biology</w:t>
                            </w:r>
                            <w:r w:rsidR="00FB45DF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77A9"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Department in this forward-looking girls’ selective school.</w:t>
                            </w:r>
                            <w:proofErr w:type="gramEnd"/>
                            <w:r w:rsidR="00A377A9"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377A9" w:rsidRPr="009E13CC" w:rsidRDefault="00A377A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377A9" w:rsidRPr="009E13CC" w:rsidRDefault="00A377A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The successful candidate will be able to </w:t>
                            </w:r>
                            <w:r w:rsidR="009B009A"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teach </w:t>
                            </w:r>
                            <w:r w:rsidR="00A65FC5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Biology</w:t>
                            </w: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 from Year 7 up to A Level and university entrance.  </w:t>
                            </w:r>
                            <w:r w:rsidR="00A65FC5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Biology</w:t>
                            </w: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 is a popular subject post-16 with large numbers studying it in the Sixth Form.   The Science Department has the advantage of 8 newly re-furbished,</w:t>
                            </w:r>
                            <w:r w:rsidR="009D2B23"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 state of the art labs, with three</w:t>
                            </w: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 dedicated to</w:t>
                            </w:r>
                            <w:r w:rsidR="009D2B23"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5FC5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Biology</w:t>
                            </w: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A377A9" w:rsidRPr="009E13CC" w:rsidRDefault="00A377A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377A9" w:rsidRPr="009E13CC" w:rsidRDefault="00A377A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Applications from candidates looking for a main scale teaching post without the leadership responsibility will also be welcomed.</w:t>
                            </w:r>
                          </w:p>
                          <w:p w:rsidR="00A377A9" w:rsidRPr="009E13CC" w:rsidRDefault="00A377A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377A9" w:rsidRPr="009E13CC" w:rsidRDefault="00A377A9" w:rsidP="00A377A9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E13CC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 xml:space="preserve">We are committed to the safeguarding of children and the successful applicant will be subject to an enhanced disclosure and disbarring service check.       </w:t>
                            </w:r>
                          </w:p>
                          <w:p w:rsidR="00A377A9" w:rsidRPr="009E13CC" w:rsidRDefault="00A377A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377A9" w:rsidRPr="009E13CC" w:rsidRDefault="00A377A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For further information please contact the Head’s PA by email or telephone. An electronic copy of the application form, on which all a</w:t>
                            </w:r>
                            <w:r w:rsidR="006F0404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pplications must be submitted, </w:t>
                            </w: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can be found on the school’s website and on the TES website.</w:t>
                            </w:r>
                          </w:p>
                          <w:p w:rsidR="00A377A9" w:rsidRPr="009E13CC" w:rsidRDefault="00A377A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377A9" w:rsidRPr="009E13CC" w:rsidRDefault="00A377A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Closing date for applications:  </w:t>
                            </w: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A65FC5" w:rsidRPr="00A65FC5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noon o</w:t>
                            </w:r>
                            <w:r w:rsidR="000C0D27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n</w:t>
                            </w:r>
                            <w:r w:rsidR="005E6B58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51DE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Monday 20</w:t>
                            </w:r>
                            <w:r w:rsidR="00DF51DE" w:rsidRPr="00DF51DE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F51DE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6B58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January</w:t>
                            </w:r>
                          </w:p>
                          <w:p w:rsidR="00A377A9" w:rsidRPr="009E13CC" w:rsidRDefault="00A377A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377A9" w:rsidRPr="00A65FC5" w:rsidRDefault="00A377A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Interviews: </w:t>
                            </w: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FB45DF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w/e</w:t>
                            </w:r>
                            <w:r w:rsidRPr="00A65FC5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45DF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Friday 24</w:t>
                            </w:r>
                            <w:r w:rsidR="00FB45DF" w:rsidRPr="00FB45DF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B45DF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E6B58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January 2020</w:t>
                            </w:r>
                          </w:p>
                          <w:p w:rsidR="00A377A9" w:rsidRPr="00DC65FE" w:rsidRDefault="00A377A9" w:rsidP="00A377A9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327B" w:rsidRPr="00F77A6A" w:rsidRDefault="00F4327B" w:rsidP="00C3098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Central Square, Hampstead Garden Suburb,</w:t>
                            </w:r>
                            <w:r w:rsidR="00C3098D"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London NW11 7BN</w:t>
                            </w:r>
                          </w:p>
                          <w:p w:rsidR="00F4327B" w:rsidRPr="00F77A6A" w:rsidRDefault="00C3098D" w:rsidP="00C3098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Tel: 020 8458 8999   </w:t>
                            </w:r>
                            <w:r w:rsidR="00F77A6A"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4327B"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hyperlink r:id="rId6" w:history="1">
                              <w:r w:rsidR="00F4327B" w:rsidRPr="00F77A6A">
                                <w:rPr>
                                  <w:rStyle w:val="Hyperlink"/>
                                  <w:rFonts w:asciiTheme="minorHAnsi" w:hAnsiTheme="minorHAnsi" w:cs="Times New Roman"/>
                                  <w:b/>
                                  <w:color w:val="A6A6A6" w:themeColor="background1" w:themeShade="A6"/>
                                  <w:sz w:val="20"/>
                                  <w:szCs w:val="20"/>
                                  <w:u w:val="none"/>
                                </w:rPr>
                                <w:t>office@hbschool.org.uk</w:t>
                              </w:r>
                            </w:hyperlink>
                            <w:r w:rsidRPr="00F77A6A">
                              <w:rPr>
                                <w:rStyle w:val="Hyperlink"/>
                                <w:rFonts w:asciiTheme="minorHAnsi" w:hAnsiTheme="minorHAnsi" w:cs="Times New Roman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F77A6A" w:rsidRPr="00F77A6A">
                              <w:rPr>
                                <w:rStyle w:val="Hyperlink"/>
                                <w:rFonts w:asciiTheme="minorHAnsi" w:hAnsiTheme="minorHAnsi" w:cs="Times New Roman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u w:val="none"/>
                              </w:rPr>
                              <w:t xml:space="preserve">     </w:t>
                            </w:r>
                            <w:r w:rsidR="00F4327B"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F77A6A">
                                <w:rPr>
                                  <w:rStyle w:val="Hyperlink"/>
                                  <w:rFonts w:asciiTheme="minorHAnsi" w:hAnsiTheme="minorHAnsi" w:cs="Times New Roman"/>
                                  <w:b/>
                                  <w:color w:val="A6A6A6" w:themeColor="background1" w:themeShade="A6"/>
                                  <w:sz w:val="20"/>
                                  <w:szCs w:val="20"/>
                                  <w:u w:val="none"/>
                                </w:rPr>
                                <w:t>www.hbschool.org.uk</w:t>
                              </w:r>
                            </w:hyperlink>
                          </w:p>
                          <w:p w:rsidR="00F4327B" w:rsidRPr="00F77A6A" w:rsidRDefault="00F4327B" w:rsidP="00C3098D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25pt;margin-top:-14.25pt;width:407.25pt;height:55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" strokecolor="#002060" strokeweight="4.5pt">
                <v:textbox>
                  <w:txbxContent>
                    <w:p w:rsidR="00F4327B" w:rsidRDefault="00C3098D" w:rsidP="00C3098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14385074" wp14:editId="4F73405D">
                            <wp:extent cx="2172315" cy="666750"/>
                            <wp:effectExtent l="0" t="0" r="0" b="0"/>
                            <wp:docPr id="3" name="Picture 3" descr="HBS LOGO RGB_S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BS LOGO RGB_S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7353" cy="671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269" w:type="dxa"/>
                        <w:tblInd w:w="-318" w:type="dxa"/>
                        <w:tblLook w:val="0000" w:firstRow="0" w:lastRow="0" w:firstColumn="0" w:lastColumn="0" w:noHBand="0" w:noVBand="0"/>
                      </w:tblPr>
                      <w:tblGrid>
                        <w:gridCol w:w="269"/>
                      </w:tblGrid>
                      <w:tr w:rsidR="00F4327B" w:rsidRPr="00F61459" w:rsidTr="00447543">
                        <w:trPr>
                          <w:trHeight w:val="277"/>
                        </w:trPr>
                        <w:tc>
                          <w:tcPr>
                            <w:tcW w:w="269" w:type="dxa"/>
                            <w:shd w:val="clear" w:color="auto" w:fill="auto"/>
                            <w:noWrap/>
                            <w:vAlign w:val="bottom"/>
                          </w:tcPr>
                          <w:p w:rsidR="00F4327B" w:rsidRPr="00F61459" w:rsidRDefault="00F4327B" w:rsidP="00447543">
                            <w:pPr>
                              <w:ind w:left="-817" w:right="-407" w:hanging="675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4327B" w:rsidRPr="00F61459" w:rsidTr="00447543">
                        <w:trPr>
                          <w:trHeight w:val="277"/>
                        </w:trPr>
                        <w:tc>
                          <w:tcPr>
                            <w:tcW w:w="269" w:type="dxa"/>
                            <w:shd w:val="clear" w:color="auto" w:fill="auto"/>
                            <w:noWrap/>
                            <w:vAlign w:val="bottom"/>
                          </w:tcPr>
                          <w:p w:rsidR="00F4327B" w:rsidRPr="00F61459" w:rsidRDefault="00F4327B" w:rsidP="00A60E6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47543" w:rsidRPr="00F77A6A" w:rsidRDefault="00447543" w:rsidP="005A3F41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F77A6A"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Selective Grammar School for Girls 11 – 18</w:t>
                      </w:r>
                    </w:p>
                    <w:p w:rsidR="00447543" w:rsidRPr="00F77A6A" w:rsidRDefault="00447543" w:rsidP="005A3F41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color w:val="002060"/>
                          <w:sz w:val="22"/>
                          <w:szCs w:val="22"/>
                        </w:rPr>
                      </w:pPr>
                      <w:proofErr w:type="gramStart"/>
                      <w:r w:rsidRPr="00F77A6A">
                        <w:rPr>
                          <w:rFonts w:asciiTheme="minorHAnsi" w:hAnsiTheme="minorHAnsi" w:cs="Arial"/>
                          <w:i/>
                          <w:iCs/>
                          <w:color w:val="002060"/>
                          <w:sz w:val="22"/>
                          <w:szCs w:val="22"/>
                        </w:rPr>
                        <w:t>OFSTED  designated</w:t>
                      </w:r>
                      <w:proofErr w:type="gramEnd"/>
                      <w:r w:rsidRPr="00F77A6A">
                        <w:rPr>
                          <w:rFonts w:asciiTheme="minorHAnsi" w:hAnsiTheme="minorHAnsi" w:cs="Arial"/>
                          <w:i/>
                          <w:iCs/>
                          <w:color w:val="002060"/>
                          <w:sz w:val="22"/>
                          <w:szCs w:val="22"/>
                        </w:rPr>
                        <w:t xml:space="preserve"> "An outstandingly successful school"</w:t>
                      </w:r>
                    </w:p>
                    <w:p w:rsidR="00F4327B" w:rsidRPr="00F77A6A" w:rsidRDefault="00F4327B" w:rsidP="005A3F41">
                      <w:pPr>
                        <w:jc w:val="center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C3098D" w:rsidRPr="00F77A6A" w:rsidRDefault="00C3098D" w:rsidP="005A3F41">
                      <w:pPr>
                        <w:jc w:val="center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C3098D" w:rsidRPr="00F77A6A" w:rsidRDefault="00C3098D" w:rsidP="005A3F41">
                      <w:pPr>
                        <w:jc w:val="center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C3098D" w:rsidRPr="00F77A6A" w:rsidRDefault="00C3098D" w:rsidP="005A3F41">
                      <w:pPr>
                        <w:jc w:val="center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C3098D" w:rsidRPr="00F77A6A" w:rsidRDefault="00C3098D" w:rsidP="005A3F41">
                      <w:pPr>
                        <w:jc w:val="center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A377A9" w:rsidRPr="009E13CC" w:rsidRDefault="00A377A9" w:rsidP="00A377A9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:rsidR="004103CF" w:rsidRPr="009E13CC" w:rsidRDefault="004103CF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A377A9" w:rsidRPr="009E13CC" w:rsidRDefault="000C0D27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From March 9th 2020</w:t>
                      </w:r>
                      <w:r w:rsidR="00A377A9"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, an opportunity for a dynamic and inspiring</w:t>
                      </w:r>
                      <w:r w:rsidR="009D2B23"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A65FC5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biologist</w:t>
                      </w:r>
                      <w:r w:rsidR="00A377A9"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 with a</w:t>
                      </w:r>
                      <w:r w:rsidR="00E242F0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 real passion for their subject</w:t>
                      </w:r>
                      <w:r w:rsidR="00A377A9"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 to lead a highly successful </w:t>
                      </w:r>
                      <w:r w:rsidR="00A65FC5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Biology</w:t>
                      </w:r>
                      <w:r w:rsidR="00FB45DF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A377A9"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Department in this forward-looking girls’ selective school.</w:t>
                      </w:r>
                      <w:proofErr w:type="gramEnd"/>
                      <w:r w:rsidR="00A377A9"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377A9" w:rsidRPr="009E13CC" w:rsidRDefault="00A377A9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A377A9" w:rsidRPr="009E13CC" w:rsidRDefault="00A377A9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The successful candidate will be able to </w:t>
                      </w:r>
                      <w:r w:rsidR="009B009A"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teach </w:t>
                      </w:r>
                      <w:r w:rsidR="00A65FC5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Biology</w:t>
                      </w: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 from Year 7 up to A Level and university entrance.  </w:t>
                      </w:r>
                      <w:r w:rsidR="00A65FC5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Biology</w:t>
                      </w: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 is a popular subject post-16 with large numbers studying it in the Sixth Form.   The Science Department has the advantage of 8 newly re-furbished,</w:t>
                      </w:r>
                      <w:r w:rsidR="009D2B23"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 state of the art labs, with three</w:t>
                      </w: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 dedicated to</w:t>
                      </w:r>
                      <w:r w:rsidR="009D2B23"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A65FC5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Biology</w:t>
                      </w: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A377A9" w:rsidRPr="009E13CC" w:rsidRDefault="00A377A9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A377A9" w:rsidRPr="009E13CC" w:rsidRDefault="00A377A9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Applications from candidates looking for a main scale teaching post without the leadership responsibility will also be welcomed.</w:t>
                      </w:r>
                    </w:p>
                    <w:p w:rsidR="00A377A9" w:rsidRPr="009E13CC" w:rsidRDefault="00A377A9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A377A9" w:rsidRPr="009E13CC" w:rsidRDefault="00A377A9" w:rsidP="00A377A9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</w:pPr>
                      <w:r w:rsidRPr="009E13CC"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  <w:t xml:space="preserve">We are committed to the safeguarding of children and the successful applicant will be subject to an enhanced disclosure and disbarring service check.       </w:t>
                      </w:r>
                    </w:p>
                    <w:p w:rsidR="00A377A9" w:rsidRPr="009E13CC" w:rsidRDefault="00A377A9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A377A9" w:rsidRPr="009E13CC" w:rsidRDefault="00A377A9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For further information please contact the Head’s PA by email or telephone. An electronic copy of the application form, on which all a</w:t>
                      </w:r>
                      <w:r w:rsidR="006F0404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pplications must be submitted, </w:t>
                      </w: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can be found on the school’s website and on the TES website.</w:t>
                      </w:r>
                    </w:p>
                    <w:p w:rsidR="00A377A9" w:rsidRPr="009E13CC" w:rsidRDefault="00A377A9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A377A9" w:rsidRPr="009E13CC" w:rsidRDefault="00A377A9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Closing date for applications:  </w:t>
                      </w: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A65FC5" w:rsidRPr="00A65FC5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>noon o</w:t>
                      </w:r>
                      <w:r w:rsidR="000C0D27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>n</w:t>
                      </w:r>
                      <w:r w:rsidR="005E6B58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DF51DE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>Monday 20</w:t>
                      </w:r>
                      <w:r w:rsidR="00DF51DE" w:rsidRPr="00DF51DE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F51DE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5E6B58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>January</w:t>
                      </w:r>
                    </w:p>
                    <w:p w:rsidR="00A377A9" w:rsidRPr="009E13CC" w:rsidRDefault="00A377A9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A377A9" w:rsidRPr="00A65FC5" w:rsidRDefault="00A377A9" w:rsidP="00A377A9">
                      <w:pPr>
                        <w:jc w:val="both"/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Interviews: </w:t>
                      </w: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FB45DF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>w/e</w:t>
                      </w:r>
                      <w:r w:rsidRPr="00A65FC5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FB45DF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>Friday 24</w:t>
                      </w:r>
                      <w:r w:rsidR="00FB45DF" w:rsidRPr="00FB45DF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B45DF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5E6B58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>January 2020</w:t>
                      </w:r>
                    </w:p>
                    <w:p w:rsidR="00A377A9" w:rsidRPr="00DC65FE" w:rsidRDefault="00A377A9" w:rsidP="00A377A9">
                      <w:pPr>
                        <w:jc w:val="both"/>
                        <w:rPr>
                          <w:rFonts w:asciiTheme="majorHAnsi" w:hAnsiTheme="majorHAnsi" w:cs="Times New Roman"/>
                          <w:b/>
                          <w:sz w:val="22"/>
                          <w:szCs w:val="22"/>
                        </w:rPr>
                      </w:pPr>
                    </w:p>
                    <w:p w:rsidR="00F4327B" w:rsidRPr="00F77A6A" w:rsidRDefault="00F4327B" w:rsidP="00C3098D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Central Square, Hampstead Garden Suburb,</w:t>
                      </w:r>
                      <w:r w:rsidR="00C3098D"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London NW11 7BN</w:t>
                      </w:r>
                    </w:p>
                    <w:p w:rsidR="00F4327B" w:rsidRPr="00F77A6A" w:rsidRDefault="00C3098D" w:rsidP="00C3098D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Tel: 020 8458 8999   </w:t>
                      </w:r>
                      <w:r w:rsidR="00F77A6A"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 </w:t>
                      </w:r>
                      <w:r w:rsidR="00F4327B"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Email:  </w:t>
                      </w:r>
                      <w:hyperlink r:id="rId8" w:history="1">
                        <w:r w:rsidR="00F4327B" w:rsidRPr="00F77A6A">
                          <w:rPr>
                            <w:rStyle w:val="Hyperlink"/>
                            <w:rFonts w:asciiTheme="minorHAnsi" w:hAnsiTheme="minorHAnsi" w:cs="Times New Roman"/>
                            <w:b/>
                            <w:color w:val="A6A6A6" w:themeColor="background1" w:themeShade="A6"/>
                            <w:sz w:val="20"/>
                            <w:szCs w:val="20"/>
                            <w:u w:val="none"/>
                          </w:rPr>
                          <w:t>office@hbschool.org.uk</w:t>
                        </w:r>
                      </w:hyperlink>
                      <w:r w:rsidRPr="00F77A6A">
                        <w:rPr>
                          <w:rStyle w:val="Hyperlink"/>
                          <w:rFonts w:asciiTheme="minorHAnsi" w:hAnsiTheme="minorHAnsi" w:cs="Times New Roman"/>
                          <w:b/>
                          <w:color w:val="A6A6A6" w:themeColor="background1" w:themeShade="A6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F77A6A" w:rsidRPr="00F77A6A">
                        <w:rPr>
                          <w:rStyle w:val="Hyperlink"/>
                          <w:rFonts w:asciiTheme="minorHAnsi" w:hAnsiTheme="minorHAnsi" w:cs="Times New Roman"/>
                          <w:b/>
                          <w:color w:val="A6A6A6" w:themeColor="background1" w:themeShade="A6"/>
                          <w:sz w:val="20"/>
                          <w:szCs w:val="20"/>
                          <w:u w:val="none"/>
                        </w:rPr>
                        <w:t xml:space="preserve">     </w:t>
                      </w:r>
                      <w:r w:rsidR="00F4327B"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Website: </w:t>
                      </w:r>
                      <w:r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F77A6A">
                          <w:rPr>
                            <w:rStyle w:val="Hyperlink"/>
                            <w:rFonts w:asciiTheme="minorHAnsi" w:hAnsiTheme="minorHAnsi" w:cs="Times New Roman"/>
                            <w:b/>
                            <w:color w:val="A6A6A6" w:themeColor="background1" w:themeShade="A6"/>
                            <w:sz w:val="20"/>
                            <w:szCs w:val="20"/>
                            <w:u w:val="none"/>
                          </w:rPr>
                          <w:t>www.hbschool.org.uk</w:t>
                        </w:r>
                      </w:hyperlink>
                    </w:p>
                    <w:p w:rsidR="00F4327B" w:rsidRPr="00F77A6A" w:rsidRDefault="00F4327B" w:rsidP="00C3098D">
                      <w:pPr>
                        <w:pStyle w:val="NoSpacing"/>
                        <w:rPr>
                          <w:rFonts w:asciiTheme="minorHAnsi" w:hAnsiTheme="minorHAnsi"/>
                          <w:b/>
                          <w:i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D64" w:rsidRDefault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3433AC" w:rsidP="00604D6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5B4176" wp14:editId="5FEB37C3">
                <wp:simplePos x="0" y="0"/>
                <wp:positionH relativeFrom="column">
                  <wp:posOffset>28575</wp:posOffset>
                </wp:positionH>
                <wp:positionV relativeFrom="paragraph">
                  <wp:posOffset>128270</wp:posOffset>
                </wp:positionV>
                <wp:extent cx="517207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6191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77A9" w:rsidRDefault="00A377A9" w:rsidP="00A377A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B009A">
                              <w:rPr>
                                <w:rFonts w:asciiTheme="minorHAnsi" w:hAnsiTheme="minorHAnsi" w:cs="Times New Roman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H</w:t>
                            </w:r>
                            <w:r w:rsidR="009D2B23">
                              <w:rPr>
                                <w:rFonts w:asciiTheme="minorHAnsi" w:hAnsiTheme="minorHAnsi" w:cs="Times New Roman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ead of </w:t>
                            </w:r>
                            <w:r w:rsidR="00A65FC5">
                              <w:rPr>
                                <w:rFonts w:asciiTheme="minorHAnsi" w:hAnsiTheme="minorHAnsi" w:cs="Times New Roman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Biology</w:t>
                            </w:r>
                            <w:r w:rsidR="000C0D27">
                              <w:rPr>
                                <w:rFonts w:asciiTheme="minorHAnsi" w:hAnsiTheme="minorHAnsi" w:cs="Times New Roman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/Teacher of Biology</w:t>
                            </w:r>
                          </w:p>
                          <w:p w:rsidR="000C0D27" w:rsidRPr="000C0D27" w:rsidRDefault="000C0D27" w:rsidP="00A377A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0D27">
                              <w:rPr>
                                <w:rFonts w:asciiTheme="minorHAnsi" w:hAnsiTheme="minorHAnsi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Maternity Leave Post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(F/T)</w:t>
                            </w:r>
                          </w:p>
                          <w:p w:rsidR="000C0D27" w:rsidRPr="009B009A" w:rsidRDefault="000C0D27" w:rsidP="00A377A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A377A9" w:rsidRPr="009B009A" w:rsidRDefault="000C0D27" w:rsidP="00A377A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Full time TLR</w:t>
                            </w:r>
                            <w:r w:rsidR="00A377A9" w:rsidRPr="009B009A">
                              <w:rPr>
                                <w:rFonts w:asciiTheme="minorHAnsi" w:hAnsiTheme="minorHAnsi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/MPS</w:t>
                            </w:r>
                          </w:p>
                          <w:p w:rsidR="00F0555E" w:rsidRPr="004D376D" w:rsidRDefault="00F0555E" w:rsidP="005A3F41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.25pt;margin-top:10.1pt;width:407.2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" fillcolor="#002060" strokeweight=".5pt">
                <v:textbox>
                  <w:txbxContent>
                    <w:p w:rsidR="00A377A9" w:rsidRDefault="00A377A9" w:rsidP="00A377A9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B009A">
                        <w:rPr>
                          <w:rFonts w:asciiTheme="minorHAnsi" w:hAnsiTheme="minorHAnsi" w:cs="Times New Roman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H</w:t>
                      </w:r>
                      <w:r w:rsidR="009D2B23">
                        <w:rPr>
                          <w:rFonts w:asciiTheme="minorHAnsi" w:hAnsiTheme="minorHAnsi" w:cs="Times New Roman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ead of </w:t>
                      </w:r>
                      <w:r w:rsidR="00A65FC5">
                        <w:rPr>
                          <w:rFonts w:asciiTheme="minorHAnsi" w:hAnsiTheme="minorHAnsi" w:cs="Times New Roman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Biology</w:t>
                      </w:r>
                      <w:r w:rsidR="000C0D27">
                        <w:rPr>
                          <w:rFonts w:asciiTheme="minorHAnsi" w:hAnsiTheme="minorHAnsi" w:cs="Times New Roman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/Teacher of Biology</w:t>
                      </w:r>
                    </w:p>
                    <w:p w:rsidR="000C0D27" w:rsidRPr="000C0D27" w:rsidRDefault="000C0D27" w:rsidP="00A377A9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0D27">
                        <w:rPr>
                          <w:rFonts w:asciiTheme="minorHAnsi" w:hAnsiTheme="minorHAnsi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Maternity Leave Post</w:t>
                      </w:r>
                      <w:r>
                        <w:rPr>
                          <w:rFonts w:asciiTheme="minorHAnsi" w:hAnsiTheme="minorHAnsi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(F/T)</w:t>
                      </w:r>
                    </w:p>
                    <w:p w:rsidR="000C0D27" w:rsidRPr="009B009A" w:rsidRDefault="000C0D27" w:rsidP="00A377A9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A377A9" w:rsidRPr="009B009A" w:rsidRDefault="000C0D27" w:rsidP="00A377A9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Full time TLR</w:t>
                      </w:r>
                      <w:r w:rsidR="00A377A9" w:rsidRPr="009B009A">
                        <w:rPr>
                          <w:rFonts w:asciiTheme="minorHAnsi" w:hAnsiTheme="minorHAnsi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/MPS</w:t>
                      </w:r>
                    </w:p>
                    <w:p w:rsidR="00F0555E" w:rsidRPr="004D376D" w:rsidRDefault="00F0555E" w:rsidP="005A3F41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Default="00604D64" w:rsidP="00604D64"/>
    <w:p w:rsidR="008833C1" w:rsidRPr="00604D64" w:rsidRDefault="008833C1" w:rsidP="00604D64">
      <w:pPr>
        <w:jc w:val="right"/>
      </w:pPr>
    </w:p>
    <w:sectPr w:rsidR="008833C1" w:rsidRPr="00604D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TE1B919C0t00">
    <w:altName w:val="TT E 1 B 91 9 C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37"/>
    <w:rsid w:val="00026896"/>
    <w:rsid w:val="00031BC5"/>
    <w:rsid w:val="0003339B"/>
    <w:rsid w:val="00042897"/>
    <w:rsid w:val="000443E2"/>
    <w:rsid w:val="00084AD3"/>
    <w:rsid w:val="00085F6C"/>
    <w:rsid w:val="000872B5"/>
    <w:rsid w:val="00097AE6"/>
    <w:rsid w:val="000C0D27"/>
    <w:rsid w:val="000D1844"/>
    <w:rsid w:val="000E3DED"/>
    <w:rsid w:val="000E3DF0"/>
    <w:rsid w:val="000F2468"/>
    <w:rsid w:val="000F7DD5"/>
    <w:rsid w:val="00110685"/>
    <w:rsid w:val="001320EE"/>
    <w:rsid w:val="00136A62"/>
    <w:rsid w:val="00151F15"/>
    <w:rsid w:val="00152FD4"/>
    <w:rsid w:val="00155EBA"/>
    <w:rsid w:val="001571A3"/>
    <w:rsid w:val="001577EA"/>
    <w:rsid w:val="0016350D"/>
    <w:rsid w:val="00171966"/>
    <w:rsid w:val="00174514"/>
    <w:rsid w:val="00183C08"/>
    <w:rsid w:val="0018589C"/>
    <w:rsid w:val="00194F88"/>
    <w:rsid w:val="00196D1E"/>
    <w:rsid w:val="001A4D7D"/>
    <w:rsid w:val="001A7472"/>
    <w:rsid w:val="001C6FB5"/>
    <w:rsid w:val="001D3DB9"/>
    <w:rsid w:val="001E01BF"/>
    <w:rsid w:val="00252225"/>
    <w:rsid w:val="00253AB6"/>
    <w:rsid w:val="002572ED"/>
    <w:rsid w:val="002653A5"/>
    <w:rsid w:val="00282E5F"/>
    <w:rsid w:val="0028520F"/>
    <w:rsid w:val="00290343"/>
    <w:rsid w:val="00296DAC"/>
    <w:rsid w:val="002A0718"/>
    <w:rsid w:val="002A1BB2"/>
    <w:rsid w:val="002A49DE"/>
    <w:rsid w:val="002E3767"/>
    <w:rsid w:val="002E4B32"/>
    <w:rsid w:val="00304597"/>
    <w:rsid w:val="003048C2"/>
    <w:rsid w:val="003305BF"/>
    <w:rsid w:val="00333BC3"/>
    <w:rsid w:val="003433AC"/>
    <w:rsid w:val="00344ADD"/>
    <w:rsid w:val="00355690"/>
    <w:rsid w:val="00364F19"/>
    <w:rsid w:val="00376E3D"/>
    <w:rsid w:val="003775F6"/>
    <w:rsid w:val="00382F18"/>
    <w:rsid w:val="003842F5"/>
    <w:rsid w:val="003A4A1A"/>
    <w:rsid w:val="003A72CA"/>
    <w:rsid w:val="003C3302"/>
    <w:rsid w:val="003C56DE"/>
    <w:rsid w:val="003F3EEF"/>
    <w:rsid w:val="003F419A"/>
    <w:rsid w:val="004103CF"/>
    <w:rsid w:val="00414C94"/>
    <w:rsid w:val="0041572A"/>
    <w:rsid w:val="004457C1"/>
    <w:rsid w:val="004465E1"/>
    <w:rsid w:val="00447543"/>
    <w:rsid w:val="00461525"/>
    <w:rsid w:val="00462246"/>
    <w:rsid w:val="00476EFC"/>
    <w:rsid w:val="00486DD5"/>
    <w:rsid w:val="004908B0"/>
    <w:rsid w:val="004A1DB7"/>
    <w:rsid w:val="004B0D26"/>
    <w:rsid w:val="004B7A09"/>
    <w:rsid w:val="004D376D"/>
    <w:rsid w:val="004D6C2B"/>
    <w:rsid w:val="004D7857"/>
    <w:rsid w:val="004D7860"/>
    <w:rsid w:val="004E339B"/>
    <w:rsid w:val="005151A7"/>
    <w:rsid w:val="00520421"/>
    <w:rsid w:val="005328CD"/>
    <w:rsid w:val="005343DD"/>
    <w:rsid w:val="00544526"/>
    <w:rsid w:val="00553760"/>
    <w:rsid w:val="005624B6"/>
    <w:rsid w:val="00571B78"/>
    <w:rsid w:val="00581244"/>
    <w:rsid w:val="00593DD9"/>
    <w:rsid w:val="005A34BF"/>
    <w:rsid w:val="005A3F41"/>
    <w:rsid w:val="005C02AB"/>
    <w:rsid w:val="005D4112"/>
    <w:rsid w:val="005E6B58"/>
    <w:rsid w:val="005F0216"/>
    <w:rsid w:val="005F38A3"/>
    <w:rsid w:val="005F4C78"/>
    <w:rsid w:val="006007BF"/>
    <w:rsid w:val="00604D64"/>
    <w:rsid w:val="00607175"/>
    <w:rsid w:val="00614D9D"/>
    <w:rsid w:val="006230AA"/>
    <w:rsid w:val="006258E7"/>
    <w:rsid w:val="00666C3D"/>
    <w:rsid w:val="00667606"/>
    <w:rsid w:val="00693A0C"/>
    <w:rsid w:val="006A26A4"/>
    <w:rsid w:val="006A5081"/>
    <w:rsid w:val="006D54B0"/>
    <w:rsid w:val="006E2B31"/>
    <w:rsid w:val="006E2B79"/>
    <w:rsid w:val="006F0404"/>
    <w:rsid w:val="00700FA2"/>
    <w:rsid w:val="007056D9"/>
    <w:rsid w:val="00710837"/>
    <w:rsid w:val="00726FEC"/>
    <w:rsid w:val="00744592"/>
    <w:rsid w:val="0076110B"/>
    <w:rsid w:val="007627FD"/>
    <w:rsid w:val="00764B0F"/>
    <w:rsid w:val="00780B59"/>
    <w:rsid w:val="00781772"/>
    <w:rsid w:val="007835D4"/>
    <w:rsid w:val="00794262"/>
    <w:rsid w:val="007A0158"/>
    <w:rsid w:val="007A2C32"/>
    <w:rsid w:val="007A3B39"/>
    <w:rsid w:val="007A421F"/>
    <w:rsid w:val="007B3FE7"/>
    <w:rsid w:val="007C129C"/>
    <w:rsid w:val="007C63FC"/>
    <w:rsid w:val="007D4512"/>
    <w:rsid w:val="00832BFD"/>
    <w:rsid w:val="00847698"/>
    <w:rsid w:val="00857552"/>
    <w:rsid w:val="00861F2B"/>
    <w:rsid w:val="00865A85"/>
    <w:rsid w:val="008673EA"/>
    <w:rsid w:val="0088214A"/>
    <w:rsid w:val="008833C1"/>
    <w:rsid w:val="0088476B"/>
    <w:rsid w:val="008A7863"/>
    <w:rsid w:val="008B0619"/>
    <w:rsid w:val="008C1031"/>
    <w:rsid w:val="008D2AE2"/>
    <w:rsid w:val="008F5CD0"/>
    <w:rsid w:val="0093736D"/>
    <w:rsid w:val="00943773"/>
    <w:rsid w:val="0095593E"/>
    <w:rsid w:val="0099155A"/>
    <w:rsid w:val="009A1B9A"/>
    <w:rsid w:val="009A2D53"/>
    <w:rsid w:val="009B009A"/>
    <w:rsid w:val="009B18DF"/>
    <w:rsid w:val="009B7262"/>
    <w:rsid w:val="009C062E"/>
    <w:rsid w:val="009D2B23"/>
    <w:rsid w:val="009D30AD"/>
    <w:rsid w:val="009D3F1F"/>
    <w:rsid w:val="009E13CC"/>
    <w:rsid w:val="009F1F5D"/>
    <w:rsid w:val="00A21ADF"/>
    <w:rsid w:val="00A3016B"/>
    <w:rsid w:val="00A36CC3"/>
    <w:rsid w:val="00A377A9"/>
    <w:rsid w:val="00A42DAA"/>
    <w:rsid w:val="00A50910"/>
    <w:rsid w:val="00A5389A"/>
    <w:rsid w:val="00A60E62"/>
    <w:rsid w:val="00A60FBF"/>
    <w:rsid w:val="00A65FC5"/>
    <w:rsid w:val="00A71C40"/>
    <w:rsid w:val="00A72DE1"/>
    <w:rsid w:val="00A74FA6"/>
    <w:rsid w:val="00A77C68"/>
    <w:rsid w:val="00A82501"/>
    <w:rsid w:val="00A85F04"/>
    <w:rsid w:val="00A86C8D"/>
    <w:rsid w:val="00AA0A07"/>
    <w:rsid w:val="00AA3C4F"/>
    <w:rsid w:val="00AB29D6"/>
    <w:rsid w:val="00AD13FF"/>
    <w:rsid w:val="00AE07AE"/>
    <w:rsid w:val="00AE274B"/>
    <w:rsid w:val="00AE4F2C"/>
    <w:rsid w:val="00AF77DB"/>
    <w:rsid w:val="00B074B3"/>
    <w:rsid w:val="00B12168"/>
    <w:rsid w:val="00B177CA"/>
    <w:rsid w:val="00B317F5"/>
    <w:rsid w:val="00B33BBA"/>
    <w:rsid w:val="00B341E8"/>
    <w:rsid w:val="00B34394"/>
    <w:rsid w:val="00B456A9"/>
    <w:rsid w:val="00B546F4"/>
    <w:rsid w:val="00B54AE6"/>
    <w:rsid w:val="00B61ED1"/>
    <w:rsid w:val="00BA3B01"/>
    <w:rsid w:val="00BB67D0"/>
    <w:rsid w:val="00BC2C48"/>
    <w:rsid w:val="00BE44E6"/>
    <w:rsid w:val="00BF4684"/>
    <w:rsid w:val="00C20FBE"/>
    <w:rsid w:val="00C3031B"/>
    <w:rsid w:val="00C3098D"/>
    <w:rsid w:val="00C43387"/>
    <w:rsid w:val="00C80D2B"/>
    <w:rsid w:val="00C91F10"/>
    <w:rsid w:val="00CA5E2E"/>
    <w:rsid w:val="00CA7A13"/>
    <w:rsid w:val="00CC0037"/>
    <w:rsid w:val="00CE48EA"/>
    <w:rsid w:val="00D05FFE"/>
    <w:rsid w:val="00D14274"/>
    <w:rsid w:val="00D5032C"/>
    <w:rsid w:val="00D51471"/>
    <w:rsid w:val="00D57156"/>
    <w:rsid w:val="00D613B5"/>
    <w:rsid w:val="00D90898"/>
    <w:rsid w:val="00D93182"/>
    <w:rsid w:val="00D95036"/>
    <w:rsid w:val="00DA150C"/>
    <w:rsid w:val="00DB455D"/>
    <w:rsid w:val="00DC06FE"/>
    <w:rsid w:val="00DD2A5B"/>
    <w:rsid w:val="00DD5BED"/>
    <w:rsid w:val="00DE1002"/>
    <w:rsid w:val="00DF0B59"/>
    <w:rsid w:val="00DF51DE"/>
    <w:rsid w:val="00E16215"/>
    <w:rsid w:val="00E168CC"/>
    <w:rsid w:val="00E23395"/>
    <w:rsid w:val="00E242F0"/>
    <w:rsid w:val="00E33F0F"/>
    <w:rsid w:val="00E47FD8"/>
    <w:rsid w:val="00E5020D"/>
    <w:rsid w:val="00E52077"/>
    <w:rsid w:val="00E60DF7"/>
    <w:rsid w:val="00E62913"/>
    <w:rsid w:val="00E817C8"/>
    <w:rsid w:val="00E86435"/>
    <w:rsid w:val="00E94958"/>
    <w:rsid w:val="00EA04F5"/>
    <w:rsid w:val="00EA11E6"/>
    <w:rsid w:val="00EC69E7"/>
    <w:rsid w:val="00ED230C"/>
    <w:rsid w:val="00ED5895"/>
    <w:rsid w:val="00F0051C"/>
    <w:rsid w:val="00F01531"/>
    <w:rsid w:val="00F01AC4"/>
    <w:rsid w:val="00F0555E"/>
    <w:rsid w:val="00F12221"/>
    <w:rsid w:val="00F24209"/>
    <w:rsid w:val="00F32B10"/>
    <w:rsid w:val="00F4327B"/>
    <w:rsid w:val="00F44245"/>
    <w:rsid w:val="00F5480B"/>
    <w:rsid w:val="00F60C6E"/>
    <w:rsid w:val="00F61459"/>
    <w:rsid w:val="00F67F35"/>
    <w:rsid w:val="00F75ABD"/>
    <w:rsid w:val="00F77A6A"/>
    <w:rsid w:val="00F82343"/>
    <w:rsid w:val="00F84089"/>
    <w:rsid w:val="00F85BFB"/>
    <w:rsid w:val="00F9530A"/>
    <w:rsid w:val="00F976F6"/>
    <w:rsid w:val="00FA1FCB"/>
    <w:rsid w:val="00FA2518"/>
    <w:rsid w:val="00FA743B"/>
    <w:rsid w:val="00FB45DF"/>
    <w:rsid w:val="00FB4C63"/>
    <w:rsid w:val="00FB62EA"/>
    <w:rsid w:val="00FE64EE"/>
    <w:rsid w:val="00FE6B80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,white,#eaeaea,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089"/>
    <w:rPr>
      <w:color w:val="0000FF"/>
      <w:u w:val="single"/>
    </w:rPr>
  </w:style>
  <w:style w:type="paragraph" w:styleId="BalloonText">
    <w:name w:val="Balloon Text"/>
    <w:basedOn w:val="Normal"/>
    <w:semiHidden/>
    <w:rsid w:val="00BC2C48"/>
    <w:rPr>
      <w:sz w:val="16"/>
      <w:szCs w:val="16"/>
    </w:rPr>
  </w:style>
  <w:style w:type="paragraph" w:styleId="BodyText">
    <w:name w:val="Body Text"/>
    <w:basedOn w:val="Normal"/>
    <w:rsid w:val="00D95036"/>
    <w:pPr>
      <w:widowControl w:val="0"/>
    </w:pPr>
    <w:rPr>
      <w:rFonts w:ascii="CG Times" w:hAnsi="CG Times" w:cs="Times New Roman"/>
      <w:sz w:val="28"/>
      <w:szCs w:val="20"/>
      <w:lang w:eastAsia="en-US"/>
    </w:rPr>
  </w:style>
  <w:style w:type="paragraph" w:customStyle="1" w:styleId="CM4">
    <w:name w:val="CM4"/>
    <w:basedOn w:val="Normal"/>
    <w:next w:val="Normal"/>
    <w:uiPriority w:val="99"/>
    <w:rsid w:val="00ED230C"/>
    <w:pPr>
      <w:widowControl w:val="0"/>
      <w:autoSpaceDE w:val="0"/>
      <w:autoSpaceDN w:val="0"/>
      <w:adjustRightInd w:val="0"/>
    </w:pPr>
    <w:rPr>
      <w:rFonts w:ascii="TTE1B919C0t00" w:hAnsi="TTE1B919C0t00" w:cs="Times New Roman"/>
    </w:rPr>
  </w:style>
  <w:style w:type="paragraph" w:styleId="NoSpacing">
    <w:name w:val="No Spacing"/>
    <w:uiPriority w:val="1"/>
    <w:qFormat/>
    <w:rsid w:val="005A34BF"/>
    <w:rPr>
      <w:rFonts w:ascii="Tahoma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07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089"/>
    <w:rPr>
      <w:color w:val="0000FF"/>
      <w:u w:val="single"/>
    </w:rPr>
  </w:style>
  <w:style w:type="paragraph" w:styleId="BalloonText">
    <w:name w:val="Balloon Text"/>
    <w:basedOn w:val="Normal"/>
    <w:semiHidden/>
    <w:rsid w:val="00BC2C48"/>
    <w:rPr>
      <w:sz w:val="16"/>
      <w:szCs w:val="16"/>
    </w:rPr>
  </w:style>
  <w:style w:type="paragraph" w:styleId="BodyText">
    <w:name w:val="Body Text"/>
    <w:basedOn w:val="Normal"/>
    <w:rsid w:val="00D95036"/>
    <w:pPr>
      <w:widowControl w:val="0"/>
    </w:pPr>
    <w:rPr>
      <w:rFonts w:ascii="CG Times" w:hAnsi="CG Times" w:cs="Times New Roman"/>
      <w:sz w:val="28"/>
      <w:szCs w:val="20"/>
      <w:lang w:eastAsia="en-US"/>
    </w:rPr>
  </w:style>
  <w:style w:type="paragraph" w:customStyle="1" w:styleId="CM4">
    <w:name w:val="CM4"/>
    <w:basedOn w:val="Normal"/>
    <w:next w:val="Normal"/>
    <w:uiPriority w:val="99"/>
    <w:rsid w:val="00ED230C"/>
    <w:pPr>
      <w:widowControl w:val="0"/>
      <w:autoSpaceDE w:val="0"/>
      <w:autoSpaceDN w:val="0"/>
      <w:adjustRightInd w:val="0"/>
    </w:pPr>
    <w:rPr>
      <w:rFonts w:ascii="TTE1B919C0t00" w:hAnsi="TTE1B919C0t00" w:cs="Times New Roman"/>
    </w:rPr>
  </w:style>
  <w:style w:type="paragraph" w:styleId="NoSpacing">
    <w:name w:val="No Spacing"/>
    <w:uiPriority w:val="1"/>
    <w:qFormat/>
    <w:rsid w:val="005A34BF"/>
    <w:rPr>
      <w:rFonts w:ascii="Tahoma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0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bschoo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bschool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hbschool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b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Henrietta Barnett School</Company>
  <LinksUpToDate>false</LinksUpToDate>
  <CharactersWithSpaces>19</CharactersWithSpaces>
  <SharedDoc>false</SharedDoc>
  <HLinks>
    <vt:vector size="12" baseType="variant"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http://www.hbschool.org.uk/</vt:lpwstr>
      </vt:variant>
      <vt:variant>
        <vt:lpwstr/>
      </vt:variant>
      <vt:variant>
        <vt:i4>3604558</vt:i4>
      </vt:variant>
      <vt:variant>
        <vt:i4>0</vt:i4>
      </vt:variant>
      <vt:variant>
        <vt:i4>0</vt:i4>
      </vt:variant>
      <vt:variant>
        <vt:i4>5</vt:i4>
      </vt:variant>
      <vt:variant>
        <vt:lpwstr>mailto:office@hbschool.org.uk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lwalker</dc:creator>
  <cp:lastModifiedBy>Sandra Wright</cp:lastModifiedBy>
  <cp:revision>5</cp:revision>
  <cp:lastPrinted>2015-09-07T13:37:00Z</cp:lastPrinted>
  <dcterms:created xsi:type="dcterms:W3CDTF">2019-12-10T15:35:00Z</dcterms:created>
  <dcterms:modified xsi:type="dcterms:W3CDTF">2020-01-06T14:52:00Z</dcterms:modified>
</cp:coreProperties>
</file>