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0D16C" w14:textId="77777777" w:rsidR="00543AED" w:rsidRPr="00204CCD" w:rsidRDefault="00543AED" w:rsidP="009D61F8">
      <w:pPr>
        <w:ind w:left="360"/>
        <w:rPr>
          <w:rFonts w:asciiTheme="majorHAnsi" w:hAnsiTheme="majorHAnsi" w:cstheme="majorHAnsi"/>
          <w:b/>
          <w:bCs/>
          <w:sz w:val="22"/>
          <w:szCs w:val="22"/>
        </w:rPr>
      </w:pPr>
    </w:p>
    <w:p w14:paraId="69A3C837" w14:textId="322B1B3D" w:rsidR="009D61F8" w:rsidRPr="00204CCD" w:rsidRDefault="009D61F8" w:rsidP="009D61F8">
      <w:pPr>
        <w:ind w:left="360"/>
        <w:rPr>
          <w:rFonts w:asciiTheme="majorHAnsi" w:hAnsiTheme="majorHAnsi" w:cstheme="majorHAnsi"/>
          <w:b/>
          <w:bCs/>
          <w:sz w:val="32"/>
          <w:szCs w:val="32"/>
        </w:rPr>
      </w:pPr>
      <w:r w:rsidRPr="00204CCD">
        <w:rPr>
          <w:rFonts w:asciiTheme="majorHAnsi" w:hAnsiTheme="majorHAnsi" w:cstheme="majorHAnsi"/>
          <w:b/>
          <w:bCs/>
          <w:sz w:val="32"/>
          <w:szCs w:val="32"/>
        </w:rPr>
        <w:t xml:space="preserve">The Special Partnership Trust </w:t>
      </w:r>
    </w:p>
    <w:p w14:paraId="4B44D420" w14:textId="77777777" w:rsidR="009D61F8" w:rsidRPr="00204CCD" w:rsidRDefault="009D61F8" w:rsidP="009D61F8">
      <w:pPr>
        <w:ind w:left="360"/>
        <w:rPr>
          <w:rFonts w:asciiTheme="majorHAnsi" w:hAnsiTheme="majorHAnsi" w:cstheme="majorHAnsi"/>
          <w:bCs/>
          <w:i/>
          <w:sz w:val="22"/>
          <w:szCs w:val="22"/>
        </w:rPr>
      </w:pPr>
      <w:r w:rsidRPr="00204CCD">
        <w:rPr>
          <w:rFonts w:asciiTheme="majorHAnsi" w:hAnsiTheme="majorHAnsi" w:cstheme="majorHAnsi"/>
          <w:bCs/>
          <w:i/>
          <w:iCs/>
          <w:sz w:val="22"/>
          <w:szCs w:val="22"/>
        </w:rPr>
        <w:t>A community which aspires together</w:t>
      </w:r>
    </w:p>
    <w:p w14:paraId="2A8AA9EA" w14:textId="77777777" w:rsidR="009D61F8" w:rsidRPr="006B6A78" w:rsidRDefault="009D61F8" w:rsidP="009D61F8">
      <w:pPr>
        <w:ind w:left="360"/>
        <w:rPr>
          <w:rFonts w:asciiTheme="majorHAnsi" w:hAnsiTheme="majorHAnsi" w:cstheme="majorHAnsi"/>
          <w:b/>
          <w:sz w:val="18"/>
          <w:szCs w:val="18"/>
        </w:rPr>
      </w:pPr>
      <w:r w:rsidRPr="006B6A78">
        <w:rPr>
          <w:rFonts w:asciiTheme="majorHAnsi" w:hAnsiTheme="majorHAnsi" w:cstheme="majorHAnsi"/>
          <w:b/>
          <w:bCs/>
          <w:sz w:val="18"/>
          <w:szCs w:val="18"/>
        </w:rPr>
        <w:t xml:space="preserve">Delivered by: </w:t>
      </w:r>
    </w:p>
    <w:p w14:paraId="24A54B21" w14:textId="22648A67" w:rsidR="009D61F8" w:rsidRPr="006B6A78" w:rsidRDefault="009D61F8" w:rsidP="009D61F8">
      <w:pPr>
        <w:ind w:left="360"/>
        <w:rPr>
          <w:rFonts w:asciiTheme="majorHAnsi" w:hAnsiTheme="majorHAnsi" w:cstheme="majorHAnsi"/>
          <w:sz w:val="18"/>
          <w:szCs w:val="18"/>
        </w:rPr>
      </w:pPr>
      <w:r w:rsidRPr="006B6A78">
        <w:rPr>
          <w:rFonts w:asciiTheme="majorHAnsi" w:hAnsiTheme="majorHAnsi" w:cstheme="majorHAnsi"/>
          <w:sz w:val="18"/>
          <w:szCs w:val="18"/>
        </w:rPr>
        <w:t xml:space="preserve">An ambitious, inspirational partnership of outstanding learning. </w:t>
      </w:r>
    </w:p>
    <w:p w14:paraId="743FF1A6" w14:textId="77777777" w:rsidR="009D61F8" w:rsidRPr="006B6A78" w:rsidRDefault="009D61F8" w:rsidP="009D61F8">
      <w:pPr>
        <w:ind w:left="360"/>
        <w:rPr>
          <w:rFonts w:asciiTheme="majorHAnsi" w:hAnsiTheme="majorHAnsi" w:cstheme="majorHAnsi"/>
          <w:b/>
          <w:sz w:val="18"/>
          <w:szCs w:val="18"/>
        </w:rPr>
      </w:pPr>
      <w:r w:rsidRPr="006B6A78">
        <w:rPr>
          <w:rFonts w:asciiTheme="majorHAnsi" w:hAnsiTheme="majorHAnsi" w:cstheme="majorHAnsi"/>
          <w:b/>
          <w:bCs/>
          <w:sz w:val="18"/>
          <w:szCs w:val="18"/>
        </w:rPr>
        <w:t>Achieved by:</w:t>
      </w:r>
    </w:p>
    <w:p w14:paraId="54266424" w14:textId="77777777" w:rsidR="009D61F8" w:rsidRPr="006B6A78" w:rsidRDefault="009D61F8" w:rsidP="009D61F8">
      <w:pPr>
        <w:ind w:left="360"/>
        <w:rPr>
          <w:rFonts w:asciiTheme="majorHAnsi" w:hAnsiTheme="majorHAnsi" w:cstheme="majorHAnsi"/>
          <w:i/>
          <w:sz w:val="18"/>
          <w:szCs w:val="18"/>
        </w:rPr>
      </w:pPr>
      <w:r w:rsidRPr="006B6A78">
        <w:rPr>
          <w:rFonts w:asciiTheme="majorHAnsi" w:hAnsiTheme="majorHAnsi" w:cstheme="majorHAnsi"/>
          <w:sz w:val="18"/>
          <w:szCs w:val="18"/>
        </w:rPr>
        <w:t>An integrated Trust with strong leadership at all levels in delivering outstanding educational outcomes, empowering pupils, parents, and staff to strengthen our community even further</w:t>
      </w:r>
      <w:r w:rsidRPr="006B6A78">
        <w:rPr>
          <w:rFonts w:asciiTheme="majorHAnsi" w:hAnsiTheme="majorHAnsi" w:cstheme="majorHAnsi"/>
          <w:i/>
          <w:sz w:val="18"/>
          <w:szCs w:val="18"/>
        </w:rPr>
        <w:t>.</w:t>
      </w:r>
    </w:p>
    <w:p w14:paraId="13AE4490" w14:textId="77777777" w:rsidR="007459ED" w:rsidRPr="006B6A78" w:rsidRDefault="007459ED" w:rsidP="007459ED">
      <w:pPr>
        <w:pStyle w:val="ListParagraph"/>
        <w:rPr>
          <w:rFonts w:asciiTheme="majorHAnsi" w:hAnsiTheme="majorHAnsi" w:cstheme="majorHAnsi"/>
          <w:sz w:val="18"/>
          <w:szCs w:val="18"/>
          <w:lang w:val="en-US"/>
        </w:rPr>
      </w:pPr>
    </w:p>
    <w:p w14:paraId="6B016A57" w14:textId="09ECAE04" w:rsidR="00BC6600" w:rsidRPr="00204CCD" w:rsidRDefault="007459ED" w:rsidP="009D61F8">
      <w:pPr>
        <w:ind w:firstLine="426"/>
        <w:rPr>
          <w:rFonts w:asciiTheme="majorHAnsi" w:hAnsiTheme="majorHAnsi" w:cstheme="majorHAnsi"/>
          <w:b/>
          <w:noProof/>
          <w:sz w:val="32"/>
          <w:szCs w:val="32"/>
        </w:rPr>
      </w:pPr>
      <w:r w:rsidRPr="00204CCD">
        <w:rPr>
          <w:rFonts w:asciiTheme="majorHAnsi" w:hAnsiTheme="majorHAnsi" w:cstheme="majorHAnsi"/>
          <w:b/>
          <w:noProof/>
          <w:sz w:val="32"/>
          <w:szCs w:val="32"/>
        </w:rPr>
        <w:t xml:space="preserve">JOB DESCRIPTION </w:t>
      </w:r>
    </w:p>
    <w:p w14:paraId="57DC7717" w14:textId="77777777" w:rsidR="007459ED" w:rsidRPr="00204CCD" w:rsidRDefault="007459ED" w:rsidP="007459ED">
      <w:pPr>
        <w:ind w:firstLine="567"/>
        <w:rPr>
          <w:rFonts w:asciiTheme="majorHAnsi" w:hAnsiTheme="majorHAnsi" w:cstheme="majorHAnsi"/>
          <w:b/>
          <w:noProof/>
          <w:sz w:val="22"/>
          <w:szCs w:val="22"/>
        </w:rPr>
      </w:pPr>
    </w:p>
    <w:tbl>
      <w:tblPr>
        <w:tblStyle w:val="TableGrid"/>
        <w:tblW w:w="9497" w:type="dxa"/>
        <w:tblInd w:w="421" w:type="dxa"/>
        <w:tblLook w:val="04A0" w:firstRow="1" w:lastRow="0" w:firstColumn="1" w:lastColumn="0" w:noHBand="0" w:noVBand="1"/>
      </w:tblPr>
      <w:tblGrid>
        <w:gridCol w:w="2835"/>
        <w:gridCol w:w="6662"/>
      </w:tblGrid>
      <w:tr w:rsidR="00705523" w:rsidRPr="00204CCD" w14:paraId="6EBC136E" w14:textId="77777777" w:rsidTr="028904BC">
        <w:trPr>
          <w:trHeight w:val="359"/>
        </w:trPr>
        <w:tc>
          <w:tcPr>
            <w:tcW w:w="2835" w:type="dxa"/>
            <w:shd w:val="clear" w:color="auto" w:fill="99CCFF"/>
          </w:tcPr>
          <w:p w14:paraId="6C31C8D1" w14:textId="56231F9C" w:rsidR="00E94F51" w:rsidRPr="00204CCD" w:rsidRDefault="00E94F51" w:rsidP="00DF289A">
            <w:pPr>
              <w:rPr>
                <w:rFonts w:asciiTheme="majorHAnsi" w:eastAsia="Calibri" w:hAnsiTheme="majorHAnsi" w:cstheme="majorHAnsi"/>
                <w:b/>
                <w:sz w:val="22"/>
                <w:szCs w:val="22"/>
                <w:lang w:eastAsia="en-US"/>
              </w:rPr>
            </w:pPr>
            <w:r w:rsidRPr="00204CCD">
              <w:rPr>
                <w:rFonts w:asciiTheme="majorHAnsi" w:eastAsia="Calibri" w:hAnsiTheme="majorHAnsi" w:cstheme="majorHAnsi"/>
                <w:b/>
                <w:sz w:val="22"/>
                <w:szCs w:val="22"/>
                <w:lang w:eastAsia="en-US"/>
              </w:rPr>
              <w:t xml:space="preserve">Job Title/Salary: </w:t>
            </w:r>
          </w:p>
        </w:tc>
        <w:tc>
          <w:tcPr>
            <w:tcW w:w="6662" w:type="dxa"/>
          </w:tcPr>
          <w:p w14:paraId="04FFC7A3" w14:textId="57706D33" w:rsidR="00E94F51" w:rsidRPr="00204CCD" w:rsidRDefault="00E94F51" w:rsidP="00E94F51">
            <w:pPr>
              <w:jc w:val="center"/>
              <w:rPr>
                <w:rFonts w:asciiTheme="majorHAnsi" w:hAnsiTheme="majorHAnsi" w:cstheme="majorHAnsi"/>
                <w:sz w:val="22"/>
                <w:szCs w:val="22"/>
              </w:rPr>
            </w:pPr>
            <w:r w:rsidRPr="00204CCD">
              <w:rPr>
                <w:rFonts w:asciiTheme="majorHAnsi" w:hAnsiTheme="majorHAnsi" w:cstheme="majorHAnsi"/>
                <w:sz w:val="22"/>
                <w:szCs w:val="22"/>
              </w:rPr>
              <w:t>Higher Level Teaching Assistant</w:t>
            </w:r>
          </w:p>
          <w:p w14:paraId="75FC6503" w14:textId="07F2B469" w:rsidR="00E94F51" w:rsidRPr="00204CCD" w:rsidRDefault="00E94F51" w:rsidP="00DF289A">
            <w:pPr>
              <w:jc w:val="center"/>
              <w:rPr>
                <w:rFonts w:asciiTheme="majorHAnsi" w:hAnsiTheme="majorHAnsi" w:cstheme="majorHAnsi"/>
                <w:sz w:val="22"/>
                <w:szCs w:val="22"/>
              </w:rPr>
            </w:pPr>
          </w:p>
        </w:tc>
      </w:tr>
      <w:tr w:rsidR="00204CCD" w:rsidRPr="00204CCD" w14:paraId="560593B6" w14:textId="77777777" w:rsidTr="028904BC">
        <w:trPr>
          <w:trHeight w:val="600"/>
        </w:trPr>
        <w:tc>
          <w:tcPr>
            <w:tcW w:w="2835" w:type="dxa"/>
            <w:shd w:val="clear" w:color="auto" w:fill="99CCFF"/>
          </w:tcPr>
          <w:p w14:paraId="4589DD90" w14:textId="0F22495F" w:rsidR="00204CCD" w:rsidRPr="00204CCD" w:rsidRDefault="00204CCD" w:rsidP="00204CCD">
            <w:pPr>
              <w:rPr>
                <w:rFonts w:asciiTheme="majorHAnsi" w:eastAsia="Calibri" w:hAnsiTheme="majorHAnsi" w:cstheme="majorHAnsi"/>
                <w:b/>
                <w:sz w:val="22"/>
                <w:szCs w:val="22"/>
                <w:lang w:eastAsia="en-US"/>
              </w:rPr>
            </w:pPr>
            <w:r w:rsidRPr="00C938B4">
              <w:rPr>
                <w:rFonts w:asciiTheme="majorHAnsi" w:eastAsia="Calibri" w:hAnsiTheme="majorHAnsi" w:cstheme="majorHAnsi"/>
                <w:b/>
                <w:sz w:val="22"/>
                <w:szCs w:val="22"/>
                <w:lang w:eastAsia="en-US"/>
              </w:rPr>
              <w:t>Salary:</w:t>
            </w:r>
          </w:p>
        </w:tc>
        <w:tc>
          <w:tcPr>
            <w:tcW w:w="6662" w:type="dxa"/>
          </w:tcPr>
          <w:p w14:paraId="31656E52" w14:textId="59C4EC55" w:rsidR="00204CCD" w:rsidRDefault="00094FE7" w:rsidP="028904BC">
            <w:pPr>
              <w:jc w:val="center"/>
              <w:rPr>
                <w:rFonts w:asciiTheme="majorHAnsi" w:hAnsiTheme="majorHAnsi" w:cstheme="majorBidi"/>
                <w:sz w:val="22"/>
                <w:szCs w:val="22"/>
              </w:rPr>
            </w:pPr>
            <w:r w:rsidRPr="028904BC">
              <w:rPr>
                <w:rFonts w:asciiTheme="majorHAnsi" w:hAnsiTheme="majorHAnsi" w:cstheme="majorBidi"/>
                <w:sz w:val="22"/>
                <w:szCs w:val="22"/>
              </w:rPr>
              <w:t>£</w:t>
            </w:r>
            <w:r w:rsidR="6393EAE8" w:rsidRPr="028904BC">
              <w:rPr>
                <w:rFonts w:asciiTheme="majorHAnsi" w:hAnsiTheme="majorHAnsi" w:cstheme="majorBidi"/>
                <w:sz w:val="22"/>
                <w:szCs w:val="22"/>
              </w:rPr>
              <w:t>27,799</w:t>
            </w:r>
            <w:r w:rsidRPr="028904BC">
              <w:rPr>
                <w:rFonts w:asciiTheme="majorHAnsi" w:hAnsiTheme="majorHAnsi" w:cstheme="majorBidi"/>
                <w:sz w:val="22"/>
                <w:szCs w:val="22"/>
              </w:rPr>
              <w:t xml:space="preserve"> FTE per annum</w:t>
            </w:r>
            <w:r w:rsidR="15A66FE3" w:rsidRPr="028904BC">
              <w:rPr>
                <w:rFonts w:asciiTheme="majorHAnsi" w:hAnsiTheme="majorHAnsi" w:cstheme="majorBidi"/>
                <w:sz w:val="22"/>
                <w:szCs w:val="22"/>
              </w:rPr>
              <w:t>/pro rata</w:t>
            </w:r>
          </w:p>
          <w:p w14:paraId="5505AE89" w14:textId="0D3BBEAD" w:rsidR="00204CCD" w:rsidRPr="00204CCD" w:rsidRDefault="00204CCD" w:rsidP="028904BC">
            <w:pPr>
              <w:jc w:val="center"/>
              <w:rPr>
                <w:rFonts w:asciiTheme="majorHAnsi" w:hAnsiTheme="majorHAnsi" w:cstheme="majorBidi"/>
                <w:sz w:val="22"/>
                <w:szCs w:val="22"/>
              </w:rPr>
            </w:pPr>
          </w:p>
        </w:tc>
      </w:tr>
      <w:tr w:rsidR="00204CCD" w:rsidRPr="00204CCD" w14:paraId="2F9BCC8E" w14:textId="77777777" w:rsidTr="028904BC">
        <w:trPr>
          <w:trHeight w:val="359"/>
        </w:trPr>
        <w:tc>
          <w:tcPr>
            <w:tcW w:w="2835" w:type="dxa"/>
            <w:shd w:val="clear" w:color="auto" w:fill="99CCFF"/>
          </w:tcPr>
          <w:p w14:paraId="07033736" w14:textId="77777777" w:rsidR="00204CCD" w:rsidRPr="00C938B4" w:rsidRDefault="00204CCD" w:rsidP="00204CCD">
            <w:pPr>
              <w:rPr>
                <w:rFonts w:asciiTheme="majorHAnsi" w:eastAsia="Calibri" w:hAnsiTheme="majorHAnsi" w:cstheme="majorHAnsi"/>
                <w:b/>
                <w:sz w:val="22"/>
                <w:szCs w:val="22"/>
                <w:lang w:eastAsia="en-US"/>
              </w:rPr>
            </w:pPr>
            <w:r w:rsidRPr="00C938B4">
              <w:rPr>
                <w:rFonts w:asciiTheme="majorHAnsi" w:eastAsia="Calibri" w:hAnsiTheme="majorHAnsi" w:cstheme="majorHAnsi"/>
                <w:b/>
                <w:sz w:val="22"/>
                <w:szCs w:val="22"/>
                <w:lang w:eastAsia="en-US"/>
              </w:rPr>
              <w:t>Base:</w:t>
            </w:r>
          </w:p>
          <w:p w14:paraId="338D4A7F" w14:textId="77777777" w:rsidR="00204CCD" w:rsidRPr="00C938B4" w:rsidRDefault="00204CCD" w:rsidP="00204CCD">
            <w:pPr>
              <w:rPr>
                <w:rFonts w:asciiTheme="majorHAnsi" w:eastAsia="Calibri" w:hAnsiTheme="majorHAnsi" w:cstheme="majorHAnsi"/>
                <w:b/>
                <w:sz w:val="22"/>
                <w:szCs w:val="22"/>
                <w:lang w:eastAsia="en-US"/>
              </w:rPr>
            </w:pPr>
          </w:p>
        </w:tc>
        <w:tc>
          <w:tcPr>
            <w:tcW w:w="6662" w:type="dxa"/>
          </w:tcPr>
          <w:p w14:paraId="4E6FBC68" w14:textId="3B2CBEE5" w:rsidR="00204CCD" w:rsidRPr="00C938B4" w:rsidRDefault="008330DA" w:rsidP="00204CCD">
            <w:pPr>
              <w:jc w:val="center"/>
              <w:rPr>
                <w:rFonts w:asciiTheme="majorHAnsi" w:hAnsiTheme="majorHAnsi" w:cstheme="majorHAnsi"/>
                <w:sz w:val="22"/>
                <w:szCs w:val="22"/>
              </w:rPr>
            </w:pPr>
            <w:proofErr w:type="spellStart"/>
            <w:r>
              <w:rPr>
                <w:rFonts w:asciiTheme="majorHAnsi" w:hAnsiTheme="majorHAnsi" w:cstheme="majorHAnsi"/>
                <w:sz w:val="22"/>
                <w:szCs w:val="22"/>
              </w:rPr>
              <w:t>Budehaven</w:t>
            </w:r>
            <w:proofErr w:type="spellEnd"/>
            <w:r>
              <w:rPr>
                <w:rFonts w:asciiTheme="majorHAnsi" w:hAnsiTheme="majorHAnsi" w:cstheme="majorHAnsi"/>
                <w:sz w:val="22"/>
                <w:szCs w:val="22"/>
              </w:rPr>
              <w:t xml:space="preserve"> ARB  </w:t>
            </w:r>
            <w:proofErr w:type="spellStart"/>
            <w:r>
              <w:rPr>
                <w:rFonts w:asciiTheme="majorHAnsi" w:hAnsiTheme="majorHAnsi" w:cstheme="majorHAnsi"/>
                <w:sz w:val="22"/>
                <w:szCs w:val="22"/>
              </w:rPr>
              <w:t>Budehaven</w:t>
            </w:r>
            <w:proofErr w:type="spellEnd"/>
            <w:r>
              <w:rPr>
                <w:rFonts w:asciiTheme="majorHAnsi" w:hAnsiTheme="majorHAnsi" w:cstheme="majorHAnsi"/>
                <w:sz w:val="22"/>
                <w:szCs w:val="22"/>
              </w:rPr>
              <w:t xml:space="preserve"> School</w:t>
            </w:r>
          </w:p>
        </w:tc>
      </w:tr>
    </w:tbl>
    <w:p w14:paraId="35C1B942" w14:textId="77777777" w:rsidR="00215DC3" w:rsidRPr="00204CCD" w:rsidRDefault="00215DC3" w:rsidP="00215DC3">
      <w:pPr>
        <w:pStyle w:val="NoSpacing"/>
        <w:rPr>
          <w:rFonts w:asciiTheme="majorHAnsi" w:hAnsiTheme="majorHAnsi" w:cstheme="majorHAnsi"/>
          <w:b/>
        </w:rPr>
      </w:pPr>
    </w:p>
    <w:tbl>
      <w:tblPr>
        <w:tblStyle w:val="TableGrid"/>
        <w:tblW w:w="0" w:type="auto"/>
        <w:tblInd w:w="421" w:type="dxa"/>
        <w:tblLook w:val="04A0" w:firstRow="1" w:lastRow="0" w:firstColumn="1" w:lastColumn="0" w:noHBand="0" w:noVBand="1"/>
      </w:tblPr>
      <w:tblGrid>
        <w:gridCol w:w="9484"/>
      </w:tblGrid>
      <w:tr w:rsidR="00705523" w:rsidRPr="00204CCD" w14:paraId="11D348A1" w14:textId="77777777" w:rsidTr="00215DC3">
        <w:tc>
          <w:tcPr>
            <w:tcW w:w="9710" w:type="dxa"/>
            <w:shd w:val="clear" w:color="auto" w:fill="99CCFF"/>
          </w:tcPr>
          <w:p w14:paraId="63ECE327" w14:textId="17BA6A17" w:rsidR="00215DC3" w:rsidRPr="00204CCD" w:rsidRDefault="00215DC3" w:rsidP="00DF289A">
            <w:pPr>
              <w:pStyle w:val="NoSpacing"/>
              <w:rPr>
                <w:rFonts w:asciiTheme="majorHAnsi" w:hAnsiTheme="majorHAnsi" w:cstheme="majorHAnsi"/>
                <w:b/>
              </w:rPr>
            </w:pPr>
            <w:r w:rsidRPr="00204CCD">
              <w:rPr>
                <w:rFonts w:asciiTheme="majorHAnsi" w:hAnsiTheme="majorHAnsi" w:cstheme="majorHAnsi"/>
                <w:b/>
              </w:rPr>
              <w:t xml:space="preserve">Main Purpose of </w:t>
            </w:r>
            <w:r w:rsidR="004A455D" w:rsidRPr="00204CCD">
              <w:rPr>
                <w:rFonts w:asciiTheme="majorHAnsi" w:hAnsiTheme="majorHAnsi" w:cstheme="majorHAnsi"/>
                <w:b/>
              </w:rPr>
              <w:t>Roles</w:t>
            </w:r>
            <w:r w:rsidRPr="00204CCD">
              <w:rPr>
                <w:rFonts w:asciiTheme="majorHAnsi" w:hAnsiTheme="majorHAnsi" w:cstheme="majorHAnsi"/>
                <w:b/>
              </w:rPr>
              <w:t>:</w:t>
            </w:r>
          </w:p>
        </w:tc>
      </w:tr>
      <w:tr w:rsidR="00215DC3" w:rsidRPr="00204CCD" w14:paraId="7BC8CE47" w14:textId="77777777" w:rsidTr="00215DC3">
        <w:tc>
          <w:tcPr>
            <w:tcW w:w="9710" w:type="dxa"/>
          </w:tcPr>
          <w:p w14:paraId="5D62C754" w14:textId="66403764" w:rsidR="00C87C73" w:rsidRDefault="00E94F51" w:rsidP="00932D5E">
            <w:pPr>
              <w:pStyle w:val="Default"/>
              <w:numPr>
                <w:ilvl w:val="0"/>
                <w:numId w:val="11"/>
              </w:numPr>
              <w:rPr>
                <w:rFonts w:asciiTheme="majorHAnsi" w:hAnsiTheme="majorHAnsi" w:cstheme="majorHAnsi"/>
                <w:color w:val="auto"/>
                <w:sz w:val="22"/>
                <w:szCs w:val="22"/>
              </w:rPr>
            </w:pPr>
            <w:r w:rsidRPr="00204CCD">
              <w:rPr>
                <w:rFonts w:asciiTheme="majorHAnsi" w:hAnsiTheme="majorHAnsi" w:cstheme="majorHAnsi"/>
                <w:color w:val="auto"/>
                <w:sz w:val="22"/>
                <w:szCs w:val="22"/>
              </w:rPr>
              <w:t xml:space="preserve">To </w:t>
            </w:r>
            <w:r w:rsidR="00EC0CBE">
              <w:rPr>
                <w:rFonts w:asciiTheme="majorHAnsi" w:hAnsiTheme="majorHAnsi" w:cstheme="majorHAnsi"/>
                <w:color w:val="auto"/>
                <w:sz w:val="22"/>
                <w:szCs w:val="22"/>
              </w:rPr>
              <w:t>support</w:t>
            </w:r>
            <w:r w:rsidRPr="00204CCD">
              <w:rPr>
                <w:rFonts w:asciiTheme="majorHAnsi" w:hAnsiTheme="majorHAnsi" w:cstheme="majorHAnsi"/>
                <w:color w:val="auto"/>
                <w:sz w:val="22"/>
                <w:szCs w:val="22"/>
              </w:rPr>
              <w:t xml:space="preserve"> </w:t>
            </w:r>
            <w:r w:rsidR="007C463C" w:rsidRPr="00204CCD">
              <w:rPr>
                <w:rFonts w:asciiTheme="majorHAnsi" w:hAnsiTheme="majorHAnsi" w:cstheme="majorHAnsi"/>
                <w:color w:val="auto"/>
                <w:sz w:val="22"/>
                <w:szCs w:val="22"/>
              </w:rPr>
              <w:t>T</w:t>
            </w:r>
            <w:r w:rsidRPr="00204CCD">
              <w:rPr>
                <w:rFonts w:asciiTheme="majorHAnsi" w:hAnsiTheme="majorHAnsi" w:cstheme="majorHAnsi"/>
                <w:color w:val="auto"/>
                <w:sz w:val="22"/>
                <w:szCs w:val="22"/>
              </w:rPr>
              <w:t xml:space="preserve">eachers’ delivery of the curriculum and </w:t>
            </w:r>
            <w:r w:rsidR="00DE5B99" w:rsidRPr="00204CCD">
              <w:rPr>
                <w:rFonts w:asciiTheme="majorHAnsi" w:hAnsiTheme="majorHAnsi" w:cstheme="majorHAnsi"/>
                <w:color w:val="auto"/>
                <w:sz w:val="22"/>
                <w:szCs w:val="22"/>
              </w:rPr>
              <w:t>subsequent assessment, implementing the outcomes of the SPT PARRC</w:t>
            </w:r>
            <w:r w:rsidR="001A37EB">
              <w:rPr>
                <w:rFonts w:asciiTheme="majorHAnsi" w:hAnsiTheme="majorHAnsi" w:cstheme="majorHAnsi"/>
                <w:color w:val="auto"/>
                <w:sz w:val="22"/>
                <w:szCs w:val="22"/>
              </w:rPr>
              <w:t>S</w:t>
            </w:r>
            <w:r w:rsidR="00DE5B99" w:rsidRPr="00204CCD">
              <w:rPr>
                <w:rFonts w:asciiTheme="majorHAnsi" w:hAnsiTheme="majorHAnsi" w:cstheme="majorHAnsi"/>
                <w:color w:val="auto"/>
                <w:sz w:val="22"/>
                <w:szCs w:val="22"/>
              </w:rPr>
              <w:t xml:space="preserve"> policy</w:t>
            </w:r>
            <w:r w:rsidR="001A37EB">
              <w:rPr>
                <w:rFonts w:asciiTheme="majorHAnsi" w:hAnsiTheme="majorHAnsi" w:cstheme="majorHAnsi"/>
                <w:color w:val="auto"/>
                <w:sz w:val="22"/>
                <w:szCs w:val="22"/>
              </w:rPr>
              <w:t xml:space="preserve"> (Plans, Assesses, Records, Reports, Celebrates and Standards)</w:t>
            </w:r>
            <w:r w:rsidR="00C87C73">
              <w:rPr>
                <w:rFonts w:asciiTheme="majorHAnsi" w:hAnsiTheme="majorHAnsi" w:cstheme="majorHAnsi"/>
                <w:color w:val="auto"/>
                <w:sz w:val="22"/>
                <w:szCs w:val="22"/>
              </w:rPr>
              <w:t xml:space="preserve">. </w:t>
            </w:r>
            <w:r w:rsidR="00DE5B99" w:rsidRPr="00204CCD">
              <w:rPr>
                <w:rFonts w:asciiTheme="majorHAnsi" w:hAnsiTheme="majorHAnsi" w:cstheme="majorHAnsi"/>
                <w:color w:val="auto"/>
                <w:sz w:val="22"/>
                <w:szCs w:val="22"/>
              </w:rPr>
              <w:t xml:space="preserve"> </w:t>
            </w:r>
          </w:p>
          <w:p w14:paraId="08EEF907" w14:textId="4899E0E7" w:rsidR="00E94F51" w:rsidRPr="00204CCD" w:rsidRDefault="00C87C73" w:rsidP="00932D5E">
            <w:pPr>
              <w:pStyle w:val="Default"/>
              <w:numPr>
                <w:ilvl w:val="0"/>
                <w:numId w:val="11"/>
              </w:numPr>
              <w:rPr>
                <w:rFonts w:asciiTheme="majorHAnsi" w:hAnsiTheme="majorHAnsi" w:cstheme="majorHAnsi"/>
                <w:color w:val="auto"/>
                <w:sz w:val="22"/>
                <w:szCs w:val="22"/>
              </w:rPr>
            </w:pPr>
            <w:r>
              <w:rPr>
                <w:rFonts w:asciiTheme="majorHAnsi" w:hAnsiTheme="majorHAnsi" w:cstheme="majorHAnsi"/>
                <w:color w:val="auto"/>
                <w:sz w:val="22"/>
                <w:szCs w:val="22"/>
              </w:rPr>
              <w:t>C</w:t>
            </w:r>
            <w:r w:rsidR="00DE5B99" w:rsidRPr="00204CCD">
              <w:rPr>
                <w:rFonts w:asciiTheme="majorHAnsi" w:hAnsiTheme="majorHAnsi" w:cstheme="majorHAnsi"/>
                <w:color w:val="auto"/>
                <w:sz w:val="22"/>
                <w:szCs w:val="22"/>
              </w:rPr>
              <w:t>ontribut</w:t>
            </w:r>
            <w:r>
              <w:rPr>
                <w:rFonts w:asciiTheme="majorHAnsi" w:hAnsiTheme="majorHAnsi" w:cstheme="majorHAnsi"/>
                <w:color w:val="auto"/>
                <w:sz w:val="22"/>
                <w:szCs w:val="22"/>
              </w:rPr>
              <w:t>e</w:t>
            </w:r>
            <w:r w:rsidR="00DE5B99" w:rsidRPr="00204CCD">
              <w:rPr>
                <w:rFonts w:asciiTheme="majorHAnsi" w:hAnsiTheme="majorHAnsi" w:cstheme="majorHAnsi"/>
                <w:color w:val="auto"/>
                <w:sz w:val="22"/>
                <w:szCs w:val="22"/>
              </w:rPr>
              <w:t xml:space="preserve"> </w:t>
            </w:r>
            <w:r w:rsidR="00E94F51" w:rsidRPr="00204CCD">
              <w:rPr>
                <w:rFonts w:asciiTheme="majorHAnsi" w:hAnsiTheme="majorHAnsi" w:cstheme="majorHAnsi"/>
                <w:color w:val="auto"/>
                <w:sz w:val="22"/>
                <w:szCs w:val="22"/>
              </w:rPr>
              <w:t>to the development of support staff, pupils, policies and strategies, working collaboratively with teaching staff on the whole planning cycle and management/preparation of resources.</w:t>
            </w:r>
          </w:p>
          <w:p w14:paraId="52D42954" w14:textId="77777777" w:rsidR="00E94F51" w:rsidRPr="00204CCD" w:rsidRDefault="00E94F51" w:rsidP="00E94F51">
            <w:pPr>
              <w:pStyle w:val="Default"/>
              <w:numPr>
                <w:ilvl w:val="0"/>
                <w:numId w:val="11"/>
              </w:numPr>
              <w:rPr>
                <w:rFonts w:asciiTheme="majorHAnsi" w:hAnsiTheme="majorHAnsi" w:cstheme="majorHAnsi"/>
                <w:color w:val="auto"/>
                <w:sz w:val="22"/>
                <w:szCs w:val="22"/>
              </w:rPr>
            </w:pPr>
            <w:r w:rsidRPr="00204CCD">
              <w:rPr>
                <w:rFonts w:asciiTheme="majorHAnsi" w:hAnsiTheme="majorHAnsi" w:cstheme="majorHAnsi"/>
                <w:color w:val="auto"/>
                <w:sz w:val="22"/>
                <w:szCs w:val="22"/>
              </w:rPr>
              <w:t xml:space="preserve">To supervise whole classes during the short-term absence of teachers </w:t>
            </w:r>
          </w:p>
          <w:p w14:paraId="304266AA" w14:textId="5255D522" w:rsidR="00E94F51" w:rsidRPr="00204CCD" w:rsidRDefault="00E94F51" w:rsidP="00E94F51">
            <w:pPr>
              <w:pStyle w:val="Default"/>
              <w:numPr>
                <w:ilvl w:val="0"/>
                <w:numId w:val="11"/>
              </w:numPr>
              <w:rPr>
                <w:rFonts w:asciiTheme="majorHAnsi" w:hAnsiTheme="majorHAnsi" w:cstheme="majorHAnsi"/>
                <w:color w:val="auto"/>
                <w:sz w:val="22"/>
                <w:szCs w:val="22"/>
              </w:rPr>
            </w:pPr>
            <w:r w:rsidRPr="00204CCD">
              <w:rPr>
                <w:rFonts w:asciiTheme="majorHAnsi" w:hAnsiTheme="majorHAnsi" w:cstheme="majorHAnsi"/>
                <w:color w:val="auto"/>
                <w:sz w:val="22"/>
                <w:szCs w:val="22"/>
              </w:rPr>
              <w:t xml:space="preserve">To provide support for pupils, </w:t>
            </w:r>
            <w:r w:rsidR="007C463C" w:rsidRPr="00204CCD">
              <w:rPr>
                <w:rFonts w:asciiTheme="majorHAnsi" w:hAnsiTheme="majorHAnsi" w:cstheme="majorHAnsi"/>
                <w:color w:val="auto"/>
                <w:sz w:val="22"/>
                <w:szCs w:val="22"/>
              </w:rPr>
              <w:t>T</w:t>
            </w:r>
            <w:r w:rsidRPr="00204CCD">
              <w:rPr>
                <w:rFonts w:asciiTheme="majorHAnsi" w:hAnsiTheme="majorHAnsi" w:cstheme="majorHAnsi"/>
                <w:color w:val="auto"/>
                <w:sz w:val="22"/>
                <w:szCs w:val="22"/>
              </w:rPr>
              <w:t>eachers</w:t>
            </w:r>
            <w:r w:rsidR="001A37EB">
              <w:rPr>
                <w:rFonts w:asciiTheme="majorHAnsi" w:hAnsiTheme="majorHAnsi" w:cstheme="majorHAnsi"/>
                <w:color w:val="auto"/>
                <w:sz w:val="22"/>
                <w:szCs w:val="22"/>
              </w:rPr>
              <w:t>, Teaching Assistants</w:t>
            </w:r>
            <w:r w:rsidRPr="00204CCD">
              <w:rPr>
                <w:rFonts w:asciiTheme="majorHAnsi" w:hAnsiTheme="majorHAnsi" w:cstheme="majorHAnsi"/>
                <w:color w:val="auto"/>
                <w:sz w:val="22"/>
                <w:szCs w:val="22"/>
              </w:rPr>
              <w:t xml:space="preserve"> and the </w:t>
            </w:r>
            <w:r w:rsidR="001A37EB">
              <w:rPr>
                <w:rFonts w:asciiTheme="majorHAnsi" w:hAnsiTheme="majorHAnsi" w:cstheme="majorHAnsi"/>
                <w:color w:val="auto"/>
                <w:sz w:val="22"/>
                <w:szCs w:val="22"/>
              </w:rPr>
              <w:t>T</w:t>
            </w:r>
            <w:r w:rsidRPr="00204CCD">
              <w:rPr>
                <w:rFonts w:asciiTheme="majorHAnsi" w:hAnsiTheme="majorHAnsi" w:cstheme="majorHAnsi"/>
                <w:color w:val="auto"/>
                <w:sz w:val="22"/>
                <w:szCs w:val="22"/>
              </w:rPr>
              <w:t xml:space="preserve">rust to raise standards of achievement, utilising advanced knowledge and skills </w:t>
            </w:r>
          </w:p>
          <w:p w14:paraId="2E630A3A" w14:textId="212D5D32" w:rsidR="00DE5B99" w:rsidRPr="00204CCD" w:rsidRDefault="00E94F51" w:rsidP="00E94F51">
            <w:pPr>
              <w:pStyle w:val="Default"/>
              <w:numPr>
                <w:ilvl w:val="0"/>
                <w:numId w:val="11"/>
              </w:numPr>
              <w:rPr>
                <w:rFonts w:asciiTheme="majorHAnsi" w:hAnsiTheme="majorHAnsi" w:cstheme="majorHAnsi"/>
                <w:color w:val="auto"/>
                <w:sz w:val="22"/>
                <w:szCs w:val="22"/>
              </w:rPr>
            </w:pPr>
            <w:r w:rsidRPr="00204CCD">
              <w:rPr>
                <w:rFonts w:asciiTheme="majorHAnsi" w:hAnsiTheme="majorHAnsi" w:cstheme="majorHAnsi"/>
                <w:color w:val="auto"/>
                <w:sz w:val="22"/>
                <w:szCs w:val="22"/>
              </w:rPr>
              <w:t xml:space="preserve">To encourage pupils to become independent learners, provide support for their welfare and inclusion of pupils in all aspects of </w:t>
            </w:r>
            <w:r w:rsidR="00DE5B99" w:rsidRPr="00204CCD">
              <w:rPr>
                <w:rFonts w:asciiTheme="majorHAnsi" w:hAnsiTheme="majorHAnsi" w:cstheme="majorHAnsi"/>
                <w:color w:val="auto"/>
                <w:sz w:val="22"/>
                <w:szCs w:val="22"/>
              </w:rPr>
              <w:t>schools’</w:t>
            </w:r>
            <w:r w:rsidRPr="00204CCD">
              <w:rPr>
                <w:rFonts w:asciiTheme="majorHAnsi" w:hAnsiTheme="majorHAnsi" w:cstheme="majorHAnsi"/>
                <w:color w:val="auto"/>
                <w:sz w:val="22"/>
                <w:szCs w:val="22"/>
              </w:rPr>
              <w:t xml:space="preserve"> life including mainstream attendance where appropriate</w:t>
            </w:r>
          </w:p>
          <w:p w14:paraId="45AB42B5" w14:textId="77777777" w:rsidR="00B14AD3" w:rsidRPr="00204CCD" w:rsidRDefault="00DE5B99" w:rsidP="00E94F51">
            <w:pPr>
              <w:pStyle w:val="Default"/>
              <w:numPr>
                <w:ilvl w:val="0"/>
                <w:numId w:val="11"/>
              </w:numPr>
              <w:rPr>
                <w:rFonts w:asciiTheme="majorHAnsi" w:hAnsiTheme="majorHAnsi" w:cstheme="majorHAnsi"/>
                <w:color w:val="auto"/>
                <w:sz w:val="22"/>
                <w:szCs w:val="22"/>
              </w:rPr>
            </w:pPr>
            <w:r w:rsidRPr="00204CCD">
              <w:rPr>
                <w:rFonts w:asciiTheme="majorHAnsi" w:hAnsiTheme="majorHAnsi" w:cstheme="majorHAnsi"/>
                <w:color w:val="auto"/>
                <w:sz w:val="22"/>
                <w:szCs w:val="22"/>
              </w:rPr>
              <w:t>To uphold the HLTA standards in all aspects of work</w:t>
            </w:r>
          </w:p>
          <w:p w14:paraId="7E6957DA" w14:textId="41DE63AD" w:rsidR="00E94F51" w:rsidRPr="00204CCD" w:rsidRDefault="00B14AD3" w:rsidP="00E94F51">
            <w:pPr>
              <w:pStyle w:val="Default"/>
              <w:numPr>
                <w:ilvl w:val="0"/>
                <w:numId w:val="11"/>
              </w:numPr>
              <w:rPr>
                <w:rFonts w:asciiTheme="majorHAnsi" w:hAnsiTheme="majorHAnsi" w:cstheme="majorHAnsi"/>
                <w:color w:val="auto"/>
                <w:sz w:val="22"/>
                <w:szCs w:val="22"/>
              </w:rPr>
            </w:pPr>
            <w:r w:rsidRPr="00204CCD">
              <w:rPr>
                <w:rFonts w:asciiTheme="majorHAnsi" w:hAnsiTheme="majorHAnsi" w:cstheme="majorHAnsi"/>
                <w:color w:val="auto"/>
                <w:sz w:val="22"/>
                <w:szCs w:val="22"/>
              </w:rPr>
              <w:t>To effectively contribute to all aspects of professional development including any development identified via the SPT/</w:t>
            </w:r>
            <w:r w:rsidR="00C87C73">
              <w:rPr>
                <w:rFonts w:asciiTheme="majorHAnsi" w:hAnsiTheme="majorHAnsi" w:cstheme="majorHAnsi"/>
                <w:color w:val="auto"/>
                <w:sz w:val="22"/>
                <w:szCs w:val="22"/>
              </w:rPr>
              <w:t>S</w:t>
            </w:r>
            <w:r w:rsidRPr="00204CCD">
              <w:rPr>
                <w:rFonts w:asciiTheme="majorHAnsi" w:hAnsiTheme="majorHAnsi" w:cstheme="majorHAnsi"/>
                <w:color w:val="auto"/>
                <w:sz w:val="22"/>
                <w:szCs w:val="22"/>
              </w:rPr>
              <w:t xml:space="preserve">chool Performance Management process </w:t>
            </w:r>
            <w:r w:rsidR="00DE5B99" w:rsidRPr="00204CCD">
              <w:rPr>
                <w:rFonts w:asciiTheme="majorHAnsi" w:hAnsiTheme="majorHAnsi" w:cstheme="majorHAnsi"/>
                <w:color w:val="auto"/>
                <w:sz w:val="22"/>
                <w:szCs w:val="22"/>
              </w:rPr>
              <w:t xml:space="preserve"> </w:t>
            </w:r>
            <w:r w:rsidR="00E94F51" w:rsidRPr="00204CCD">
              <w:rPr>
                <w:rFonts w:asciiTheme="majorHAnsi" w:hAnsiTheme="majorHAnsi" w:cstheme="majorHAnsi"/>
                <w:color w:val="auto"/>
                <w:sz w:val="22"/>
                <w:szCs w:val="22"/>
              </w:rPr>
              <w:t xml:space="preserve"> </w:t>
            </w:r>
          </w:p>
          <w:p w14:paraId="2476C74E" w14:textId="17B52E8F" w:rsidR="00EC0F33" w:rsidRPr="00204CCD" w:rsidRDefault="00EC0F33" w:rsidP="00EC0F33">
            <w:pPr>
              <w:pStyle w:val="BodyText"/>
              <w:tabs>
                <w:tab w:val="left" w:pos="7740"/>
              </w:tabs>
              <w:spacing w:after="0"/>
              <w:ind w:left="720"/>
              <w:jc w:val="both"/>
              <w:rPr>
                <w:rFonts w:asciiTheme="majorHAnsi" w:hAnsiTheme="majorHAnsi" w:cstheme="majorHAnsi"/>
                <w:sz w:val="22"/>
                <w:szCs w:val="22"/>
              </w:rPr>
            </w:pPr>
          </w:p>
        </w:tc>
      </w:tr>
    </w:tbl>
    <w:p w14:paraId="619E7CEA" w14:textId="77777777" w:rsidR="00215DC3" w:rsidRPr="00204CCD" w:rsidRDefault="00215DC3" w:rsidP="00215DC3">
      <w:pPr>
        <w:pStyle w:val="NoSpacing"/>
        <w:rPr>
          <w:rFonts w:asciiTheme="majorHAnsi" w:hAnsiTheme="majorHAnsi" w:cstheme="majorHAnsi"/>
          <w:b/>
        </w:rPr>
      </w:pPr>
    </w:p>
    <w:tbl>
      <w:tblPr>
        <w:tblStyle w:val="TableGrid"/>
        <w:tblW w:w="9497" w:type="dxa"/>
        <w:tblInd w:w="421" w:type="dxa"/>
        <w:tblLook w:val="04A0" w:firstRow="1" w:lastRow="0" w:firstColumn="1" w:lastColumn="0" w:noHBand="0" w:noVBand="1"/>
      </w:tblPr>
      <w:tblGrid>
        <w:gridCol w:w="9497"/>
      </w:tblGrid>
      <w:tr w:rsidR="00705523" w:rsidRPr="00204CCD" w14:paraId="48547A91" w14:textId="20559818" w:rsidTr="000D0D04">
        <w:tc>
          <w:tcPr>
            <w:tcW w:w="9497" w:type="dxa"/>
            <w:shd w:val="clear" w:color="auto" w:fill="99CCFF"/>
          </w:tcPr>
          <w:p w14:paraId="182B186B" w14:textId="51906020" w:rsidR="004A455D" w:rsidRPr="00204CCD" w:rsidRDefault="004A455D" w:rsidP="004A455D">
            <w:pPr>
              <w:pStyle w:val="NoSpacing"/>
              <w:rPr>
                <w:rFonts w:asciiTheme="majorHAnsi" w:hAnsiTheme="majorHAnsi" w:cstheme="majorHAnsi"/>
                <w:b/>
              </w:rPr>
            </w:pPr>
            <w:r w:rsidRPr="00204CCD">
              <w:rPr>
                <w:rFonts w:asciiTheme="majorHAnsi" w:hAnsiTheme="majorHAnsi" w:cstheme="majorHAnsi"/>
                <w:b/>
              </w:rPr>
              <w:t>Duties and Responsibilities:</w:t>
            </w:r>
          </w:p>
        </w:tc>
      </w:tr>
      <w:tr w:rsidR="00705523" w:rsidRPr="00204CCD" w14:paraId="5DD20A2B" w14:textId="578EF104" w:rsidTr="006F69F8">
        <w:trPr>
          <w:trHeight w:val="3675"/>
        </w:trPr>
        <w:tc>
          <w:tcPr>
            <w:tcW w:w="9497" w:type="dxa"/>
          </w:tcPr>
          <w:p w14:paraId="3701A26F" w14:textId="334B8163" w:rsidR="004A455D" w:rsidRPr="00204CCD" w:rsidRDefault="004A455D" w:rsidP="00436F16">
            <w:pPr>
              <w:pStyle w:val="ListParagraph"/>
              <w:numPr>
                <w:ilvl w:val="0"/>
                <w:numId w:val="15"/>
              </w:numPr>
              <w:rPr>
                <w:rFonts w:asciiTheme="majorHAnsi" w:hAnsiTheme="majorHAnsi" w:cstheme="majorHAnsi"/>
                <w:sz w:val="22"/>
                <w:szCs w:val="22"/>
              </w:rPr>
            </w:pPr>
            <w:r w:rsidRPr="00204CCD">
              <w:rPr>
                <w:rFonts w:asciiTheme="majorHAnsi" w:hAnsiTheme="majorHAnsi" w:cstheme="majorHAnsi"/>
                <w:sz w:val="22"/>
                <w:szCs w:val="22"/>
              </w:rPr>
              <w:t xml:space="preserve">Assist children in developing knowledge, skills and attitudes as defined by the curriculum, taking into account the learning support involved to aid the children to learn effectively </w:t>
            </w:r>
            <w:r w:rsidR="00A31E87" w:rsidRPr="00204CCD">
              <w:rPr>
                <w:rFonts w:asciiTheme="majorHAnsi" w:hAnsiTheme="majorHAnsi" w:cstheme="majorHAnsi"/>
                <w:sz w:val="22"/>
                <w:szCs w:val="22"/>
              </w:rPr>
              <w:t>make progress over time</w:t>
            </w:r>
          </w:p>
          <w:p w14:paraId="54C143BB" w14:textId="645D1D7B" w:rsidR="004A455D" w:rsidRPr="00204CCD" w:rsidRDefault="004A455D"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Plan, evaluate and adjust lessons/</w:t>
            </w:r>
            <w:r w:rsidR="005003A3" w:rsidRPr="00204CCD">
              <w:rPr>
                <w:rFonts w:asciiTheme="majorHAnsi" w:eastAsiaTheme="minorEastAsia" w:hAnsiTheme="majorHAnsi" w:cstheme="majorHAnsi"/>
                <w:sz w:val="22"/>
                <w:szCs w:val="22"/>
                <w:lang w:eastAsia="en-US"/>
              </w:rPr>
              <w:t xml:space="preserve"> </w:t>
            </w:r>
            <w:r w:rsidRPr="00204CCD">
              <w:rPr>
                <w:rFonts w:asciiTheme="majorHAnsi" w:eastAsiaTheme="minorEastAsia" w:hAnsiTheme="majorHAnsi" w:cstheme="majorHAnsi"/>
                <w:sz w:val="22"/>
                <w:szCs w:val="22"/>
                <w:lang w:eastAsia="en-US"/>
              </w:rPr>
              <w:t xml:space="preserve">work plans with </w:t>
            </w:r>
            <w:r w:rsidR="007C463C" w:rsidRPr="00204CCD">
              <w:rPr>
                <w:rFonts w:asciiTheme="majorHAnsi" w:eastAsiaTheme="minorEastAsia" w:hAnsiTheme="majorHAnsi" w:cstheme="majorHAnsi"/>
                <w:sz w:val="22"/>
                <w:szCs w:val="22"/>
                <w:lang w:eastAsia="en-US"/>
              </w:rPr>
              <w:t>T</w:t>
            </w:r>
            <w:r w:rsidRPr="00204CCD">
              <w:rPr>
                <w:rFonts w:asciiTheme="majorHAnsi" w:eastAsiaTheme="minorEastAsia" w:hAnsiTheme="majorHAnsi" w:cstheme="majorHAnsi"/>
                <w:sz w:val="22"/>
                <w:szCs w:val="22"/>
                <w:lang w:eastAsia="en-US"/>
              </w:rPr>
              <w:t>eachers, developing and preparing resources around pupil need, including out of school contexts</w:t>
            </w:r>
          </w:p>
          <w:p w14:paraId="67118715" w14:textId="6340DB1D" w:rsidR="004A455D" w:rsidRPr="00204CCD" w:rsidRDefault="00C0417A" w:rsidP="00436F16">
            <w:pPr>
              <w:pStyle w:val="ListParagraph"/>
              <w:numPr>
                <w:ilvl w:val="0"/>
                <w:numId w:val="15"/>
              </w:numPr>
              <w:autoSpaceDE w:val="0"/>
              <w:autoSpaceDN w:val="0"/>
              <w:adjustRightInd w:val="0"/>
              <w:rPr>
                <w:rFonts w:asciiTheme="majorHAnsi" w:hAnsiTheme="majorHAnsi" w:cstheme="majorHAnsi"/>
                <w:sz w:val="22"/>
                <w:szCs w:val="22"/>
              </w:rPr>
            </w:pPr>
            <w:r w:rsidRPr="00204CCD">
              <w:rPr>
                <w:rFonts w:asciiTheme="majorHAnsi" w:eastAsiaTheme="minorEastAsia" w:hAnsiTheme="majorHAnsi" w:cstheme="majorHAnsi"/>
                <w:sz w:val="22"/>
                <w:szCs w:val="22"/>
                <w:lang w:eastAsia="en-US"/>
              </w:rPr>
              <w:t>Effectively te</w:t>
            </w:r>
            <w:r w:rsidR="004A455D" w:rsidRPr="00204CCD">
              <w:rPr>
                <w:rFonts w:asciiTheme="majorHAnsi" w:eastAsiaTheme="minorEastAsia" w:hAnsiTheme="majorHAnsi" w:cstheme="majorHAnsi"/>
                <w:sz w:val="22"/>
                <w:szCs w:val="22"/>
                <w:lang w:eastAsia="en-US"/>
              </w:rPr>
              <w:t>ach whole classes within an agreed system of supervision and lesson framework, motivating and progressing learning by using structured, interesting teaching techniques</w:t>
            </w:r>
          </w:p>
          <w:p w14:paraId="26781ACE" w14:textId="122EE30B" w:rsidR="004A455D" w:rsidRPr="00204CCD" w:rsidRDefault="004A455D" w:rsidP="00436F16">
            <w:pPr>
              <w:pStyle w:val="ListParagraph"/>
              <w:numPr>
                <w:ilvl w:val="0"/>
                <w:numId w:val="15"/>
              </w:numPr>
              <w:rPr>
                <w:rFonts w:asciiTheme="majorHAnsi" w:hAnsiTheme="majorHAnsi" w:cstheme="majorHAnsi"/>
                <w:sz w:val="22"/>
                <w:szCs w:val="22"/>
              </w:rPr>
            </w:pPr>
            <w:r w:rsidRPr="00204CCD">
              <w:rPr>
                <w:rFonts w:asciiTheme="majorHAnsi" w:hAnsiTheme="majorHAnsi" w:cstheme="majorHAnsi"/>
                <w:sz w:val="22"/>
                <w:szCs w:val="22"/>
              </w:rPr>
              <w:t xml:space="preserve">Establish supportive relationships with pupils, encouraging individual development, acceptance, social integration, self-esteem and </w:t>
            </w:r>
            <w:r w:rsidRPr="00204CCD">
              <w:rPr>
                <w:rFonts w:asciiTheme="majorHAnsi" w:eastAsiaTheme="minorEastAsia" w:hAnsiTheme="majorHAnsi" w:cstheme="majorHAnsi"/>
                <w:sz w:val="22"/>
                <w:szCs w:val="22"/>
                <w:lang w:eastAsia="en-US"/>
              </w:rPr>
              <w:t>ensuring all pupils have equal opportunities to learn and develop</w:t>
            </w:r>
          </w:p>
          <w:p w14:paraId="2BC8E96D" w14:textId="037B102B" w:rsidR="00543AED" w:rsidRPr="00204CCD" w:rsidRDefault="00543AED" w:rsidP="00436F16">
            <w:pPr>
              <w:pStyle w:val="ListParagraph"/>
              <w:numPr>
                <w:ilvl w:val="0"/>
                <w:numId w:val="15"/>
              </w:numPr>
              <w:rPr>
                <w:rFonts w:asciiTheme="majorHAnsi" w:hAnsiTheme="majorHAnsi" w:cstheme="majorHAnsi"/>
                <w:sz w:val="22"/>
                <w:szCs w:val="22"/>
              </w:rPr>
            </w:pPr>
            <w:r w:rsidRPr="00204CCD">
              <w:rPr>
                <w:rFonts w:asciiTheme="majorHAnsi" w:hAnsiTheme="majorHAnsi" w:cstheme="majorHAnsi"/>
                <w:sz w:val="22"/>
                <w:szCs w:val="22"/>
              </w:rPr>
              <w:t xml:space="preserve">Contribute to and uphold all aspects of the design and implementation of risk assessments/ additional control measures aimed at keeping pupils and staff safe at all times in accordance </w:t>
            </w:r>
            <w:r w:rsidR="00C87C73">
              <w:rPr>
                <w:rFonts w:asciiTheme="majorHAnsi" w:hAnsiTheme="majorHAnsi" w:cstheme="majorHAnsi"/>
                <w:sz w:val="22"/>
                <w:szCs w:val="22"/>
              </w:rPr>
              <w:t>with</w:t>
            </w:r>
            <w:r w:rsidR="00411C90">
              <w:rPr>
                <w:rFonts w:asciiTheme="majorHAnsi" w:hAnsiTheme="majorHAnsi" w:cstheme="majorHAnsi"/>
                <w:sz w:val="22"/>
                <w:szCs w:val="22"/>
              </w:rPr>
              <w:t xml:space="preserve"> </w:t>
            </w:r>
            <w:r w:rsidRPr="00204CCD">
              <w:rPr>
                <w:rFonts w:asciiTheme="majorHAnsi" w:hAnsiTheme="majorHAnsi" w:cstheme="majorHAnsi"/>
                <w:sz w:val="22"/>
                <w:szCs w:val="22"/>
              </w:rPr>
              <w:t>Trust /</w:t>
            </w:r>
            <w:r w:rsidR="00C87C73">
              <w:rPr>
                <w:rFonts w:asciiTheme="majorHAnsi" w:hAnsiTheme="majorHAnsi" w:cstheme="majorHAnsi"/>
                <w:sz w:val="22"/>
                <w:szCs w:val="22"/>
              </w:rPr>
              <w:t>S</w:t>
            </w:r>
            <w:r w:rsidRPr="00204CCD">
              <w:rPr>
                <w:rFonts w:asciiTheme="majorHAnsi" w:hAnsiTheme="majorHAnsi" w:cstheme="majorHAnsi"/>
                <w:sz w:val="22"/>
                <w:szCs w:val="22"/>
              </w:rPr>
              <w:t>chool policy</w:t>
            </w:r>
          </w:p>
          <w:p w14:paraId="68A91312" w14:textId="4A22C2CC" w:rsidR="004A455D" w:rsidRPr="00204CCD" w:rsidRDefault="004A455D"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 xml:space="preserve">Provide detailed feedback to </w:t>
            </w:r>
            <w:r w:rsidR="007C463C" w:rsidRPr="00204CCD">
              <w:rPr>
                <w:rFonts w:asciiTheme="majorHAnsi" w:eastAsiaTheme="minorEastAsia" w:hAnsiTheme="majorHAnsi" w:cstheme="majorHAnsi"/>
                <w:sz w:val="22"/>
                <w:szCs w:val="22"/>
                <w:lang w:eastAsia="en-US"/>
              </w:rPr>
              <w:t>T</w:t>
            </w:r>
            <w:r w:rsidRPr="00204CCD">
              <w:rPr>
                <w:rFonts w:asciiTheme="majorHAnsi" w:eastAsiaTheme="minorEastAsia" w:hAnsiTheme="majorHAnsi" w:cstheme="majorHAnsi"/>
                <w:sz w:val="22"/>
                <w:szCs w:val="22"/>
                <w:lang w:eastAsia="en-US"/>
              </w:rPr>
              <w:t>eachers on lesson content</w:t>
            </w:r>
            <w:r w:rsidR="00A31E87" w:rsidRPr="00204CCD">
              <w:rPr>
                <w:rFonts w:asciiTheme="majorHAnsi" w:eastAsiaTheme="minorEastAsia" w:hAnsiTheme="majorHAnsi" w:cstheme="majorHAnsi"/>
                <w:sz w:val="22"/>
                <w:szCs w:val="22"/>
                <w:lang w:eastAsia="en-US"/>
              </w:rPr>
              <w:t xml:space="preserve"> via the effective use of assessment</w:t>
            </w:r>
            <w:r w:rsidRPr="00204CCD">
              <w:rPr>
                <w:rFonts w:asciiTheme="majorHAnsi" w:eastAsiaTheme="minorEastAsia" w:hAnsiTheme="majorHAnsi" w:cstheme="majorHAnsi"/>
                <w:sz w:val="22"/>
                <w:szCs w:val="22"/>
                <w:lang w:eastAsia="en-US"/>
              </w:rPr>
              <w:t xml:space="preserve">, pupil responses and </w:t>
            </w:r>
            <w:r w:rsidR="00C0417A" w:rsidRPr="00204CCD">
              <w:rPr>
                <w:rFonts w:asciiTheme="majorHAnsi" w:eastAsiaTheme="minorEastAsia" w:hAnsiTheme="majorHAnsi" w:cstheme="majorHAnsi"/>
                <w:sz w:val="22"/>
                <w:szCs w:val="22"/>
                <w:lang w:eastAsia="en-US"/>
              </w:rPr>
              <w:t>their attitudes to learning (</w:t>
            </w:r>
            <w:r w:rsidRPr="00204CCD">
              <w:rPr>
                <w:rFonts w:asciiTheme="majorHAnsi" w:eastAsiaTheme="minorEastAsia" w:hAnsiTheme="majorHAnsi" w:cstheme="majorHAnsi"/>
                <w:sz w:val="22"/>
                <w:szCs w:val="22"/>
                <w:lang w:eastAsia="en-US"/>
              </w:rPr>
              <w:t>behaviour</w:t>
            </w:r>
            <w:r w:rsidR="00C0417A" w:rsidRPr="00204CCD">
              <w:rPr>
                <w:rFonts w:asciiTheme="majorHAnsi" w:eastAsiaTheme="minorEastAsia" w:hAnsiTheme="majorHAnsi" w:cstheme="majorHAnsi"/>
                <w:sz w:val="22"/>
                <w:szCs w:val="22"/>
                <w:lang w:eastAsia="en-US"/>
              </w:rPr>
              <w:t>)</w:t>
            </w:r>
            <w:r w:rsidRPr="00204CCD">
              <w:rPr>
                <w:rFonts w:asciiTheme="majorHAnsi" w:eastAsiaTheme="minorEastAsia" w:hAnsiTheme="majorHAnsi" w:cstheme="majorHAnsi"/>
                <w:sz w:val="22"/>
                <w:szCs w:val="22"/>
                <w:lang w:eastAsia="en-US"/>
              </w:rPr>
              <w:t xml:space="preserve"> </w:t>
            </w:r>
          </w:p>
          <w:p w14:paraId="5661A5C9" w14:textId="232805E2" w:rsidR="004A455D" w:rsidRPr="00204CCD" w:rsidRDefault="004A455D" w:rsidP="00436F16">
            <w:pPr>
              <w:pStyle w:val="ListParagraph"/>
              <w:numPr>
                <w:ilvl w:val="0"/>
                <w:numId w:val="15"/>
              </w:numPr>
              <w:autoSpaceDE w:val="0"/>
              <w:autoSpaceDN w:val="0"/>
              <w:adjustRightInd w:val="0"/>
              <w:rPr>
                <w:rFonts w:asciiTheme="majorHAnsi" w:hAnsiTheme="majorHAnsi" w:cstheme="majorHAnsi"/>
                <w:sz w:val="22"/>
                <w:szCs w:val="22"/>
              </w:rPr>
            </w:pPr>
            <w:r w:rsidRPr="00204CCD">
              <w:rPr>
                <w:rFonts w:asciiTheme="majorHAnsi" w:eastAsiaTheme="minorEastAsia" w:hAnsiTheme="majorHAnsi" w:cstheme="majorHAnsi"/>
                <w:sz w:val="22"/>
                <w:szCs w:val="22"/>
                <w:lang w:eastAsia="en-US"/>
              </w:rPr>
              <w:lastRenderedPageBreak/>
              <w:t xml:space="preserve">Use behaviour management strategies in line with </w:t>
            </w:r>
            <w:r w:rsidR="00A31E87" w:rsidRPr="00204CCD">
              <w:rPr>
                <w:rFonts w:asciiTheme="majorHAnsi" w:eastAsiaTheme="minorEastAsia" w:hAnsiTheme="majorHAnsi" w:cstheme="majorHAnsi"/>
                <w:sz w:val="22"/>
                <w:szCs w:val="22"/>
                <w:lang w:eastAsia="en-US"/>
              </w:rPr>
              <w:t xml:space="preserve">the Trust </w:t>
            </w:r>
            <w:r w:rsidRPr="00204CCD">
              <w:rPr>
                <w:rFonts w:asciiTheme="majorHAnsi" w:eastAsiaTheme="minorEastAsia" w:hAnsiTheme="majorHAnsi" w:cstheme="majorHAnsi"/>
                <w:sz w:val="22"/>
                <w:szCs w:val="22"/>
                <w:lang w:eastAsia="en-US"/>
              </w:rPr>
              <w:t xml:space="preserve">policy to ensure a purposeful learning environment </w:t>
            </w:r>
            <w:r w:rsidR="00C87C73">
              <w:rPr>
                <w:rFonts w:asciiTheme="majorHAnsi" w:eastAsiaTheme="minorEastAsia" w:hAnsiTheme="majorHAnsi" w:cstheme="majorHAnsi"/>
                <w:sz w:val="22"/>
                <w:szCs w:val="22"/>
                <w:lang w:eastAsia="en-US"/>
              </w:rPr>
              <w:t xml:space="preserve">that </w:t>
            </w:r>
            <w:r w:rsidR="00A31E87" w:rsidRPr="00204CCD">
              <w:rPr>
                <w:rFonts w:asciiTheme="majorHAnsi" w:eastAsiaTheme="minorEastAsia" w:hAnsiTheme="majorHAnsi" w:cstheme="majorHAnsi"/>
                <w:sz w:val="22"/>
                <w:szCs w:val="22"/>
                <w:lang w:eastAsia="en-US"/>
              </w:rPr>
              <w:t xml:space="preserve"> </w:t>
            </w:r>
            <w:r w:rsidRPr="00204CCD">
              <w:rPr>
                <w:rFonts w:asciiTheme="majorHAnsi" w:eastAsiaTheme="minorEastAsia" w:hAnsiTheme="majorHAnsi" w:cstheme="majorHAnsi"/>
                <w:strike/>
                <w:sz w:val="22"/>
                <w:szCs w:val="22"/>
                <w:lang w:eastAsia="en-US"/>
              </w:rPr>
              <w:t>and</w:t>
            </w:r>
            <w:r w:rsidRPr="00204CCD">
              <w:rPr>
                <w:rFonts w:asciiTheme="majorHAnsi" w:eastAsiaTheme="minorEastAsia" w:hAnsiTheme="majorHAnsi" w:cstheme="majorHAnsi"/>
                <w:sz w:val="22"/>
                <w:szCs w:val="22"/>
                <w:lang w:eastAsia="en-US"/>
              </w:rPr>
              <w:t xml:space="preserve"> encourage</w:t>
            </w:r>
            <w:r w:rsidR="00A31E87" w:rsidRPr="00204CCD">
              <w:rPr>
                <w:rFonts w:asciiTheme="majorHAnsi" w:eastAsiaTheme="minorEastAsia" w:hAnsiTheme="majorHAnsi" w:cstheme="majorHAnsi"/>
                <w:sz w:val="22"/>
                <w:szCs w:val="22"/>
                <w:lang w:eastAsia="en-US"/>
              </w:rPr>
              <w:t>s</w:t>
            </w:r>
            <w:r w:rsidRPr="00204CCD">
              <w:rPr>
                <w:rFonts w:asciiTheme="majorHAnsi" w:eastAsiaTheme="minorEastAsia" w:hAnsiTheme="majorHAnsi" w:cstheme="majorHAnsi"/>
                <w:sz w:val="22"/>
                <w:szCs w:val="22"/>
                <w:lang w:eastAsia="en-US"/>
              </w:rPr>
              <w:t xml:space="preserve"> pupils to interact and work cooperatively </w:t>
            </w:r>
          </w:p>
          <w:p w14:paraId="7B21F325" w14:textId="428AEC24" w:rsidR="004A455D" w:rsidRPr="00204CCD" w:rsidRDefault="004A455D"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Organise and safely manage learning environment and resources</w:t>
            </w:r>
          </w:p>
          <w:p w14:paraId="6692028F" w14:textId="3CBE9A82" w:rsidR="00C0417A" w:rsidRPr="00204CCD" w:rsidRDefault="00C0417A"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 xml:space="preserve">Effectively deploy teaching assistants/ volunteers when leading whole class teaching </w:t>
            </w:r>
          </w:p>
          <w:p w14:paraId="6079DE8E" w14:textId="517674C9" w:rsidR="004A455D" w:rsidRPr="00204CCD" w:rsidRDefault="004A455D" w:rsidP="00436F16">
            <w:pPr>
              <w:pStyle w:val="Default"/>
              <w:numPr>
                <w:ilvl w:val="0"/>
                <w:numId w:val="15"/>
              </w:numPr>
              <w:rPr>
                <w:rFonts w:asciiTheme="majorHAnsi" w:eastAsiaTheme="minorEastAsia" w:hAnsiTheme="majorHAnsi" w:cstheme="majorHAnsi"/>
                <w:color w:val="auto"/>
                <w:sz w:val="22"/>
                <w:szCs w:val="22"/>
                <w:lang w:eastAsia="en-US"/>
              </w:rPr>
            </w:pPr>
            <w:r w:rsidRPr="00204CCD">
              <w:rPr>
                <w:rFonts w:asciiTheme="majorHAnsi" w:hAnsiTheme="majorHAnsi" w:cstheme="majorHAnsi"/>
                <w:color w:val="auto"/>
                <w:sz w:val="22"/>
                <w:szCs w:val="22"/>
              </w:rPr>
              <w:t>Contribute to</w:t>
            </w:r>
            <w:r w:rsidR="00C87C73">
              <w:rPr>
                <w:rFonts w:asciiTheme="majorHAnsi" w:hAnsiTheme="majorHAnsi" w:cstheme="majorHAnsi"/>
                <w:color w:val="auto"/>
                <w:sz w:val="22"/>
                <w:szCs w:val="22"/>
              </w:rPr>
              <w:t xml:space="preserve"> </w:t>
            </w:r>
            <w:r w:rsidRPr="00204CCD">
              <w:rPr>
                <w:rFonts w:asciiTheme="majorHAnsi" w:hAnsiTheme="majorHAnsi" w:cstheme="majorHAnsi"/>
                <w:color w:val="auto"/>
                <w:sz w:val="22"/>
                <w:szCs w:val="22"/>
              </w:rPr>
              <w:t>meetings with parents</w:t>
            </w:r>
            <w:r w:rsidR="00774D93" w:rsidRPr="00204CCD">
              <w:rPr>
                <w:rFonts w:asciiTheme="majorHAnsi" w:hAnsiTheme="majorHAnsi" w:cstheme="majorHAnsi"/>
                <w:color w:val="auto"/>
                <w:sz w:val="22"/>
                <w:szCs w:val="22"/>
              </w:rPr>
              <w:t xml:space="preserve"> or relevant professionals</w:t>
            </w:r>
            <w:r w:rsidRPr="00204CCD">
              <w:rPr>
                <w:rFonts w:asciiTheme="majorHAnsi" w:hAnsiTheme="majorHAnsi" w:cstheme="majorHAnsi"/>
                <w:color w:val="auto"/>
                <w:sz w:val="22"/>
                <w:szCs w:val="22"/>
              </w:rPr>
              <w:t xml:space="preserve"> (which may be held outside of school hours), providing constructive feedback on pupil progress, achievement and behaviour</w:t>
            </w:r>
            <w:r w:rsidR="005003A3" w:rsidRPr="00204CCD">
              <w:rPr>
                <w:rFonts w:asciiTheme="majorHAnsi" w:hAnsiTheme="majorHAnsi" w:cstheme="majorHAnsi"/>
                <w:color w:val="auto"/>
                <w:sz w:val="22"/>
                <w:szCs w:val="22"/>
              </w:rPr>
              <w:t xml:space="preserve"> under the direction of the Head Teacher/ line manager </w:t>
            </w:r>
          </w:p>
          <w:p w14:paraId="3E5BE133" w14:textId="0AD0C432" w:rsidR="004A455D" w:rsidRPr="00204CCD" w:rsidRDefault="004A455D" w:rsidP="00436F16">
            <w:pPr>
              <w:pStyle w:val="Default"/>
              <w:numPr>
                <w:ilvl w:val="0"/>
                <w:numId w:val="15"/>
              </w:numPr>
              <w:rPr>
                <w:rFonts w:asciiTheme="majorHAnsi" w:eastAsiaTheme="minorEastAsia" w:hAnsiTheme="majorHAnsi" w:cstheme="majorHAnsi"/>
                <w:color w:val="auto"/>
                <w:sz w:val="22"/>
                <w:szCs w:val="22"/>
                <w:lang w:eastAsia="en-US"/>
              </w:rPr>
            </w:pPr>
            <w:r w:rsidRPr="00204CCD">
              <w:rPr>
                <w:rFonts w:asciiTheme="majorHAnsi" w:hAnsiTheme="majorHAnsi" w:cstheme="majorHAnsi"/>
                <w:color w:val="auto"/>
                <w:sz w:val="22"/>
                <w:szCs w:val="22"/>
              </w:rPr>
              <w:t>Exchange information with parents</w:t>
            </w:r>
            <w:r w:rsidR="00C87C73">
              <w:rPr>
                <w:rFonts w:asciiTheme="majorHAnsi" w:hAnsiTheme="majorHAnsi" w:cstheme="majorHAnsi"/>
                <w:color w:val="auto"/>
                <w:sz w:val="22"/>
                <w:szCs w:val="22"/>
              </w:rPr>
              <w:t>,</w:t>
            </w:r>
            <w:r w:rsidR="00B54BED" w:rsidRPr="00204CCD">
              <w:rPr>
                <w:rFonts w:asciiTheme="majorHAnsi" w:hAnsiTheme="majorHAnsi" w:cstheme="majorHAnsi"/>
                <w:color w:val="auto"/>
                <w:sz w:val="22"/>
                <w:szCs w:val="22"/>
              </w:rPr>
              <w:t xml:space="preserve"> both verbal and written</w:t>
            </w:r>
            <w:r w:rsidRPr="00204CCD">
              <w:rPr>
                <w:rFonts w:asciiTheme="majorHAnsi" w:hAnsiTheme="majorHAnsi" w:cstheme="majorHAnsi"/>
                <w:color w:val="auto"/>
                <w:sz w:val="22"/>
                <w:szCs w:val="22"/>
              </w:rPr>
              <w:t>, supporting their child’s attendance, access and learning home to school and community links</w:t>
            </w:r>
            <w:r w:rsidR="002D18EF" w:rsidRPr="00204CCD">
              <w:rPr>
                <w:rFonts w:asciiTheme="majorHAnsi" w:hAnsiTheme="majorHAnsi" w:cstheme="majorHAnsi"/>
                <w:color w:val="auto"/>
                <w:sz w:val="22"/>
                <w:szCs w:val="22"/>
              </w:rPr>
              <w:t xml:space="preserve"> in accordance to the </w:t>
            </w:r>
            <w:r w:rsidR="00C87C73">
              <w:rPr>
                <w:rFonts w:asciiTheme="majorHAnsi" w:hAnsiTheme="majorHAnsi" w:cstheme="majorHAnsi"/>
                <w:color w:val="auto"/>
                <w:sz w:val="22"/>
                <w:szCs w:val="22"/>
              </w:rPr>
              <w:t>S</w:t>
            </w:r>
            <w:r w:rsidR="002D18EF" w:rsidRPr="00204CCD">
              <w:rPr>
                <w:rFonts w:asciiTheme="majorHAnsi" w:hAnsiTheme="majorHAnsi" w:cstheme="majorHAnsi"/>
                <w:color w:val="auto"/>
                <w:sz w:val="22"/>
                <w:szCs w:val="22"/>
              </w:rPr>
              <w:t xml:space="preserve">chool/ Trust policy </w:t>
            </w:r>
          </w:p>
          <w:p w14:paraId="10A662BB" w14:textId="681E120B" w:rsidR="00436F16" w:rsidRPr="00204CCD" w:rsidRDefault="00436F16" w:rsidP="00436F16">
            <w:pPr>
              <w:pStyle w:val="ListParagraph"/>
              <w:numPr>
                <w:ilvl w:val="0"/>
                <w:numId w:val="15"/>
              </w:numPr>
              <w:rPr>
                <w:rFonts w:asciiTheme="majorHAnsi" w:hAnsiTheme="majorHAnsi" w:cstheme="majorHAnsi"/>
                <w:sz w:val="22"/>
                <w:szCs w:val="22"/>
              </w:rPr>
            </w:pPr>
            <w:r w:rsidRPr="00204CCD">
              <w:rPr>
                <w:rFonts w:asciiTheme="majorHAnsi" w:hAnsiTheme="majorHAnsi" w:cstheme="majorHAnsi"/>
                <w:sz w:val="22"/>
                <w:szCs w:val="22"/>
              </w:rPr>
              <w:t xml:space="preserve">Effectively use IT </w:t>
            </w:r>
            <w:r w:rsidR="00B14AD3" w:rsidRPr="00204CCD">
              <w:rPr>
                <w:rFonts w:asciiTheme="majorHAnsi" w:hAnsiTheme="majorHAnsi" w:cstheme="majorHAnsi"/>
                <w:sz w:val="22"/>
                <w:szCs w:val="22"/>
              </w:rPr>
              <w:t>assessment, reco</w:t>
            </w:r>
            <w:r w:rsidR="00C87C73">
              <w:rPr>
                <w:rFonts w:asciiTheme="majorHAnsi" w:hAnsiTheme="majorHAnsi" w:cstheme="majorHAnsi"/>
                <w:sz w:val="22"/>
                <w:szCs w:val="22"/>
              </w:rPr>
              <w:t>r</w:t>
            </w:r>
            <w:r w:rsidR="00B14AD3" w:rsidRPr="00204CCD">
              <w:rPr>
                <w:rFonts w:asciiTheme="majorHAnsi" w:hAnsiTheme="majorHAnsi" w:cstheme="majorHAnsi"/>
                <w:sz w:val="22"/>
                <w:szCs w:val="22"/>
              </w:rPr>
              <w:t xml:space="preserve">ding and reporting </w:t>
            </w:r>
            <w:r w:rsidRPr="00204CCD">
              <w:rPr>
                <w:rFonts w:asciiTheme="majorHAnsi" w:hAnsiTheme="majorHAnsi" w:cstheme="majorHAnsi"/>
                <w:sz w:val="22"/>
                <w:szCs w:val="22"/>
              </w:rPr>
              <w:t>systems, for example B Squared and SIMS</w:t>
            </w:r>
          </w:p>
          <w:p w14:paraId="65DB45C8" w14:textId="7C71CA15" w:rsidR="004A455D" w:rsidRPr="00204CCD" w:rsidRDefault="004A455D" w:rsidP="00436F16">
            <w:pPr>
              <w:pStyle w:val="ListParagraph"/>
              <w:numPr>
                <w:ilvl w:val="0"/>
                <w:numId w:val="15"/>
              </w:numPr>
              <w:autoSpaceDE w:val="0"/>
              <w:autoSpaceDN w:val="0"/>
              <w:adjustRightInd w:val="0"/>
              <w:rPr>
                <w:rFonts w:asciiTheme="majorHAnsi" w:hAnsiTheme="majorHAnsi" w:cstheme="majorHAnsi"/>
                <w:sz w:val="22"/>
                <w:szCs w:val="22"/>
              </w:rPr>
            </w:pPr>
            <w:r w:rsidRPr="00204CCD">
              <w:rPr>
                <w:rFonts w:asciiTheme="majorHAnsi" w:eastAsiaTheme="minorEastAsia" w:hAnsiTheme="majorHAnsi" w:cstheme="majorHAnsi"/>
                <w:sz w:val="22"/>
                <w:szCs w:val="22"/>
                <w:lang w:eastAsia="en-US"/>
              </w:rPr>
              <w:t xml:space="preserve">Monitor pupil progress with </w:t>
            </w:r>
            <w:r w:rsidR="007C463C" w:rsidRPr="00204CCD">
              <w:rPr>
                <w:rFonts w:asciiTheme="majorHAnsi" w:eastAsiaTheme="minorEastAsia" w:hAnsiTheme="majorHAnsi" w:cstheme="majorHAnsi"/>
                <w:sz w:val="22"/>
                <w:szCs w:val="22"/>
                <w:lang w:eastAsia="en-US"/>
              </w:rPr>
              <w:t>T</w:t>
            </w:r>
            <w:r w:rsidRPr="00204CCD">
              <w:rPr>
                <w:rFonts w:asciiTheme="majorHAnsi" w:eastAsiaTheme="minorEastAsia" w:hAnsiTheme="majorHAnsi" w:cstheme="majorHAnsi"/>
                <w:sz w:val="22"/>
                <w:szCs w:val="22"/>
                <w:lang w:eastAsia="en-US"/>
              </w:rPr>
              <w:t>eachers through a range of activities, assessing responses to learning tasks and modifying methods to meet pupil needs</w:t>
            </w:r>
          </w:p>
          <w:p w14:paraId="2810E4D9" w14:textId="06036A4A" w:rsidR="004A455D" w:rsidRPr="00204CCD" w:rsidRDefault="004A455D"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Provide constructive feedback to pupils in relation to their progress and achievements</w:t>
            </w:r>
            <w:r w:rsidR="00C87C73">
              <w:rPr>
                <w:rFonts w:asciiTheme="majorHAnsi" w:eastAsiaTheme="minorEastAsia" w:hAnsiTheme="majorHAnsi" w:cstheme="majorHAnsi"/>
                <w:sz w:val="22"/>
                <w:szCs w:val="22"/>
                <w:lang w:eastAsia="en-US"/>
              </w:rPr>
              <w:t>,</w:t>
            </w:r>
            <w:r w:rsidR="00A31E87" w:rsidRPr="00204CCD">
              <w:rPr>
                <w:rFonts w:asciiTheme="majorHAnsi" w:eastAsiaTheme="minorEastAsia" w:hAnsiTheme="majorHAnsi" w:cstheme="majorHAnsi"/>
                <w:sz w:val="22"/>
                <w:szCs w:val="22"/>
                <w:lang w:eastAsia="en-US"/>
              </w:rPr>
              <w:t xml:space="preserve"> provid</w:t>
            </w:r>
            <w:r w:rsidR="00C87C73">
              <w:rPr>
                <w:rFonts w:asciiTheme="majorHAnsi" w:eastAsiaTheme="minorEastAsia" w:hAnsiTheme="majorHAnsi" w:cstheme="majorHAnsi"/>
                <w:sz w:val="22"/>
                <w:szCs w:val="22"/>
                <w:lang w:eastAsia="en-US"/>
              </w:rPr>
              <w:t>e</w:t>
            </w:r>
            <w:r w:rsidR="00A31E87" w:rsidRPr="00204CCD">
              <w:rPr>
                <w:rFonts w:asciiTheme="majorHAnsi" w:eastAsiaTheme="minorEastAsia" w:hAnsiTheme="majorHAnsi" w:cstheme="majorHAnsi"/>
                <w:sz w:val="22"/>
                <w:szCs w:val="22"/>
                <w:lang w:eastAsia="en-US"/>
              </w:rPr>
              <w:t xml:space="preserve"> meaning and relevance in the way this is communicated </w:t>
            </w:r>
          </w:p>
          <w:p w14:paraId="2B280E7B" w14:textId="3FC02DA1" w:rsidR="004A455D" w:rsidRPr="00204CCD" w:rsidRDefault="004A455D"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 xml:space="preserve">Contribute to observations and assessments planned by the </w:t>
            </w:r>
            <w:r w:rsidR="007C463C" w:rsidRPr="00204CCD">
              <w:rPr>
                <w:rFonts w:asciiTheme="majorHAnsi" w:eastAsiaTheme="minorEastAsia" w:hAnsiTheme="majorHAnsi" w:cstheme="majorHAnsi"/>
                <w:sz w:val="22"/>
                <w:szCs w:val="22"/>
                <w:lang w:eastAsia="en-US"/>
              </w:rPr>
              <w:t>T</w:t>
            </w:r>
            <w:r w:rsidRPr="00204CCD">
              <w:rPr>
                <w:rFonts w:asciiTheme="majorHAnsi" w:eastAsiaTheme="minorEastAsia" w:hAnsiTheme="majorHAnsi" w:cstheme="majorHAnsi"/>
                <w:sz w:val="22"/>
                <w:szCs w:val="22"/>
                <w:lang w:eastAsia="en-US"/>
              </w:rPr>
              <w:t>eacher, providing reports/</w:t>
            </w:r>
            <w:r w:rsidR="00C0417A" w:rsidRPr="00204CCD">
              <w:rPr>
                <w:rFonts w:asciiTheme="majorHAnsi" w:eastAsiaTheme="minorEastAsia" w:hAnsiTheme="majorHAnsi" w:cstheme="majorHAnsi"/>
                <w:sz w:val="22"/>
                <w:szCs w:val="22"/>
                <w:lang w:eastAsia="en-US"/>
              </w:rPr>
              <w:t xml:space="preserve"> </w:t>
            </w:r>
            <w:r w:rsidRPr="00204CCD">
              <w:rPr>
                <w:rFonts w:asciiTheme="majorHAnsi" w:eastAsiaTheme="minorEastAsia" w:hAnsiTheme="majorHAnsi" w:cstheme="majorHAnsi"/>
                <w:sz w:val="22"/>
                <w:szCs w:val="22"/>
                <w:lang w:eastAsia="en-US"/>
              </w:rPr>
              <w:t xml:space="preserve">evaluations to enable support for specific </w:t>
            </w:r>
            <w:r w:rsidR="00C0417A" w:rsidRPr="00204CCD">
              <w:rPr>
                <w:rFonts w:asciiTheme="majorHAnsi" w:eastAsiaTheme="minorEastAsia" w:hAnsiTheme="majorHAnsi" w:cstheme="majorHAnsi"/>
                <w:sz w:val="22"/>
                <w:szCs w:val="22"/>
                <w:lang w:eastAsia="en-US"/>
              </w:rPr>
              <w:t>pupils</w:t>
            </w:r>
          </w:p>
          <w:p w14:paraId="3AC0609F" w14:textId="3D7597EF" w:rsidR="004A455D" w:rsidRPr="006B5FAD" w:rsidRDefault="00C0417A" w:rsidP="006B5FAD">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Contribute to any multi-agency team meetings for specified pupils; implement outcomes identified accordingly (e.g. – sensory integration recommendations)</w:t>
            </w:r>
          </w:p>
          <w:p w14:paraId="3E3945E8" w14:textId="4C114E3B" w:rsidR="00CD7947" w:rsidRPr="00204CCD" w:rsidRDefault="00CD7947"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Organise and lead groups for offsite activities or visits, carrying out risk assessments as required</w:t>
            </w:r>
            <w:r w:rsidR="00B14AD3" w:rsidRPr="00204CCD">
              <w:rPr>
                <w:rFonts w:asciiTheme="majorHAnsi" w:eastAsiaTheme="minorEastAsia" w:hAnsiTheme="majorHAnsi" w:cstheme="majorHAnsi"/>
                <w:sz w:val="22"/>
                <w:szCs w:val="22"/>
                <w:lang w:eastAsia="en-US"/>
              </w:rPr>
              <w:t xml:space="preserve"> meeting full compliance of the education off si</w:t>
            </w:r>
            <w:r w:rsidR="00612C71" w:rsidRPr="00204CCD">
              <w:rPr>
                <w:rFonts w:asciiTheme="majorHAnsi" w:eastAsiaTheme="minorEastAsia" w:hAnsiTheme="majorHAnsi" w:cstheme="majorHAnsi"/>
                <w:sz w:val="22"/>
                <w:szCs w:val="22"/>
                <w:lang w:eastAsia="en-US"/>
              </w:rPr>
              <w:t>t</w:t>
            </w:r>
            <w:r w:rsidR="00B14AD3" w:rsidRPr="00204CCD">
              <w:rPr>
                <w:rFonts w:asciiTheme="majorHAnsi" w:eastAsiaTheme="minorEastAsia" w:hAnsiTheme="majorHAnsi" w:cstheme="majorHAnsi"/>
                <w:sz w:val="22"/>
                <w:szCs w:val="22"/>
                <w:lang w:eastAsia="en-US"/>
              </w:rPr>
              <w:t>e visit policy held by the Trust/</w:t>
            </w:r>
            <w:r w:rsidR="00C87C73">
              <w:rPr>
                <w:rFonts w:asciiTheme="majorHAnsi" w:eastAsiaTheme="minorEastAsia" w:hAnsiTheme="majorHAnsi" w:cstheme="majorHAnsi"/>
                <w:sz w:val="22"/>
                <w:szCs w:val="22"/>
                <w:lang w:eastAsia="en-US"/>
              </w:rPr>
              <w:t>S</w:t>
            </w:r>
            <w:r w:rsidR="00B14AD3" w:rsidRPr="00204CCD">
              <w:rPr>
                <w:rFonts w:asciiTheme="majorHAnsi" w:eastAsiaTheme="minorEastAsia" w:hAnsiTheme="majorHAnsi" w:cstheme="majorHAnsi"/>
                <w:sz w:val="22"/>
                <w:szCs w:val="22"/>
                <w:lang w:eastAsia="en-US"/>
              </w:rPr>
              <w:t>chool</w:t>
            </w:r>
          </w:p>
          <w:p w14:paraId="48EBBE59" w14:textId="3F16E557" w:rsidR="004A455D" w:rsidRPr="00204CCD" w:rsidRDefault="00B14AD3" w:rsidP="00436F16">
            <w:pPr>
              <w:pStyle w:val="ListParagraph"/>
              <w:numPr>
                <w:ilvl w:val="0"/>
                <w:numId w:val="15"/>
              </w:numPr>
              <w:tabs>
                <w:tab w:val="left" w:pos="7943"/>
              </w:tabs>
              <w:rPr>
                <w:rFonts w:asciiTheme="majorHAnsi" w:hAnsiTheme="majorHAnsi" w:cstheme="majorHAnsi"/>
                <w:sz w:val="22"/>
                <w:szCs w:val="22"/>
              </w:rPr>
            </w:pPr>
            <w:r w:rsidRPr="00204CCD">
              <w:rPr>
                <w:rFonts w:asciiTheme="majorHAnsi" w:eastAsiaTheme="minorEastAsia" w:hAnsiTheme="majorHAnsi" w:cstheme="majorHAnsi"/>
                <w:sz w:val="22"/>
                <w:szCs w:val="22"/>
                <w:lang w:eastAsia="en-US"/>
              </w:rPr>
              <w:t xml:space="preserve">Undertake qualified first aid training; </w:t>
            </w:r>
            <w:r w:rsidRPr="00204CCD">
              <w:rPr>
                <w:rFonts w:asciiTheme="majorHAnsi" w:hAnsiTheme="majorHAnsi" w:cstheme="majorHAnsi"/>
                <w:sz w:val="22"/>
                <w:szCs w:val="22"/>
              </w:rPr>
              <w:t>a</w:t>
            </w:r>
            <w:r w:rsidR="004A455D" w:rsidRPr="00204CCD">
              <w:rPr>
                <w:rFonts w:asciiTheme="majorHAnsi" w:hAnsiTheme="majorHAnsi" w:cstheme="majorHAnsi"/>
                <w:sz w:val="22"/>
                <w:szCs w:val="22"/>
              </w:rPr>
              <w:t>dminister minor first aid as trained and assist in the dispensing of medically prescribed controlled drugs</w:t>
            </w:r>
            <w:r w:rsidRPr="00204CCD">
              <w:rPr>
                <w:rFonts w:asciiTheme="majorHAnsi" w:hAnsiTheme="majorHAnsi" w:cstheme="majorHAnsi"/>
                <w:sz w:val="22"/>
                <w:szCs w:val="22"/>
              </w:rPr>
              <w:t xml:space="preserve"> meeting the compliance measures expected by the school nurse </w:t>
            </w:r>
          </w:p>
          <w:p w14:paraId="16F23114" w14:textId="77777777" w:rsidR="004A455D" w:rsidRPr="00204CCD" w:rsidRDefault="004A455D" w:rsidP="00436F16">
            <w:pPr>
              <w:pStyle w:val="ListParagraph"/>
              <w:numPr>
                <w:ilvl w:val="0"/>
                <w:numId w:val="15"/>
              </w:numPr>
              <w:rPr>
                <w:rFonts w:asciiTheme="majorHAnsi" w:hAnsiTheme="majorHAnsi" w:cstheme="majorHAnsi"/>
                <w:sz w:val="22"/>
                <w:szCs w:val="22"/>
              </w:rPr>
            </w:pPr>
            <w:r w:rsidRPr="00204CCD">
              <w:rPr>
                <w:rFonts w:asciiTheme="majorHAnsi" w:hAnsiTheme="majorHAnsi" w:cstheme="majorHAnsi"/>
                <w:sz w:val="22"/>
                <w:szCs w:val="22"/>
              </w:rPr>
              <w:t>Assist with the safe physical and medical needs of pupils including:</w:t>
            </w:r>
          </w:p>
          <w:p w14:paraId="64519073" w14:textId="6E80C127" w:rsidR="004A455D" w:rsidRPr="00204CCD" w:rsidRDefault="004A455D" w:rsidP="00B8505A">
            <w:pPr>
              <w:pStyle w:val="ListParagraph"/>
              <w:numPr>
                <w:ilvl w:val="0"/>
                <w:numId w:val="19"/>
              </w:numPr>
              <w:rPr>
                <w:rFonts w:asciiTheme="majorHAnsi" w:hAnsiTheme="majorHAnsi" w:cstheme="majorHAnsi"/>
                <w:sz w:val="22"/>
                <w:szCs w:val="22"/>
              </w:rPr>
            </w:pPr>
            <w:r w:rsidRPr="00204CCD">
              <w:rPr>
                <w:rFonts w:asciiTheme="majorHAnsi" w:hAnsiTheme="majorHAnsi" w:cstheme="majorHAnsi"/>
                <w:sz w:val="22"/>
                <w:szCs w:val="22"/>
              </w:rPr>
              <w:t>personal hygiene/self-care, for example</w:t>
            </w:r>
            <w:r w:rsidR="007C463C" w:rsidRPr="00204CCD">
              <w:rPr>
                <w:rFonts w:asciiTheme="majorHAnsi" w:hAnsiTheme="majorHAnsi" w:cstheme="majorHAnsi"/>
                <w:sz w:val="22"/>
                <w:szCs w:val="22"/>
              </w:rPr>
              <w:t xml:space="preserve"> toileting or</w:t>
            </w:r>
            <w:r w:rsidRPr="00204CCD">
              <w:rPr>
                <w:rFonts w:asciiTheme="majorHAnsi" w:hAnsiTheme="majorHAnsi" w:cstheme="majorHAnsi"/>
                <w:sz w:val="22"/>
                <w:szCs w:val="22"/>
              </w:rPr>
              <w:t xml:space="preserve"> changing </w:t>
            </w:r>
          </w:p>
          <w:p w14:paraId="281F70DB" w14:textId="6C6920BB" w:rsidR="004A455D" w:rsidRPr="00204CCD" w:rsidRDefault="00B8505A" w:rsidP="00B8505A">
            <w:pPr>
              <w:pStyle w:val="ListParagraph"/>
              <w:rPr>
                <w:rFonts w:asciiTheme="majorHAnsi" w:hAnsiTheme="majorHAnsi" w:cstheme="majorHAnsi"/>
                <w:sz w:val="22"/>
                <w:szCs w:val="22"/>
              </w:rPr>
            </w:pPr>
            <w:r w:rsidRPr="00204CCD">
              <w:rPr>
                <w:rFonts w:asciiTheme="majorHAnsi" w:hAnsiTheme="majorHAnsi" w:cstheme="majorHAnsi"/>
                <w:sz w:val="22"/>
                <w:szCs w:val="22"/>
              </w:rPr>
              <w:t xml:space="preserve">-      </w:t>
            </w:r>
            <w:r w:rsidR="004A455D" w:rsidRPr="00204CCD">
              <w:rPr>
                <w:rFonts w:asciiTheme="majorHAnsi" w:hAnsiTheme="majorHAnsi" w:cstheme="majorHAnsi"/>
                <w:sz w:val="22"/>
                <w:szCs w:val="22"/>
              </w:rPr>
              <w:t>specialist care, for example one-to-one feeding</w:t>
            </w:r>
            <w:r w:rsidR="007C463C" w:rsidRPr="00204CCD">
              <w:rPr>
                <w:rFonts w:asciiTheme="majorHAnsi" w:hAnsiTheme="majorHAnsi" w:cstheme="majorHAnsi"/>
                <w:sz w:val="22"/>
                <w:szCs w:val="22"/>
              </w:rPr>
              <w:t xml:space="preserve"> where training has been undertaken</w:t>
            </w:r>
          </w:p>
          <w:p w14:paraId="18F27277" w14:textId="28979A9A" w:rsidR="007C463C" w:rsidRPr="00204CCD" w:rsidRDefault="00B8505A" w:rsidP="007C463C">
            <w:pPr>
              <w:pStyle w:val="ListParagraph"/>
              <w:rPr>
                <w:rFonts w:asciiTheme="majorHAnsi" w:hAnsiTheme="majorHAnsi" w:cstheme="majorHAnsi"/>
                <w:sz w:val="22"/>
                <w:szCs w:val="22"/>
              </w:rPr>
            </w:pPr>
            <w:r w:rsidRPr="00204CCD">
              <w:rPr>
                <w:rFonts w:asciiTheme="majorHAnsi" w:hAnsiTheme="majorHAnsi" w:cstheme="majorHAnsi"/>
                <w:sz w:val="22"/>
                <w:szCs w:val="22"/>
              </w:rPr>
              <w:t xml:space="preserve">-      </w:t>
            </w:r>
            <w:r w:rsidR="004A455D" w:rsidRPr="00204CCD">
              <w:rPr>
                <w:rFonts w:asciiTheme="majorHAnsi" w:hAnsiTheme="majorHAnsi" w:cstheme="majorHAnsi"/>
                <w:sz w:val="22"/>
                <w:szCs w:val="22"/>
              </w:rPr>
              <w:t>mobility needs, for example use of wheelchairs</w:t>
            </w:r>
            <w:r w:rsidR="007C463C" w:rsidRPr="00204CCD">
              <w:rPr>
                <w:rFonts w:asciiTheme="majorHAnsi" w:hAnsiTheme="majorHAnsi" w:cstheme="majorHAnsi"/>
                <w:sz w:val="22"/>
                <w:szCs w:val="22"/>
              </w:rPr>
              <w:t xml:space="preserve"> or</w:t>
            </w:r>
            <w:r w:rsidR="004A455D" w:rsidRPr="00204CCD">
              <w:rPr>
                <w:rFonts w:asciiTheme="majorHAnsi" w:hAnsiTheme="majorHAnsi" w:cstheme="majorHAnsi"/>
                <w:sz w:val="22"/>
                <w:szCs w:val="22"/>
              </w:rPr>
              <w:t xml:space="preserve"> hoists </w:t>
            </w:r>
            <w:r w:rsidR="007C463C" w:rsidRPr="00204CCD">
              <w:rPr>
                <w:rFonts w:asciiTheme="majorHAnsi" w:hAnsiTheme="majorHAnsi" w:cstheme="majorHAnsi"/>
                <w:sz w:val="22"/>
                <w:szCs w:val="22"/>
              </w:rPr>
              <w:t>where training has been undertaken</w:t>
            </w:r>
          </w:p>
          <w:p w14:paraId="08A50788" w14:textId="4DB555F5" w:rsidR="004A455D" w:rsidRPr="00204CCD" w:rsidRDefault="004A455D"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 xml:space="preserve">Meet emotional and behavioural needs of pupils, supporting the </w:t>
            </w:r>
            <w:r w:rsidR="007C463C" w:rsidRPr="00204CCD">
              <w:rPr>
                <w:rFonts w:asciiTheme="majorHAnsi" w:eastAsiaTheme="minorEastAsia" w:hAnsiTheme="majorHAnsi" w:cstheme="majorHAnsi"/>
                <w:sz w:val="22"/>
                <w:szCs w:val="22"/>
                <w:lang w:eastAsia="en-US"/>
              </w:rPr>
              <w:t>T</w:t>
            </w:r>
            <w:r w:rsidRPr="00204CCD">
              <w:rPr>
                <w:rFonts w:asciiTheme="majorHAnsi" w:eastAsiaTheme="minorEastAsia" w:hAnsiTheme="majorHAnsi" w:cstheme="majorHAnsi"/>
                <w:sz w:val="22"/>
                <w:szCs w:val="22"/>
                <w:lang w:eastAsia="en-US"/>
              </w:rPr>
              <w:t>eacher</w:t>
            </w:r>
            <w:r w:rsidR="00B14AD3" w:rsidRPr="00204CCD">
              <w:rPr>
                <w:rFonts w:asciiTheme="majorHAnsi" w:eastAsiaTheme="minorEastAsia" w:hAnsiTheme="majorHAnsi" w:cstheme="majorHAnsi"/>
                <w:sz w:val="22"/>
                <w:szCs w:val="22"/>
                <w:lang w:eastAsia="en-US"/>
              </w:rPr>
              <w:t>/ teaching team</w:t>
            </w:r>
            <w:r w:rsidRPr="00204CCD">
              <w:rPr>
                <w:rFonts w:asciiTheme="majorHAnsi" w:eastAsiaTheme="minorEastAsia" w:hAnsiTheme="majorHAnsi" w:cstheme="majorHAnsi"/>
                <w:sz w:val="22"/>
                <w:szCs w:val="22"/>
                <w:lang w:eastAsia="en-US"/>
              </w:rPr>
              <w:t xml:space="preserve"> in managing challenging behaviour to prevent harm or disruption </w:t>
            </w:r>
          </w:p>
          <w:p w14:paraId="1779507F" w14:textId="002D9AE4" w:rsidR="004A455D" w:rsidRPr="00204CCD" w:rsidRDefault="004A455D"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 xml:space="preserve">Supervise pupils during break </w:t>
            </w:r>
            <w:r w:rsidR="009311DA" w:rsidRPr="00204CCD">
              <w:rPr>
                <w:rFonts w:asciiTheme="majorHAnsi" w:eastAsiaTheme="minorEastAsia" w:hAnsiTheme="majorHAnsi" w:cstheme="majorHAnsi"/>
                <w:sz w:val="22"/>
                <w:szCs w:val="22"/>
                <w:lang w:eastAsia="en-US"/>
              </w:rPr>
              <w:t>times and</w:t>
            </w:r>
            <w:r w:rsidRPr="00204CCD">
              <w:rPr>
                <w:rFonts w:asciiTheme="majorHAnsi" w:eastAsiaTheme="minorEastAsia" w:hAnsiTheme="majorHAnsi" w:cstheme="majorHAnsi"/>
                <w:sz w:val="22"/>
                <w:szCs w:val="22"/>
                <w:lang w:eastAsia="en-US"/>
              </w:rPr>
              <w:t xml:space="preserve"> plan</w:t>
            </w:r>
            <w:r w:rsidR="009311DA" w:rsidRPr="00204CCD">
              <w:rPr>
                <w:rFonts w:asciiTheme="majorHAnsi" w:eastAsiaTheme="minorEastAsia" w:hAnsiTheme="majorHAnsi" w:cstheme="majorHAnsi"/>
                <w:sz w:val="22"/>
                <w:szCs w:val="22"/>
                <w:lang w:eastAsia="en-US"/>
              </w:rPr>
              <w:t>/</w:t>
            </w:r>
            <w:r w:rsidR="00C0417A" w:rsidRPr="00204CCD">
              <w:rPr>
                <w:rFonts w:asciiTheme="majorHAnsi" w:eastAsiaTheme="minorEastAsia" w:hAnsiTheme="majorHAnsi" w:cstheme="majorHAnsi"/>
                <w:sz w:val="22"/>
                <w:szCs w:val="22"/>
                <w:lang w:eastAsia="en-US"/>
              </w:rPr>
              <w:t xml:space="preserve"> </w:t>
            </w:r>
            <w:r w:rsidRPr="00204CCD">
              <w:rPr>
                <w:rFonts w:asciiTheme="majorHAnsi" w:eastAsiaTheme="minorEastAsia" w:hAnsiTheme="majorHAnsi" w:cstheme="majorHAnsi"/>
                <w:sz w:val="22"/>
                <w:szCs w:val="22"/>
                <w:lang w:eastAsia="en-US"/>
              </w:rPr>
              <w:t>organis</w:t>
            </w:r>
            <w:r w:rsidR="009311DA" w:rsidRPr="00204CCD">
              <w:rPr>
                <w:rFonts w:asciiTheme="majorHAnsi" w:eastAsiaTheme="minorEastAsia" w:hAnsiTheme="majorHAnsi" w:cstheme="majorHAnsi"/>
                <w:sz w:val="22"/>
                <w:szCs w:val="22"/>
                <w:lang w:eastAsia="en-US"/>
              </w:rPr>
              <w:t>e</w:t>
            </w:r>
            <w:r w:rsidRPr="00204CCD">
              <w:rPr>
                <w:rFonts w:asciiTheme="majorHAnsi" w:eastAsiaTheme="minorEastAsia" w:hAnsiTheme="majorHAnsi" w:cstheme="majorHAnsi"/>
                <w:sz w:val="22"/>
                <w:szCs w:val="22"/>
                <w:lang w:eastAsia="en-US"/>
              </w:rPr>
              <w:t xml:space="preserve"> play time activities </w:t>
            </w:r>
          </w:p>
          <w:p w14:paraId="06B99628" w14:textId="40AF8746" w:rsidR="00AC6D0A" w:rsidRPr="00204CCD" w:rsidRDefault="00CF55E5"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 xml:space="preserve">Implement advice </w:t>
            </w:r>
            <w:r w:rsidR="00AC6D0A" w:rsidRPr="00204CCD">
              <w:rPr>
                <w:rFonts w:asciiTheme="majorHAnsi" w:eastAsiaTheme="minorEastAsia" w:hAnsiTheme="majorHAnsi" w:cstheme="majorHAnsi"/>
                <w:sz w:val="22"/>
                <w:szCs w:val="22"/>
                <w:lang w:eastAsia="en-US"/>
              </w:rPr>
              <w:t>from professional/</w:t>
            </w:r>
            <w:r w:rsidR="00C0417A" w:rsidRPr="00204CCD">
              <w:rPr>
                <w:rFonts w:asciiTheme="majorHAnsi" w:eastAsiaTheme="minorEastAsia" w:hAnsiTheme="majorHAnsi" w:cstheme="majorHAnsi"/>
                <w:sz w:val="22"/>
                <w:szCs w:val="22"/>
                <w:lang w:eastAsia="en-US"/>
              </w:rPr>
              <w:t xml:space="preserve"> </w:t>
            </w:r>
            <w:r w:rsidR="00AC6D0A" w:rsidRPr="00204CCD">
              <w:rPr>
                <w:rFonts w:asciiTheme="majorHAnsi" w:eastAsiaTheme="minorEastAsia" w:hAnsiTheme="majorHAnsi" w:cstheme="majorHAnsi"/>
                <w:sz w:val="22"/>
                <w:szCs w:val="22"/>
                <w:lang w:eastAsia="en-US"/>
              </w:rPr>
              <w:t>specialist support staff involved in education of pupils</w:t>
            </w:r>
          </w:p>
          <w:p w14:paraId="3CDDF9F3" w14:textId="25876705" w:rsidR="00AC6D0A" w:rsidRPr="00204CCD" w:rsidRDefault="00AC6D0A" w:rsidP="00436F16">
            <w:pPr>
              <w:pStyle w:val="ListParagraph"/>
              <w:numPr>
                <w:ilvl w:val="0"/>
                <w:numId w:val="15"/>
              </w:numPr>
              <w:autoSpaceDE w:val="0"/>
              <w:autoSpaceDN w:val="0"/>
              <w:adjustRightInd w:val="0"/>
              <w:rPr>
                <w:rFonts w:asciiTheme="majorHAnsi" w:eastAsiaTheme="minorEastAsia" w:hAnsiTheme="majorHAnsi" w:cstheme="majorHAnsi"/>
                <w:sz w:val="22"/>
                <w:szCs w:val="22"/>
                <w:lang w:eastAsia="en-US"/>
              </w:rPr>
            </w:pPr>
            <w:r w:rsidRPr="00204CCD">
              <w:rPr>
                <w:rFonts w:asciiTheme="majorHAnsi" w:eastAsiaTheme="minorEastAsia" w:hAnsiTheme="majorHAnsi" w:cstheme="majorHAnsi"/>
                <w:sz w:val="22"/>
                <w:szCs w:val="22"/>
                <w:lang w:eastAsia="en-US"/>
              </w:rPr>
              <w:t>Attend relevant meetings/</w:t>
            </w:r>
            <w:r w:rsidR="00C0417A" w:rsidRPr="00204CCD">
              <w:rPr>
                <w:rFonts w:asciiTheme="majorHAnsi" w:eastAsiaTheme="minorEastAsia" w:hAnsiTheme="majorHAnsi" w:cstheme="majorHAnsi"/>
                <w:sz w:val="22"/>
                <w:szCs w:val="22"/>
                <w:lang w:eastAsia="en-US"/>
              </w:rPr>
              <w:t xml:space="preserve"> </w:t>
            </w:r>
            <w:r w:rsidRPr="00204CCD">
              <w:rPr>
                <w:rFonts w:asciiTheme="majorHAnsi" w:eastAsiaTheme="minorEastAsia" w:hAnsiTheme="majorHAnsi" w:cstheme="majorHAnsi"/>
                <w:sz w:val="22"/>
                <w:szCs w:val="22"/>
                <w:lang w:eastAsia="en-US"/>
              </w:rPr>
              <w:t>training days and assist in development of policies and procedures</w:t>
            </w:r>
          </w:p>
          <w:p w14:paraId="4355E30D" w14:textId="424667CE" w:rsidR="004A455D" w:rsidRPr="00204CCD" w:rsidRDefault="00AC6D0A" w:rsidP="00436F16">
            <w:pPr>
              <w:pStyle w:val="ListParagraph"/>
              <w:numPr>
                <w:ilvl w:val="0"/>
                <w:numId w:val="15"/>
              </w:numPr>
              <w:autoSpaceDE w:val="0"/>
              <w:autoSpaceDN w:val="0"/>
              <w:adjustRightInd w:val="0"/>
              <w:rPr>
                <w:rFonts w:asciiTheme="majorHAnsi" w:hAnsiTheme="majorHAnsi" w:cstheme="majorHAnsi"/>
                <w:sz w:val="22"/>
                <w:szCs w:val="22"/>
              </w:rPr>
            </w:pPr>
            <w:r w:rsidRPr="00204CCD">
              <w:rPr>
                <w:rFonts w:asciiTheme="majorHAnsi" w:hAnsiTheme="majorHAnsi" w:cstheme="majorHAnsi"/>
                <w:sz w:val="22"/>
                <w:szCs w:val="22"/>
              </w:rPr>
              <w:t>Raise any concerns in accordance with the school’s</w:t>
            </w:r>
            <w:r w:rsidR="00E72241" w:rsidRPr="00204CCD">
              <w:rPr>
                <w:rFonts w:asciiTheme="majorHAnsi" w:hAnsiTheme="majorHAnsi" w:cstheme="majorHAnsi"/>
                <w:sz w:val="22"/>
                <w:szCs w:val="22"/>
              </w:rPr>
              <w:t xml:space="preserve"> safe guarding </w:t>
            </w:r>
            <w:r w:rsidRPr="00204CCD">
              <w:rPr>
                <w:rFonts w:asciiTheme="majorHAnsi" w:hAnsiTheme="majorHAnsi" w:cstheme="majorHAnsi"/>
                <w:sz w:val="22"/>
                <w:szCs w:val="22"/>
              </w:rPr>
              <w:t>policies and procedures</w:t>
            </w:r>
          </w:p>
          <w:p w14:paraId="22091597" w14:textId="427AFBDA" w:rsidR="006D044C" w:rsidRPr="00204CCD" w:rsidRDefault="006D044C" w:rsidP="00436F16">
            <w:pPr>
              <w:pStyle w:val="ListParagraph"/>
              <w:numPr>
                <w:ilvl w:val="0"/>
                <w:numId w:val="15"/>
              </w:numPr>
              <w:autoSpaceDE w:val="0"/>
              <w:autoSpaceDN w:val="0"/>
              <w:adjustRightInd w:val="0"/>
              <w:rPr>
                <w:rFonts w:asciiTheme="majorHAnsi" w:hAnsiTheme="majorHAnsi" w:cstheme="majorHAnsi"/>
                <w:sz w:val="22"/>
                <w:szCs w:val="22"/>
              </w:rPr>
            </w:pPr>
            <w:r w:rsidRPr="00204CCD">
              <w:rPr>
                <w:rFonts w:asciiTheme="majorHAnsi" w:hAnsiTheme="majorHAnsi" w:cstheme="majorHAnsi"/>
                <w:sz w:val="22"/>
                <w:szCs w:val="22"/>
              </w:rPr>
              <w:t xml:space="preserve">Support pupils in work placements </w:t>
            </w:r>
            <w:r w:rsidR="00C0417A" w:rsidRPr="00204CCD">
              <w:rPr>
                <w:rFonts w:asciiTheme="majorHAnsi" w:hAnsiTheme="majorHAnsi" w:cstheme="majorHAnsi"/>
                <w:sz w:val="22"/>
                <w:szCs w:val="22"/>
              </w:rPr>
              <w:t xml:space="preserve">which may include off site work experience </w:t>
            </w:r>
            <w:r w:rsidRPr="00204CCD">
              <w:rPr>
                <w:rFonts w:asciiTheme="majorHAnsi" w:hAnsiTheme="majorHAnsi" w:cstheme="majorHAnsi"/>
                <w:sz w:val="22"/>
                <w:szCs w:val="22"/>
              </w:rPr>
              <w:t>and associated duties where relevant</w:t>
            </w:r>
          </w:p>
          <w:p w14:paraId="4644F0AD" w14:textId="363E4D25" w:rsidR="005003A3" w:rsidRPr="00204CCD" w:rsidRDefault="005003A3" w:rsidP="00B54BED">
            <w:pPr>
              <w:pStyle w:val="ListParagraph"/>
              <w:numPr>
                <w:ilvl w:val="0"/>
                <w:numId w:val="15"/>
              </w:numPr>
              <w:autoSpaceDE w:val="0"/>
              <w:autoSpaceDN w:val="0"/>
              <w:adjustRightInd w:val="0"/>
              <w:rPr>
                <w:rFonts w:asciiTheme="majorHAnsi" w:hAnsiTheme="majorHAnsi" w:cstheme="majorHAnsi"/>
                <w:sz w:val="22"/>
                <w:szCs w:val="22"/>
              </w:rPr>
            </w:pPr>
            <w:r w:rsidRPr="00204CCD">
              <w:rPr>
                <w:rFonts w:asciiTheme="majorHAnsi" w:hAnsiTheme="majorHAnsi" w:cstheme="majorHAnsi"/>
                <w:sz w:val="22"/>
                <w:szCs w:val="22"/>
              </w:rPr>
              <w:t xml:space="preserve">Seek any additional advice and guidance from line managers in relation to any aspect of the role which provides further clarity </w:t>
            </w:r>
          </w:p>
        </w:tc>
      </w:tr>
    </w:tbl>
    <w:p w14:paraId="023D93D2" w14:textId="0F5C8847" w:rsidR="00705523" w:rsidRPr="00204CCD" w:rsidRDefault="00705523" w:rsidP="00215DC3">
      <w:pPr>
        <w:rPr>
          <w:rFonts w:asciiTheme="majorHAnsi" w:eastAsia="Calibri" w:hAnsiTheme="majorHAnsi" w:cstheme="majorHAnsi"/>
          <w:b/>
          <w:sz w:val="22"/>
          <w:szCs w:val="22"/>
          <w:lang w:eastAsia="en-US"/>
        </w:rPr>
      </w:pPr>
    </w:p>
    <w:p w14:paraId="6BE4CCFB" w14:textId="77777777" w:rsidR="00705523" w:rsidRPr="00204CCD" w:rsidRDefault="00705523" w:rsidP="00215DC3">
      <w:pPr>
        <w:rPr>
          <w:rFonts w:asciiTheme="majorHAnsi" w:eastAsia="Calibri" w:hAnsiTheme="majorHAnsi" w:cstheme="majorHAnsi"/>
          <w:b/>
          <w:sz w:val="22"/>
          <w:szCs w:val="22"/>
          <w:lang w:eastAsia="en-US"/>
        </w:rPr>
      </w:pPr>
    </w:p>
    <w:tbl>
      <w:tblPr>
        <w:tblStyle w:val="TableGrid"/>
        <w:tblW w:w="9497" w:type="dxa"/>
        <w:tblInd w:w="421" w:type="dxa"/>
        <w:tblLook w:val="04A0" w:firstRow="1" w:lastRow="0" w:firstColumn="1" w:lastColumn="0" w:noHBand="0" w:noVBand="1"/>
      </w:tblPr>
      <w:tblGrid>
        <w:gridCol w:w="9497"/>
      </w:tblGrid>
      <w:tr w:rsidR="00705523" w:rsidRPr="00204CCD" w14:paraId="235411F3" w14:textId="77777777" w:rsidTr="00094FE7">
        <w:trPr>
          <w:trHeight w:val="70"/>
        </w:trPr>
        <w:tc>
          <w:tcPr>
            <w:tcW w:w="9497" w:type="dxa"/>
            <w:shd w:val="clear" w:color="auto" w:fill="99CCFF"/>
          </w:tcPr>
          <w:p w14:paraId="118B2D43" w14:textId="77777777" w:rsidR="00AC6D0A" w:rsidRPr="00204CCD" w:rsidRDefault="00AC6D0A" w:rsidP="00BB121E">
            <w:pPr>
              <w:rPr>
                <w:rFonts w:asciiTheme="majorHAnsi" w:eastAsia="Calibri" w:hAnsiTheme="majorHAnsi" w:cstheme="majorHAnsi"/>
                <w:b/>
                <w:sz w:val="22"/>
                <w:szCs w:val="22"/>
                <w:lang w:eastAsia="en-US"/>
              </w:rPr>
            </w:pPr>
            <w:r w:rsidRPr="00204CCD">
              <w:rPr>
                <w:rFonts w:asciiTheme="majorHAnsi" w:eastAsia="Calibri" w:hAnsiTheme="majorHAnsi" w:cstheme="majorHAnsi"/>
                <w:b/>
                <w:sz w:val="22"/>
                <w:szCs w:val="22"/>
                <w:lang w:eastAsia="en-US"/>
              </w:rPr>
              <w:t>General – applicable to all Trust roles:</w:t>
            </w:r>
          </w:p>
        </w:tc>
      </w:tr>
      <w:tr w:rsidR="00C333A2" w:rsidRPr="00204CCD" w14:paraId="6DD1D52B" w14:textId="77777777" w:rsidTr="00094FE7">
        <w:trPr>
          <w:trHeight w:val="1996"/>
        </w:trPr>
        <w:tc>
          <w:tcPr>
            <w:tcW w:w="9497" w:type="dxa"/>
          </w:tcPr>
          <w:p w14:paraId="6B416101" w14:textId="370C7E82" w:rsidR="00AC6D0A" w:rsidRPr="00204CCD" w:rsidRDefault="00AC6D0A" w:rsidP="00BB121E">
            <w:pPr>
              <w:pStyle w:val="NoSpacing"/>
              <w:numPr>
                <w:ilvl w:val="0"/>
                <w:numId w:val="16"/>
              </w:numPr>
              <w:rPr>
                <w:rFonts w:asciiTheme="majorHAnsi" w:hAnsiTheme="majorHAnsi" w:cstheme="majorHAnsi"/>
              </w:rPr>
            </w:pPr>
            <w:r w:rsidRPr="00204CCD">
              <w:rPr>
                <w:rFonts w:asciiTheme="majorHAnsi" w:hAnsiTheme="majorHAnsi" w:cstheme="majorHAnsi"/>
              </w:rPr>
              <w:t xml:space="preserve">To ensure that pupils needs are prioritised and to have a clear sight of how this role impacts on the Trust’s pupils at all times  </w:t>
            </w:r>
          </w:p>
          <w:p w14:paraId="42A3E0A2" w14:textId="5E4DC460" w:rsidR="00C333A2" w:rsidRPr="00204CCD" w:rsidRDefault="00C333A2">
            <w:pPr>
              <w:pStyle w:val="NoSpacing"/>
              <w:numPr>
                <w:ilvl w:val="0"/>
                <w:numId w:val="16"/>
              </w:numPr>
              <w:rPr>
                <w:rFonts w:asciiTheme="majorHAnsi" w:hAnsiTheme="majorHAnsi" w:cstheme="majorHAnsi"/>
              </w:rPr>
            </w:pPr>
            <w:r w:rsidRPr="00204CCD">
              <w:rPr>
                <w:rFonts w:asciiTheme="majorHAnsi" w:hAnsiTheme="majorHAnsi" w:cstheme="majorHAnsi"/>
              </w:rPr>
              <w:t>Where required</w:t>
            </w:r>
            <w:r w:rsidR="00C87C73">
              <w:rPr>
                <w:rFonts w:asciiTheme="majorHAnsi" w:hAnsiTheme="majorHAnsi" w:cstheme="majorHAnsi"/>
              </w:rPr>
              <w:t>,</w:t>
            </w:r>
            <w:r w:rsidRPr="00204CCD">
              <w:rPr>
                <w:rFonts w:asciiTheme="majorHAnsi" w:hAnsiTheme="majorHAnsi" w:cstheme="majorHAnsi"/>
              </w:rPr>
              <w:t xml:space="preserve"> to work flexibly to support bespoke learning packages and pupil learning ‘outside’  the school</w:t>
            </w:r>
          </w:p>
          <w:p w14:paraId="46335960" w14:textId="77777777" w:rsidR="00AC6D0A" w:rsidRPr="00204CCD" w:rsidRDefault="00AC6D0A" w:rsidP="00BB121E">
            <w:pPr>
              <w:pStyle w:val="NoSpacing"/>
              <w:numPr>
                <w:ilvl w:val="0"/>
                <w:numId w:val="3"/>
              </w:numPr>
              <w:rPr>
                <w:rFonts w:asciiTheme="majorHAnsi" w:hAnsiTheme="majorHAnsi" w:cstheme="majorHAnsi"/>
              </w:rPr>
            </w:pPr>
            <w:r w:rsidRPr="00204CCD">
              <w:rPr>
                <w:rFonts w:asciiTheme="majorHAnsi" w:hAnsiTheme="majorHAnsi" w:cstheme="majorHAnsi"/>
              </w:rPr>
              <w:t>To adhere to Trust values and behaviours</w:t>
            </w:r>
          </w:p>
          <w:p w14:paraId="3AF89503" w14:textId="77777777" w:rsidR="00AC6D0A" w:rsidRPr="00204CCD" w:rsidRDefault="00AC6D0A" w:rsidP="00BB121E">
            <w:pPr>
              <w:pStyle w:val="NoSpacing"/>
              <w:numPr>
                <w:ilvl w:val="0"/>
                <w:numId w:val="3"/>
              </w:numPr>
              <w:rPr>
                <w:rFonts w:asciiTheme="majorHAnsi" w:hAnsiTheme="majorHAnsi" w:cstheme="majorHAnsi"/>
              </w:rPr>
            </w:pPr>
            <w:r w:rsidRPr="00204CCD">
              <w:rPr>
                <w:rFonts w:asciiTheme="majorHAnsi" w:hAnsiTheme="majorHAnsi" w:cstheme="majorHAnsi"/>
              </w:rPr>
              <w:t xml:space="preserve">To be aware of and adhere to all Trust policies and procedures </w:t>
            </w:r>
          </w:p>
          <w:p w14:paraId="6D796576" w14:textId="77777777" w:rsidR="00AC6D0A" w:rsidRPr="00204CCD" w:rsidRDefault="00AC6D0A" w:rsidP="00BB121E">
            <w:pPr>
              <w:pStyle w:val="NoSpacing"/>
              <w:numPr>
                <w:ilvl w:val="0"/>
                <w:numId w:val="3"/>
              </w:numPr>
              <w:rPr>
                <w:rFonts w:asciiTheme="majorHAnsi" w:hAnsiTheme="majorHAnsi" w:cstheme="majorHAnsi"/>
              </w:rPr>
            </w:pPr>
            <w:r w:rsidRPr="00204CCD">
              <w:rPr>
                <w:rFonts w:asciiTheme="majorHAnsi" w:hAnsiTheme="majorHAnsi" w:cstheme="majorHAnsi"/>
              </w:rPr>
              <w:t>To be responsible for your own continuing self-development and attend meetings as appropriate</w:t>
            </w:r>
          </w:p>
          <w:p w14:paraId="653643BF" w14:textId="51F7BED6" w:rsidR="006F69F8" w:rsidRPr="00411C90" w:rsidRDefault="00AC6D0A" w:rsidP="00411C90">
            <w:pPr>
              <w:pStyle w:val="NoSpacing"/>
              <w:numPr>
                <w:ilvl w:val="0"/>
                <w:numId w:val="3"/>
              </w:numPr>
              <w:rPr>
                <w:rFonts w:asciiTheme="majorHAnsi" w:hAnsiTheme="majorHAnsi" w:cstheme="majorHAnsi"/>
              </w:rPr>
            </w:pPr>
            <w:r w:rsidRPr="00204CCD">
              <w:rPr>
                <w:rFonts w:asciiTheme="majorHAnsi" w:hAnsiTheme="majorHAnsi" w:cstheme="majorHAnsi"/>
              </w:rPr>
              <w:t>To undertake other duties appropriate to the post as require</w:t>
            </w:r>
            <w:r w:rsidR="00C87C73">
              <w:rPr>
                <w:rFonts w:asciiTheme="majorHAnsi" w:hAnsiTheme="majorHAnsi" w:cstheme="majorHAnsi"/>
              </w:rPr>
              <w:t>d</w:t>
            </w:r>
            <w:r w:rsidR="00442281" w:rsidRPr="00204CCD">
              <w:rPr>
                <w:rFonts w:asciiTheme="majorHAnsi" w:hAnsiTheme="majorHAnsi" w:cstheme="majorHAnsi"/>
              </w:rPr>
              <w:t xml:space="preserve"> </w:t>
            </w:r>
            <w:r w:rsidR="00C87C73">
              <w:rPr>
                <w:rFonts w:asciiTheme="majorHAnsi" w:hAnsiTheme="majorHAnsi" w:cstheme="majorHAnsi"/>
              </w:rPr>
              <w:t>or</w:t>
            </w:r>
            <w:r w:rsidR="00442281" w:rsidRPr="00204CCD">
              <w:rPr>
                <w:rFonts w:asciiTheme="majorHAnsi" w:hAnsiTheme="majorHAnsi" w:cstheme="majorHAnsi"/>
              </w:rPr>
              <w:t xml:space="preserve"> identified by Trustee</w:t>
            </w:r>
            <w:r w:rsidR="00411C90">
              <w:rPr>
                <w:rFonts w:asciiTheme="majorHAnsi" w:hAnsiTheme="majorHAnsi" w:cstheme="majorHAnsi"/>
              </w:rPr>
              <w:t>s</w:t>
            </w:r>
          </w:p>
        </w:tc>
      </w:tr>
      <w:tr w:rsidR="00094FE7" w:rsidRPr="000426F6" w14:paraId="287FF3FA" w14:textId="77777777" w:rsidTr="00094FE7">
        <w:trPr>
          <w:trHeight w:val="274"/>
        </w:trPr>
        <w:tc>
          <w:tcPr>
            <w:tcW w:w="9497" w:type="dxa"/>
            <w:shd w:val="clear" w:color="auto" w:fill="00B0F0"/>
          </w:tcPr>
          <w:p w14:paraId="728D0EDC" w14:textId="77777777" w:rsidR="00094FE7" w:rsidRPr="000426F6" w:rsidRDefault="00094FE7" w:rsidP="00A93CF3">
            <w:pPr>
              <w:pStyle w:val="NoSpacing"/>
              <w:rPr>
                <w:rFonts w:asciiTheme="majorHAnsi" w:hAnsiTheme="majorHAnsi" w:cstheme="majorHAnsi"/>
                <w:b/>
              </w:rPr>
            </w:pPr>
            <w:r w:rsidRPr="000426F6">
              <w:rPr>
                <w:rFonts w:asciiTheme="majorHAnsi" w:hAnsiTheme="majorHAnsi" w:cstheme="majorHAnsi"/>
                <w:b/>
              </w:rPr>
              <w:lastRenderedPageBreak/>
              <w:t>Company Overview:</w:t>
            </w:r>
          </w:p>
        </w:tc>
      </w:tr>
      <w:tr w:rsidR="00094FE7" w:rsidRPr="00026270" w14:paraId="3F6DD03F" w14:textId="77777777" w:rsidTr="00094FE7">
        <w:trPr>
          <w:trHeight w:val="274"/>
        </w:trPr>
        <w:tc>
          <w:tcPr>
            <w:tcW w:w="9497" w:type="dxa"/>
          </w:tcPr>
          <w:p w14:paraId="4FBF8BF8"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a specialist educational trust on a journey to raise the bar and set new standards for Special Educational Needs (SEN) throughout the South West.</w:t>
            </w:r>
          </w:p>
          <w:p w14:paraId="0269943F"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p>
          <w:p w14:paraId="2768DEA0"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The Trust was founded in 2016 and is currently made up of 6 schools and 4 ARBs. Unlike other trusts, we are purely made up of SEN schools and ARBs. This puts us in a unique position to do things differently.</w:t>
            </w:r>
          </w:p>
          <w:p w14:paraId="7D315A45"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realised early on in our journey that there wasn’t a one-size-fits-all approach.  So we developed a philosophy that places our young people front and centre. Every decision we take is based on meeting the needs of our young people and helping them succeed. And when we say ‘succeed’ we don’t just mean academically. </w:t>
            </w:r>
          </w:p>
          <w:p w14:paraId="6960F81C"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p>
          <w:p w14:paraId="481B2B81"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When you work with us you'll be joining a specialist educational trust on a journey to raise the bar and set new standards for Special Educational Needs (SEN) throughout the UK.</w:t>
            </w:r>
          </w:p>
          <w:p w14:paraId="5560CBD4"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are not afraid to do things differently and we never settle for ordinary. We aspire to be the best in everything that we do. We provide our young people with the highest quality education, give them access to the best opportunities available to them, and take pride in giving them a sense of self-worth and purpose - built on a foundation of resilience and independence.</w:t>
            </w:r>
          </w:p>
          <w:p w14:paraId="7D78674B"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p>
          <w:p w14:paraId="0F1F9BF0"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Through collaboration, co-operation, and creativity - underpinned by an ethos built on inclusivity, empowerment, and transparency - we aim to inspire every single young person (as well as their families and our staff) to be the very best versions of themselves they possibly can. We do this through an ambitious, specialist curriculum that goes beyond school life and focuses on living as well as learning.</w:t>
            </w:r>
          </w:p>
          <w:p w14:paraId="4AAE0B0C"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p>
          <w:p w14:paraId="11EAA26E"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Fonts w:asciiTheme="majorHAnsi" w:hAnsiTheme="majorHAnsi" w:cstheme="majorHAnsi"/>
                <w:color w:val="555555"/>
                <w:sz w:val="22"/>
                <w:szCs w:val="22"/>
              </w:rPr>
              <w:t>We step outside the comfort zone when it’s needed, we care more than people think is needed or necessary, and we genuinely want to improve the lives and experiences of our learners. We dare to be different, we have courage in our convictions, and we strive every single day to draw the best out of everything and everyone in our community.</w:t>
            </w:r>
          </w:p>
          <w:p w14:paraId="71660BFB"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b/>
                <w:color w:val="555555"/>
                <w:sz w:val="22"/>
                <w:szCs w:val="22"/>
              </w:rPr>
            </w:pPr>
          </w:p>
          <w:p w14:paraId="72E69AF6" w14:textId="77777777" w:rsidR="00094FE7" w:rsidRDefault="00094FE7" w:rsidP="00A93CF3">
            <w:pPr>
              <w:pStyle w:val="NormalWeb"/>
              <w:shd w:val="clear" w:color="auto" w:fill="FFFFFF"/>
              <w:spacing w:before="0" w:beforeAutospacing="0" w:after="0" w:afterAutospacing="0"/>
              <w:rPr>
                <w:rFonts w:asciiTheme="majorHAnsi" w:hAnsiTheme="majorHAnsi" w:cstheme="majorHAnsi"/>
                <w:b/>
                <w:color w:val="555555"/>
                <w:sz w:val="22"/>
                <w:szCs w:val="22"/>
              </w:rPr>
            </w:pPr>
            <w:r w:rsidRPr="00995EA2">
              <w:rPr>
                <w:rFonts w:asciiTheme="majorHAnsi" w:hAnsiTheme="majorHAnsi" w:cstheme="majorHAnsi"/>
                <w:b/>
                <w:color w:val="555555"/>
                <w:sz w:val="22"/>
                <w:szCs w:val="22"/>
              </w:rPr>
              <w:t>We are...</w:t>
            </w:r>
          </w:p>
          <w:p w14:paraId="13D3B619"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b/>
                <w:color w:val="555555"/>
                <w:sz w:val="22"/>
                <w:szCs w:val="22"/>
              </w:rPr>
            </w:pPr>
          </w:p>
          <w:p w14:paraId="3BFD91C2"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Ambitious:</w:t>
            </w:r>
            <w:r w:rsidRPr="00995EA2">
              <w:rPr>
                <w:rFonts w:asciiTheme="majorHAnsi" w:hAnsiTheme="majorHAnsi" w:cstheme="majorHAnsi"/>
                <w:color w:val="555555"/>
                <w:sz w:val="22"/>
                <w:szCs w:val="22"/>
              </w:rPr>
              <w:t> We believe in setting new standards and consistently raising them through the quality of our work and approach.</w:t>
            </w:r>
          </w:p>
          <w:p w14:paraId="09CD8D8E"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p>
          <w:p w14:paraId="2DBC3E67"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Aspirational:</w:t>
            </w:r>
            <w:r w:rsidRPr="00995EA2">
              <w:rPr>
                <w:rFonts w:asciiTheme="majorHAnsi" w:hAnsiTheme="majorHAnsi" w:cstheme="majorHAnsi"/>
                <w:color w:val="555555"/>
                <w:sz w:val="22"/>
                <w:szCs w:val="22"/>
              </w:rPr>
              <w:t> We dream big and are brave enough to act on our aspirations. Invested. We care. It’s easy to say but, for us, it flows through every part of the Trust. We are invested in improving the lives of our young people both now and into the future.</w:t>
            </w:r>
          </w:p>
          <w:p w14:paraId="29B2C9A4"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p>
          <w:p w14:paraId="4AEE5259"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Purposeful</w:t>
            </w:r>
            <w:r w:rsidRPr="00995EA2">
              <w:rPr>
                <w:rFonts w:asciiTheme="majorHAnsi" w:hAnsiTheme="majorHAnsi" w:cstheme="majorHAnsi"/>
                <w:sz w:val="22"/>
                <w:szCs w:val="22"/>
              </w:rPr>
              <w:t>:</w:t>
            </w:r>
            <w:r w:rsidRPr="00995EA2">
              <w:rPr>
                <w:rFonts w:asciiTheme="majorHAnsi" w:hAnsiTheme="majorHAnsi" w:cstheme="majorHAnsi"/>
                <w:color w:val="555555"/>
                <w:sz w:val="22"/>
                <w:szCs w:val="22"/>
              </w:rPr>
              <w:t xml:space="preserve"> We don’t do things for the sake of doing them. We are driven by our purpose and committed to turning our vision into a reality.</w:t>
            </w:r>
          </w:p>
          <w:p w14:paraId="33D9FBE5"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p>
          <w:p w14:paraId="4CA158AE"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Genuine:</w:t>
            </w:r>
            <w:r w:rsidRPr="00995EA2">
              <w:rPr>
                <w:rFonts w:asciiTheme="majorHAnsi" w:hAnsiTheme="majorHAnsi" w:cstheme="majorHAnsi"/>
                <w:color w:val="555555"/>
                <w:sz w:val="22"/>
                <w:szCs w:val="22"/>
              </w:rPr>
              <w:t> Honesty, transparency, and authenticity are what all our work is built on. Inclusive. Every single voice matters. Everyone can have ideas, express views, and be heard.</w:t>
            </w:r>
          </w:p>
          <w:p w14:paraId="64D3F8E7"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p>
          <w:p w14:paraId="3300B320"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r w:rsidRPr="00995EA2">
              <w:rPr>
                <w:rStyle w:val="Strong"/>
                <w:rFonts w:asciiTheme="majorHAnsi" w:hAnsiTheme="majorHAnsi" w:cstheme="majorHAnsi"/>
                <w:color w:val="555555"/>
                <w:sz w:val="22"/>
                <w:szCs w:val="22"/>
              </w:rPr>
              <w:t>Energetic:</w:t>
            </w:r>
            <w:r w:rsidRPr="00995EA2">
              <w:rPr>
                <w:rFonts w:asciiTheme="majorHAnsi" w:hAnsiTheme="majorHAnsi" w:cstheme="majorHAnsi"/>
                <w:color w:val="555555"/>
                <w:sz w:val="22"/>
                <w:szCs w:val="22"/>
              </w:rPr>
              <w:t> We make SEN exciting. We are the go-getters and the trend-setters. We are not bound by convention and infuse our energy and passion through everything we do.</w:t>
            </w:r>
          </w:p>
          <w:p w14:paraId="3CE49A1B" w14:textId="77777777" w:rsidR="00094FE7" w:rsidRPr="00995EA2" w:rsidRDefault="00094FE7" w:rsidP="00A93CF3">
            <w:pPr>
              <w:pStyle w:val="NormalWeb"/>
              <w:shd w:val="clear" w:color="auto" w:fill="FFFFFF"/>
              <w:spacing w:before="0" w:beforeAutospacing="0" w:after="0" w:afterAutospacing="0"/>
              <w:rPr>
                <w:rFonts w:asciiTheme="majorHAnsi" w:hAnsiTheme="majorHAnsi" w:cstheme="majorHAnsi"/>
                <w:color w:val="555555"/>
                <w:sz w:val="22"/>
                <w:szCs w:val="22"/>
              </w:rPr>
            </w:pPr>
          </w:p>
          <w:p w14:paraId="28F8E297" w14:textId="77777777" w:rsidR="00094FE7" w:rsidRPr="00995EA2" w:rsidRDefault="00094FE7" w:rsidP="00A93CF3">
            <w:pPr>
              <w:jc w:val="both"/>
              <w:rPr>
                <w:rFonts w:asciiTheme="majorHAnsi" w:hAnsiTheme="majorHAnsi" w:cstheme="majorHAnsi"/>
                <w:b/>
                <w:sz w:val="22"/>
                <w:szCs w:val="22"/>
              </w:rPr>
            </w:pPr>
            <w:r w:rsidRPr="00995EA2">
              <w:rPr>
                <w:rStyle w:val="Strong"/>
                <w:rFonts w:asciiTheme="majorHAnsi" w:hAnsiTheme="majorHAnsi" w:cstheme="majorHAnsi"/>
                <w:color w:val="555555"/>
                <w:sz w:val="22"/>
                <w:szCs w:val="22"/>
              </w:rPr>
              <w:t>Specialist:</w:t>
            </w:r>
            <w:r w:rsidRPr="00995EA2">
              <w:rPr>
                <w:rFonts w:asciiTheme="majorHAnsi" w:hAnsiTheme="majorHAnsi" w:cstheme="majorHAnsi"/>
                <w:color w:val="555555"/>
                <w:sz w:val="22"/>
                <w:szCs w:val="22"/>
              </w:rPr>
              <w:t> We are a specialist trust and this gives us a unique and unprecedented insight into the needs of our young people and their families.</w:t>
            </w:r>
          </w:p>
          <w:p w14:paraId="6F197A18" w14:textId="77777777" w:rsidR="00094FE7" w:rsidRPr="00026270" w:rsidRDefault="00094FE7" w:rsidP="00A93CF3">
            <w:pPr>
              <w:pStyle w:val="NoSpacing"/>
              <w:rPr>
                <w:rFonts w:asciiTheme="majorHAnsi" w:hAnsiTheme="majorHAnsi" w:cstheme="majorHAnsi"/>
              </w:rPr>
            </w:pPr>
          </w:p>
        </w:tc>
      </w:tr>
    </w:tbl>
    <w:p w14:paraId="49056DF5" w14:textId="26D405B9" w:rsidR="007459ED" w:rsidRDefault="007459ED" w:rsidP="00215DC3">
      <w:pPr>
        <w:pStyle w:val="NoSpacing"/>
        <w:rPr>
          <w:rFonts w:asciiTheme="majorHAnsi" w:hAnsiTheme="majorHAnsi" w:cstheme="majorHAnsi"/>
          <w:lang w:val="en-US"/>
        </w:rPr>
      </w:pPr>
    </w:p>
    <w:p w14:paraId="2EEC5E5A" w14:textId="72DADF85" w:rsidR="0086735E" w:rsidRDefault="0086735E" w:rsidP="00215DC3">
      <w:pPr>
        <w:pStyle w:val="NoSpacing"/>
        <w:rPr>
          <w:rFonts w:asciiTheme="majorHAnsi" w:hAnsiTheme="majorHAnsi" w:cstheme="majorHAnsi"/>
          <w:lang w:val="en-US"/>
        </w:rPr>
      </w:pPr>
    </w:p>
    <w:p w14:paraId="51BDDAF7" w14:textId="77777777" w:rsidR="00094FE7" w:rsidRDefault="00094FE7" w:rsidP="00215DC3">
      <w:pPr>
        <w:pStyle w:val="NoSpacing"/>
        <w:rPr>
          <w:rFonts w:asciiTheme="majorHAnsi" w:hAnsiTheme="majorHAnsi" w:cstheme="majorHAnsi"/>
          <w:lang w:val="en-US"/>
        </w:rPr>
      </w:pPr>
    </w:p>
    <w:p w14:paraId="5758869B" w14:textId="77777777" w:rsidR="0086735E" w:rsidRPr="00204CCD" w:rsidRDefault="0086735E" w:rsidP="00215DC3">
      <w:pPr>
        <w:pStyle w:val="NoSpacing"/>
        <w:rPr>
          <w:rFonts w:asciiTheme="majorHAnsi" w:hAnsiTheme="majorHAnsi" w:cstheme="majorHAnsi"/>
          <w:lang w:val="en-US"/>
        </w:rPr>
      </w:pPr>
    </w:p>
    <w:tbl>
      <w:tblPr>
        <w:tblStyle w:val="TableGrid"/>
        <w:tblW w:w="9497" w:type="dxa"/>
        <w:tblInd w:w="421" w:type="dxa"/>
        <w:tblLayout w:type="fixed"/>
        <w:tblLook w:val="04A0" w:firstRow="1" w:lastRow="0" w:firstColumn="1" w:lastColumn="0" w:noHBand="0" w:noVBand="1"/>
      </w:tblPr>
      <w:tblGrid>
        <w:gridCol w:w="1701"/>
        <w:gridCol w:w="3685"/>
        <w:gridCol w:w="2268"/>
        <w:gridCol w:w="1843"/>
      </w:tblGrid>
      <w:tr w:rsidR="00705523" w:rsidRPr="00204CCD" w14:paraId="7EEF6040" w14:textId="77777777" w:rsidTr="00EC0F33">
        <w:tc>
          <w:tcPr>
            <w:tcW w:w="9497" w:type="dxa"/>
            <w:gridSpan w:val="4"/>
            <w:tcBorders>
              <w:bottom w:val="single" w:sz="4" w:space="0" w:color="auto"/>
            </w:tcBorders>
            <w:shd w:val="clear" w:color="auto" w:fill="99CCFF"/>
          </w:tcPr>
          <w:p w14:paraId="514C80A0" w14:textId="023B22D7" w:rsidR="00215DC3" w:rsidRPr="00204CCD" w:rsidRDefault="00215DC3" w:rsidP="00DF289A">
            <w:pPr>
              <w:pStyle w:val="NoSpacing"/>
              <w:rPr>
                <w:rFonts w:asciiTheme="majorHAnsi" w:hAnsiTheme="majorHAnsi" w:cstheme="majorHAnsi"/>
                <w:b/>
              </w:rPr>
            </w:pPr>
            <w:r w:rsidRPr="00204CCD">
              <w:rPr>
                <w:rFonts w:asciiTheme="majorHAnsi" w:hAnsiTheme="majorHAnsi" w:cstheme="majorHAnsi"/>
                <w:b/>
              </w:rPr>
              <w:lastRenderedPageBreak/>
              <w:t>Person Specification</w:t>
            </w:r>
            <w:r w:rsidR="00284578" w:rsidRPr="00204CCD">
              <w:rPr>
                <w:rFonts w:asciiTheme="majorHAnsi" w:hAnsiTheme="majorHAnsi" w:cstheme="majorHAnsi"/>
                <w:b/>
              </w:rPr>
              <w:t>:</w:t>
            </w:r>
          </w:p>
        </w:tc>
      </w:tr>
      <w:tr w:rsidR="00705523" w:rsidRPr="00204CCD" w14:paraId="539391BC" w14:textId="77777777" w:rsidTr="00705523">
        <w:tc>
          <w:tcPr>
            <w:tcW w:w="1701" w:type="dxa"/>
            <w:tcBorders>
              <w:bottom w:val="single" w:sz="4" w:space="0" w:color="auto"/>
            </w:tcBorders>
            <w:shd w:val="clear" w:color="auto" w:fill="99CCFF"/>
          </w:tcPr>
          <w:p w14:paraId="404C6731" w14:textId="77777777" w:rsidR="00215DC3" w:rsidRPr="00204CCD" w:rsidRDefault="00215DC3" w:rsidP="00DF289A">
            <w:pPr>
              <w:pStyle w:val="NoSpacing"/>
              <w:rPr>
                <w:rFonts w:asciiTheme="majorHAnsi" w:hAnsiTheme="majorHAnsi" w:cstheme="majorHAnsi"/>
                <w:lang w:val="en-US"/>
              </w:rPr>
            </w:pPr>
          </w:p>
        </w:tc>
        <w:tc>
          <w:tcPr>
            <w:tcW w:w="3685" w:type="dxa"/>
            <w:shd w:val="clear" w:color="auto" w:fill="99CCFF"/>
          </w:tcPr>
          <w:p w14:paraId="4E1FAB07" w14:textId="77777777" w:rsidR="00215DC3" w:rsidRPr="00204CCD" w:rsidRDefault="00215DC3" w:rsidP="00DF289A">
            <w:pPr>
              <w:pStyle w:val="NoSpacing"/>
              <w:rPr>
                <w:rFonts w:asciiTheme="majorHAnsi" w:hAnsiTheme="majorHAnsi" w:cstheme="majorHAnsi"/>
                <w:b/>
              </w:rPr>
            </w:pPr>
            <w:r w:rsidRPr="00204CCD">
              <w:rPr>
                <w:rFonts w:asciiTheme="majorHAnsi" w:hAnsiTheme="majorHAnsi" w:cstheme="majorHAnsi"/>
                <w:b/>
              </w:rPr>
              <w:t xml:space="preserve">Essential </w:t>
            </w:r>
          </w:p>
        </w:tc>
        <w:tc>
          <w:tcPr>
            <w:tcW w:w="2268" w:type="dxa"/>
            <w:shd w:val="clear" w:color="auto" w:fill="99CCFF"/>
          </w:tcPr>
          <w:p w14:paraId="2FF0F86C" w14:textId="77777777" w:rsidR="00215DC3" w:rsidRPr="00204CCD" w:rsidRDefault="00215DC3" w:rsidP="00DF289A">
            <w:pPr>
              <w:pStyle w:val="NoSpacing"/>
              <w:rPr>
                <w:rFonts w:asciiTheme="majorHAnsi" w:hAnsiTheme="majorHAnsi" w:cstheme="majorHAnsi"/>
                <w:b/>
              </w:rPr>
            </w:pPr>
            <w:r w:rsidRPr="00204CCD">
              <w:rPr>
                <w:rFonts w:asciiTheme="majorHAnsi" w:hAnsiTheme="majorHAnsi" w:cstheme="majorHAnsi"/>
                <w:b/>
              </w:rPr>
              <w:t>Desirable</w:t>
            </w:r>
          </w:p>
        </w:tc>
        <w:tc>
          <w:tcPr>
            <w:tcW w:w="1843" w:type="dxa"/>
            <w:shd w:val="clear" w:color="auto" w:fill="99CCFF"/>
          </w:tcPr>
          <w:p w14:paraId="4A7708A5" w14:textId="77777777" w:rsidR="00215DC3" w:rsidRPr="00204CCD" w:rsidRDefault="00215DC3" w:rsidP="00DF289A">
            <w:pPr>
              <w:pStyle w:val="NoSpacing"/>
              <w:rPr>
                <w:rFonts w:asciiTheme="majorHAnsi" w:hAnsiTheme="majorHAnsi" w:cstheme="majorHAnsi"/>
                <w:b/>
              </w:rPr>
            </w:pPr>
            <w:r w:rsidRPr="00204CCD">
              <w:rPr>
                <w:rFonts w:asciiTheme="majorHAnsi" w:hAnsiTheme="majorHAnsi" w:cstheme="majorHAnsi"/>
                <w:b/>
              </w:rPr>
              <w:t>Recruiting method</w:t>
            </w:r>
          </w:p>
        </w:tc>
      </w:tr>
      <w:tr w:rsidR="00705523" w:rsidRPr="00204CCD" w14:paraId="0D2CF749" w14:textId="77777777" w:rsidTr="00705523">
        <w:tc>
          <w:tcPr>
            <w:tcW w:w="1701" w:type="dxa"/>
            <w:shd w:val="clear" w:color="auto" w:fill="99CCFF"/>
          </w:tcPr>
          <w:p w14:paraId="5F4AB36F" w14:textId="77777777" w:rsidR="00215DC3" w:rsidRPr="00204CCD" w:rsidRDefault="00215DC3" w:rsidP="00DF289A">
            <w:pPr>
              <w:rPr>
                <w:rFonts w:asciiTheme="majorHAnsi" w:eastAsia="Calibri" w:hAnsiTheme="majorHAnsi" w:cstheme="majorHAnsi"/>
                <w:b/>
                <w:sz w:val="22"/>
                <w:szCs w:val="22"/>
                <w:lang w:eastAsia="en-US"/>
              </w:rPr>
            </w:pPr>
            <w:r w:rsidRPr="00204CCD">
              <w:rPr>
                <w:rFonts w:asciiTheme="majorHAnsi" w:eastAsia="Calibri" w:hAnsiTheme="majorHAnsi" w:cstheme="majorHAnsi"/>
                <w:b/>
                <w:sz w:val="22"/>
                <w:szCs w:val="22"/>
                <w:lang w:eastAsia="en-US"/>
              </w:rPr>
              <w:t xml:space="preserve">Education and Training </w:t>
            </w:r>
          </w:p>
        </w:tc>
        <w:tc>
          <w:tcPr>
            <w:tcW w:w="3685" w:type="dxa"/>
          </w:tcPr>
          <w:p w14:paraId="77E90D64" w14:textId="22FEA421" w:rsidR="00284578" w:rsidRPr="00204CCD" w:rsidRDefault="00284578" w:rsidP="00DF289A">
            <w:pPr>
              <w:rPr>
                <w:rFonts w:asciiTheme="majorHAnsi" w:hAnsiTheme="majorHAnsi" w:cstheme="majorHAnsi"/>
                <w:sz w:val="22"/>
                <w:szCs w:val="22"/>
              </w:rPr>
            </w:pPr>
            <w:r w:rsidRPr="00204CCD">
              <w:rPr>
                <w:rFonts w:asciiTheme="majorHAnsi" w:hAnsiTheme="majorHAnsi" w:cstheme="majorHAnsi"/>
                <w:sz w:val="22"/>
                <w:szCs w:val="22"/>
              </w:rPr>
              <w:t xml:space="preserve">Meet </w:t>
            </w:r>
            <w:r w:rsidR="00F63AC9" w:rsidRPr="00204CCD">
              <w:rPr>
                <w:rFonts w:asciiTheme="majorHAnsi" w:hAnsiTheme="majorHAnsi" w:cstheme="majorHAnsi"/>
                <w:sz w:val="22"/>
                <w:szCs w:val="22"/>
              </w:rPr>
              <w:t xml:space="preserve">and uphold the </w:t>
            </w:r>
            <w:r w:rsidRPr="00204CCD">
              <w:rPr>
                <w:rFonts w:asciiTheme="majorHAnsi" w:hAnsiTheme="majorHAnsi" w:cstheme="majorHAnsi"/>
                <w:sz w:val="22"/>
                <w:szCs w:val="22"/>
              </w:rPr>
              <w:t>HLTA standards or equivalent qualification or experience</w:t>
            </w:r>
          </w:p>
          <w:p w14:paraId="02E078D0" w14:textId="77777777" w:rsidR="00284578" w:rsidRPr="00204CCD" w:rsidRDefault="00284578" w:rsidP="00DF289A">
            <w:pPr>
              <w:rPr>
                <w:rFonts w:asciiTheme="majorHAnsi" w:hAnsiTheme="majorHAnsi" w:cstheme="majorHAnsi"/>
                <w:sz w:val="22"/>
                <w:szCs w:val="22"/>
              </w:rPr>
            </w:pPr>
          </w:p>
          <w:p w14:paraId="3B52E074" w14:textId="77777777" w:rsidR="00215DC3" w:rsidRDefault="00705523" w:rsidP="007D6548">
            <w:pPr>
              <w:pStyle w:val="Default"/>
              <w:rPr>
                <w:rFonts w:asciiTheme="majorHAnsi" w:hAnsiTheme="majorHAnsi" w:cstheme="majorHAnsi"/>
                <w:color w:val="auto"/>
                <w:sz w:val="22"/>
                <w:szCs w:val="22"/>
              </w:rPr>
            </w:pPr>
            <w:r w:rsidRPr="00204CCD">
              <w:rPr>
                <w:rFonts w:asciiTheme="majorHAnsi" w:hAnsiTheme="majorHAnsi" w:cstheme="majorHAnsi"/>
                <w:color w:val="auto"/>
                <w:sz w:val="22"/>
                <w:szCs w:val="22"/>
              </w:rPr>
              <w:t xml:space="preserve">Attainment of 5 GCSE’s A-C (or equivalent) including English and Maths. </w:t>
            </w:r>
          </w:p>
          <w:p w14:paraId="65A05418" w14:textId="7A30C06C" w:rsidR="0086735E" w:rsidRPr="007D6548" w:rsidRDefault="0086735E" w:rsidP="007D6548">
            <w:pPr>
              <w:pStyle w:val="Default"/>
              <w:rPr>
                <w:rFonts w:asciiTheme="majorHAnsi" w:hAnsiTheme="majorHAnsi" w:cstheme="majorHAnsi"/>
                <w:color w:val="auto"/>
                <w:sz w:val="22"/>
                <w:szCs w:val="22"/>
              </w:rPr>
            </w:pPr>
          </w:p>
        </w:tc>
        <w:tc>
          <w:tcPr>
            <w:tcW w:w="2268" w:type="dxa"/>
          </w:tcPr>
          <w:p w14:paraId="4C041404" w14:textId="77777777" w:rsidR="00215DC3" w:rsidRPr="00204CCD" w:rsidRDefault="00766587" w:rsidP="00DF289A">
            <w:pPr>
              <w:rPr>
                <w:rFonts w:asciiTheme="majorHAnsi" w:hAnsiTheme="majorHAnsi" w:cstheme="majorHAnsi"/>
                <w:sz w:val="22"/>
                <w:szCs w:val="22"/>
              </w:rPr>
            </w:pPr>
            <w:r w:rsidRPr="00204CCD">
              <w:rPr>
                <w:rFonts w:asciiTheme="majorHAnsi" w:hAnsiTheme="majorHAnsi" w:cstheme="majorHAnsi"/>
                <w:sz w:val="22"/>
                <w:szCs w:val="22"/>
              </w:rPr>
              <w:t>Evidence of specialism in specific curriculum areas or areas of particular learning difficulty</w:t>
            </w:r>
          </w:p>
          <w:p w14:paraId="5380C215" w14:textId="37521411" w:rsidR="00766587" w:rsidRPr="00204CCD" w:rsidRDefault="00766587" w:rsidP="00766587">
            <w:pPr>
              <w:rPr>
                <w:rFonts w:asciiTheme="majorHAnsi" w:hAnsiTheme="majorHAnsi" w:cstheme="majorHAnsi"/>
                <w:sz w:val="22"/>
                <w:szCs w:val="22"/>
              </w:rPr>
            </w:pPr>
          </w:p>
          <w:p w14:paraId="52C700BF" w14:textId="7C7FC060" w:rsidR="00766587" w:rsidRPr="00204CCD" w:rsidRDefault="00766587" w:rsidP="00DF289A">
            <w:pPr>
              <w:rPr>
                <w:rFonts w:asciiTheme="majorHAnsi" w:hAnsiTheme="majorHAnsi" w:cstheme="majorHAnsi"/>
                <w:sz w:val="22"/>
                <w:szCs w:val="22"/>
              </w:rPr>
            </w:pPr>
          </w:p>
        </w:tc>
        <w:tc>
          <w:tcPr>
            <w:tcW w:w="1843" w:type="dxa"/>
          </w:tcPr>
          <w:p w14:paraId="37748C09" w14:textId="77777777" w:rsidR="00215DC3" w:rsidRPr="00204CCD" w:rsidRDefault="00215DC3" w:rsidP="00DF289A">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 xml:space="preserve">Application </w:t>
            </w:r>
          </w:p>
        </w:tc>
      </w:tr>
      <w:tr w:rsidR="00705523" w:rsidRPr="00204CCD" w14:paraId="1119AB0D" w14:textId="77777777" w:rsidTr="00705523">
        <w:tc>
          <w:tcPr>
            <w:tcW w:w="1701" w:type="dxa"/>
            <w:shd w:val="clear" w:color="auto" w:fill="99CCFF"/>
          </w:tcPr>
          <w:p w14:paraId="11175FF9" w14:textId="77777777" w:rsidR="00215DC3" w:rsidRPr="00204CCD" w:rsidRDefault="00215DC3" w:rsidP="00DF289A">
            <w:pPr>
              <w:rPr>
                <w:rFonts w:asciiTheme="majorHAnsi" w:eastAsia="Calibri" w:hAnsiTheme="majorHAnsi" w:cstheme="majorHAnsi"/>
                <w:b/>
                <w:sz w:val="22"/>
                <w:szCs w:val="22"/>
                <w:lang w:eastAsia="en-US"/>
              </w:rPr>
            </w:pPr>
            <w:r w:rsidRPr="00204CCD">
              <w:rPr>
                <w:rFonts w:asciiTheme="majorHAnsi" w:eastAsia="Calibri" w:hAnsiTheme="majorHAnsi" w:cstheme="majorHAnsi"/>
                <w:b/>
                <w:sz w:val="22"/>
                <w:szCs w:val="22"/>
                <w:lang w:eastAsia="en-US"/>
              </w:rPr>
              <w:t xml:space="preserve">Skills and Experience </w:t>
            </w:r>
          </w:p>
        </w:tc>
        <w:tc>
          <w:tcPr>
            <w:tcW w:w="3685" w:type="dxa"/>
          </w:tcPr>
          <w:p w14:paraId="48C98CA1" w14:textId="709A79FB" w:rsidR="00215DC3" w:rsidRPr="00204CCD" w:rsidRDefault="00284578" w:rsidP="00DF289A">
            <w:pPr>
              <w:rPr>
                <w:rFonts w:asciiTheme="majorHAnsi" w:hAnsiTheme="majorHAnsi" w:cstheme="majorHAnsi"/>
                <w:sz w:val="22"/>
                <w:szCs w:val="22"/>
              </w:rPr>
            </w:pPr>
            <w:r w:rsidRPr="00204CCD">
              <w:rPr>
                <w:rFonts w:asciiTheme="majorHAnsi" w:hAnsiTheme="majorHAnsi" w:cstheme="majorHAnsi"/>
                <w:sz w:val="22"/>
                <w:szCs w:val="22"/>
              </w:rPr>
              <w:t>Experience working with children in an education setting</w:t>
            </w:r>
            <w:r w:rsidR="00F63AC9" w:rsidRPr="00204CCD">
              <w:rPr>
                <w:rFonts w:asciiTheme="majorHAnsi" w:hAnsiTheme="majorHAnsi" w:cstheme="majorHAnsi"/>
                <w:sz w:val="22"/>
                <w:szCs w:val="22"/>
              </w:rPr>
              <w:t xml:space="preserve"> particularly those who have special educational needs; meeting such needs in all aspects of role/ responsibilities associated during the school day/ week </w:t>
            </w:r>
          </w:p>
          <w:p w14:paraId="63DB0D9C" w14:textId="58E5F24A" w:rsidR="00284578" w:rsidRPr="00204CCD" w:rsidRDefault="00284578" w:rsidP="00284578">
            <w:pPr>
              <w:rPr>
                <w:rFonts w:asciiTheme="majorHAnsi" w:hAnsiTheme="majorHAnsi" w:cstheme="majorHAnsi"/>
                <w:sz w:val="22"/>
                <w:szCs w:val="22"/>
              </w:rPr>
            </w:pPr>
          </w:p>
          <w:p w14:paraId="37AA368C" w14:textId="6AC2219C" w:rsidR="00C9070B" w:rsidRPr="00204CCD" w:rsidRDefault="00C9070B" w:rsidP="00284578">
            <w:pPr>
              <w:rPr>
                <w:rFonts w:asciiTheme="majorHAnsi" w:hAnsiTheme="majorHAnsi" w:cstheme="majorHAnsi"/>
                <w:sz w:val="22"/>
                <w:szCs w:val="22"/>
              </w:rPr>
            </w:pPr>
            <w:r w:rsidRPr="00204CCD">
              <w:rPr>
                <w:rFonts w:asciiTheme="majorHAnsi" w:hAnsiTheme="majorHAnsi" w:cstheme="majorHAnsi"/>
                <w:sz w:val="22"/>
                <w:szCs w:val="22"/>
              </w:rPr>
              <w:t>Effective oral and written communication skills</w:t>
            </w:r>
          </w:p>
          <w:p w14:paraId="3AE64CE2" w14:textId="3020530B" w:rsidR="00C9070B" w:rsidRPr="00204CCD" w:rsidRDefault="00C9070B" w:rsidP="00C9070B">
            <w:pPr>
              <w:rPr>
                <w:rFonts w:asciiTheme="majorHAnsi" w:hAnsiTheme="majorHAnsi" w:cstheme="majorHAnsi"/>
                <w:sz w:val="22"/>
                <w:szCs w:val="22"/>
              </w:rPr>
            </w:pPr>
          </w:p>
          <w:p w14:paraId="5248618C" w14:textId="77777777" w:rsidR="00215DC3" w:rsidRDefault="00C9070B" w:rsidP="00DF289A">
            <w:pPr>
              <w:rPr>
                <w:rFonts w:asciiTheme="majorHAnsi" w:hAnsiTheme="majorHAnsi" w:cstheme="majorHAnsi"/>
                <w:sz w:val="22"/>
                <w:szCs w:val="22"/>
              </w:rPr>
            </w:pPr>
            <w:r w:rsidRPr="00204CCD">
              <w:rPr>
                <w:rFonts w:asciiTheme="majorHAnsi" w:hAnsiTheme="majorHAnsi" w:cstheme="majorHAnsi"/>
                <w:sz w:val="22"/>
                <w:szCs w:val="22"/>
              </w:rPr>
              <w:t xml:space="preserve">Good IT skills and ability to learn and effectively use electronic information systems </w:t>
            </w:r>
          </w:p>
          <w:p w14:paraId="58E66137" w14:textId="7579874C" w:rsidR="0086735E" w:rsidRPr="00204CCD" w:rsidRDefault="0086735E" w:rsidP="00DF289A">
            <w:pPr>
              <w:rPr>
                <w:rFonts w:asciiTheme="majorHAnsi" w:hAnsiTheme="majorHAnsi" w:cstheme="majorHAnsi"/>
                <w:sz w:val="22"/>
                <w:szCs w:val="22"/>
              </w:rPr>
            </w:pPr>
          </w:p>
        </w:tc>
        <w:tc>
          <w:tcPr>
            <w:tcW w:w="2268" w:type="dxa"/>
          </w:tcPr>
          <w:p w14:paraId="2B7DA92B" w14:textId="745D6AEA" w:rsidR="00215DC3" w:rsidRPr="00204CCD" w:rsidRDefault="00284578" w:rsidP="00DF289A">
            <w:pPr>
              <w:rPr>
                <w:rFonts w:asciiTheme="majorHAnsi" w:hAnsiTheme="majorHAnsi" w:cstheme="majorHAnsi"/>
                <w:sz w:val="22"/>
                <w:szCs w:val="22"/>
              </w:rPr>
            </w:pPr>
            <w:r w:rsidRPr="00204CCD">
              <w:rPr>
                <w:rFonts w:asciiTheme="majorHAnsi" w:hAnsiTheme="majorHAnsi" w:cstheme="majorHAnsi"/>
                <w:sz w:val="22"/>
                <w:szCs w:val="22"/>
              </w:rPr>
              <w:t>Experience in a supervisory role</w:t>
            </w:r>
          </w:p>
          <w:p w14:paraId="3EDB9BAD" w14:textId="09F021AE" w:rsidR="006D044C" w:rsidRPr="00204CCD" w:rsidRDefault="006D044C" w:rsidP="00DF289A">
            <w:pPr>
              <w:rPr>
                <w:rFonts w:asciiTheme="majorHAnsi" w:hAnsiTheme="majorHAnsi" w:cstheme="majorHAnsi"/>
                <w:sz w:val="22"/>
                <w:szCs w:val="22"/>
              </w:rPr>
            </w:pPr>
          </w:p>
          <w:p w14:paraId="5C48BDEA" w14:textId="36A26289" w:rsidR="006D044C" w:rsidRPr="00204CCD" w:rsidRDefault="004B7FA6" w:rsidP="00DF289A">
            <w:pPr>
              <w:rPr>
                <w:rFonts w:asciiTheme="majorHAnsi" w:hAnsiTheme="majorHAnsi" w:cstheme="majorHAnsi"/>
                <w:sz w:val="22"/>
                <w:szCs w:val="22"/>
              </w:rPr>
            </w:pPr>
            <w:r w:rsidRPr="00204CCD">
              <w:rPr>
                <w:rFonts w:asciiTheme="majorHAnsi" w:hAnsiTheme="majorHAnsi" w:cstheme="majorHAnsi"/>
                <w:sz w:val="22"/>
                <w:szCs w:val="22"/>
              </w:rPr>
              <w:t>E</w:t>
            </w:r>
            <w:r w:rsidR="006D044C" w:rsidRPr="00204CCD">
              <w:rPr>
                <w:rFonts w:asciiTheme="majorHAnsi" w:hAnsiTheme="majorHAnsi" w:cstheme="majorHAnsi"/>
                <w:sz w:val="22"/>
                <w:szCs w:val="22"/>
              </w:rPr>
              <w:t>xperience working with SEN children or adults</w:t>
            </w:r>
          </w:p>
          <w:p w14:paraId="412DC2BC" w14:textId="77777777" w:rsidR="004B7FA6" w:rsidRPr="00204CCD" w:rsidRDefault="004B7FA6" w:rsidP="004B7FA6">
            <w:pPr>
              <w:rPr>
                <w:rFonts w:asciiTheme="majorHAnsi" w:hAnsiTheme="majorHAnsi" w:cstheme="majorHAnsi"/>
                <w:sz w:val="22"/>
                <w:szCs w:val="22"/>
              </w:rPr>
            </w:pPr>
          </w:p>
          <w:p w14:paraId="65D39468" w14:textId="4A9D7D61" w:rsidR="004B7FA6" w:rsidRPr="00204CCD" w:rsidRDefault="004B7FA6" w:rsidP="004B7FA6">
            <w:pPr>
              <w:rPr>
                <w:rFonts w:asciiTheme="majorHAnsi" w:hAnsiTheme="majorHAnsi" w:cstheme="majorHAnsi"/>
                <w:sz w:val="22"/>
                <w:szCs w:val="22"/>
              </w:rPr>
            </w:pPr>
            <w:r w:rsidRPr="00204CCD">
              <w:rPr>
                <w:rFonts w:asciiTheme="majorHAnsi" w:hAnsiTheme="majorHAnsi" w:cstheme="majorHAnsi"/>
                <w:sz w:val="22"/>
                <w:szCs w:val="22"/>
              </w:rPr>
              <w:t>Experience in administering medical procedures/delivering therapies</w:t>
            </w:r>
          </w:p>
          <w:p w14:paraId="192C65C2" w14:textId="55B6E5DB" w:rsidR="00284578" w:rsidRPr="00204CCD" w:rsidRDefault="00284578" w:rsidP="00DF289A">
            <w:pPr>
              <w:rPr>
                <w:rFonts w:asciiTheme="majorHAnsi" w:hAnsiTheme="majorHAnsi" w:cstheme="majorHAnsi"/>
                <w:sz w:val="22"/>
                <w:szCs w:val="22"/>
              </w:rPr>
            </w:pPr>
          </w:p>
        </w:tc>
        <w:tc>
          <w:tcPr>
            <w:tcW w:w="1843" w:type="dxa"/>
          </w:tcPr>
          <w:p w14:paraId="2F60FC07" w14:textId="77777777" w:rsidR="00365899" w:rsidRPr="00204CCD" w:rsidRDefault="00215DC3" w:rsidP="00DF289A">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Application/</w:t>
            </w:r>
          </w:p>
          <w:p w14:paraId="4D61AF19" w14:textId="0DA2A2E4" w:rsidR="00645CA1" w:rsidRPr="00204CCD" w:rsidRDefault="00215DC3" w:rsidP="00645CA1">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Interview</w:t>
            </w:r>
          </w:p>
          <w:p w14:paraId="574870BB" w14:textId="6463C285" w:rsidR="00215DC3" w:rsidRPr="00204CCD" w:rsidRDefault="00215DC3" w:rsidP="00DF289A">
            <w:pPr>
              <w:rPr>
                <w:rFonts w:asciiTheme="majorHAnsi" w:eastAsia="Calibri" w:hAnsiTheme="majorHAnsi" w:cstheme="majorHAnsi"/>
                <w:sz w:val="22"/>
                <w:szCs w:val="22"/>
                <w:lang w:eastAsia="en-US"/>
              </w:rPr>
            </w:pPr>
          </w:p>
        </w:tc>
      </w:tr>
      <w:tr w:rsidR="00705523" w:rsidRPr="00204CCD" w14:paraId="77B0F2A8" w14:textId="77777777" w:rsidTr="00705523">
        <w:tc>
          <w:tcPr>
            <w:tcW w:w="1701" w:type="dxa"/>
            <w:shd w:val="clear" w:color="auto" w:fill="99CCFF"/>
          </w:tcPr>
          <w:p w14:paraId="20C3C187" w14:textId="77777777" w:rsidR="00215DC3" w:rsidRPr="00204CCD" w:rsidRDefault="00215DC3" w:rsidP="00DF289A">
            <w:pPr>
              <w:rPr>
                <w:rFonts w:asciiTheme="majorHAnsi" w:eastAsia="Calibri" w:hAnsiTheme="majorHAnsi" w:cstheme="majorHAnsi"/>
                <w:b/>
                <w:sz w:val="22"/>
                <w:szCs w:val="22"/>
                <w:lang w:eastAsia="en-US"/>
              </w:rPr>
            </w:pPr>
            <w:r w:rsidRPr="00204CCD">
              <w:rPr>
                <w:rFonts w:asciiTheme="majorHAnsi" w:eastAsia="Calibri" w:hAnsiTheme="majorHAnsi" w:cstheme="majorHAnsi"/>
                <w:b/>
                <w:sz w:val="22"/>
                <w:szCs w:val="22"/>
                <w:lang w:eastAsia="en-US"/>
              </w:rPr>
              <w:t>Specialist Knowledge and Skills</w:t>
            </w:r>
          </w:p>
        </w:tc>
        <w:tc>
          <w:tcPr>
            <w:tcW w:w="3685" w:type="dxa"/>
          </w:tcPr>
          <w:p w14:paraId="3AC8BEA4" w14:textId="28610118" w:rsidR="006D044C" w:rsidRPr="00204CCD" w:rsidRDefault="006D044C" w:rsidP="006D044C">
            <w:pPr>
              <w:rPr>
                <w:rFonts w:asciiTheme="majorHAnsi" w:hAnsiTheme="majorHAnsi" w:cstheme="majorHAnsi"/>
                <w:sz w:val="22"/>
                <w:szCs w:val="22"/>
              </w:rPr>
            </w:pPr>
            <w:r w:rsidRPr="00204CCD">
              <w:rPr>
                <w:rFonts w:asciiTheme="majorHAnsi" w:hAnsiTheme="majorHAnsi" w:cstheme="majorHAnsi"/>
                <w:sz w:val="22"/>
                <w:szCs w:val="22"/>
              </w:rPr>
              <w:t>Knowledge of curriculums, learning methods and lesson planning</w:t>
            </w:r>
            <w:r w:rsidR="00C87C73">
              <w:rPr>
                <w:rFonts w:asciiTheme="majorHAnsi" w:hAnsiTheme="majorHAnsi" w:cstheme="majorHAnsi"/>
                <w:sz w:val="22"/>
                <w:szCs w:val="22"/>
              </w:rPr>
              <w:t>,</w:t>
            </w:r>
            <w:r w:rsidR="00F63AC9" w:rsidRPr="00204CCD">
              <w:rPr>
                <w:rFonts w:asciiTheme="majorHAnsi" w:hAnsiTheme="majorHAnsi" w:cstheme="majorHAnsi"/>
                <w:sz w:val="22"/>
                <w:szCs w:val="22"/>
              </w:rPr>
              <w:t xml:space="preserve">understanding that all learning needs to remain sequenced </w:t>
            </w:r>
          </w:p>
          <w:p w14:paraId="67C40D98" w14:textId="327288D2" w:rsidR="006D044C" w:rsidRPr="00204CCD" w:rsidRDefault="006D044C" w:rsidP="00C9070B">
            <w:pPr>
              <w:rPr>
                <w:rFonts w:asciiTheme="majorHAnsi" w:eastAsia="Calibri" w:hAnsiTheme="majorHAnsi" w:cstheme="majorHAnsi"/>
                <w:sz w:val="22"/>
                <w:szCs w:val="22"/>
                <w:lang w:eastAsia="en-US"/>
              </w:rPr>
            </w:pPr>
          </w:p>
          <w:p w14:paraId="2EEEC9B5" w14:textId="77777777" w:rsidR="004B7FA6" w:rsidRPr="00204CCD" w:rsidRDefault="004B7FA6" w:rsidP="004B7FA6">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Able to react and deal effectively with challenging or unpredictable behaviours</w:t>
            </w:r>
          </w:p>
          <w:p w14:paraId="19BCF0CF" w14:textId="77777777" w:rsidR="004B7FA6" w:rsidRPr="00204CCD" w:rsidRDefault="004B7FA6" w:rsidP="004B7FA6">
            <w:pPr>
              <w:rPr>
                <w:rFonts w:asciiTheme="majorHAnsi" w:eastAsia="Calibri" w:hAnsiTheme="majorHAnsi" w:cstheme="majorHAnsi"/>
                <w:sz w:val="22"/>
                <w:szCs w:val="22"/>
                <w:lang w:eastAsia="en-US"/>
              </w:rPr>
            </w:pPr>
          </w:p>
          <w:p w14:paraId="6EF7AE83" w14:textId="6C5AECB0" w:rsidR="004B7FA6" w:rsidRPr="00204CCD" w:rsidRDefault="004B7FA6" w:rsidP="004B7FA6">
            <w:pPr>
              <w:rPr>
                <w:rFonts w:asciiTheme="majorHAnsi" w:hAnsiTheme="majorHAnsi" w:cstheme="majorHAnsi"/>
                <w:sz w:val="22"/>
                <w:szCs w:val="22"/>
              </w:rPr>
            </w:pPr>
            <w:r w:rsidRPr="00204CCD">
              <w:rPr>
                <w:rFonts w:asciiTheme="majorHAnsi" w:hAnsiTheme="majorHAnsi" w:cstheme="majorHAnsi"/>
                <w:sz w:val="22"/>
                <w:szCs w:val="22"/>
              </w:rPr>
              <w:t xml:space="preserve">Ability to undertake </w:t>
            </w:r>
            <w:r w:rsidR="00F63AC9" w:rsidRPr="00204CCD">
              <w:rPr>
                <w:rFonts w:asciiTheme="majorHAnsi" w:hAnsiTheme="majorHAnsi" w:cstheme="majorHAnsi"/>
                <w:sz w:val="22"/>
                <w:szCs w:val="22"/>
              </w:rPr>
              <w:t xml:space="preserve">compliance </w:t>
            </w:r>
            <w:r w:rsidRPr="00204CCD">
              <w:rPr>
                <w:rFonts w:asciiTheme="majorHAnsi" w:hAnsiTheme="majorHAnsi" w:cstheme="majorHAnsi"/>
                <w:sz w:val="22"/>
                <w:szCs w:val="22"/>
              </w:rPr>
              <w:t>training to administer medical procedures where required</w:t>
            </w:r>
          </w:p>
          <w:p w14:paraId="0590DDC3" w14:textId="77777777" w:rsidR="004B7FA6" w:rsidRPr="00204CCD" w:rsidRDefault="004B7FA6" w:rsidP="004B7FA6">
            <w:pPr>
              <w:rPr>
                <w:rFonts w:asciiTheme="majorHAnsi" w:eastAsia="Calibri" w:hAnsiTheme="majorHAnsi" w:cstheme="majorHAnsi"/>
                <w:sz w:val="22"/>
                <w:szCs w:val="22"/>
                <w:lang w:eastAsia="en-US"/>
              </w:rPr>
            </w:pPr>
          </w:p>
          <w:p w14:paraId="13ECC4EE" w14:textId="2C73B808" w:rsidR="00C9070B" w:rsidRPr="00204CCD" w:rsidRDefault="00215DC3" w:rsidP="00C9070B">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Demonstrate a</w:t>
            </w:r>
            <w:r w:rsidR="00F63AC9" w:rsidRPr="00204CCD">
              <w:rPr>
                <w:rFonts w:asciiTheme="majorHAnsi" w:eastAsia="Calibri" w:hAnsiTheme="majorHAnsi" w:cstheme="majorHAnsi"/>
                <w:sz w:val="22"/>
                <w:szCs w:val="22"/>
                <w:lang w:eastAsia="en-US"/>
              </w:rPr>
              <w:t xml:space="preserve"> detailed </w:t>
            </w:r>
            <w:r w:rsidRPr="00204CCD">
              <w:rPr>
                <w:rFonts w:asciiTheme="majorHAnsi" w:eastAsia="Calibri" w:hAnsiTheme="majorHAnsi" w:cstheme="majorHAnsi"/>
                <w:sz w:val="22"/>
                <w:szCs w:val="22"/>
                <w:lang w:eastAsia="en-US"/>
              </w:rPr>
              <w:t>awareness, understanding and commitment to the protection and safeguarding of children and young people</w:t>
            </w:r>
            <w:r w:rsidR="00F63AC9" w:rsidRPr="00204CCD">
              <w:rPr>
                <w:rFonts w:asciiTheme="majorHAnsi" w:eastAsia="Calibri" w:hAnsiTheme="majorHAnsi" w:cstheme="majorHAnsi"/>
                <w:sz w:val="22"/>
                <w:szCs w:val="22"/>
                <w:lang w:eastAsia="en-US"/>
              </w:rPr>
              <w:t xml:space="preserve"> at all times </w:t>
            </w:r>
          </w:p>
          <w:p w14:paraId="1CB3C447" w14:textId="77777777" w:rsidR="00215DC3" w:rsidRPr="00204CCD" w:rsidRDefault="00215DC3" w:rsidP="00DF289A">
            <w:pPr>
              <w:rPr>
                <w:rFonts w:asciiTheme="majorHAnsi" w:eastAsia="Calibri" w:hAnsiTheme="majorHAnsi" w:cstheme="majorHAnsi"/>
                <w:sz w:val="22"/>
                <w:szCs w:val="22"/>
                <w:lang w:eastAsia="en-US"/>
              </w:rPr>
            </w:pPr>
          </w:p>
          <w:p w14:paraId="6909A747" w14:textId="6E67DB3A" w:rsidR="00C9070B" w:rsidRDefault="00215DC3" w:rsidP="00DF289A">
            <w:pPr>
              <w:rPr>
                <w:rFonts w:asciiTheme="majorHAnsi" w:hAnsiTheme="majorHAnsi" w:cstheme="majorHAnsi"/>
                <w:sz w:val="22"/>
                <w:szCs w:val="22"/>
              </w:rPr>
            </w:pPr>
            <w:r w:rsidRPr="00204CCD">
              <w:rPr>
                <w:rFonts w:asciiTheme="majorHAnsi" w:eastAsia="Calibri" w:hAnsiTheme="majorHAnsi" w:cstheme="majorHAnsi"/>
                <w:sz w:val="22"/>
                <w:szCs w:val="22"/>
                <w:lang w:eastAsia="en-US"/>
              </w:rPr>
              <w:t>Demonstrate an awareness, understanding and commitment to equal opportunities</w:t>
            </w:r>
            <w:r w:rsidRPr="00204CCD">
              <w:rPr>
                <w:rFonts w:asciiTheme="majorHAnsi" w:hAnsiTheme="majorHAnsi" w:cstheme="majorHAnsi"/>
                <w:sz w:val="22"/>
                <w:szCs w:val="22"/>
              </w:rPr>
              <w:t xml:space="preserve"> </w:t>
            </w:r>
          </w:p>
          <w:p w14:paraId="377D93A9" w14:textId="3DD32A46" w:rsidR="0086735E" w:rsidRPr="00204CCD" w:rsidRDefault="0086735E" w:rsidP="00DF289A">
            <w:pPr>
              <w:rPr>
                <w:rFonts w:asciiTheme="majorHAnsi" w:hAnsiTheme="majorHAnsi" w:cstheme="majorHAnsi"/>
                <w:sz w:val="22"/>
                <w:szCs w:val="22"/>
              </w:rPr>
            </w:pPr>
          </w:p>
        </w:tc>
        <w:tc>
          <w:tcPr>
            <w:tcW w:w="2268" w:type="dxa"/>
          </w:tcPr>
          <w:p w14:paraId="256F60B8" w14:textId="3CDE3C46" w:rsidR="00766587" w:rsidRPr="00204CCD" w:rsidRDefault="00766587" w:rsidP="00C9070B">
            <w:pPr>
              <w:rPr>
                <w:rFonts w:asciiTheme="majorHAnsi" w:hAnsiTheme="majorHAnsi" w:cstheme="majorHAnsi"/>
                <w:sz w:val="22"/>
                <w:szCs w:val="22"/>
              </w:rPr>
            </w:pPr>
          </w:p>
          <w:p w14:paraId="79594E31" w14:textId="77777777" w:rsidR="00766587" w:rsidRPr="00204CCD" w:rsidRDefault="00766587" w:rsidP="00C9070B">
            <w:pPr>
              <w:rPr>
                <w:rFonts w:asciiTheme="majorHAnsi" w:hAnsiTheme="majorHAnsi" w:cstheme="majorHAnsi"/>
                <w:sz w:val="22"/>
                <w:szCs w:val="22"/>
              </w:rPr>
            </w:pPr>
          </w:p>
          <w:p w14:paraId="7BE07C14" w14:textId="77777777" w:rsidR="00766587" w:rsidRPr="00204CCD" w:rsidRDefault="00766587" w:rsidP="00C9070B">
            <w:pPr>
              <w:rPr>
                <w:rFonts w:asciiTheme="majorHAnsi" w:hAnsiTheme="majorHAnsi" w:cstheme="majorHAnsi"/>
                <w:sz w:val="22"/>
                <w:szCs w:val="22"/>
              </w:rPr>
            </w:pPr>
          </w:p>
          <w:p w14:paraId="69B0C3DB" w14:textId="77777777" w:rsidR="00C9070B" w:rsidRPr="00204CCD" w:rsidRDefault="00C9070B" w:rsidP="00C9070B">
            <w:pPr>
              <w:rPr>
                <w:rFonts w:asciiTheme="majorHAnsi" w:hAnsiTheme="majorHAnsi" w:cstheme="majorHAnsi"/>
                <w:sz w:val="22"/>
                <w:szCs w:val="22"/>
              </w:rPr>
            </w:pPr>
          </w:p>
          <w:p w14:paraId="67969940" w14:textId="77777777" w:rsidR="00215DC3" w:rsidRPr="00204CCD" w:rsidRDefault="00215DC3" w:rsidP="00DF289A">
            <w:pPr>
              <w:rPr>
                <w:rFonts w:asciiTheme="majorHAnsi" w:hAnsiTheme="majorHAnsi" w:cstheme="majorHAnsi"/>
                <w:sz w:val="22"/>
                <w:szCs w:val="22"/>
              </w:rPr>
            </w:pPr>
          </w:p>
        </w:tc>
        <w:tc>
          <w:tcPr>
            <w:tcW w:w="1843" w:type="dxa"/>
          </w:tcPr>
          <w:p w14:paraId="32559E38" w14:textId="77777777" w:rsidR="00C9070B" w:rsidRPr="00204CCD" w:rsidRDefault="00215DC3" w:rsidP="00DF289A">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Application/</w:t>
            </w:r>
          </w:p>
          <w:p w14:paraId="34F87B18" w14:textId="3D722987" w:rsidR="00645CA1" w:rsidRPr="00204CCD" w:rsidRDefault="00215DC3" w:rsidP="00645CA1">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Interview</w:t>
            </w:r>
          </w:p>
          <w:p w14:paraId="17822ACF" w14:textId="334FC50B" w:rsidR="00215DC3" w:rsidRPr="00204CCD" w:rsidRDefault="00215DC3" w:rsidP="00DF289A">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 xml:space="preserve"> </w:t>
            </w:r>
          </w:p>
        </w:tc>
      </w:tr>
      <w:tr w:rsidR="00705523" w:rsidRPr="00204CCD" w14:paraId="549D99FB" w14:textId="77777777" w:rsidTr="00705523">
        <w:trPr>
          <w:trHeight w:val="1124"/>
        </w:trPr>
        <w:tc>
          <w:tcPr>
            <w:tcW w:w="1701" w:type="dxa"/>
            <w:shd w:val="clear" w:color="auto" w:fill="99CCFF"/>
          </w:tcPr>
          <w:p w14:paraId="5A59FE5B" w14:textId="77777777" w:rsidR="00215DC3" w:rsidRPr="00204CCD" w:rsidRDefault="00215DC3" w:rsidP="00DF289A">
            <w:pPr>
              <w:rPr>
                <w:rFonts w:asciiTheme="majorHAnsi" w:hAnsiTheme="majorHAnsi" w:cstheme="majorHAnsi"/>
                <w:b/>
                <w:sz w:val="22"/>
                <w:szCs w:val="22"/>
              </w:rPr>
            </w:pPr>
            <w:r w:rsidRPr="00204CCD">
              <w:rPr>
                <w:rFonts w:asciiTheme="majorHAnsi" w:eastAsia="Calibri" w:hAnsiTheme="majorHAnsi" w:cstheme="majorHAnsi"/>
                <w:b/>
                <w:sz w:val="22"/>
                <w:szCs w:val="22"/>
                <w:lang w:eastAsia="en-US"/>
              </w:rPr>
              <w:t>Behaviours and Values</w:t>
            </w:r>
            <w:r w:rsidRPr="00204CCD">
              <w:rPr>
                <w:rFonts w:asciiTheme="majorHAnsi" w:hAnsiTheme="majorHAnsi" w:cstheme="majorHAnsi"/>
                <w:b/>
                <w:sz w:val="22"/>
                <w:szCs w:val="22"/>
              </w:rPr>
              <w:t xml:space="preserve"> </w:t>
            </w:r>
          </w:p>
        </w:tc>
        <w:tc>
          <w:tcPr>
            <w:tcW w:w="3685" w:type="dxa"/>
          </w:tcPr>
          <w:p w14:paraId="5241D566" w14:textId="5A52D639" w:rsidR="004B7FA6" w:rsidRPr="00204CCD" w:rsidRDefault="004B7FA6" w:rsidP="00C9070B">
            <w:pPr>
              <w:rPr>
                <w:rFonts w:asciiTheme="majorHAnsi" w:hAnsiTheme="majorHAnsi" w:cstheme="majorHAnsi"/>
                <w:sz w:val="22"/>
                <w:szCs w:val="22"/>
              </w:rPr>
            </w:pPr>
            <w:r w:rsidRPr="00204CCD">
              <w:rPr>
                <w:rFonts w:asciiTheme="majorHAnsi" w:hAnsiTheme="majorHAnsi" w:cstheme="majorHAnsi"/>
                <w:sz w:val="22"/>
                <w:szCs w:val="22"/>
              </w:rPr>
              <w:t>Be flexible to work independently in a responsible manner</w:t>
            </w:r>
          </w:p>
          <w:p w14:paraId="36F1253F" w14:textId="77777777" w:rsidR="004B7FA6" w:rsidRPr="00204CCD" w:rsidRDefault="004B7FA6" w:rsidP="00C9070B">
            <w:pPr>
              <w:rPr>
                <w:rFonts w:asciiTheme="majorHAnsi" w:hAnsiTheme="majorHAnsi" w:cstheme="majorHAnsi"/>
                <w:sz w:val="22"/>
                <w:szCs w:val="22"/>
              </w:rPr>
            </w:pPr>
          </w:p>
          <w:p w14:paraId="3A20D879" w14:textId="4EB35E9F" w:rsidR="00C9070B" w:rsidRPr="00204CCD" w:rsidRDefault="00C9070B" w:rsidP="00C9070B">
            <w:pPr>
              <w:rPr>
                <w:rFonts w:asciiTheme="majorHAnsi" w:hAnsiTheme="majorHAnsi" w:cstheme="majorHAnsi"/>
                <w:sz w:val="22"/>
                <w:szCs w:val="22"/>
              </w:rPr>
            </w:pPr>
            <w:r w:rsidRPr="00204CCD">
              <w:rPr>
                <w:rFonts w:asciiTheme="majorHAnsi" w:hAnsiTheme="majorHAnsi" w:cstheme="majorHAnsi"/>
                <w:sz w:val="22"/>
                <w:szCs w:val="22"/>
              </w:rPr>
              <w:t xml:space="preserve">Constructively support the positive ethos of the school by being self-aware and taking personal </w:t>
            </w:r>
            <w:r w:rsidRPr="00204CCD">
              <w:rPr>
                <w:rFonts w:asciiTheme="majorHAnsi" w:hAnsiTheme="majorHAnsi" w:cstheme="majorHAnsi"/>
                <w:sz w:val="22"/>
                <w:szCs w:val="22"/>
              </w:rPr>
              <w:lastRenderedPageBreak/>
              <w:t>responsibility for being part of the broader team</w:t>
            </w:r>
          </w:p>
          <w:p w14:paraId="5BADB2FB" w14:textId="31B82213" w:rsidR="00C9070B" w:rsidRPr="00204CCD" w:rsidRDefault="00C9070B" w:rsidP="00C9070B">
            <w:pPr>
              <w:rPr>
                <w:rFonts w:asciiTheme="majorHAnsi" w:hAnsiTheme="majorHAnsi" w:cstheme="majorHAnsi"/>
                <w:sz w:val="22"/>
                <w:szCs w:val="22"/>
              </w:rPr>
            </w:pPr>
          </w:p>
          <w:p w14:paraId="482DA327" w14:textId="2EFBC1F6" w:rsidR="00AC6D0A" w:rsidRPr="00204CCD" w:rsidRDefault="00C9070B" w:rsidP="00DF289A">
            <w:pPr>
              <w:rPr>
                <w:rFonts w:asciiTheme="majorHAnsi" w:hAnsiTheme="majorHAnsi" w:cstheme="majorHAnsi"/>
                <w:sz w:val="22"/>
                <w:szCs w:val="22"/>
              </w:rPr>
            </w:pPr>
            <w:r w:rsidRPr="00204CCD">
              <w:rPr>
                <w:rFonts w:asciiTheme="majorHAnsi" w:hAnsiTheme="majorHAnsi" w:cstheme="majorHAnsi"/>
                <w:sz w:val="22"/>
                <w:szCs w:val="22"/>
              </w:rPr>
              <w:t>Demonstrate leadership qualities and set examples of positive behaviours</w:t>
            </w:r>
            <w:r w:rsidR="00766587" w:rsidRPr="00204CCD">
              <w:rPr>
                <w:rFonts w:asciiTheme="majorHAnsi" w:hAnsiTheme="majorHAnsi" w:cstheme="majorHAnsi"/>
                <w:sz w:val="22"/>
                <w:szCs w:val="22"/>
              </w:rPr>
              <w:t xml:space="preserve"> </w:t>
            </w:r>
          </w:p>
        </w:tc>
        <w:tc>
          <w:tcPr>
            <w:tcW w:w="2268" w:type="dxa"/>
          </w:tcPr>
          <w:p w14:paraId="19D8F659" w14:textId="77777777" w:rsidR="00215DC3" w:rsidRPr="00204CCD" w:rsidRDefault="00215DC3" w:rsidP="00DF289A">
            <w:pPr>
              <w:rPr>
                <w:rFonts w:asciiTheme="majorHAnsi" w:hAnsiTheme="majorHAnsi" w:cstheme="majorHAnsi"/>
                <w:sz w:val="22"/>
                <w:szCs w:val="22"/>
              </w:rPr>
            </w:pPr>
          </w:p>
        </w:tc>
        <w:tc>
          <w:tcPr>
            <w:tcW w:w="1843" w:type="dxa"/>
          </w:tcPr>
          <w:p w14:paraId="2D88184C" w14:textId="77777777" w:rsidR="00C9070B" w:rsidRPr="00204CCD" w:rsidRDefault="00215DC3" w:rsidP="00DF289A">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Application/</w:t>
            </w:r>
          </w:p>
          <w:p w14:paraId="336F6C61" w14:textId="106F4B50" w:rsidR="00215DC3" w:rsidRPr="00204CCD" w:rsidRDefault="00645CA1" w:rsidP="00645CA1">
            <w:pPr>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Interview</w:t>
            </w:r>
            <w:r w:rsidR="00215DC3" w:rsidRPr="00204CCD">
              <w:rPr>
                <w:rFonts w:asciiTheme="majorHAnsi" w:eastAsia="Calibri" w:hAnsiTheme="majorHAnsi" w:cstheme="majorHAnsi"/>
                <w:sz w:val="22"/>
                <w:szCs w:val="22"/>
                <w:lang w:eastAsia="en-US"/>
              </w:rPr>
              <w:t xml:space="preserve"> </w:t>
            </w:r>
          </w:p>
        </w:tc>
      </w:tr>
    </w:tbl>
    <w:p w14:paraId="1AFE9301" w14:textId="28D10356" w:rsidR="00AC6D0A" w:rsidRPr="00204CCD" w:rsidRDefault="00AC6D0A">
      <w:pPr>
        <w:rPr>
          <w:rFonts w:asciiTheme="majorHAnsi" w:eastAsia="Calibri" w:hAnsiTheme="majorHAnsi" w:cstheme="majorHAnsi"/>
          <w:sz w:val="22"/>
          <w:szCs w:val="22"/>
          <w:lang w:val="en-US" w:eastAsia="en-US"/>
        </w:rPr>
      </w:pPr>
    </w:p>
    <w:p w14:paraId="7241F650" w14:textId="77777777" w:rsidR="007459ED" w:rsidRPr="00204CCD" w:rsidRDefault="007459ED" w:rsidP="00215DC3">
      <w:pPr>
        <w:pStyle w:val="NoSpacing"/>
        <w:rPr>
          <w:rFonts w:asciiTheme="majorHAnsi" w:hAnsiTheme="majorHAnsi" w:cstheme="majorHAnsi"/>
          <w:lang w:val="en-US"/>
        </w:rPr>
      </w:pPr>
    </w:p>
    <w:tbl>
      <w:tblPr>
        <w:tblStyle w:val="TableGrid"/>
        <w:tblW w:w="9497" w:type="dxa"/>
        <w:tblInd w:w="421" w:type="dxa"/>
        <w:tblLook w:val="04A0" w:firstRow="1" w:lastRow="0" w:firstColumn="1" w:lastColumn="0" w:noHBand="0" w:noVBand="1"/>
      </w:tblPr>
      <w:tblGrid>
        <w:gridCol w:w="9497"/>
      </w:tblGrid>
      <w:tr w:rsidR="00705523" w:rsidRPr="00204CCD" w14:paraId="2BED527A" w14:textId="77777777" w:rsidTr="00AC6D0A">
        <w:tc>
          <w:tcPr>
            <w:tcW w:w="9497" w:type="dxa"/>
            <w:shd w:val="clear" w:color="auto" w:fill="99CCFF"/>
          </w:tcPr>
          <w:p w14:paraId="5AB6A539" w14:textId="373ADB3F" w:rsidR="00EC0F33" w:rsidRPr="00204CCD" w:rsidRDefault="00EC0F33" w:rsidP="00836D7D">
            <w:pPr>
              <w:rPr>
                <w:rFonts w:asciiTheme="majorHAnsi" w:eastAsia="Calibri" w:hAnsiTheme="majorHAnsi" w:cstheme="majorHAnsi"/>
                <w:b/>
                <w:sz w:val="22"/>
                <w:szCs w:val="22"/>
                <w:lang w:eastAsia="en-US"/>
              </w:rPr>
            </w:pPr>
            <w:r w:rsidRPr="00204CCD">
              <w:rPr>
                <w:rFonts w:asciiTheme="majorHAnsi" w:eastAsia="Calibri" w:hAnsiTheme="majorHAnsi" w:cstheme="majorHAnsi"/>
                <w:b/>
                <w:sz w:val="22"/>
                <w:szCs w:val="22"/>
                <w:lang w:eastAsia="en-US"/>
              </w:rPr>
              <w:t>Special Conditions related to the post</w:t>
            </w:r>
            <w:r w:rsidR="007459ED" w:rsidRPr="00204CCD">
              <w:rPr>
                <w:rFonts w:asciiTheme="majorHAnsi" w:eastAsia="Calibri" w:hAnsiTheme="majorHAnsi" w:cstheme="majorHAnsi"/>
                <w:b/>
                <w:sz w:val="22"/>
                <w:szCs w:val="22"/>
                <w:lang w:eastAsia="en-US"/>
              </w:rPr>
              <w:t>:</w:t>
            </w:r>
          </w:p>
        </w:tc>
      </w:tr>
      <w:tr w:rsidR="00EC0F33" w:rsidRPr="00204CCD" w14:paraId="7A1A031B" w14:textId="77777777" w:rsidTr="00AC6D0A">
        <w:tc>
          <w:tcPr>
            <w:tcW w:w="9497" w:type="dxa"/>
          </w:tcPr>
          <w:p w14:paraId="4A81D2D5" w14:textId="77777777" w:rsidR="00EC0F33" w:rsidRPr="00204CCD" w:rsidRDefault="00EC0F33" w:rsidP="00836D7D">
            <w:pPr>
              <w:rPr>
                <w:rFonts w:asciiTheme="majorHAnsi" w:hAnsiTheme="majorHAnsi" w:cstheme="majorHAnsi"/>
                <w:sz w:val="22"/>
                <w:szCs w:val="22"/>
              </w:rPr>
            </w:pPr>
          </w:p>
          <w:p w14:paraId="71821E47" w14:textId="77777777" w:rsidR="00EC0F33" w:rsidRPr="00204CCD" w:rsidRDefault="00EC0F33" w:rsidP="00836D7D">
            <w:pPr>
              <w:rPr>
                <w:rFonts w:asciiTheme="majorHAnsi" w:hAnsiTheme="majorHAnsi" w:cstheme="majorHAnsi"/>
                <w:b/>
                <w:i/>
                <w:sz w:val="22"/>
                <w:szCs w:val="22"/>
              </w:rPr>
            </w:pPr>
            <w:r w:rsidRPr="00204CCD">
              <w:rPr>
                <w:rFonts w:asciiTheme="majorHAnsi" w:hAnsiTheme="majorHAnsi" w:cstheme="majorHAnsi"/>
                <w:b/>
                <w:i/>
                <w:sz w:val="22"/>
                <w:szCs w:val="22"/>
              </w:rPr>
              <w:t>The Trust is committed to safeguarding, promoting the welfare of children and to ensuring a culture of valuing diversity and ensuring equality of opportunities.</w:t>
            </w:r>
          </w:p>
          <w:p w14:paraId="27D06F06" w14:textId="77777777" w:rsidR="00EC0F33" w:rsidRPr="00204CCD" w:rsidRDefault="00EC0F33" w:rsidP="00836D7D">
            <w:pPr>
              <w:rPr>
                <w:rFonts w:asciiTheme="majorHAnsi" w:hAnsiTheme="majorHAnsi" w:cstheme="majorHAnsi"/>
                <w:b/>
                <w:sz w:val="22"/>
                <w:szCs w:val="22"/>
              </w:rPr>
            </w:pPr>
          </w:p>
          <w:p w14:paraId="023FFBF2" w14:textId="77777777" w:rsidR="00EC0F33" w:rsidRPr="00204CCD" w:rsidRDefault="00EC0F33" w:rsidP="00836D7D">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 xml:space="preserve">Successful applicants must be suitable to work with children and will need to undertake the following before commencing employment: </w:t>
            </w:r>
          </w:p>
          <w:p w14:paraId="6BB12051" w14:textId="77777777" w:rsidR="00EC0F33" w:rsidRPr="00204CCD" w:rsidRDefault="00EC0F33" w:rsidP="00836D7D">
            <w:pPr>
              <w:rPr>
                <w:rFonts w:asciiTheme="majorHAnsi" w:hAnsiTheme="majorHAnsi" w:cstheme="majorHAnsi"/>
                <w:sz w:val="22"/>
                <w:szCs w:val="22"/>
              </w:rPr>
            </w:pPr>
          </w:p>
          <w:p w14:paraId="0531C67B" w14:textId="77777777" w:rsidR="00EC0F33" w:rsidRPr="00204CCD" w:rsidRDefault="00EC0F33" w:rsidP="00836D7D">
            <w:pPr>
              <w:pStyle w:val="ListParagraph"/>
              <w:numPr>
                <w:ilvl w:val="0"/>
                <w:numId w:val="6"/>
              </w:num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Enhanced Disclosure &amp; Barring Service (DBS) Certificate with barred list information</w:t>
            </w:r>
          </w:p>
          <w:p w14:paraId="61981B3F" w14:textId="77777777" w:rsidR="00EC0F33" w:rsidRPr="00204CCD" w:rsidRDefault="00EC0F33" w:rsidP="00836D7D">
            <w:pPr>
              <w:pStyle w:val="ListParagraph"/>
              <w:numPr>
                <w:ilvl w:val="0"/>
                <w:numId w:val="6"/>
              </w:num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Receipt of two satisfactory employer references one of which must be from your current or most recent employer</w:t>
            </w:r>
          </w:p>
          <w:p w14:paraId="235A336E" w14:textId="77777777" w:rsidR="00EC0F33" w:rsidRPr="00204CCD" w:rsidRDefault="00EC0F33" w:rsidP="00836D7D">
            <w:pPr>
              <w:pStyle w:val="ListParagraph"/>
              <w:numPr>
                <w:ilvl w:val="0"/>
                <w:numId w:val="4"/>
              </w:num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Satisfactory verification of relevant qualifications</w:t>
            </w:r>
          </w:p>
          <w:p w14:paraId="5673B9E2" w14:textId="77777777" w:rsidR="00EC0F33" w:rsidRPr="00204CCD" w:rsidRDefault="00EC0F33" w:rsidP="00836D7D">
            <w:pPr>
              <w:pStyle w:val="ListParagraph"/>
              <w:numPr>
                <w:ilvl w:val="0"/>
                <w:numId w:val="4"/>
              </w:num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 xml:space="preserve">Satisfactory health check </w:t>
            </w:r>
          </w:p>
          <w:p w14:paraId="30AEF269" w14:textId="77777777" w:rsidR="00EC0F33" w:rsidRPr="00204CCD" w:rsidRDefault="00EC0F33" w:rsidP="00836D7D">
            <w:pPr>
              <w:rPr>
                <w:rFonts w:asciiTheme="majorHAnsi" w:hAnsiTheme="majorHAnsi" w:cstheme="majorHAnsi"/>
                <w:sz w:val="22"/>
                <w:szCs w:val="22"/>
              </w:rPr>
            </w:pPr>
          </w:p>
          <w:p w14:paraId="429681C8" w14:textId="335A5273" w:rsidR="00EC0F33" w:rsidRPr="00204CCD" w:rsidRDefault="00EC0F33" w:rsidP="00836D7D">
            <w:pPr>
              <w:rPr>
                <w:rFonts w:asciiTheme="majorHAnsi" w:eastAsia="Calibri" w:hAnsiTheme="majorHAnsi" w:cstheme="majorHAnsi"/>
                <w:sz w:val="22"/>
                <w:szCs w:val="22"/>
                <w:lang w:eastAsia="en-US"/>
              </w:rPr>
            </w:pPr>
            <w:r w:rsidRPr="00204CCD">
              <w:rPr>
                <w:rFonts w:asciiTheme="majorHAnsi" w:eastAsia="Calibri" w:hAnsiTheme="majorHAnsi" w:cstheme="majorHAnsi"/>
                <w:sz w:val="22"/>
                <w:szCs w:val="22"/>
                <w:lang w:eastAsia="en-US"/>
              </w:rPr>
              <w:t>All employees will be required to undertake mandatory training required by the Trust.</w:t>
            </w:r>
          </w:p>
          <w:p w14:paraId="22FDB51E" w14:textId="77777777" w:rsidR="00EC0F33" w:rsidRPr="00204CCD" w:rsidRDefault="00EC0F33" w:rsidP="00836D7D">
            <w:pPr>
              <w:rPr>
                <w:rFonts w:asciiTheme="majorHAnsi" w:hAnsiTheme="majorHAnsi" w:cstheme="majorHAnsi"/>
                <w:sz w:val="22"/>
                <w:szCs w:val="22"/>
              </w:rPr>
            </w:pPr>
          </w:p>
        </w:tc>
      </w:tr>
    </w:tbl>
    <w:p w14:paraId="39C9D9DE" w14:textId="77777777" w:rsidR="00215DC3" w:rsidRPr="00204CCD" w:rsidRDefault="00215DC3" w:rsidP="00215DC3">
      <w:pPr>
        <w:rPr>
          <w:rFonts w:asciiTheme="majorHAnsi" w:hAnsiTheme="majorHAnsi" w:cstheme="majorHAnsi"/>
          <w:sz w:val="22"/>
          <w:szCs w:val="22"/>
        </w:rPr>
      </w:pPr>
    </w:p>
    <w:tbl>
      <w:tblPr>
        <w:tblStyle w:val="TableGrid"/>
        <w:tblW w:w="9497" w:type="dxa"/>
        <w:tblInd w:w="421" w:type="dxa"/>
        <w:tblLook w:val="04A0" w:firstRow="1" w:lastRow="0" w:firstColumn="1" w:lastColumn="0" w:noHBand="0" w:noVBand="1"/>
      </w:tblPr>
      <w:tblGrid>
        <w:gridCol w:w="9497"/>
      </w:tblGrid>
      <w:tr w:rsidR="00705523" w:rsidRPr="00204CCD" w14:paraId="0D85A0DB" w14:textId="77777777" w:rsidTr="00204CCD">
        <w:tc>
          <w:tcPr>
            <w:tcW w:w="9497" w:type="dxa"/>
            <w:shd w:val="clear" w:color="auto" w:fill="99CCFF"/>
          </w:tcPr>
          <w:p w14:paraId="78E89413" w14:textId="67F9D680" w:rsidR="001245FA" w:rsidRPr="00204CCD" w:rsidRDefault="001245FA" w:rsidP="00CC33DE">
            <w:pPr>
              <w:pStyle w:val="NoSpacing"/>
              <w:rPr>
                <w:rFonts w:asciiTheme="majorHAnsi" w:hAnsiTheme="majorHAnsi" w:cstheme="majorHAnsi"/>
                <w:b/>
              </w:rPr>
            </w:pPr>
            <w:r w:rsidRPr="00204CCD">
              <w:rPr>
                <w:rFonts w:asciiTheme="majorHAnsi" w:hAnsiTheme="majorHAnsi" w:cstheme="majorHAnsi"/>
                <w:b/>
              </w:rPr>
              <w:t>Trust Benefits</w:t>
            </w:r>
            <w:r w:rsidR="007459ED" w:rsidRPr="00204CCD">
              <w:rPr>
                <w:rFonts w:asciiTheme="majorHAnsi" w:hAnsiTheme="majorHAnsi" w:cstheme="majorHAnsi"/>
                <w:b/>
              </w:rPr>
              <w:t>:</w:t>
            </w:r>
          </w:p>
        </w:tc>
      </w:tr>
      <w:tr w:rsidR="001245FA" w:rsidRPr="00204CCD" w14:paraId="1BD42E8B" w14:textId="77777777" w:rsidTr="00AC6D0A">
        <w:tc>
          <w:tcPr>
            <w:tcW w:w="9497" w:type="dxa"/>
          </w:tcPr>
          <w:p w14:paraId="5A78A016" w14:textId="77777777" w:rsidR="001245FA" w:rsidRPr="00204CCD" w:rsidRDefault="001245FA" w:rsidP="00CC33DE">
            <w:pPr>
              <w:pStyle w:val="NoSpacing"/>
              <w:ind w:left="426"/>
              <w:rPr>
                <w:rFonts w:asciiTheme="majorHAnsi" w:hAnsiTheme="majorHAnsi" w:cstheme="majorHAnsi"/>
                <w:b/>
              </w:rPr>
            </w:pPr>
          </w:p>
          <w:p w14:paraId="60A2647A" w14:textId="77777777" w:rsidR="001245FA" w:rsidRPr="00204CCD" w:rsidRDefault="001245FA" w:rsidP="00CC33DE">
            <w:pPr>
              <w:pStyle w:val="NoSpacing"/>
              <w:rPr>
                <w:rFonts w:asciiTheme="majorHAnsi" w:hAnsiTheme="majorHAnsi" w:cstheme="majorHAnsi"/>
                <w:b/>
              </w:rPr>
            </w:pPr>
            <w:r w:rsidRPr="00204CCD">
              <w:rPr>
                <w:rFonts w:asciiTheme="majorHAnsi" w:hAnsiTheme="majorHAnsi" w:cstheme="majorHAnsi"/>
                <w:b/>
              </w:rPr>
              <w:t>Our Trust is committed to providing employee benefits that motivate and reward our employees.</w:t>
            </w:r>
          </w:p>
          <w:p w14:paraId="50F57928" w14:textId="77777777" w:rsidR="001245FA" w:rsidRPr="00204CCD" w:rsidRDefault="001245FA" w:rsidP="00CC33DE">
            <w:pPr>
              <w:pStyle w:val="NoSpacing"/>
              <w:rPr>
                <w:rFonts w:asciiTheme="majorHAnsi" w:hAnsiTheme="majorHAnsi" w:cstheme="majorHAnsi"/>
              </w:rPr>
            </w:pPr>
            <w:r w:rsidRPr="00204CCD">
              <w:rPr>
                <w:rFonts w:asciiTheme="majorHAnsi" w:hAnsiTheme="majorHAnsi" w:cstheme="majorHAnsi"/>
                <w:b/>
              </w:rPr>
              <w:t>Our benefits include</w:t>
            </w:r>
            <w:r w:rsidRPr="00204CCD">
              <w:rPr>
                <w:rFonts w:asciiTheme="majorHAnsi" w:hAnsiTheme="majorHAnsi" w:cstheme="majorHAnsi"/>
              </w:rPr>
              <w:t xml:space="preserve">:  </w:t>
            </w:r>
          </w:p>
          <w:p w14:paraId="7435CF64" w14:textId="77777777" w:rsidR="001245FA" w:rsidRPr="00204CCD" w:rsidRDefault="001245FA" w:rsidP="00CC33DE">
            <w:pPr>
              <w:pStyle w:val="NoSpacing"/>
              <w:ind w:left="426"/>
              <w:rPr>
                <w:rFonts w:asciiTheme="majorHAnsi" w:eastAsia="Times New Roman" w:hAnsiTheme="majorHAnsi" w:cstheme="majorHAnsi"/>
              </w:rPr>
            </w:pPr>
          </w:p>
          <w:p w14:paraId="639C6939" w14:textId="77777777" w:rsidR="00094FE7" w:rsidRPr="00026270" w:rsidRDefault="00094FE7" w:rsidP="00094FE7">
            <w:pPr>
              <w:pStyle w:val="NoSpacing"/>
              <w:numPr>
                <w:ilvl w:val="0"/>
                <w:numId w:val="9"/>
              </w:numPr>
              <w:rPr>
                <w:rFonts w:asciiTheme="majorHAnsi" w:hAnsiTheme="majorHAnsi" w:cstheme="majorHAnsi"/>
              </w:rPr>
            </w:pPr>
            <w:r w:rsidRPr="00026270">
              <w:rPr>
                <w:rFonts w:asciiTheme="majorHAnsi" w:hAnsiTheme="majorHAnsi" w:cstheme="majorHAnsi"/>
              </w:rPr>
              <w:t xml:space="preserve">A competitive salary </w:t>
            </w:r>
          </w:p>
          <w:p w14:paraId="027D9ADC" w14:textId="77777777" w:rsidR="00094FE7" w:rsidRPr="00026270" w:rsidRDefault="00094FE7" w:rsidP="00094FE7">
            <w:pPr>
              <w:pStyle w:val="NoSpacing"/>
              <w:numPr>
                <w:ilvl w:val="0"/>
                <w:numId w:val="9"/>
              </w:numPr>
              <w:rPr>
                <w:rFonts w:asciiTheme="majorHAnsi" w:hAnsiTheme="majorHAnsi" w:cstheme="majorHAnsi"/>
              </w:rPr>
            </w:pPr>
            <w:r>
              <w:rPr>
                <w:rFonts w:asciiTheme="majorHAnsi" w:hAnsiTheme="majorHAnsi" w:cstheme="majorHAnsi"/>
              </w:rPr>
              <w:t>29 days paid annual leave (plus bank</w:t>
            </w:r>
            <w:r w:rsidRPr="00026270">
              <w:rPr>
                <w:rFonts w:asciiTheme="majorHAnsi" w:hAnsiTheme="majorHAnsi" w:cstheme="majorHAnsi"/>
              </w:rPr>
              <w:t xml:space="preserve"> holidays</w:t>
            </w:r>
            <w:r>
              <w:rPr>
                <w:rFonts w:asciiTheme="majorHAnsi" w:hAnsiTheme="majorHAnsi" w:cstheme="majorHAnsi"/>
              </w:rPr>
              <w:t>) - pro-rata for part time workers</w:t>
            </w:r>
          </w:p>
          <w:p w14:paraId="27AA93A9" w14:textId="77777777" w:rsidR="00094FE7" w:rsidRPr="00026270" w:rsidRDefault="00094FE7" w:rsidP="00094FE7">
            <w:pPr>
              <w:pStyle w:val="NoSpacing"/>
              <w:numPr>
                <w:ilvl w:val="0"/>
                <w:numId w:val="9"/>
              </w:numPr>
              <w:rPr>
                <w:rFonts w:asciiTheme="majorHAnsi" w:hAnsiTheme="majorHAnsi" w:cstheme="majorHAnsi"/>
              </w:rPr>
            </w:pPr>
            <w:r w:rsidRPr="00026270">
              <w:rPr>
                <w:rFonts w:asciiTheme="majorHAnsi" w:hAnsiTheme="majorHAnsi" w:cstheme="majorHAnsi"/>
              </w:rPr>
              <w:t>Eligibility to join the local government pension</w:t>
            </w:r>
            <w:r>
              <w:rPr>
                <w:rFonts w:asciiTheme="majorHAnsi" w:hAnsiTheme="majorHAnsi" w:cstheme="majorHAnsi"/>
              </w:rPr>
              <w:t xml:space="preserve"> scheme</w:t>
            </w:r>
          </w:p>
          <w:p w14:paraId="55EF748A" w14:textId="77777777" w:rsidR="00094FE7" w:rsidRPr="00026270" w:rsidRDefault="00094FE7" w:rsidP="00094FE7">
            <w:pPr>
              <w:pStyle w:val="NoSpacing"/>
              <w:numPr>
                <w:ilvl w:val="0"/>
                <w:numId w:val="9"/>
              </w:numPr>
              <w:rPr>
                <w:rFonts w:asciiTheme="majorHAnsi" w:hAnsiTheme="majorHAnsi" w:cstheme="majorHAnsi"/>
              </w:rPr>
            </w:pPr>
            <w:r w:rsidRPr="00026270">
              <w:rPr>
                <w:rFonts w:asciiTheme="majorHAnsi" w:hAnsiTheme="majorHAnsi" w:cstheme="majorHAnsi"/>
              </w:rPr>
              <w:t xml:space="preserve">Family friendly policies </w:t>
            </w:r>
          </w:p>
          <w:p w14:paraId="5E56C12D" w14:textId="77777777" w:rsidR="00094FE7" w:rsidRDefault="00094FE7" w:rsidP="00094FE7">
            <w:pPr>
              <w:pStyle w:val="NoSpacing"/>
              <w:numPr>
                <w:ilvl w:val="0"/>
                <w:numId w:val="9"/>
              </w:numPr>
              <w:rPr>
                <w:rFonts w:asciiTheme="majorHAnsi" w:hAnsiTheme="majorHAnsi" w:cstheme="majorHAnsi"/>
              </w:rPr>
            </w:pPr>
            <w:r w:rsidRPr="00026270">
              <w:rPr>
                <w:rFonts w:asciiTheme="majorHAnsi" w:hAnsiTheme="majorHAnsi" w:cstheme="majorHAnsi"/>
              </w:rPr>
              <w:t>Local and national discount schemes</w:t>
            </w:r>
            <w:r>
              <w:rPr>
                <w:rFonts w:asciiTheme="majorHAnsi" w:hAnsiTheme="majorHAnsi" w:cstheme="majorHAnsi"/>
              </w:rPr>
              <w:t>, special offers</w:t>
            </w:r>
            <w:r w:rsidRPr="00026270">
              <w:rPr>
                <w:rFonts w:asciiTheme="majorHAnsi" w:hAnsiTheme="majorHAnsi" w:cstheme="majorHAnsi"/>
              </w:rPr>
              <w:t xml:space="preserve"> and </w:t>
            </w:r>
            <w:r>
              <w:rPr>
                <w:rFonts w:asciiTheme="majorHAnsi" w:hAnsiTheme="majorHAnsi" w:cstheme="majorHAnsi"/>
              </w:rPr>
              <w:t xml:space="preserve">cash back </w:t>
            </w:r>
            <w:r w:rsidRPr="00026270">
              <w:rPr>
                <w:rFonts w:asciiTheme="majorHAnsi" w:hAnsiTheme="majorHAnsi" w:cstheme="majorHAnsi"/>
              </w:rPr>
              <w:t xml:space="preserve">initiatives </w:t>
            </w:r>
          </w:p>
          <w:p w14:paraId="413DBC88" w14:textId="77777777" w:rsidR="00094FE7" w:rsidRDefault="00094FE7" w:rsidP="00094FE7">
            <w:pPr>
              <w:pStyle w:val="NoSpacing"/>
              <w:numPr>
                <w:ilvl w:val="0"/>
                <w:numId w:val="9"/>
              </w:numPr>
              <w:rPr>
                <w:rFonts w:asciiTheme="majorHAnsi" w:hAnsiTheme="majorHAnsi" w:cstheme="majorHAnsi"/>
              </w:rPr>
            </w:pPr>
            <w:r>
              <w:rPr>
                <w:rFonts w:asciiTheme="majorHAnsi" w:hAnsiTheme="majorHAnsi" w:cstheme="majorHAnsi"/>
              </w:rPr>
              <w:t>Employee Assistance Programme</w:t>
            </w:r>
          </w:p>
          <w:p w14:paraId="7876776F" w14:textId="77777777" w:rsidR="00094FE7" w:rsidRDefault="00094FE7" w:rsidP="00094FE7">
            <w:pPr>
              <w:pStyle w:val="NoSpacing"/>
              <w:numPr>
                <w:ilvl w:val="0"/>
                <w:numId w:val="9"/>
              </w:numPr>
              <w:rPr>
                <w:rFonts w:asciiTheme="majorHAnsi" w:hAnsiTheme="majorHAnsi" w:cstheme="majorHAnsi"/>
              </w:rPr>
            </w:pPr>
            <w:r>
              <w:rPr>
                <w:rFonts w:asciiTheme="majorHAnsi" w:hAnsiTheme="majorHAnsi" w:cstheme="majorHAnsi"/>
              </w:rPr>
              <w:t>Bike2Work Scheme</w:t>
            </w:r>
          </w:p>
          <w:p w14:paraId="73D0C8D8" w14:textId="77777777" w:rsidR="00094FE7" w:rsidRPr="00026270" w:rsidRDefault="00094FE7" w:rsidP="00094FE7">
            <w:pPr>
              <w:pStyle w:val="NoSpacing"/>
              <w:numPr>
                <w:ilvl w:val="0"/>
                <w:numId w:val="9"/>
              </w:numPr>
              <w:rPr>
                <w:rFonts w:asciiTheme="majorHAnsi" w:hAnsiTheme="majorHAnsi" w:cstheme="majorHAnsi"/>
              </w:rPr>
            </w:pPr>
            <w:r>
              <w:rPr>
                <w:rFonts w:asciiTheme="majorHAnsi" w:hAnsiTheme="majorHAnsi" w:cstheme="majorHAnsi"/>
              </w:rPr>
              <w:t>Simply Health Optimise Health Plan and Wellbeing support</w:t>
            </w:r>
          </w:p>
          <w:p w14:paraId="2BB5F97C" w14:textId="77777777" w:rsidR="00094FE7" w:rsidRDefault="00094FE7" w:rsidP="00094FE7">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Continued professional development support</w:t>
            </w:r>
          </w:p>
          <w:p w14:paraId="7F30DCFD" w14:textId="77777777" w:rsidR="00094FE7" w:rsidRPr="00026270" w:rsidRDefault="00094FE7" w:rsidP="00094FE7">
            <w:pPr>
              <w:pStyle w:val="ListParagraph"/>
              <w:numPr>
                <w:ilvl w:val="0"/>
                <w:numId w:val="5"/>
              </w:numPr>
              <w:spacing w:after="160" w:line="259" w:lineRule="auto"/>
              <w:rPr>
                <w:rFonts w:asciiTheme="majorHAnsi" w:eastAsia="Calibri" w:hAnsiTheme="majorHAnsi" w:cstheme="majorHAnsi"/>
                <w:sz w:val="22"/>
                <w:szCs w:val="22"/>
                <w:lang w:eastAsia="en-US"/>
              </w:rPr>
            </w:pPr>
            <w:r>
              <w:rPr>
                <w:rFonts w:asciiTheme="majorHAnsi" w:eastAsia="Calibri" w:hAnsiTheme="majorHAnsi" w:cstheme="majorHAnsi"/>
                <w:sz w:val="22"/>
                <w:szCs w:val="22"/>
                <w:lang w:eastAsia="en-US"/>
              </w:rPr>
              <w:t>Apprenticeship Opportunities</w:t>
            </w:r>
          </w:p>
          <w:p w14:paraId="109AD90A" w14:textId="77777777" w:rsidR="00094FE7" w:rsidRPr="00026270" w:rsidRDefault="00094FE7" w:rsidP="00094FE7">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Flexibility to work across the Special Partnership Trust, the largest SEN provider in the county</w:t>
            </w:r>
          </w:p>
          <w:p w14:paraId="1F850351" w14:textId="77777777" w:rsidR="00094FE7" w:rsidRPr="00026270" w:rsidRDefault="00094FE7" w:rsidP="00094FE7">
            <w:pPr>
              <w:pStyle w:val="ListParagraph"/>
              <w:numPr>
                <w:ilvl w:val="0"/>
                <w:numId w:val="5"/>
              </w:numPr>
              <w:spacing w:after="160" w:line="259" w:lineRule="auto"/>
              <w:rPr>
                <w:rFonts w:asciiTheme="majorHAnsi" w:eastAsia="Calibri" w:hAnsiTheme="majorHAnsi" w:cstheme="majorHAnsi"/>
                <w:sz w:val="22"/>
                <w:szCs w:val="22"/>
                <w:lang w:eastAsia="en-US"/>
              </w:rPr>
            </w:pPr>
            <w:r w:rsidRPr="00026270">
              <w:rPr>
                <w:rFonts w:asciiTheme="majorHAnsi" w:eastAsia="Calibri" w:hAnsiTheme="majorHAnsi" w:cstheme="majorHAnsi"/>
                <w:sz w:val="22"/>
                <w:szCs w:val="22"/>
                <w:lang w:eastAsia="en-US"/>
              </w:rPr>
              <w:t>Support for the wellbeing of staff</w:t>
            </w:r>
          </w:p>
          <w:p w14:paraId="7F77390A" w14:textId="5F01D02E" w:rsidR="001245FA" w:rsidRPr="00204CCD" w:rsidRDefault="001245FA" w:rsidP="00094FE7">
            <w:pPr>
              <w:pStyle w:val="ListParagraph"/>
              <w:spacing w:after="160" w:line="259" w:lineRule="auto"/>
              <w:rPr>
                <w:rFonts w:asciiTheme="majorHAnsi" w:eastAsia="Calibri" w:hAnsiTheme="majorHAnsi" w:cstheme="majorHAnsi"/>
                <w:sz w:val="22"/>
                <w:szCs w:val="22"/>
                <w:lang w:eastAsia="en-US"/>
              </w:rPr>
            </w:pPr>
          </w:p>
        </w:tc>
      </w:tr>
    </w:tbl>
    <w:p w14:paraId="4C604B90" w14:textId="00D1F2A2" w:rsidR="00EC0F33" w:rsidRPr="00204CCD" w:rsidRDefault="00EC0F33" w:rsidP="00215DC3">
      <w:pPr>
        <w:pStyle w:val="NoSpacing"/>
        <w:ind w:left="426"/>
        <w:rPr>
          <w:rFonts w:asciiTheme="majorHAnsi" w:hAnsiTheme="majorHAnsi" w:cstheme="majorHAnsi"/>
          <w:b/>
          <w:highlight w:val="yellow"/>
        </w:rPr>
      </w:pPr>
    </w:p>
    <w:p w14:paraId="15FF6D0F" w14:textId="5EA052FB" w:rsidR="00EC0F33" w:rsidRPr="00204CCD" w:rsidRDefault="00EC0F33" w:rsidP="00215DC3">
      <w:pPr>
        <w:ind w:left="360"/>
        <w:rPr>
          <w:rFonts w:asciiTheme="majorHAnsi" w:eastAsia="Calibri" w:hAnsiTheme="majorHAnsi" w:cstheme="majorHAnsi"/>
          <w:sz w:val="22"/>
          <w:szCs w:val="22"/>
          <w:lang w:eastAsia="en-US"/>
        </w:rPr>
      </w:pPr>
    </w:p>
    <w:p w14:paraId="7E00975A" w14:textId="77777777" w:rsidR="00EC0F33" w:rsidRPr="00204CCD" w:rsidRDefault="00EC0F33" w:rsidP="00EC0F33">
      <w:pPr>
        <w:ind w:left="360"/>
        <w:rPr>
          <w:rFonts w:asciiTheme="majorHAnsi" w:eastAsia="Calibri" w:hAnsiTheme="majorHAnsi" w:cstheme="majorHAnsi"/>
          <w:sz w:val="22"/>
          <w:szCs w:val="22"/>
          <w:lang w:eastAsia="en-US"/>
        </w:rPr>
      </w:pPr>
    </w:p>
    <w:p w14:paraId="564A5558" w14:textId="77777777" w:rsidR="00EC0F33" w:rsidRPr="00204CCD" w:rsidRDefault="00EC0F33" w:rsidP="00215DC3">
      <w:pPr>
        <w:ind w:left="360"/>
        <w:rPr>
          <w:rFonts w:asciiTheme="majorHAnsi" w:eastAsia="Calibri" w:hAnsiTheme="majorHAnsi" w:cstheme="majorHAnsi"/>
          <w:sz w:val="22"/>
          <w:szCs w:val="22"/>
          <w:lang w:eastAsia="en-US"/>
        </w:rPr>
      </w:pPr>
    </w:p>
    <w:p w14:paraId="390A7CA1" w14:textId="77777777" w:rsidR="00215DC3" w:rsidRPr="00204CCD" w:rsidRDefault="00215DC3" w:rsidP="00215DC3">
      <w:pPr>
        <w:ind w:left="360"/>
        <w:rPr>
          <w:rFonts w:asciiTheme="majorHAnsi" w:eastAsia="Calibri" w:hAnsiTheme="majorHAnsi" w:cstheme="majorHAnsi"/>
          <w:sz w:val="22"/>
          <w:szCs w:val="22"/>
          <w:lang w:eastAsia="en-US"/>
        </w:rPr>
      </w:pPr>
    </w:p>
    <w:p w14:paraId="625BF817" w14:textId="77777777" w:rsidR="0027356B" w:rsidRPr="00204CCD" w:rsidRDefault="0027356B">
      <w:pPr>
        <w:rPr>
          <w:rFonts w:asciiTheme="majorHAnsi" w:hAnsiTheme="majorHAnsi" w:cstheme="majorHAnsi"/>
          <w:sz w:val="22"/>
          <w:szCs w:val="22"/>
        </w:rPr>
      </w:pPr>
    </w:p>
    <w:sectPr w:rsidR="0027356B" w:rsidRPr="00204CCD" w:rsidSect="00215DC3">
      <w:headerReference w:type="even" r:id="rId11"/>
      <w:headerReference w:type="default" r:id="rId12"/>
      <w:footerReference w:type="even" r:id="rId13"/>
      <w:footerReference w:type="default" r:id="rId14"/>
      <w:headerReference w:type="first" r:id="rId15"/>
      <w:footerReference w:type="first" r:id="rId16"/>
      <w:pgSz w:w="11900" w:h="16840"/>
      <w:pgMar w:top="1134" w:right="1134"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6C60" w14:textId="77777777" w:rsidR="00CF6995" w:rsidRDefault="00CF6995" w:rsidP="00215DC3">
      <w:r>
        <w:separator/>
      </w:r>
    </w:p>
  </w:endnote>
  <w:endnote w:type="continuationSeparator" w:id="0">
    <w:p w14:paraId="3F9CEC11" w14:textId="77777777" w:rsidR="00CF6995" w:rsidRDefault="00CF6995" w:rsidP="00215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B061" w14:textId="77777777" w:rsidR="00F820FE" w:rsidRDefault="00F820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FB0B" w14:textId="77777777" w:rsidR="00F820FE" w:rsidRDefault="00F820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F620" w14:textId="77777777" w:rsidR="00F820FE" w:rsidRDefault="00F82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D3AA5" w14:textId="77777777" w:rsidR="00CF6995" w:rsidRDefault="00CF6995" w:rsidP="00215DC3">
      <w:r>
        <w:separator/>
      </w:r>
    </w:p>
  </w:footnote>
  <w:footnote w:type="continuationSeparator" w:id="0">
    <w:p w14:paraId="3A616EA8" w14:textId="77777777" w:rsidR="00CF6995" w:rsidRDefault="00CF6995" w:rsidP="00215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D4B56" w14:textId="77777777" w:rsidR="00F820FE" w:rsidRDefault="00F82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1779" w14:textId="5594CC7B" w:rsidR="00F820FE" w:rsidRDefault="00F820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12963" w14:textId="2921C3C5" w:rsidR="00215DC3" w:rsidRPr="00215DC3" w:rsidRDefault="00215DC3">
    <w:pPr>
      <w:pStyle w:val="Header"/>
      <w:rPr>
        <w:rFonts w:asciiTheme="majorHAnsi" w:hAnsiTheme="majorHAnsi"/>
      </w:rPr>
    </w:pPr>
    <w:r w:rsidRPr="00215DC3">
      <w:rPr>
        <w:rFonts w:asciiTheme="majorHAnsi" w:hAnsiTheme="majorHAnsi"/>
        <w:noProof/>
      </w:rPr>
      <w:drawing>
        <wp:anchor distT="0" distB="0" distL="114300" distR="114300" simplePos="0" relativeHeight="251657216" behindDoc="0" locked="0" layoutInCell="1" allowOverlap="1" wp14:anchorId="61FF0A87" wp14:editId="1043C100">
          <wp:simplePos x="0" y="0"/>
          <wp:positionH relativeFrom="column">
            <wp:posOffset>5829300</wp:posOffset>
          </wp:positionH>
          <wp:positionV relativeFrom="paragraph">
            <wp:posOffset>-187325</wp:posOffset>
          </wp:positionV>
          <wp:extent cx="921385" cy="457200"/>
          <wp:effectExtent l="0" t="0" r="0" b="0"/>
          <wp:wrapTight wrapText="bothSides">
            <wp:wrapPolygon edited="0">
              <wp:start x="4168" y="0"/>
              <wp:lineTo x="0" y="3600"/>
              <wp:lineTo x="0" y="16800"/>
              <wp:lineTo x="3573" y="20400"/>
              <wp:lineTo x="7145" y="20400"/>
              <wp:lineTo x="20841" y="16800"/>
              <wp:lineTo x="20841" y="7200"/>
              <wp:lineTo x="7145" y="0"/>
              <wp:lineTo x="416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ail Signature.png"/>
                  <pic:cNvPicPr/>
                </pic:nvPicPr>
                <pic:blipFill>
                  <a:blip r:embed="rId1">
                    <a:extLst>
                      <a:ext uri="{28A0092B-C50C-407E-A947-70E740481C1C}">
                        <a14:useLocalDpi xmlns:a14="http://schemas.microsoft.com/office/drawing/2010/main" val="0"/>
                      </a:ext>
                    </a:extLst>
                  </a:blip>
                  <a:stretch>
                    <a:fillRect/>
                  </a:stretch>
                </pic:blipFill>
                <pic:spPr>
                  <a:xfrm>
                    <a:off x="0" y="0"/>
                    <a:ext cx="921385" cy="457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7E6A5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160083" o:spid="_x0000_i1025" type="#_x0000_t75" style="width:43.5pt;height:38.25pt;visibility:visible;mso-wrap-style:square">
            <v:imagedata r:id="rId1" o:title=""/>
          </v:shape>
        </w:pict>
      </mc:Choice>
      <mc:Fallback>
        <w:drawing>
          <wp:inline distT="0" distB="0" distL="0" distR="0" wp14:anchorId="7763833B">
            <wp:extent cx="552450" cy="485775"/>
            <wp:effectExtent l="0" t="0" r="0" b="0"/>
            <wp:docPr id="123160083" name="Picture 123160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inline>
        </w:drawing>
      </mc:Fallback>
    </mc:AlternateContent>
  </w:numPicBullet>
  <w:abstractNum w:abstractNumId="0" w15:restartNumberingAfterBreak="0">
    <w:nsid w:val="03F20CDF"/>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C0CF0"/>
    <w:multiLevelType w:val="hybridMultilevel"/>
    <w:tmpl w:val="FDE4A200"/>
    <w:lvl w:ilvl="0" w:tplc="A550893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85BB8"/>
    <w:multiLevelType w:val="hybridMultilevel"/>
    <w:tmpl w:val="FB92C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8C5EE8"/>
    <w:multiLevelType w:val="hybridMultilevel"/>
    <w:tmpl w:val="962E02FA"/>
    <w:lvl w:ilvl="0" w:tplc="7C6CC6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043105E"/>
    <w:multiLevelType w:val="hybridMultilevel"/>
    <w:tmpl w:val="38C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31C49"/>
    <w:multiLevelType w:val="hybridMultilevel"/>
    <w:tmpl w:val="8AC87AEA"/>
    <w:lvl w:ilvl="0" w:tplc="46A0B956">
      <w:numFmt w:val="bullet"/>
      <w:lvlText w:val="-"/>
      <w:lvlJc w:val="left"/>
      <w:pPr>
        <w:ind w:left="1710" w:hanging="360"/>
      </w:pPr>
      <w:rPr>
        <w:rFonts w:ascii="Calibri" w:eastAsia="Times New Roman" w:hAnsi="Calibri" w:cs="Calibri"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7" w15:restartNumberingAfterBreak="0">
    <w:nsid w:val="5A8C0787"/>
    <w:multiLevelType w:val="hybridMultilevel"/>
    <w:tmpl w:val="D2D2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CE0E84"/>
    <w:multiLevelType w:val="hybridMultilevel"/>
    <w:tmpl w:val="18887BA8"/>
    <w:lvl w:ilvl="0" w:tplc="BE3EF37A">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F66E13"/>
    <w:multiLevelType w:val="multilevel"/>
    <w:tmpl w:val="18561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31F46"/>
    <w:multiLevelType w:val="hybridMultilevel"/>
    <w:tmpl w:val="6C16ECF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640C5E"/>
    <w:multiLevelType w:val="hybridMultilevel"/>
    <w:tmpl w:val="61D6C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916A8E"/>
    <w:multiLevelType w:val="hybridMultilevel"/>
    <w:tmpl w:val="189A2972"/>
    <w:lvl w:ilvl="0" w:tplc="15F23238">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9BE63F4"/>
    <w:multiLevelType w:val="hybridMultilevel"/>
    <w:tmpl w:val="B882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207EC2"/>
    <w:multiLevelType w:val="hybridMultilevel"/>
    <w:tmpl w:val="2BC0AC08"/>
    <w:lvl w:ilvl="0" w:tplc="64CC4B2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15630D"/>
    <w:multiLevelType w:val="hybridMultilevel"/>
    <w:tmpl w:val="76C4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4C0E3D"/>
    <w:multiLevelType w:val="hybridMultilevel"/>
    <w:tmpl w:val="D2D8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CF083B"/>
    <w:multiLevelType w:val="hybridMultilevel"/>
    <w:tmpl w:val="2890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522963">
    <w:abstractNumId w:val="4"/>
  </w:num>
  <w:num w:numId="2" w16cid:durableId="1373312113">
    <w:abstractNumId w:val="18"/>
  </w:num>
  <w:num w:numId="3" w16cid:durableId="1859923875">
    <w:abstractNumId w:val="16"/>
  </w:num>
  <w:num w:numId="4" w16cid:durableId="1054544045">
    <w:abstractNumId w:val="10"/>
  </w:num>
  <w:num w:numId="5" w16cid:durableId="869490420">
    <w:abstractNumId w:val="9"/>
  </w:num>
  <w:num w:numId="6" w16cid:durableId="865559679">
    <w:abstractNumId w:val="2"/>
  </w:num>
  <w:num w:numId="7" w16cid:durableId="397171441">
    <w:abstractNumId w:val="14"/>
  </w:num>
  <w:num w:numId="8" w16cid:durableId="1878082527">
    <w:abstractNumId w:val="3"/>
  </w:num>
  <w:num w:numId="9" w16cid:durableId="1508330789">
    <w:abstractNumId w:val="0"/>
  </w:num>
  <w:num w:numId="10" w16cid:durableId="1950967361">
    <w:abstractNumId w:val="11"/>
  </w:num>
  <w:num w:numId="11" w16cid:durableId="708341910">
    <w:abstractNumId w:val="12"/>
  </w:num>
  <w:num w:numId="12" w16cid:durableId="628779734">
    <w:abstractNumId w:val="17"/>
  </w:num>
  <w:num w:numId="13" w16cid:durableId="111021665">
    <w:abstractNumId w:val="6"/>
  </w:num>
  <w:num w:numId="14" w16cid:durableId="1248727183">
    <w:abstractNumId w:val="1"/>
  </w:num>
  <w:num w:numId="15" w16cid:durableId="623075901">
    <w:abstractNumId w:val="7"/>
  </w:num>
  <w:num w:numId="16" w16cid:durableId="1891646408">
    <w:abstractNumId w:val="5"/>
  </w:num>
  <w:num w:numId="17" w16cid:durableId="247082020">
    <w:abstractNumId w:val="8"/>
  </w:num>
  <w:num w:numId="18" w16cid:durableId="1351756815">
    <w:abstractNumId w:val="19"/>
  </w:num>
  <w:num w:numId="19" w16cid:durableId="329918024">
    <w:abstractNumId w:val="15"/>
  </w:num>
  <w:num w:numId="20" w16cid:durableId="10968226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C3"/>
    <w:rsid w:val="00094FE7"/>
    <w:rsid w:val="000C1211"/>
    <w:rsid w:val="000D0D04"/>
    <w:rsid w:val="00104E63"/>
    <w:rsid w:val="00113354"/>
    <w:rsid w:val="001245FA"/>
    <w:rsid w:val="001619C5"/>
    <w:rsid w:val="001A37EB"/>
    <w:rsid w:val="001C568F"/>
    <w:rsid w:val="00204CCD"/>
    <w:rsid w:val="00215DC3"/>
    <w:rsid w:val="0027356B"/>
    <w:rsid w:val="00284578"/>
    <w:rsid w:val="002859C2"/>
    <w:rsid w:val="002D18EF"/>
    <w:rsid w:val="002D705F"/>
    <w:rsid w:val="0031167E"/>
    <w:rsid w:val="00365899"/>
    <w:rsid w:val="003944E4"/>
    <w:rsid w:val="003B04A9"/>
    <w:rsid w:val="003C5E70"/>
    <w:rsid w:val="003F2539"/>
    <w:rsid w:val="00411C90"/>
    <w:rsid w:val="00436F16"/>
    <w:rsid w:val="00442281"/>
    <w:rsid w:val="004526A1"/>
    <w:rsid w:val="00484F9D"/>
    <w:rsid w:val="004A455D"/>
    <w:rsid w:val="004B7FA6"/>
    <w:rsid w:val="005003A3"/>
    <w:rsid w:val="00521D56"/>
    <w:rsid w:val="00526AF8"/>
    <w:rsid w:val="00543AED"/>
    <w:rsid w:val="005D3B85"/>
    <w:rsid w:val="005D62C3"/>
    <w:rsid w:val="00612C71"/>
    <w:rsid w:val="00645CA1"/>
    <w:rsid w:val="006A111B"/>
    <w:rsid w:val="006B5FAD"/>
    <w:rsid w:val="006B6A78"/>
    <w:rsid w:val="006C3A40"/>
    <w:rsid w:val="006C49AF"/>
    <w:rsid w:val="006D044C"/>
    <w:rsid w:val="006F01E3"/>
    <w:rsid w:val="006F3F50"/>
    <w:rsid w:val="006F69F8"/>
    <w:rsid w:val="00705523"/>
    <w:rsid w:val="007238F6"/>
    <w:rsid w:val="00732397"/>
    <w:rsid w:val="007459ED"/>
    <w:rsid w:val="00766587"/>
    <w:rsid w:val="00774D93"/>
    <w:rsid w:val="00796162"/>
    <w:rsid w:val="007C463C"/>
    <w:rsid w:val="007D6548"/>
    <w:rsid w:val="007F0D49"/>
    <w:rsid w:val="00804D03"/>
    <w:rsid w:val="008143DC"/>
    <w:rsid w:val="008330DA"/>
    <w:rsid w:val="00837A19"/>
    <w:rsid w:val="0086043B"/>
    <w:rsid w:val="00862306"/>
    <w:rsid w:val="0086735E"/>
    <w:rsid w:val="008B220F"/>
    <w:rsid w:val="008C43D4"/>
    <w:rsid w:val="008F3B3A"/>
    <w:rsid w:val="00911AF6"/>
    <w:rsid w:val="009311DA"/>
    <w:rsid w:val="00932D5E"/>
    <w:rsid w:val="00932EA6"/>
    <w:rsid w:val="00955493"/>
    <w:rsid w:val="009D61F8"/>
    <w:rsid w:val="009E25BE"/>
    <w:rsid w:val="00A31E87"/>
    <w:rsid w:val="00A3559D"/>
    <w:rsid w:val="00A471F1"/>
    <w:rsid w:val="00A65C82"/>
    <w:rsid w:val="00A72980"/>
    <w:rsid w:val="00AC6D0A"/>
    <w:rsid w:val="00B14AD3"/>
    <w:rsid w:val="00B54BED"/>
    <w:rsid w:val="00B8505A"/>
    <w:rsid w:val="00BB5106"/>
    <w:rsid w:val="00BB7D16"/>
    <w:rsid w:val="00BC6600"/>
    <w:rsid w:val="00C0417A"/>
    <w:rsid w:val="00C333A2"/>
    <w:rsid w:val="00C518F1"/>
    <w:rsid w:val="00C82A76"/>
    <w:rsid w:val="00C87C73"/>
    <w:rsid w:val="00C9070B"/>
    <w:rsid w:val="00C936CC"/>
    <w:rsid w:val="00C96860"/>
    <w:rsid w:val="00CD7947"/>
    <w:rsid w:val="00CF55E5"/>
    <w:rsid w:val="00CF6995"/>
    <w:rsid w:val="00D175AE"/>
    <w:rsid w:val="00D934DA"/>
    <w:rsid w:val="00D97624"/>
    <w:rsid w:val="00DE5B99"/>
    <w:rsid w:val="00E42723"/>
    <w:rsid w:val="00E43729"/>
    <w:rsid w:val="00E72241"/>
    <w:rsid w:val="00E877C6"/>
    <w:rsid w:val="00E94F51"/>
    <w:rsid w:val="00EC0CBE"/>
    <w:rsid w:val="00EC0F33"/>
    <w:rsid w:val="00F61247"/>
    <w:rsid w:val="00F63AC9"/>
    <w:rsid w:val="00F820FE"/>
    <w:rsid w:val="00FD17B1"/>
    <w:rsid w:val="028904BC"/>
    <w:rsid w:val="15A66FE3"/>
    <w:rsid w:val="6393EA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C3D590"/>
  <w14:defaultImageDpi w14:val="300"/>
  <w15:docId w15:val="{2129BEF4-92B3-46BB-933E-897F1C7EB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DC3"/>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215DC3"/>
    <w:pPr>
      <w:spacing w:after="120"/>
    </w:pPr>
  </w:style>
  <w:style w:type="character" w:customStyle="1" w:styleId="BodyTextChar">
    <w:name w:val="Body Text Char"/>
    <w:basedOn w:val="DefaultParagraphFont"/>
    <w:link w:val="BodyText"/>
    <w:semiHidden/>
    <w:rsid w:val="00215DC3"/>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215DC3"/>
    <w:pPr>
      <w:ind w:left="720"/>
      <w:contextualSpacing/>
    </w:pPr>
  </w:style>
  <w:style w:type="table" w:styleId="TableGrid">
    <w:name w:val="Table Grid"/>
    <w:basedOn w:val="TableNormal"/>
    <w:uiPriority w:val="59"/>
    <w:rsid w:val="00215D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5DC3"/>
    <w:rPr>
      <w:rFonts w:ascii="Calibri" w:eastAsia="Calibri" w:hAnsi="Calibri" w:cs="Times New Roman"/>
      <w:sz w:val="22"/>
      <w:szCs w:val="22"/>
    </w:rPr>
  </w:style>
  <w:style w:type="paragraph" w:styleId="Header">
    <w:name w:val="header"/>
    <w:basedOn w:val="Normal"/>
    <w:link w:val="HeaderChar"/>
    <w:uiPriority w:val="99"/>
    <w:unhideWhenUsed/>
    <w:rsid w:val="00215DC3"/>
    <w:pPr>
      <w:tabs>
        <w:tab w:val="center" w:pos="4320"/>
        <w:tab w:val="right" w:pos="8640"/>
      </w:tabs>
    </w:pPr>
  </w:style>
  <w:style w:type="character" w:customStyle="1" w:styleId="HeaderChar">
    <w:name w:val="Header Char"/>
    <w:basedOn w:val="DefaultParagraphFont"/>
    <w:link w:val="Header"/>
    <w:uiPriority w:val="99"/>
    <w:rsid w:val="00215DC3"/>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215DC3"/>
    <w:pPr>
      <w:tabs>
        <w:tab w:val="center" w:pos="4320"/>
        <w:tab w:val="right" w:pos="8640"/>
      </w:tabs>
    </w:pPr>
  </w:style>
  <w:style w:type="character" w:customStyle="1" w:styleId="FooterChar">
    <w:name w:val="Footer Char"/>
    <w:basedOn w:val="DefaultParagraphFont"/>
    <w:link w:val="Footer"/>
    <w:uiPriority w:val="99"/>
    <w:rsid w:val="00215DC3"/>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215D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5DC3"/>
    <w:rPr>
      <w:rFonts w:ascii="Lucida Grande" w:eastAsia="Times New Roman" w:hAnsi="Lucida Grande" w:cs="Lucida Grande"/>
      <w:sz w:val="18"/>
      <w:szCs w:val="18"/>
      <w:lang w:eastAsia="en-GB"/>
    </w:rPr>
  </w:style>
  <w:style w:type="paragraph" w:customStyle="1" w:styleId="Default">
    <w:name w:val="Default"/>
    <w:rsid w:val="00E94F51"/>
    <w:pPr>
      <w:autoSpaceDE w:val="0"/>
      <w:autoSpaceDN w:val="0"/>
      <w:adjustRightInd w:val="0"/>
    </w:pPr>
    <w:rPr>
      <w:rFonts w:ascii="Calibri" w:hAnsi="Calibri" w:cs="Calibri"/>
      <w:color w:val="000000"/>
    </w:rPr>
  </w:style>
  <w:style w:type="paragraph" w:styleId="NormalWeb">
    <w:name w:val="Normal (Web)"/>
    <w:basedOn w:val="Normal"/>
    <w:uiPriority w:val="99"/>
    <w:unhideWhenUsed/>
    <w:rsid w:val="00094FE7"/>
    <w:pPr>
      <w:spacing w:before="100" w:beforeAutospacing="1" w:after="100" w:afterAutospacing="1"/>
    </w:pPr>
    <w:rPr>
      <w:sz w:val="24"/>
      <w:szCs w:val="24"/>
    </w:rPr>
  </w:style>
  <w:style w:type="character" w:styleId="Strong">
    <w:name w:val="Strong"/>
    <w:basedOn w:val="DefaultParagraphFont"/>
    <w:uiPriority w:val="22"/>
    <w:qFormat/>
    <w:rsid w:val="00094F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3c8d42-7bda-450f-b1cc-e01b192a8555" xsi:nil="true"/>
    <lcf76f155ced4ddcb4097134ff3c332f xmlns="0f270a65-8c49-4bc3-b6f8-22c7c527223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2F1095289374A8287F749862EA378" ma:contentTypeVersion="13" ma:contentTypeDescription="Create a new document." ma:contentTypeScope="" ma:versionID="0b889186c20fa9116e5928c86896cbb7">
  <xsd:schema xmlns:xsd="http://www.w3.org/2001/XMLSchema" xmlns:xs="http://www.w3.org/2001/XMLSchema" xmlns:p="http://schemas.microsoft.com/office/2006/metadata/properties" xmlns:ns2="0f270a65-8c49-4bc3-b6f8-22c7c5272239" xmlns:ns3="2c3c8d42-7bda-450f-b1cc-e01b192a8555" targetNamespace="http://schemas.microsoft.com/office/2006/metadata/properties" ma:root="true" ma:fieldsID="b71570a8fe3fd951dc166944ad88f384" ns2:_="" ns3:_="">
    <xsd:import namespace="0f270a65-8c49-4bc3-b6f8-22c7c5272239"/>
    <xsd:import namespace="2c3c8d42-7bda-450f-b1cc-e01b192a85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270a65-8c49-4bc3-b6f8-22c7c5272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0b9eed9-4fc7-4f43-87d8-b4b953bd16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3c8d42-7bda-450f-b1cc-e01b192a85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45bb3d-098f-4dcd-b8dc-de3a92283d33}" ma:internalName="TaxCatchAll" ma:showField="CatchAllData" ma:web="2c3c8d42-7bda-450f-b1cc-e01b192a85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DA3D5-F653-47C9-A214-894DA731FB4F}">
  <ds:schemaRefs>
    <ds:schemaRef ds:uri="http://purl.org/dc/dcmitype/"/>
    <ds:schemaRef ds:uri="http://schemas.microsoft.com/office/infopath/2007/PartnerControls"/>
    <ds:schemaRef ds:uri="http://schemas.microsoft.com/office/2006/metadata/properties"/>
    <ds:schemaRef ds:uri="0f270a65-8c49-4bc3-b6f8-22c7c5272239"/>
    <ds:schemaRef ds:uri="http://purl.org/dc/elements/1.1/"/>
    <ds:schemaRef ds:uri="http://schemas.microsoft.com/office/2006/documentManagement/types"/>
    <ds:schemaRef ds:uri="http://schemas.openxmlformats.org/package/2006/metadata/core-properties"/>
    <ds:schemaRef ds:uri="2c3c8d42-7bda-450f-b1cc-e01b192a8555"/>
    <ds:schemaRef ds:uri="http://www.w3.org/XML/1998/namespace"/>
    <ds:schemaRef ds:uri="http://purl.org/dc/terms/"/>
  </ds:schemaRefs>
</ds:datastoreItem>
</file>

<file path=customXml/itemProps2.xml><?xml version="1.0" encoding="utf-8"?>
<ds:datastoreItem xmlns:ds="http://schemas.openxmlformats.org/officeDocument/2006/customXml" ds:itemID="{D6C3DD56-6DBE-47FD-B55F-0D4077C3D76A}">
  <ds:schemaRefs>
    <ds:schemaRef ds:uri="http://schemas.microsoft.com/sharepoint/v3/contenttype/forms"/>
  </ds:schemaRefs>
</ds:datastoreItem>
</file>

<file path=customXml/itemProps3.xml><?xml version="1.0" encoding="utf-8"?>
<ds:datastoreItem xmlns:ds="http://schemas.openxmlformats.org/officeDocument/2006/customXml" ds:itemID="{088C6B27-AFD2-4ABA-A504-F6A4D33CD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270a65-8c49-4bc3-b6f8-22c7c5272239"/>
    <ds:schemaRef ds:uri="2c3c8d42-7bda-450f-b1cc-e01b192a8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2E93B0-F92C-4A21-987B-8A0D397CF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1852</Words>
  <Characters>10563</Characters>
  <Application>Microsoft Office Word</Application>
  <DocSecurity>4</DocSecurity>
  <Lines>88</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Allen</dc:creator>
  <cp:keywords/>
  <dc:description/>
  <cp:lastModifiedBy>Lisa Wills</cp:lastModifiedBy>
  <cp:revision>2</cp:revision>
  <dcterms:created xsi:type="dcterms:W3CDTF">2025-06-10T10:17:00Z</dcterms:created>
  <dcterms:modified xsi:type="dcterms:W3CDTF">2025-06-10T10:17:00Z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0x0101000A22F1095289374A8287F749862EA378</vt:lpwstr>
  </property>
  <property fmtid="{D5CDD505-2E9C-101B-9397-08002B2CF9AE}" pid="3" name="MediaServiceImageTags">
    <vt:lpwstr/>
  </property>
</Properties>
</file>