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B1" w:rsidRPr="00547C9E" w:rsidRDefault="000C1FD8" w:rsidP="00686783">
      <w:pPr>
        <w:pStyle w:val="Title"/>
        <w:rPr>
          <w:rFonts w:ascii="Arial" w:hAnsi="Arial" w:cs="Arial"/>
          <w:sz w:val="22"/>
          <w:szCs w:val="22"/>
        </w:rPr>
      </w:pPr>
      <w:r w:rsidRPr="00547C9E">
        <w:rPr>
          <w:rFonts w:ascii="Arial" w:hAnsi="Arial" w:cs="Arial"/>
          <w:sz w:val="22"/>
          <w:szCs w:val="22"/>
        </w:rPr>
        <w:t xml:space="preserve">THE </w:t>
      </w:r>
      <w:r w:rsidR="003574B1" w:rsidRPr="00547C9E">
        <w:rPr>
          <w:rFonts w:ascii="Arial" w:hAnsi="Arial" w:cs="Arial"/>
          <w:sz w:val="22"/>
          <w:szCs w:val="22"/>
        </w:rPr>
        <w:t>TRAFFORD COLLEGE</w:t>
      </w:r>
      <w:r w:rsidR="002E5537" w:rsidRPr="00547C9E">
        <w:rPr>
          <w:rFonts w:ascii="Arial" w:hAnsi="Arial" w:cs="Arial"/>
          <w:sz w:val="22"/>
          <w:szCs w:val="22"/>
        </w:rPr>
        <w:t xml:space="preserve"> GROUP</w:t>
      </w:r>
    </w:p>
    <w:p w:rsidR="00D254DC" w:rsidRPr="00547C9E" w:rsidRDefault="00D254DC" w:rsidP="00686783">
      <w:pPr>
        <w:jc w:val="center"/>
        <w:rPr>
          <w:rFonts w:ascii="Arial" w:hAnsi="Arial" w:cs="Arial"/>
          <w:b/>
          <w:szCs w:val="22"/>
        </w:rPr>
      </w:pPr>
    </w:p>
    <w:p w:rsidR="003574B1" w:rsidRPr="00547C9E" w:rsidRDefault="00B221C1" w:rsidP="00686783">
      <w:pPr>
        <w:jc w:val="center"/>
        <w:rPr>
          <w:rFonts w:ascii="Arial" w:hAnsi="Arial" w:cs="Arial"/>
          <w:b/>
          <w:szCs w:val="22"/>
        </w:rPr>
      </w:pPr>
      <w:r w:rsidRPr="00547C9E">
        <w:rPr>
          <w:rFonts w:ascii="Arial" w:hAnsi="Arial" w:cs="Arial"/>
          <w:b/>
          <w:szCs w:val="22"/>
        </w:rPr>
        <w:t>JOB DESCRIPTION</w:t>
      </w:r>
    </w:p>
    <w:p w:rsidR="00B221C1" w:rsidRPr="00547C9E" w:rsidRDefault="00B221C1" w:rsidP="00547C9E">
      <w:pPr>
        <w:jc w:val="both"/>
        <w:rPr>
          <w:rFonts w:ascii="Arial" w:hAnsi="Arial" w:cs="Arial"/>
          <w:b/>
          <w:szCs w:val="22"/>
        </w:rPr>
      </w:pPr>
    </w:p>
    <w:p w:rsidR="00EE74E3" w:rsidRPr="00547C9E" w:rsidRDefault="00EE74E3" w:rsidP="00547C9E">
      <w:pPr>
        <w:jc w:val="both"/>
        <w:rPr>
          <w:rFonts w:ascii="Arial" w:hAnsi="Arial" w:cs="Arial"/>
          <w:b/>
          <w:szCs w:val="22"/>
        </w:rPr>
      </w:pPr>
    </w:p>
    <w:p w:rsidR="003A1E4D" w:rsidRPr="00547C9E" w:rsidRDefault="003A1E4D" w:rsidP="00547C9E">
      <w:pPr>
        <w:jc w:val="both"/>
        <w:rPr>
          <w:rFonts w:ascii="Arial" w:hAnsi="Arial" w:cs="Arial"/>
          <w:szCs w:val="22"/>
        </w:rPr>
      </w:pPr>
      <w:r w:rsidRPr="00547C9E">
        <w:rPr>
          <w:rFonts w:ascii="Arial" w:hAnsi="Arial" w:cs="Arial"/>
          <w:b/>
          <w:szCs w:val="22"/>
        </w:rPr>
        <w:t>JOB TITLE</w:t>
      </w:r>
      <w:r w:rsidR="00333908" w:rsidRPr="00547C9E">
        <w:rPr>
          <w:rFonts w:ascii="Arial" w:hAnsi="Arial" w:cs="Arial"/>
          <w:b/>
          <w:szCs w:val="22"/>
        </w:rPr>
        <w:t>:</w:t>
      </w:r>
      <w:r w:rsidR="00333908" w:rsidRPr="00547C9E">
        <w:rPr>
          <w:rFonts w:ascii="Arial" w:hAnsi="Arial" w:cs="Arial"/>
          <w:b/>
          <w:szCs w:val="22"/>
        </w:rPr>
        <w:tab/>
      </w:r>
      <w:r w:rsidR="00333908" w:rsidRPr="00547C9E">
        <w:rPr>
          <w:rFonts w:ascii="Arial" w:hAnsi="Arial" w:cs="Arial"/>
          <w:b/>
          <w:szCs w:val="22"/>
        </w:rPr>
        <w:tab/>
      </w:r>
      <w:r w:rsidR="00333908" w:rsidRPr="00547C9E">
        <w:rPr>
          <w:rFonts w:ascii="Arial" w:hAnsi="Arial" w:cs="Arial"/>
          <w:b/>
          <w:szCs w:val="22"/>
        </w:rPr>
        <w:tab/>
      </w:r>
      <w:r w:rsidR="00220C27" w:rsidRPr="00547C9E">
        <w:rPr>
          <w:rFonts w:ascii="Arial" w:hAnsi="Arial" w:cs="Arial"/>
          <w:b/>
          <w:szCs w:val="22"/>
        </w:rPr>
        <w:tab/>
      </w:r>
      <w:r w:rsidR="00450CA4" w:rsidRPr="00547C9E">
        <w:rPr>
          <w:rFonts w:ascii="Arial" w:hAnsi="Arial" w:cs="Arial"/>
          <w:szCs w:val="22"/>
        </w:rPr>
        <w:t>Learning Facilitator</w:t>
      </w:r>
      <w:r w:rsidR="007D7F1B" w:rsidRPr="00547C9E">
        <w:rPr>
          <w:rFonts w:ascii="Arial" w:hAnsi="Arial" w:cs="Arial"/>
          <w:b/>
          <w:szCs w:val="22"/>
        </w:rPr>
        <w:t xml:space="preserve"> </w:t>
      </w:r>
    </w:p>
    <w:p w:rsidR="003A1E4D" w:rsidRPr="00547C9E" w:rsidRDefault="003A1E4D" w:rsidP="00547C9E">
      <w:pPr>
        <w:jc w:val="both"/>
        <w:rPr>
          <w:rFonts w:ascii="Arial" w:hAnsi="Arial" w:cs="Arial"/>
          <w:b/>
          <w:szCs w:val="22"/>
        </w:rPr>
      </w:pPr>
    </w:p>
    <w:p w:rsidR="003A1E4D" w:rsidRPr="00547C9E" w:rsidRDefault="003A1E4D" w:rsidP="00547C9E">
      <w:pPr>
        <w:jc w:val="both"/>
        <w:rPr>
          <w:rFonts w:ascii="Arial" w:hAnsi="Arial" w:cs="Arial"/>
          <w:b/>
          <w:szCs w:val="22"/>
        </w:rPr>
      </w:pPr>
      <w:r w:rsidRPr="00547C9E">
        <w:rPr>
          <w:rFonts w:ascii="Arial" w:hAnsi="Arial" w:cs="Arial"/>
          <w:b/>
          <w:szCs w:val="22"/>
        </w:rPr>
        <w:t>REPORTS TO:</w:t>
      </w:r>
      <w:r w:rsidR="00333908" w:rsidRPr="00547C9E">
        <w:rPr>
          <w:rFonts w:ascii="Arial" w:hAnsi="Arial" w:cs="Arial"/>
          <w:b/>
          <w:szCs w:val="22"/>
        </w:rPr>
        <w:tab/>
      </w:r>
      <w:r w:rsidR="00333908" w:rsidRPr="00547C9E">
        <w:rPr>
          <w:rFonts w:ascii="Arial" w:hAnsi="Arial" w:cs="Arial"/>
          <w:b/>
          <w:szCs w:val="22"/>
        </w:rPr>
        <w:tab/>
      </w:r>
      <w:r w:rsidR="00220C27" w:rsidRPr="00547C9E">
        <w:rPr>
          <w:rFonts w:ascii="Arial" w:hAnsi="Arial" w:cs="Arial"/>
          <w:b/>
          <w:szCs w:val="22"/>
        </w:rPr>
        <w:tab/>
      </w:r>
      <w:r w:rsidR="008879FD" w:rsidRPr="00547C9E">
        <w:rPr>
          <w:rFonts w:ascii="Arial" w:hAnsi="Arial" w:cs="Arial"/>
          <w:szCs w:val="22"/>
        </w:rPr>
        <w:t>SENCO</w:t>
      </w:r>
    </w:p>
    <w:p w:rsidR="00597798" w:rsidRPr="00547C9E" w:rsidRDefault="00597798" w:rsidP="00547C9E">
      <w:pPr>
        <w:jc w:val="both"/>
        <w:rPr>
          <w:rFonts w:ascii="Arial" w:hAnsi="Arial" w:cs="Arial"/>
          <w:b/>
          <w:szCs w:val="22"/>
        </w:rPr>
      </w:pPr>
    </w:p>
    <w:p w:rsidR="00EF24B0" w:rsidRPr="00547C9E" w:rsidRDefault="00597798" w:rsidP="00547C9E">
      <w:pPr>
        <w:jc w:val="both"/>
        <w:rPr>
          <w:rFonts w:ascii="Arial" w:hAnsi="Arial" w:cs="Arial"/>
          <w:b/>
          <w:szCs w:val="22"/>
        </w:rPr>
      </w:pPr>
      <w:r w:rsidRPr="00547C9E">
        <w:rPr>
          <w:rFonts w:ascii="Arial" w:hAnsi="Arial" w:cs="Arial"/>
          <w:b/>
          <w:szCs w:val="22"/>
        </w:rPr>
        <w:t>RESPONSIBLE FOR:</w:t>
      </w:r>
      <w:r w:rsidR="00333908" w:rsidRPr="00547C9E">
        <w:rPr>
          <w:rFonts w:ascii="Arial" w:hAnsi="Arial" w:cs="Arial"/>
          <w:b/>
          <w:szCs w:val="22"/>
        </w:rPr>
        <w:tab/>
      </w:r>
      <w:r w:rsidR="00B62A0C" w:rsidRPr="00547C9E">
        <w:rPr>
          <w:rFonts w:ascii="Arial" w:hAnsi="Arial" w:cs="Arial"/>
          <w:b/>
          <w:szCs w:val="22"/>
        </w:rPr>
        <w:tab/>
      </w:r>
      <w:r w:rsidR="007D7F1B" w:rsidRPr="00547C9E">
        <w:rPr>
          <w:rFonts w:ascii="Arial" w:hAnsi="Arial" w:cs="Arial"/>
          <w:szCs w:val="22"/>
        </w:rPr>
        <w:t>N</w:t>
      </w:r>
      <w:r w:rsidR="00BA6009" w:rsidRPr="00547C9E">
        <w:rPr>
          <w:rFonts w:ascii="Arial" w:hAnsi="Arial" w:cs="Arial"/>
          <w:szCs w:val="22"/>
        </w:rPr>
        <w:t>/A</w:t>
      </w:r>
    </w:p>
    <w:p w:rsidR="00EF24B0" w:rsidRPr="00547C9E" w:rsidRDefault="00EF24B0" w:rsidP="00547C9E">
      <w:pPr>
        <w:jc w:val="both"/>
        <w:rPr>
          <w:rFonts w:ascii="Arial" w:hAnsi="Arial" w:cs="Arial"/>
          <w:b/>
          <w:szCs w:val="22"/>
        </w:rPr>
      </w:pPr>
    </w:p>
    <w:p w:rsidR="003A1E4D" w:rsidRPr="00547C9E" w:rsidRDefault="00EF24B0" w:rsidP="00547C9E">
      <w:pPr>
        <w:ind w:left="3600" w:hanging="3600"/>
        <w:jc w:val="both"/>
        <w:rPr>
          <w:rFonts w:ascii="Arial" w:hAnsi="Arial" w:cs="Arial"/>
          <w:szCs w:val="22"/>
        </w:rPr>
      </w:pPr>
      <w:r w:rsidRPr="00547C9E">
        <w:rPr>
          <w:rFonts w:ascii="Arial" w:hAnsi="Arial" w:cs="Arial"/>
          <w:b/>
          <w:szCs w:val="22"/>
        </w:rPr>
        <w:t>AREA</w:t>
      </w:r>
      <w:r w:rsidR="00333908" w:rsidRPr="00547C9E">
        <w:rPr>
          <w:rFonts w:ascii="Arial" w:hAnsi="Arial" w:cs="Arial"/>
          <w:b/>
          <w:szCs w:val="22"/>
        </w:rPr>
        <w:t>:</w:t>
      </w:r>
      <w:r w:rsidR="00333908" w:rsidRPr="00547C9E">
        <w:rPr>
          <w:rFonts w:ascii="Arial" w:hAnsi="Arial" w:cs="Arial"/>
          <w:b/>
          <w:szCs w:val="22"/>
        </w:rPr>
        <w:tab/>
      </w:r>
      <w:r w:rsidR="00BA6009" w:rsidRPr="00547C9E">
        <w:rPr>
          <w:rFonts w:ascii="Arial" w:hAnsi="Arial" w:cs="Arial"/>
          <w:szCs w:val="22"/>
        </w:rPr>
        <w:t xml:space="preserve">16- 19 Study </w:t>
      </w:r>
      <w:r w:rsidR="00547C9E">
        <w:rPr>
          <w:rFonts w:ascii="Arial" w:hAnsi="Arial" w:cs="Arial"/>
          <w:szCs w:val="22"/>
        </w:rPr>
        <w:t xml:space="preserve">Programme, Student Experience &amp; </w:t>
      </w:r>
      <w:r w:rsidR="00BA6009" w:rsidRPr="00547C9E">
        <w:rPr>
          <w:rFonts w:ascii="Arial" w:hAnsi="Arial" w:cs="Arial"/>
          <w:szCs w:val="22"/>
        </w:rPr>
        <w:t xml:space="preserve">Support </w:t>
      </w:r>
      <w:r w:rsidR="00BA6009" w:rsidRPr="00547C9E">
        <w:rPr>
          <w:rFonts w:ascii="Arial" w:hAnsi="Arial" w:cs="Arial"/>
          <w:b/>
          <w:szCs w:val="22"/>
        </w:rPr>
        <w:t xml:space="preserve"> </w:t>
      </w:r>
    </w:p>
    <w:p w:rsidR="003A1E4D" w:rsidRPr="00547C9E" w:rsidRDefault="003A1E4D" w:rsidP="00547C9E">
      <w:pPr>
        <w:jc w:val="both"/>
        <w:rPr>
          <w:rFonts w:ascii="Arial" w:hAnsi="Arial" w:cs="Arial"/>
          <w:b/>
          <w:szCs w:val="22"/>
        </w:rPr>
      </w:pPr>
    </w:p>
    <w:p w:rsidR="008879FD" w:rsidRPr="00547C9E" w:rsidRDefault="003A1E4D" w:rsidP="00547C9E">
      <w:pPr>
        <w:jc w:val="both"/>
        <w:rPr>
          <w:rFonts w:ascii="Arial" w:hAnsi="Arial" w:cs="Arial"/>
          <w:szCs w:val="22"/>
        </w:rPr>
      </w:pPr>
      <w:r w:rsidRPr="00547C9E">
        <w:rPr>
          <w:rFonts w:ascii="Arial" w:hAnsi="Arial" w:cs="Arial"/>
          <w:b/>
          <w:szCs w:val="22"/>
        </w:rPr>
        <w:t>GRADE/SALARY:</w:t>
      </w:r>
      <w:r w:rsidR="00333908" w:rsidRPr="00547C9E">
        <w:rPr>
          <w:rFonts w:ascii="Arial" w:hAnsi="Arial" w:cs="Arial"/>
          <w:b/>
          <w:szCs w:val="22"/>
        </w:rPr>
        <w:tab/>
      </w:r>
      <w:r w:rsidR="00333908" w:rsidRPr="00547C9E">
        <w:rPr>
          <w:rFonts w:ascii="Arial" w:hAnsi="Arial" w:cs="Arial"/>
          <w:b/>
          <w:szCs w:val="22"/>
        </w:rPr>
        <w:tab/>
      </w:r>
      <w:r w:rsidR="00220C27" w:rsidRPr="00547C9E">
        <w:rPr>
          <w:rFonts w:ascii="Arial" w:hAnsi="Arial" w:cs="Arial"/>
          <w:b/>
          <w:szCs w:val="22"/>
        </w:rPr>
        <w:tab/>
      </w:r>
      <w:r w:rsidR="008879FD" w:rsidRPr="00547C9E">
        <w:rPr>
          <w:rFonts w:ascii="Arial" w:hAnsi="Arial" w:cs="Arial"/>
          <w:szCs w:val="22"/>
        </w:rPr>
        <w:t>Business Support</w:t>
      </w:r>
      <w:r w:rsidR="008879FD" w:rsidRPr="00547C9E">
        <w:rPr>
          <w:rFonts w:ascii="Arial" w:hAnsi="Arial" w:cs="Arial"/>
          <w:b/>
          <w:szCs w:val="22"/>
        </w:rPr>
        <w:t xml:space="preserve"> </w:t>
      </w:r>
      <w:r w:rsidR="00450CA4" w:rsidRPr="00547C9E">
        <w:rPr>
          <w:rFonts w:ascii="Arial" w:hAnsi="Arial" w:cs="Arial"/>
          <w:szCs w:val="22"/>
        </w:rPr>
        <w:t>Scale 4</w:t>
      </w:r>
      <w:r w:rsidR="000F2777">
        <w:rPr>
          <w:rFonts w:ascii="Arial" w:hAnsi="Arial" w:cs="Arial"/>
          <w:szCs w:val="22"/>
        </w:rPr>
        <w:t xml:space="preserve"> (£9.91 to £10.86 per hour)</w:t>
      </w:r>
    </w:p>
    <w:p w:rsidR="008879FD" w:rsidRPr="00547C9E" w:rsidRDefault="008879FD" w:rsidP="00547C9E">
      <w:pPr>
        <w:jc w:val="both"/>
        <w:rPr>
          <w:rFonts w:ascii="Arial" w:hAnsi="Arial" w:cs="Arial"/>
          <w:szCs w:val="22"/>
        </w:rPr>
      </w:pPr>
    </w:p>
    <w:p w:rsidR="003A1E4D" w:rsidRDefault="008879FD" w:rsidP="00547C9E">
      <w:pPr>
        <w:jc w:val="both"/>
        <w:rPr>
          <w:rFonts w:ascii="Arial" w:hAnsi="Arial" w:cs="Arial"/>
          <w:szCs w:val="22"/>
        </w:rPr>
      </w:pPr>
      <w:r w:rsidRPr="00547C9E">
        <w:rPr>
          <w:rFonts w:ascii="Arial" w:hAnsi="Arial" w:cs="Arial"/>
          <w:b/>
          <w:szCs w:val="22"/>
        </w:rPr>
        <w:t>CONTRACT TYPE:</w:t>
      </w:r>
      <w:r w:rsidRPr="00547C9E">
        <w:rPr>
          <w:rFonts w:ascii="Arial" w:hAnsi="Arial" w:cs="Arial"/>
          <w:b/>
          <w:szCs w:val="22"/>
        </w:rPr>
        <w:tab/>
      </w:r>
      <w:r w:rsidRPr="00547C9E">
        <w:rPr>
          <w:rFonts w:ascii="Arial" w:hAnsi="Arial" w:cs="Arial"/>
          <w:b/>
          <w:szCs w:val="22"/>
        </w:rPr>
        <w:tab/>
      </w:r>
      <w:r w:rsidRPr="00547C9E">
        <w:rPr>
          <w:rFonts w:ascii="Arial" w:hAnsi="Arial" w:cs="Arial"/>
          <w:b/>
          <w:szCs w:val="22"/>
        </w:rPr>
        <w:tab/>
      </w:r>
      <w:r w:rsidR="006C00D1">
        <w:rPr>
          <w:rFonts w:ascii="Arial" w:hAnsi="Arial" w:cs="Arial"/>
          <w:szCs w:val="22"/>
        </w:rPr>
        <w:t xml:space="preserve">Trafford College Group </w:t>
      </w:r>
      <w:r w:rsidRPr="00547C9E">
        <w:rPr>
          <w:rFonts w:ascii="Arial" w:hAnsi="Arial" w:cs="Arial"/>
          <w:szCs w:val="22"/>
        </w:rPr>
        <w:t>Business Support Contract</w:t>
      </w:r>
      <w:r w:rsidR="007D7F1B" w:rsidRPr="00547C9E">
        <w:rPr>
          <w:rFonts w:ascii="Arial" w:hAnsi="Arial" w:cs="Arial"/>
          <w:szCs w:val="22"/>
        </w:rPr>
        <w:tab/>
      </w:r>
      <w:r w:rsidR="00DE63B2" w:rsidRPr="00547C9E">
        <w:rPr>
          <w:rFonts w:ascii="Arial" w:hAnsi="Arial" w:cs="Arial"/>
          <w:szCs w:val="22"/>
        </w:rPr>
        <w:t xml:space="preserve">  </w:t>
      </w:r>
    </w:p>
    <w:p w:rsidR="00001768" w:rsidRDefault="00001768" w:rsidP="00547C9E">
      <w:pPr>
        <w:jc w:val="both"/>
        <w:rPr>
          <w:rFonts w:ascii="Arial" w:hAnsi="Arial" w:cs="Arial"/>
          <w:szCs w:val="22"/>
        </w:rPr>
      </w:pPr>
    </w:p>
    <w:p w:rsidR="00001768" w:rsidRPr="00547C9E" w:rsidRDefault="00001768" w:rsidP="00547C9E">
      <w:pPr>
        <w:jc w:val="both"/>
        <w:rPr>
          <w:rFonts w:ascii="Arial" w:hAnsi="Arial" w:cs="Arial"/>
          <w:szCs w:val="22"/>
        </w:rPr>
      </w:pPr>
      <w:r>
        <w:rPr>
          <w:rFonts w:ascii="Arial" w:hAnsi="Arial" w:cs="Arial"/>
          <w:b/>
          <w:szCs w:val="22"/>
        </w:rPr>
        <w:t xml:space="preserve">LOCATION: </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sidR="000F2777">
        <w:rPr>
          <w:rFonts w:ascii="Arial" w:hAnsi="Arial" w:cs="Arial"/>
          <w:szCs w:val="22"/>
        </w:rPr>
        <w:t>Hours available over three campuses</w:t>
      </w:r>
      <w:bookmarkStart w:id="0" w:name="_GoBack"/>
      <w:bookmarkEnd w:id="0"/>
    </w:p>
    <w:p w:rsidR="00220C27" w:rsidRPr="00547C9E" w:rsidRDefault="00220C27" w:rsidP="00547C9E">
      <w:pPr>
        <w:jc w:val="both"/>
        <w:rPr>
          <w:rFonts w:ascii="Arial" w:hAnsi="Arial" w:cs="Arial"/>
          <w:b/>
          <w:szCs w:val="22"/>
        </w:rPr>
      </w:pPr>
    </w:p>
    <w:p w:rsidR="002E5537" w:rsidRPr="00547C9E" w:rsidRDefault="002E5537" w:rsidP="00547C9E">
      <w:pPr>
        <w:jc w:val="both"/>
        <w:rPr>
          <w:rFonts w:ascii="Arial" w:hAnsi="Arial" w:cs="Arial"/>
          <w:b/>
          <w:szCs w:val="22"/>
          <w:lang w:eastAsia="en-GB"/>
        </w:rPr>
      </w:pPr>
      <w:r w:rsidRPr="00547C9E">
        <w:rPr>
          <w:rFonts w:ascii="Arial" w:hAnsi="Arial" w:cs="Arial"/>
          <w:b/>
          <w:szCs w:val="22"/>
        </w:rPr>
        <w:t>Our Vision</w:t>
      </w:r>
    </w:p>
    <w:p w:rsidR="002E5537" w:rsidRPr="00547C9E" w:rsidRDefault="002E5537" w:rsidP="00547C9E">
      <w:pPr>
        <w:jc w:val="both"/>
        <w:rPr>
          <w:rFonts w:ascii="Arial" w:hAnsi="Arial" w:cs="Arial"/>
          <w:b/>
          <w:szCs w:val="22"/>
        </w:rPr>
      </w:pPr>
    </w:p>
    <w:p w:rsidR="002E5537" w:rsidRPr="00547C9E" w:rsidRDefault="002E5537" w:rsidP="00547C9E">
      <w:pPr>
        <w:jc w:val="both"/>
        <w:rPr>
          <w:rFonts w:ascii="Arial" w:hAnsi="Arial" w:cs="Arial"/>
          <w:szCs w:val="22"/>
          <w:lang w:eastAsia="en-GB"/>
        </w:rPr>
      </w:pPr>
      <w:r w:rsidRPr="00547C9E">
        <w:rPr>
          <w:rFonts w:ascii="Arial" w:hAnsi="Arial" w:cs="Arial"/>
          <w:szCs w:val="22"/>
        </w:rPr>
        <w:t>‘A Dynamic College that Inspires People’</w:t>
      </w:r>
    </w:p>
    <w:p w:rsidR="002E5537" w:rsidRPr="00547C9E" w:rsidRDefault="002E5537" w:rsidP="00547C9E">
      <w:pPr>
        <w:jc w:val="both"/>
        <w:rPr>
          <w:rFonts w:ascii="Arial" w:hAnsi="Arial" w:cs="Arial"/>
          <w:szCs w:val="22"/>
        </w:rPr>
      </w:pPr>
    </w:p>
    <w:p w:rsidR="002E5537" w:rsidRPr="00547C9E" w:rsidRDefault="002E5537" w:rsidP="00547C9E">
      <w:pPr>
        <w:jc w:val="both"/>
        <w:rPr>
          <w:rFonts w:ascii="Arial" w:hAnsi="Arial" w:cs="Arial"/>
          <w:szCs w:val="22"/>
        </w:rPr>
      </w:pPr>
      <w:r w:rsidRPr="00547C9E">
        <w:rPr>
          <w:rFonts w:ascii="Arial" w:hAnsi="Arial" w:cs="Arial"/>
          <w:szCs w:val="22"/>
        </w:rPr>
        <w:t>That all our learners will secure employment and progress in their careers as a result of the knowledge, skills and the work ethic they have developed at the college. Businesses will recognise Trafford College Group as the leading provider of the workforce, meeting the needs of the Greater Manchester skills priorities and supporting the economic growth of the region.</w:t>
      </w:r>
    </w:p>
    <w:p w:rsidR="00220C27" w:rsidRPr="00547C9E" w:rsidRDefault="00220C27" w:rsidP="00547C9E">
      <w:pPr>
        <w:jc w:val="both"/>
        <w:rPr>
          <w:rFonts w:ascii="Arial" w:hAnsi="Arial" w:cs="Arial"/>
          <w:b/>
          <w:szCs w:val="22"/>
        </w:rPr>
      </w:pPr>
    </w:p>
    <w:p w:rsidR="008B44CE" w:rsidRPr="00547C9E" w:rsidRDefault="008B44CE" w:rsidP="00547C9E">
      <w:pPr>
        <w:jc w:val="both"/>
        <w:rPr>
          <w:rFonts w:ascii="Arial" w:hAnsi="Arial" w:cs="Arial"/>
          <w:b/>
          <w:szCs w:val="22"/>
        </w:rPr>
      </w:pPr>
      <w:r w:rsidRPr="00547C9E">
        <w:rPr>
          <w:rFonts w:ascii="Arial" w:hAnsi="Arial" w:cs="Arial"/>
          <w:b/>
          <w:szCs w:val="22"/>
        </w:rPr>
        <w:t>Our Values</w:t>
      </w:r>
    </w:p>
    <w:p w:rsidR="008B44CE" w:rsidRPr="00547C9E" w:rsidRDefault="008B44CE" w:rsidP="00547C9E">
      <w:pPr>
        <w:jc w:val="both"/>
        <w:rPr>
          <w:rFonts w:ascii="Arial" w:hAnsi="Arial" w:cs="Arial"/>
          <w:b/>
          <w:szCs w:val="22"/>
        </w:rPr>
      </w:pPr>
    </w:p>
    <w:p w:rsidR="008879FD" w:rsidRPr="00547C9E" w:rsidRDefault="008879FD" w:rsidP="00547C9E">
      <w:pPr>
        <w:jc w:val="both"/>
        <w:rPr>
          <w:rFonts w:ascii="Arial" w:hAnsi="Arial" w:cs="Arial"/>
          <w:szCs w:val="22"/>
          <w:lang w:val="en" w:eastAsia="en-GB"/>
        </w:rPr>
      </w:pPr>
      <w:r w:rsidRPr="00547C9E">
        <w:rPr>
          <w:rFonts w:ascii="Arial" w:hAnsi="Arial" w:cs="Arial"/>
          <w:szCs w:val="22"/>
          <w:lang w:val="en" w:eastAsia="en-GB"/>
        </w:rPr>
        <w:t>Bold -Be bold in all that we do, pushing the boundaries to ensure that our staff and learners reach their full potential.</w:t>
      </w:r>
    </w:p>
    <w:p w:rsidR="008879FD" w:rsidRPr="00547C9E" w:rsidRDefault="008879FD" w:rsidP="00547C9E">
      <w:pPr>
        <w:jc w:val="both"/>
        <w:rPr>
          <w:rFonts w:ascii="Arial" w:hAnsi="Arial" w:cs="Arial"/>
          <w:szCs w:val="22"/>
          <w:lang w:val="en" w:eastAsia="en-GB"/>
        </w:rPr>
      </w:pPr>
    </w:p>
    <w:p w:rsidR="008879FD" w:rsidRPr="00547C9E" w:rsidRDefault="008879FD" w:rsidP="00547C9E">
      <w:pPr>
        <w:jc w:val="both"/>
        <w:rPr>
          <w:rFonts w:ascii="Arial" w:hAnsi="Arial" w:cs="Arial"/>
          <w:szCs w:val="22"/>
          <w:lang w:val="en" w:eastAsia="en-GB"/>
        </w:rPr>
      </w:pPr>
      <w:r w:rsidRPr="00547C9E">
        <w:rPr>
          <w:rFonts w:ascii="Arial" w:hAnsi="Arial" w:cs="Arial"/>
          <w:szCs w:val="22"/>
          <w:lang w:val="en" w:eastAsia="en-GB"/>
        </w:rPr>
        <w:t>Ambitious - Be ambitious for ourselves and our learners. Set high expectations and standards and strive to achieve excellence in all that we do.</w:t>
      </w:r>
    </w:p>
    <w:p w:rsidR="008879FD" w:rsidRPr="00547C9E" w:rsidRDefault="008879FD" w:rsidP="00547C9E">
      <w:pPr>
        <w:jc w:val="both"/>
        <w:rPr>
          <w:rFonts w:ascii="Arial" w:hAnsi="Arial" w:cs="Arial"/>
          <w:szCs w:val="22"/>
          <w:lang w:val="en" w:eastAsia="en-GB"/>
        </w:rPr>
      </w:pPr>
    </w:p>
    <w:p w:rsidR="008879FD" w:rsidRPr="00547C9E" w:rsidRDefault="008879FD" w:rsidP="00547C9E">
      <w:pPr>
        <w:jc w:val="both"/>
        <w:rPr>
          <w:rFonts w:ascii="Arial" w:hAnsi="Arial" w:cs="Arial"/>
          <w:szCs w:val="22"/>
          <w:lang w:val="en" w:eastAsia="en-GB"/>
        </w:rPr>
      </w:pPr>
      <w:r w:rsidRPr="00547C9E">
        <w:rPr>
          <w:rFonts w:ascii="Arial" w:hAnsi="Arial" w:cs="Arial"/>
          <w:szCs w:val="22"/>
          <w:lang w:val="en" w:eastAsia="en-GB"/>
        </w:rPr>
        <w:t>Respect - Appreciate your own strengths whilst demonstrating respect for others, treating people with thoughtfulness, dignity and an open mind.</w:t>
      </w:r>
    </w:p>
    <w:p w:rsidR="008879FD" w:rsidRPr="00547C9E" w:rsidRDefault="008879FD" w:rsidP="00547C9E">
      <w:pPr>
        <w:jc w:val="both"/>
        <w:rPr>
          <w:rFonts w:ascii="Arial" w:hAnsi="Arial" w:cs="Arial"/>
          <w:szCs w:val="22"/>
          <w:lang w:val="en" w:eastAsia="en-GB"/>
        </w:rPr>
      </w:pPr>
    </w:p>
    <w:p w:rsidR="008879FD" w:rsidRPr="00547C9E" w:rsidRDefault="008879FD" w:rsidP="00547C9E">
      <w:pPr>
        <w:jc w:val="both"/>
        <w:rPr>
          <w:rFonts w:ascii="Arial" w:hAnsi="Arial" w:cs="Arial"/>
          <w:szCs w:val="22"/>
          <w:lang w:val="en" w:eastAsia="en-GB"/>
        </w:rPr>
      </w:pPr>
      <w:r w:rsidRPr="00547C9E">
        <w:rPr>
          <w:rFonts w:ascii="Arial" w:hAnsi="Arial" w:cs="Arial"/>
          <w:szCs w:val="22"/>
          <w:lang w:val="en" w:eastAsia="en-GB"/>
        </w:rPr>
        <w:t>Collaborate and Teamwork - Share ideas, encourage each other to succeed and work together in a supportive environment to achieve our goals.</w:t>
      </w:r>
    </w:p>
    <w:p w:rsidR="008879FD" w:rsidRPr="00547C9E" w:rsidRDefault="008879FD" w:rsidP="00547C9E">
      <w:pPr>
        <w:jc w:val="both"/>
        <w:rPr>
          <w:rFonts w:ascii="Arial" w:hAnsi="Arial" w:cs="Arial"/>
          <w:szCs w:val="22"/>
          <w:lang w:val="en" w:eastAsia="en-GB"/>
        </w:rPr>
      </w:pPr>
    </w:p>
    <w:p w:rsidR="008879FD" w:rsidRPr="00547C9E" w:rsidRDefault="008879FD" w:rsidP="00547C9E">
      <w:pPr>
        <w:jc w:val="both"/>
        <w:rPr>
          <w:rFonts w:ascii="Arial" w:hAnsi="Arial" w:cs="Arial"/>
          <w:szCs w:val="22"/>
          <w:lang w:val="en" w:eastAsia="en-GB"/>
        </w:rPr>
      </w:pPr>
      <w:r w:rsidRPr="00547C9E">
        <w:rPr>
          <w:rFonts w:ascii="Arial" w:hAnsi="Arial" w:cs="Arial"/>
          <w:szCs w:val="22"/>
          <w:lang w:val="en" w:eastAsia="en-GB"/>
        </w:rPr>
        <w:t>Professional - Be honest, reliable and polite to create a positive image of the College while demonstrating the highest standards of work.</w:t>
      </w:r>
    </w:p>
    <w:p w:rsidR="00220C27" w:rsidRPr="00547C9E" w:rsidRDefault="00220C27" w:rsidP="00547C9E">
      <w:pPr>
        <w:jc w:val="both"/>
        <w:rPr>
          <w:rFonts w:ascii="Arial" w:hAnsi="Arial" w:cs="Arial"/>
          <w:b/>
          <w:szCs w:val="22"/>
        </w:rPr>
      </w:pPr>
    </w:p>
    <w:p w:rsidR="003A1E4D" w:rsidRPr="00547C9E" w:rsidRDefault="003A1E4D" w:rsidP="00547C9E">
      <w:pPr>
        <w:jc w:val="both"/>
        <w:rPr>
          <w:rFonts w:ascii="Arial" w:hAnsi="Arial" w:cs="Arial"/>
          <w:szCs w:val="22"/>
        </w:rPr>
      </w:pPr>
      <w:r w:rsidRPr="00547C9E">
        <w:rPr>
          <w:rFonts w:ascii="Arial" w:hAnsi="Arial" w:cs="Arial"/>
          <w:b/>
          <w:szCs w:val="22"/>
        </w:rPr>
        <w:t>JOB PURPOSE:</w:t>
      </w:r>
    </w:p>
    <w:p w:rsidR="009F70CC" w:rsidRPr="00547C9E" w:rsidRDefault="009F70CC" w:rsidP="00547C9E">
      <w:pPr>
        <w:jc w:val="both"/>
        <w:rPr>
          <w:rFonts w:ascii="Arial" w:hAnsi="Arial" w:cs="Arial"/>
          <w:szCs w:val="22"/>
        </w:rPr>
      </w:pPr>
    </w:p>
    <w:p w:rsidR="00450CA4" w:rsidRPr="00547C9E" w:rsidRDefault="00450CA4" w:rsidP="00547C9E">
      <w:pPr>
        <w:jc w:val="both"/>
        <w:rPr>
          <w:rFonts w:ascii="Arial" w:hAnsi="Arial" w:cs="Arial"/>
          <w:szCs w:val="22"/>
        </w:rPr>
      </w:pPr>
      <w:r w:rsidRPr="00547C9E">
        <w:rPr>
          <w:rFonts w:ascii="Arial" w:hAnsi="Arial" w:cs="Arial"/>
          <w:szCs w:val="22"/>
        </w:rPr>
        <w:t xml:space="preserve">To facilitate learning across the </w:t>
      </w:r>
      <w:r w:rsidR="002E5537" w:rsidRPr="00547C9E">
        <w:rPr>
          <w:rFonts w:ascii="Arial" w:hAnsi="Arial" w:cs="Arial"/>
          <w:szCs w:val="22"/>
        </w:rPr>
        <w:t>Group</w:t>
      </w:r>
    </w:p>
    <w:p w:rsidR="000C1FD8" w:rsidRPr="00547C9E" w:rsidRDefault="000C1FD8" w:rsidP="00547C9E">
      <w:pPr>
        <w:jc w:val="both"/>
        <w:rPr>
          <w:rFonts w:ascii="Arial" w:hAnsi="Arial" w:cs="Arial"/>
          <w:szCs w:val="22"/>
        </w:rPr>
      </w:pPr>
    </w:p>
    <w:p w:rsidR="000C1FD8" w:rsidRPr="00547C9E" w:rsidRDefault="000C1FD8" w:rsidP="00547C9E">
      <w:pPr>
        <w:jc w:val="both"/>
        <w:rPr>
          <w:rFonts w:ascii="Arial" w:hAnsi="Arial" w:cs="Arial"/>
          <w:b/>
          <w:szCs w:val="22"/>
        </w:rPr>
      </w:pPr>
      <w:r w:rsidRPr="00547C9E">
        <w:rPr>
          <w:rFonts w:ascii="Arial" w:hAnsi="Arial" w:cs="Arial"/>
          <w:b/>
          <w:szCs w:val="22"/>
        </w:rPr>
        <w:t>KEY ACCOUNTABILITIES:</w:t>
      </w:r>
    </w:p>
    <w:p w:rsidR="007D7F1B" w:rsidRPr="00547C9E" w:rsidRDefault="007D7F1B" w:rsidP="00547C9E">
      <w:pPr>
        <w:jc w:val="both"/>
        <w:rPr>
          <w:rFonts w:ascii="Arial" w:hAnsi="Arial" w:cs="Arial"/>
          <w:b/>
          <w:szCs w:val="22"/>
        </w:rPr>
      </w:pPr>
    </w:p>
    <w:p w:rsidR="00220C27" w:rsidRDefault="00DD4FB3" w:rsidP="00547C9E">
      <w:pPr>
        <w:pStyle w:val="ListParagraph"/>
        <w:numPr>
          <w:ilvl w:val="0"/>
          <w:numId w:val="39"/>
        </w:numPr>
        <w:jc w:val="both"/>
        <w:rPr>
          <w:rFonts w:ascii="Arial" w:hAnsi="Arial" w:cs="Arial"/>
          <w:szCs w:val="22"/>
        </w:rPr>
      </w:pPr>
      <w:r w:rsidRPr="00547C9E">
        <w:rPr>
          <w:rFonts w:ascii="Arial" w:hAnsi="Arial" w:cs="Arial"/>
          <w:szCs w:val="22"/>
        </w:rPr>
        <w:t>Provide effective and appropriate support to students to facilitate their learning process.</w:t>
      </w:r>
    </w:p>
    <w:p w:rsidR="00547C9E" w:rsidRPr="00547C9E" w:rsidRDefault="00547C9E" w:rsidP="00547C9E">
      <w:pPr>
        <w:pStyle w:val="ListParagraph"/>
        <w:ind w:left="502"/>
        <w:jc w:val="both"/>
        <w:rPr>
          <w:rFonts w:ascii="Arial" w:hAnsi="Arial" w:cs="Arial"/>
          <w:szCs w:val="22"/>
        </w:rPr>
      </w:pPr>
    </w:p>
    <w:p w:rsidR="00DD4FB3" w:rsidRPr="00547C9E" w:rsidRDefault="00DD4FB3" w:rsidP="00547C9E">
      <w:pPr>
        <w:pStyle w:val="ListParagraph"/>
        <w:numPr>
          <w:ilvl w:val="0"/>
          <w:numId w:val="39"/>
        </w:numPr>
        <w:jc w:val="both"/>
        <w:rPr>
          <w:rFonts w:ascii="Arial" w:hAnsi="Arial" w:cs="Arial"/>
          <w:szCs w:val="22"/>
        </w:rPr>
      </w:pPr>
      <w:r w:rsidRPr="00547C9E">
        <w:rPr>
          <w:rFonts w:ascii="Arial" w:hAnsi="Arial" w:cs="Arial"/>
          <w:szCs w:val="22"/>
        </w:rPr>
        <w:lastRenderedPageBreak/>
        <w:t>Provide accurate and timely follow through on all commitments and ensure your communications are clear, proper action is taken and all internal processes are followed.</w:t>
      </w:r>
    </w:p>
    <w:p w:rsidR="00DD4FB3" w:rsidRPr="00547C9E" w:rsidRDefault="00DD4FB3" w:rsidP="00547C9E">
      <w:pPr>
        <w:jc w:val="both"/>
        <w:rPr>
          <w:rFonts w:ascii="Arial" w:hAnsi="Arial" w:cs="Arial"/>
          <w:b/>
          <w:szCs w:val="22"/>
        </w:rPr>
      </w:pPr>
    </w:p>
    <w:p w:rsidR="00DE63B2" w:rsidRPr="00547C9E" w:rsidRDefault="00DE63B2" w:rsidP="00547C9E">
      <w:pPr>
        <w:jc w:val="both"/>
        <w:rPr>
          <w:rFonts w:ascii="Arial" w:hAnsi="Arial" w:cs="Arial"/>
          <w:b/>
          <w:szCs w:val="22"/>
        </w:rPr>
      </w:pPr>
      <w:r w:rsidRPr="00547C9E">
        <w:rPr>
          <w:rFonts w:ascii="Arial" w:hAnsi="Arial" w:cs="Arial"/>
          <w:b/>
          <w:szCs w:val="22"/>
        </w:rPr>
        <w:t>KEY AREAS OF RESPONSIBILITY</w:t>
      </w:r>
      <w:r w:rsidR="00BA6009" w:rsidRPr="00547C9E">
        <w:rPr>
          <w:rFonts w:ascii="Arial" w:hAnsi="Arial" w:cs="Arial"/>
          <w:b/>
          <w:szCs w:val="22"/>
        </w:rPr>
        <w:t>:</w:t>
      </w:r>
    </w:p>
    <w:p w:rsidR="00EF24B0" w:rsidRPr="00547C9E" w:rsidRDefault="00EF24B0" w:rsidP="00547C9E">
      <w:pPr>
        <w:jc w:val="both"/>
        <w:rPr>
          <w:rFonts w:ascii="Arial" w:hAnsi="Arial" w:cs="Arial"/>
          <w:b/>
          <w:szCs w:val="22"/>
        </w:rPr>
      </w:pPr>
    </w:p>
    <w:tbl>
      <w:tblPr>
        <w:tblW w:w="9390" w:type="dxa"/>
        <w:tblInd w:w="-318" w:type="dxa"/>
        <w:tblLayout w:type="fixed"/>
        <w:tblLook w:val="0000" w:firstRow="0" w:lastRow="0" w:firstColumn="0" w:lastColumn="0" w:noHBand="0" w:noVBand="0"/>
      </w:tblPr>
      <w:tblGrid>
        <w:gridCol w:w="9390"/>
      </w:tblGrid>
      <w:tr w:rsidR="00572961" w:rsidRPr="00547C9E" w:rsidTr="00547C9E">
        <w:tc>
          <w:tcPr>
            <w:tcW w:w="9390" w:type="dxa"/>
          </w:tcPr>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Work closely with tutors to effectively facilitate the learning process on a range of courses, enabling groups and individuals with differing needs and disabilities to achieve their learning objectives. Support English and maths skills as appropriate using differentiation techniques.</w:t>
            </w:r>
          </w:p>
          <w:p w:rsidR="00572961" w:rsidRPr="00547C9E" w:rsidRDefault="00572961" w:rsidP="00547C9E">
            <w:pPr>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Work with identified students supporting the delivery of objectives within Education Health Care plans.</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 xml:space="preserve">Support students to produce class work/assignments using a PC – in both Word, Excel and </w:t>
            </w:r>
            <w:proofErr w:type="spellStart"/>
            <w:r w:rsidRPr="00547C9E">
              <w:rPr>
                <w:rFonts w:ascii="Arial" w:hAnsi="Arial" w:cs="Arial"/>
                <w:szCs w:val="22"/>
              </w:rPr>
              <w:t>Powerpoint</w:t>
            </w:r>
            <w:proofErr w:type="spellEnd"/>
            <w:r w:rsidRPr="00547C9E">
              <w:rPr>
                <w:rFonts w:ascii="Arial" w:hAnsi="Arial" w:cs="Arial"/>
                <w:szCs w:val="22"/>
              </w:rPr>
              <w:t xml:space="preserve"> formats</w:t>
            </w:r>
          </w:p>
          <w:p w:rsidR="00572961" w:rsidRPr="00547C9E" w:rsidRDefault="00572961" w:rsidP="00547C9E">
            <w:pPr>
              <w:tabs>
                <w:tab w:val="num" w:pos="318"/>
              </w:tabs>
              <w:ind w:left="494"/>
              <w:jc w:val="both"/>
              <w:rPr>
                <w:rFonts w:ascii="Arial" w:hAnsi="Arial" w:cs="Arial"/>
                <w:i/>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Complete necessary auditable documents and keep up to date accurate records as required.</w:t>
            </w:r>
          </w:p>
          <w:p w:rsidR="00572961" w:rsidRPr="00547C9E" w:rsidRDefault="00572961" w:rsidP="00547C9E">
            <w:pPr>
              <w:tabs>
                <w:tab w:val="num" w:pos="318"/>
              </w:tabs>
              <w:ind w:left="494"/>
              <w:jc w:val="both"/>
              <w:rPr>
                <w:rFonts w:ascii="Arial" w:hAnsi="Arial" w:cs="Arial"/>
                <w:szCs w:val="22"/>
              </w:rPr>
            </w:pPr>
          </w:p>
        </w:tc>
      </w:tr>
      <w:tr w:rsidR="00572961" w:rsidRPr="00547C9E" w:rsidTr="00547C9E">
        <w:tc>
          <w:tcPr>
            <w:tcW w:w="9390" w:type="dxa"/>
          </w:tcPr>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 xml:space="preserve">Respond to student enquiries, and provide advice on learning opportunities and support systems. To work co-operatively with other areas of the </w:t>
            </w:r>
            <w:r w:rsidR="002E5537" w:rsidRPr="00547C9E">
              <w:rPr>
                <w:rFonts w:ascii="Arial" w:hAnsi="Arial" w:cs="Arial"/>
                <w:szCs w:val="22"/>
              </w:rPr>
              <w:t>Group</w:t>
            </w:r>
            <w:r w:rsidRPr="00547C9E">
              <w:rPr>
                <w:rFonts w:ascii="Arial" w:hAnsi="Arial" w:cs="Arial"/>
                <w:szCs w:val="22"/>
              </w:rPr>
              <w:t xml:space="preserve"> to provide a corporate </w:t>
            </w:r>
            <w:r w:rsidR="002E5537" w:rsidRPr="00547C9E">
              <w:rPr>
                <w:rFonts w:ascii="Arial" w:hAnsi="Arial" w:cs="Arial"/>
                <w:szCs w:val="22"/>
              </w:rPr>
              <w:t>Group</w:t>
            </w:r>
            <w:r w:rsidRPr="00547C9E">
              <w:rPr>
                <w:rFonts w:ascii="Arial" w:hAnsi="Arial" w:cs="Arial"/>
                <w:szCs w:val="22"/>
              </w:rPr>
              <w:t xml:space="preserve"> service.</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 xml:space="preserve">To effectively facilitate the section’s services and activities, enabling students to access all areas of the </w:t>
            </w:r>
            <w:r w:rsidR="002E5537" w:rsidRPr="00547C9E">
              <w:rPr>
                <w:rFonts w:ascii="Arial" w:hAnsi="Arial" w:cs="Arial"/>
                <w:szCs w:val="22"/>
              </w:rPr>
              <w:t>Group</w:t>
            </w:r>
            <w:r w:rsidRPr="00547C9E">
              <w:rPr>
                <w:rFonts w:ascii="Arial" w:hAnsi="Arial" w:cs="Arial"/>
                <w:szCs w:val="22"/>
              </w:rPr>
              <w:t xml:space="preserve">. Contribute to the organisation, running and administration of the Department </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To participate in meetings, and take an active part in the quality improvement process within the Department.</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To support assessment where appropriate, using a variety of assessment methods and take an active part in invigilating and supporting individual students in the external examination process.</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 xml:space="preserve">Help to maintain student discipline, taking full regard of the requirements of the </w:t>
            </w:r>
            <w:r w:rsidR="002E5537" w:rsidRPr="00547C9E">
              <w:rPr>
                <w:rFonts w:ascii="Arial" w:hAnsi="Arial" w:cs="Arial"/>
                <w:szCs w:val="22"/>
              </w:rPr>
              <w:t>Group</w:t>
            </w:r>
            <w:r w:rsidRPr="00547C9E">
              <w:rPr>
                <w:rFonts w:ascii="Arial" w:hAnsi="Arial" w:cs="Arial"/>
                <w:szCs w:val="22"/>
              </w:rPr>
              <w:t>’s Health and Safety Policy and Equal Opportunities Policy</w:t>
            </w:r>
            <w:r w:rsidRPr="00547C9E">
              <w:rPr>
                <w:rFonts w:ascii="Arial" w:hAnsi="Arial" w:cs="Arial"/>
                <w:b/>
                <w:szCs w:val="22"/>
              </w:rPr>
              <w:t xml:space="preserve">. </w:t>
            </w:r>
            <w:r w:rsidRPr="00547C9E">
              <w:rPr>
                <w:rFonts w:ascii="Arial" w:hAnsi="Arial" w:cs="Arial"/>
                <w:szCs w:val="22"/>
              </w:rPr>
              <w:t>Work closely with teaching staff to monitor and improve the behavio</w:t>
            </w:r>
            <w:r w:rsidR="00021104" w:rsidRPr="00547C9E">
              <w:rPr>
                <w:rFonts w:ascii="Arial" w:hAnsi="Arial" w:cs="Arial"/>
                <w:szCs w:val="22"/>
              </w:rPr>
              <w:t>u</w:t>
            </w:r>
            <w:r w:rsidRPr="00547C9E">
              <w:rPr>
                <w:rFonts w:ascii="Arial" w:hAnsi="Arial" w:cs="Arial"/>
                <w:szCs w:val="22"/>
              </w:rPr>
              <w:t>r, progress and attitude of students</w:t>
            </w:r>
          </w:p>
          <w:p w:rsidR="00572961" w:rsidRPr="00547C9E" w:rsidRDefault="00572961" w:rsidP="00547C9E">
            <w:pPr>
              <w:pStyle w:val="ListParagraph"/>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 xml:space="preserve">Maintain a professional relationship with staff and students by addressing sensitive and personal issues appropriately and in accordance with the </w:t>
            </w:r>
            <w:r w:rsidR="002E5537" w:rsidRPr="00547C9E">
              <w:rPr>
                <w:rFonts w:ascii="Arial" w:hAnsi="Arial" w:cs="Arial"/>
                <w:szCs w:val="22"/>
              </w:rPr>
              <w:t>Group</w:t>
            </w:r>
            <w:r w:rsidRPr="00547C9E">
              <w:rPr>
                <w:rFonts w:ascii="Arial" w:hAnsi="Arial" w:cs="Arial"/>
                <w:szCs w:val="22"/>
              </w:rPr>
              <w:t xml:space="preserve"> Safeguarding Policy </w:t>
            </w:r>
          </w:p>
          <w:p w:rsidR="00572961" w:rsidRPr="00547C9E" w:rsidRDefault="00572961" w:rsidP="00547C9E">
            <w:pPr>
              <w:pStyle w:val="ListParagraph"/>
              <w:tabs>
                <w:tab w:val="num" w:pos="318"/>
              </w:tabs>
              <w:ind w:left="494"/>
              <w:jc w:val="both"/>
              <w:rPr>
                <w:rFonts w:ascii="Arial" w:hAnsi="Arial" w:cs="Arial"/>
                <w:b/>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Contribute to the cost effectiveness and efficiency of the programmes.</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To be committed to professional/vocational development, participating in training and development activities as required. Maintain awareness of developments within assessment practice.</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 xml:space="preserve">Undertake such other duties that may be reasonably required by the Principal commensurate with grade at the initial place of work, and at other locations within the </w:t>
            </w:r>
            <w:r w:rsidR="002E5537" w:rsidRPr="00547C9E">
              <w:rPr>
                <w:rFonts w:ascii="Arial" w:hAnsi="Arial" w:cs="Arial"/>
                <w:szCs w:val="22"/>
              </w:rPr>
              <w:t>Group</w:t>
            </w:r>
            <w:r w:rsidRPr="00547C9E">
              <w:rPr>
                <w:rFonts w:ascii="Arial" w:hAnsi="Arial" w:cs="Arial"/>
                <w:szCs w:val="22"/>
              </w:rPr>
              <w:t xml:space="preserve"> catchment area.</w:t>
            </w:r>
          </w:p>
          <w:p w:rsidR="00572961" w:rsidRPr="00547C9E" w:rsidRDefault="00572961" w:rsidP="00547C9E">
            <w:pPr>
              <w:ind w:left="494"/>
              <w:jc w:val="both"/>
              <w:rPr>
                <w:rFonts w:ascii="Arial" w:hAnsi="Arial" w:cs="Arial"/>
                <w:szCs w:val="22"/>
              </w:rPr>
            </w:pPr>
          </w:p>
        </w:tc>
      </w:tr>
    </w:tbl>
    <w:p w:rsidR="00F21BC6" w:rsidRDefault="00F21BC6" w:rsidP="00547C9E">
      <w:pPr>
        <w:jc w:val="both"/>
        <w:rPr>
          <w:rFonts w:ascii="Arial" w:hAnsi="Arial" w:cs="Arial"/>
          <w:b/>
          <w:szCs w:val="22"/>
        </w:rPr>
      </w:pPr>
    </w:p>
    <w:p w:rsidR="00F21BC6" w:rsidRDefault="00F21BC6">
      <w:pPr>
        <w:rPr>
          <w:rFonts w:ascii="Arial" w:hAnsi="Arial" w:cs="Arial"/>
          <w:b/>
          <w:szCs w:val="22"/>
        </w:rPr>
      </w:pPr>
      <w:r>
        <w:rPr>
          <w:rFonts w:ascii="Arial" w:hAnsi="Arial" w:cs="Arial"/>
          <w:b/>
          <w:szCs w:val="22"/>
        </w:rPr>
        <w:br w:type="page"/>
      </w:r>
    </w:p>
    <w:p w:rsidR="00220C27" w:rsidRPr="00547C9E" w:rsidRDefault="00220C27" w:rsidP="00547C9E">
      <w:pPr>
        <w:jc w:val="both"/>
        <w:rPr>
          <w:rFonts w:ascii="Arial" w:hAnsi="Arial" w:cs="Arial"/>
          <w:b/>
          <w:szCs w:val="22"/>
        </w:rPr>
      </w:pPr>
      <w:r w:rsidRPr="00547C9E">
        <w:rPr>
          <w:rFonts w:ascii="Arial" w:hAnsi="Arial" w:cs="Arial"/>
          <w:b/>
          <w:szCs w:val="22"/>
        </w:rPr>
        <w:lastRenderedPageBreak/>
        <w:t>Equality and Diversity:</w:t>
      </w:r>
    </w:p>
    <w:p w:rsidR="00220C27" w:rsidRPr="00547C9E" w:rsidRDefault="00220C27" w:rsidP="00547C9E">
      <w:pPr>
        <w:jc w:val="both"/>
        <w:rPr>
          <w:rFonts w:ascii="Arial" w:hAnsi="Arial" w:cs="Arial"/>
          <w:b/>
          <w:szCs w:val="22"/>
          <w:u w:val="single"/>
        </w:rPr>
      </w:pPr>
    </w:p>
    <w:p w:rsidR="00220C27" w:rsidRPr="00547C9E" w:rsidRDefault="00220C27" w:rsidP="00547C9E">
      <w:pPr>
        <w:numPr>
          <w:ilvl w:val="0"/>
          <w:numId w:val="34"/>
        </w:numPr>
        <w:spacing w:after="200" w:line="276" w:lineRule="auto"/>
        <w:ind w:left="360"/>
        <w:contextualSpacing/>
        <w:jc w:val="both"/>
        <w:rPr>
          <w:rFonts w:ascii="Arial" w:hAnsi="Arial" w:cs="Arial"/>
          <w:szCs w:val="22"/>
        </w:rPr>
      </w:pPr>
      <w:r w:rsidRPr="00547C9E">
        <w:rPr>
          <w:rFonts w:ascii="Arial" w:hAnsi="Arial" w:cs="Arial"/>
          <w:szCs w:val="22"/>
        </w:rPr>
        <w:t>It is the responsibility of the post holder to promote equality and diversity throughout the Group.</w:t>
      </w:r>
    </w:p>
    <w:p w:rsidR="00220C27" w:rsidRPr="00547C9E" w:rsidRDefault="00220C27" w:rsidP="00547C9E">
      <w:pPr>
        <w:spacing w:after="200" w:line="276" w:lineRule="auto"/>
        <w:ind w:left="360"/>
        <w:contextualSpacing/>
        <w:jc w:val="both"/>
        <w:rPr>
          <w:rFonts w:ascii="Arial" w:hAnsi="Arial" w:cs="Arial"/>
          <w:szCs w:val="22"/>
        </w:rPr>
      </w:pPr>
    </w:p>
    <w:p w:rsidR="00220C27" w:rsidRPr="00547C9E" w:rsidRDefault="00220C27" w:rsidP="00547C9E">
      <w:pPr>
        <w:numPr>
          <w:ilvl w:val="0"/>
          <w:numId w:val="34"/>
        </w:numPr>
        <w:spacing w:after="200" w:line="276" w:lineRule="auto"/>
        <w:ind w:left="360"/>
        <w:contextualSpacing/>
        <w:jc w:val="both"/>
        <w:rPr>
          <w:rFonts w:ascii="Arial" w:hAnsi="Arial" w:cs="Arial"/>
          <w:szCs w:val="22"/>
        </w:rPr>
      </w:pPr>
      <w:r w:rsidRPr="00547C9E">
        <w:rPr>
          <w:rFonts w:ascii="Arial" w:hAnsi="Arial" w:cs="Arial"/>
          <w:szCs w:val="22"/>
        </w:rPr>
        <w:t>The post holder will undertake their duties in full accordance with the Group’s policies and procedures relating to equal opportunity and diversity.</w:t>
      </w:r>
    </w:p>
    <w:p w:rsidR="00220C27" w:rsidRPr="00547C9E" w:rsidRDefault="00220C27" w:rsidP="00547C9E">
      <w:pPr>
        <w:jc w:val="both"/>
        <w:rPr>
          <w:rFonts w:ascii="Arial" w:hAnsi="Arial" w:cs="Arial"/>
          <w:b/>
          <w:szCs w:val="22"/>
        </w:rPr>
      </w:pPr>
    </w:p>
    <w:p w:rsidR="00220C27" w:rsidRPr="00547C9E" w:rsidRDefault="00220C27" w:rsidP="00547C9E">
      <w:pPr>
        <w:jc w:val="both"/>
        <w:rPr>
          <w:rFonts w:ascii="Arial" w:hAnsi="Arial" w:cs="Arial"/>
          <w:b/>
          <w:szCs w:val="22"/>
        </w:rPr>
      </w:pPr>
      <w:r w:rsidRPr="00547C9E">
        <w:rPr>
          <w:rFonts w:ascii="Arial" w:hAnsi="Arial" w:cs="Arial"/>
          <w:b/>
          <w:szCs w:val="22"/>
        </w:rPr>
        <w:t>Health and Safety:</w:t>
      </w:r>
    </w:p>
    <w:p w:rsidR="00220C27" w:rsidRPr="00547C9E" w:rsidRDefault="00220C27" w:rsidP="00547C9E">
      <w:pPr>
        <w:jc w:val="both"/>
        <w:rPr>
          <w:rFonts w:ascii="Arial" w:hAnsi="Arial" w:cs="Arial"/>
          <w:b/>
          <w:szCs w:val="22"/>
          <w:u w:val="single"/>
        </w:rPr>
      </w:pPr>
    </w:p>
    <w:p w:rsidR="00220C27" w:rsidRPr="00547C9E" w:rsidRDefault="00220C27" w:rsidP="00547C9E">
      <w:pPr>
        <w:numPr>
          <w:ilvl w:val="0"/>
          <w:numId w:val="35"/>
        </w:numPr>
        <w:spacing w:after="200" w:line="276" w:lineRule="auto"/>
        <w:ind w:left="360"/>
        <w:contextualSpacing/>
        <w:jc w:val="both"/>
        <w:rPr>
          <w:rFonts w:ascii="Arial" w:hAnsi="Arial" w:cs="Arial"/>
          <w:szCs w:val="22"/>
          <w:u w:val="single"/>
        </w:rPr>
      </w:pPr>
      <w:r w:rsidRPr="00547C9E">
        <w:rPr>
          <w:rFonts w:ascii="Arial" w:hAnsi="Arial" w:cs="Arial"/>
          <w:szCs w:val="22"/>
        </w:rPr>
        <w:t>To promote health, safety and welfare throughout the Trafford College Group</w:t>
      </w:r>
    </w:p>
    <w:p w:rsidR="00220C27" w:rsidRPr="00547C9E" w:rsidRDefault="00220C27" w:rsidP="00547C9E">
      <w:pPr>
        <w:spacing w:after="200" w:line="276" w:lineRule="auto"/>
        <w:ind w:left="360"/>
        <w:contextualSpacing/>
        <w:jc w:val="both"/>
        <w:rPr>
          <w:rFonts w:ascii="Arial" w:hAnsi="Arial" w:cs="Arial"/>
          <w:szCs w:val="22"/>
          <w:u w:val="single"/>
        </w:rPr>
      </w:pPr>
    </w:p>
    <w:p w:rsidR="00220C27" w:rsidRPr="00547C9E" w:rsidRDefault="00220C27" w:rsidP="00547C9E">
      <w:pPr>
        <w:numPr>
          <w:ilvl w:val="0"/>
          <w:numId w:val="35"/>
        </w:numPr>
        <w:spacing w:after="200" w:line="276" w:lineRule="auto"/>
        <w:ind w:left="360"/>
        <w:contextualSpacing/>
        <w:jc w:val="both"/>
        <w:rPr>
          <w:rFonts w:ascii="Arial" w:hAnsi="Arial" w:cs="Arial"/>
          <w:szCs w:val="22"/>
          <w:u w:val="single"/>
        </w:rPr>
      </w:pPr>
      <w:r w:rsidRPr="00547C9E">
        <w:rPr>
          <w:rFonts w:ascii="Arial" w:hAnsi="Arial" w:cs="Arial"/>
          <w:szCs w:val="22"/>
        </w:rPr>
        <w:t>To undertake their duties and responsibilities in full accordance with Trafford College Group’s Health and Safety Policy and Procedures.</w:t>
      </w:r>
    </w:p>
    <w:p w:rsidR="0058777B" w:rsidRDefault="0058777B" w:rsidP="00547C9E">
      <w:pPr>
        <w:jc w:val="both"/>
        <w:rPr>
          <w:rFonts w:ascii="Arial" w:hAnsi="Arial" w:cs="Arial"/>
          <w:b/>
          <w:szCs w:val="22"/>
        </w:rPr>
      </w:pPr>
    </w:p>
    <w:p w:rsidR="00220C27" w:rsidRPr="00547C9E" w:rsidRDefault="00220C27" w:rsidP="00547C9E">
      <w:pPr>
        <w:jc w:val="both"/>
        <w:rPr>
          <w:rFonts w:ascii="Arial" w:hAnsi="Arial" w:cs="Arial"/>
          <w:b/>
          <w:szCs w:val="22"/>
        </w:rPr>
      </w:pPr>
      <w:r w:rsidRPr="00547C9E">
        <w:rPr>
          <w:rFonts w:ascii="Arial" w:hAnsi="Arial" w:cs="Arial"/>
          <w:b/>
          <w:szCs w:val="22"/>
        </w:rPr>
        <w:t>Safeguarding Children and Vulnerable Adults:</w:t>
      </w:r>
    </w:p>
    <w:p w:rsidR="00220C27" w:rsidRPr="00547C9E" w:rsidRDefault="00220C27" w:rsidP="00547C9E">
      <w:pPr>
        <w:jc w:val="both"/>
        <w:rPr>
          <w:rFonts w:ascii="Arial" w:hAnsi="Arial" w:cs="Arial"/>
          <w:b/>
          <w:szCs w:val="22"/>
          <w:u w:val="single"/>
        </w:rPr>
      </w:pPr>
    </w:p>
    <w:p w:rsidR="00220C27" w:rsidRPr="00547C9E" w:rsidRDefault="00220C27" w:rsidP="00547C9E">
      <w:pPr>
        <w:numPr>
          <w:ilvl w:val="0"/>
          <w:numId w:val="36"/>
        </w:numPr>
        <w:spacing w:after="200" w:line="276" w:lineRule="auto"/>
        <w:ind w:left="360"/>
        <w:contextualSpacing/>
        <w:jc w:val="both"/>
        <w:rPr>
          <w:rFonts w:ascii="Arial" w:hAnsi="Arial" w:cs="Arial"/>
          <w:szCs w:val="22"/>
        </w:rPr>
      </w:pPr>
      <w:r w:rsidRPr="00547C9E">
        <w:rPr>
          <w:rFonts w:ascii="Arial" w:hAnsi="Arial" w:cs="Arial"/>
          <w:szCs w:val="22"/>
        </w:rPr>
        <w:t>It is the responsibility of the post holder to commit to safeguarding and promoting the welfare of children and vulnerable adults within the Group.</w:t>
      </w:r>
    </w:p>
    <w:p w:rsidR="00220C27" w:rsidRPr="00547C9E" w:rsidRDefault="00220C27" w:rsidP="00547C9E">
      <w:pPr>
        <w:spacing w:after="200" w:line="276" w:lineRule="auto"/>
        <w:ind w:left="360"/>
        <w:contextualSpacing/>
        <w:jc w:val="both"/>
        <w:rPr>
          <w:rFonts w:ascii="Arial" w:hAnsi="Arial" w:cs="Arial"/>
          <w:szCs w:val="22"/>
        </w:rPr>
      </w:pPr>
    </w:p>
    <w:p w:rsidR="00220C27" w:rsidRPr="00547C9E" w:rsidRDefault="00220C27" w:rsidP="00547C9E">
      <w:pPr>
        <w:numPr>
          <w:ilvl w:val="0"/>
          <w:numId w:val="36"/>
        </w:numPr>
        <w:spacing w:after="200" w:line="276" w:lineRule="auto"/>
        <w:ind w:left="360"/>
        <w:contextualSpacing/>
        <w:jc w:val="both"/>
        <w:rPr>
          <w:rFonts w:ascii="Arial" w:hAnsi="Arial" w:cs="Arial"/>
          <w:szCs w:val="22"/>
        </w:rPr>
      </w:pPr>
      <w:r w:rsidRPr="00547C9E">
        <w:rPr>
          <w:rFonts w:ascii="Arial" w:hAnsi="Arial" w:cs="Arial"/>
          <w:szCs w:val="22"/>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220C27" w:rsidRPr="00547C9E" w:rsidRDefault="00220C27" w:rsidP="00547C9E">
      <w:pPr>
        <w:spacing w:after="200" w:line="276" w:lineRule="auto"/>
        <w:contextualSpacing/>
        <w:jc w:val="both"/>
        <w:rPr>
          <w:rFonts w:ascii="Arial" w:hAnsi="Arial" w:cs="Arial"/>
          <w:szCs w:val="22"/>
        </w:rPr>
      </w:pPr>
    </w:p>
    <w:p w:rsidR="00220C27" w:rsidRPr="00547C9E" w:rsidRDefault="00220C27" w:rsidP="00547C9E">
      <w:pPr>
        <w:numPr>
          <w:ilvl w:val="0"/>
          <w:numId w:val="36"/>
        </w:numPr>
        <w:spacing w:after="200" w:line="276" w:lineRule="auto"/>
        <w:ind w:left="360"/>
        <w:contextualSpacing/>
        <w:jc w:val="both"/>
        <w:rPr>
          <w:rFonts w:ascii="Arial" w:hAnsi="Arial" w:cs="Arial"/>
          <w:szCs w:val="22"/>
        </w:rPr>
      </w:pPr>
      <w:r w:rsidRPr="00547C9E">
        <w:rPr>
          <w:rFonts w:ascii="Arial" w:hAnsi="Arial" w:cs="Arial"/>
          <w:szCs w:val="22"/>
          <w:lang w:val="en" w:eastAsia="en-GB"/>
        </w:rPr>
        <w:t>This position is subject to an enhanced criminal records check from the Disclosure &amp; Barring Service (DBS) and will be subject to satisfactory clearance of this check</w:t>
      </w:r>
      <w:r w:rsidRPr="00547C9E">
        <w:rPr>
          <w:rFonts w:ascii="Arial" w:hAnsi="Arial" w:cs="Arial"/>
          <w:szCs w:val="22"/>
        </w:rPr>
        <w:t xml:space="preserve">. </w:t>
      </w:r>
    </w:p>
    <w:p w:rsidR="00220C27" w:rsidRPr="00547C9E" w:rsidRDefault="00220C27" w:rsidP="00547C9E">
      <w:pPr>
        <w:spacing w:after="200" w:line="276" w:lineRule="auto"/>
        <w:contextualSpacing/>
        <w:jc w:val="both"/>
        <w:rPr>
          <w:rFonts w:ascii="Arial" w:hAnsi="Arial" w:cs="Arial"/>
          <w:szCs w:val="22"/>
        </w:rPr>
      </w:pPr>
    </w:p>
    <w:p w:rsidR="00220C27" w:rsidRPr="00547C9E" w:rsidRDefault="00220C27" w:rsidP="00547C9E">
      <w:pPr>
        <w:numPr>
          <w:ilvl w:val="0"/>
          <w:numId w:val="36"/>
        </w:numPr>
        <w:spacing w:after="200" w:line="276" w:lineRule="auto"/>
        <w:ind w:left="360"/>
        <w:contextualSpacing/>
        <w:jc w:val="both"/>
        <w:rPr>
          <w:rFonts w:ascii="Arial" w:hAnsi="Arial" w:cs="Arial"/>
          <w:color w:val="FF0000"/>
          <w:szCs w:val="22"/>
        </w:rPr>
      </w:pPr>
      <w:r w:rsidRPr="00547C9E">
        <w:rPr>
          <w:rFonts w:ascii="Arial" w:hAnsi="Arial" w:cs="Arial"/>
          <w:szCs w:val="22"/>
        </w:rPr>
        <w:t>If this position is classed as Regulated Activity, it is subject to an Adult &amp; Child</w:t>
      </w:r>
      <w:r w:rsidRPr="00547C9E">
        <w:rPr>
          <w:rFonts w:ascii="Arial" w:hAnsi="Arial" w:cs="Arial"/>
          <w:color w:val="FF0000"/>
          <w:szCs w:val="22"/>
        </w:rPr>
        <w:t xml:space="preserve"> </w:t>
      </w:r>
      <w:r w:rsidRPr="00547C9E">
        <w:rPr>
          <w:rFonts w:ascii="Arial" w:hAnsi="Arial" w:cs="Arial"/>
          <w:szCs w:val="22"/>
        </w:rPr>
        <w:t xml:space="preserve">barring check. </w:t>
      </w:r>
    </w:p>
    <w:p w:rsidR="00220C27" w:rsidRPr="00547C9E" w:rsidRDefault="00220C27" w:rsidP="00547C9E">
      <w:pPr>
        <w:jc w:val="both"/>
        <w:rPr>
          <w:rFonts w:ascii="Arial" w:hAnsi="Arial" w:cs="Arial"/>
          <w:b/>
          <w:szCs w:val="22"/>
          <w:u w:val="single"/>
        </w:rPr>
      </w:pPr>
    </w:p>
    <w:p w:rsidR="00220C27" w:rsidRPr="00547C9E" w:rsidRDefault="00220C27" w:rsidP="0058777B">
      <w:pPr>
        <w:spacing w:line="276" w:lineRule="auto"/>
        <w:jc w:val="both"/>
        <w:rPr>
          <w:rFonts w:ascii="Arial" w:hAnsi="Arial" w:cs="Arial"/>
          <w:b/>
          <w:szCs w:val="22"/>
          <w:u w:val="single"/>
        </w:rPr>
      </w:pPr>
      <w:r w:rsidRPr="00547C9E">
        <w:rPr>
          <w:rFonts w:ascii="Arial" w:hAnsi="Arial" w:cs="Arial"/>
          <w:b/>
          <w:szCs w:val="22"/>
          <w:u w:val="single"/>
        </w:rPr>
        <w:t>Review</w:t>
      </w:r>
    </w:p>
    <w:p w:rsidR="00220C27" w:rsidRPr="00547C9E" w:rsidRDefault="00220C27" w:rsidP="0058777B">
      <w:pPr>
        <w:spacing w:line="276" w:lineRule="auto"/>
        <w:jc w:val="both"/>
        <w:rPr>
          <w:rFonts w:ascii="Arial" w:hAnsi="Arial" w:cs="Arial"/>
          <w:b/>
          <w:szCs w:val="22"/>
          <w:u w:val="single"/>
        </w:rPr>
      </w:pPr>
    </w:p>
    <w:p w:rsidR="00220C27" w:rsidRPr="00547C9E" w:rsidRDefault="00220C27" w:rsidP="0058777B">
      <w:pPr>
        <w:tabs>
          <w:tab w:val="left" w:pos="-360"/>
          <w:tab w:val="left" w:pos="0"/>
        </w:tabs>
        <w:spacing w:line="276" w:lineRule="auto"/>
        <w:ind w:right="-387"/>
        <w:jc w:val="both"/>
        <w:rPr>
          <w:rFonts w:ascii="Arial" w:hAnsi="Arial" w:cs="Arial"/>
          <w:szCs w:val="22"/>
          <w:u w:val="single"/>
        </w:rPr>
      </w:pPr>
      <w:r w:rsidRPr="00547C9E">
        <w:rPr>
          <w:rFonts w:ascii="Arial" w:hAnsi="Arial" w:cs="Arial"/>
          <w:szCs w:val="22"/>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572961" w:rsidRPr="00547C9E" w:rsidRDefault="00572961" w:rsidP="00547C9E">
      <w:pPr>
        <w:spacing w:line="276" w:lineRule="auto"/>
        <w:jc w:val="both"/>
        <w:rPr>
          <w:rFonts w:ascii="Arial" w:hAnsi="Arial" w:cs="Arial"/>
          <w:szCs w:val="22"/>
        </w:rPr>
      </w:pPr>
    </w:p>
    <w:p w:rsidR="00F21BC6" w:rsidRDefault="00F21BC6">
      <w:pPr>
        <w:rPr>
          <w:rFonts w:ascii="Arial" w:eastAsia="Calibri" w:hAnsi="Arial" w:cs="Arial"/>
          <w:b/>
          <w:szCs w:val="22"/>
        </w:rPr>
      </w:pPr>
      <w:r>
        <w:rPr>
          <w:rFonts w:ascii="Arial" w:eastAsia="Calibri" w:hAnsi="Arial" w:cs="Arial"/>
          <w:b/>
          <w:szCs w:val="22"/>
        </w:rPr>
        <w:br w:type="page"/>
      </w:r>
    </w:p>
    <w:p w:rsidR="00C844B3" w:rsidRPr="00547C9E" w:rsidRDefault="0058777B" w:rsidP="00547C9E">
      <w:pPr>
        <w:jc w:val="both"/>
        <w:rPr>
          <w:rFonts w:ascii="Arial" w:eastAsia="Calibri" w:hAnsi="Arial" w:cs="Arial"/>
          <w:b/>
          <w:szCs w:val="22"/>
        </w:rPr>
      </w:pPr>
      <w:r>
        <w:rPr>
          <w:rFonts w:ascii="Arial" w:eastAsia="Calibri" w:hAnsi="Arial" w:cs="Arial"/>
          <w:b/>
          <w:szCs w:val="22"/>
        </w:rPr>
        <w:lastRenderedPageBreak/>
        <w:t>P</w:t>
      </w:r>
      <w:r w:rsidR="00C844B3" w:rsidRPr="00547C9E">
        <w:rPr>
          <w:rFonts w:ascii="Arial" w:eastAsia="Calibri" w:hAnsi="Arial" w:cs="Arial"/>
          <w:b/>
          <w:szCs w:val="22"/>
        </w:rPr>
        <w:t xml:space="preserve">erson </w:t>
      </w:r>
      <w:r w:rsidR="00A13826" w:rsidRPr="00547C9E">
        <w:rPr>
          <w:rFonts w:ascii="Arial" w:eastAsia="Calibri" w:hAnsi="Arial" w:cs="Arial"/>
          <w:b/>
          <w:szCs w:val="22"/>
        </w:rPr>
        <w:t>Specification -</w:t>
      </w:r>
      <w:r w:rsidR="00C844B3" w:rsidRPr="00547C9E">
        <w:rPr>
          <w:rFonts w:ascii="Arial" w:eastAsia="Calibri" w:hAnsi="Arial" w:cs="Arial"/>
          <w:b/>
          <w:szCs w:val="22"/>
        </w:rPr>
        <w:t xml:space="preserve"> </w:t>
      </w:r>
      <w:r w:rsidR="00572961" w:rsidRPr="00547C9E">
        <w:rPr>
          <w:rFonts w:ascii="Arial" w:eastAsia="Calibri" w:hAnsi="Arial" w:cs="Arial"/>
          <w:b/>
          <w:szCs w:val="22"/>
        </w:rPr>
        <w:t>Learning Facilitator</w:t>
      </w:r>
      <w:r w:rsidR="008B1627" w:rsidRPr="00547C9E">
        <w:rPr>
          <w:rFonts w:ascii="Arial" w:eastAsia="Calibri" w:hAnsi="Arial" w:cs="Arial"/>
          <w:b/>
          <w:szCs w:val="22"/>
        </w:rPr>
        <w:t xml:space="preserve"> </w:t>
      </w:r>
    </w:p>
    <w:p w:rsidR="008B1627" w:rsidRPr="00547C9E" w:rsidRDefault="008B1627" w:rsidP="00547C9E">
      <w:pPr>
        <w:jc w:val="both"/>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277"/>
        <w:gridCol w:w="1367"/>
      </w:tblGrid>
      <w:tr w:rsidR="0058777B" w:rsidRPr="00547C9E" w:rsidTr="006301B0">
        <w:trPr>
          <w:trHeight w:val="489"/>
        </w:trPr>
        <w:tc>
          <w:tcPr>
            <w:tcW w:w="3534" w:type="pct"/>
            <w:tcBorders>
              <w:top w:val="single" w:sz="4" w:space="0" w:color="auto"/>
              <w:left w:val="single" w:sz="4" w:space="0" w:color="auto"/>
              <w:bottom w:val="single" w:sz="4" w:space="0" w:color="auto"/>
              <w:right w:val="single" w:sz="4" w:space="0" w:color="auto"/>
            </w:tcBorders>
            <w:shd w:val="clear" w:color="auto" w:fill="ACB9CA"/>
            <w:vAlign w:val="center"/>
            <w:hideMark/>
          </w:tcPr>
          <w:p w:rsidR="0058777B" w:rsidRPr="00712236" w:rsidRDefault="0058777B" w:rsidP="0058777B">
            <w:pPr>
              <w:spacing w:line="276" w:lineRule="auto"/>
              <w:jc w:val="both"/>
              <w:rPr>
                <w:rFonts w:ascii="Arial" w:eastAsiaTheme="minorHAnsi" w:hAnsi="Arial" w:cs="Arial"/>
                <w:szCs w:val="22"/>
              </w:rPr>
            </w:pPr>
            <w:r w:rsidRPr="00712236">
              <w:rPr>
                <w:rFonts w:ascii="Arial" w:eastAsiaTheme="minorHAnsi" w:hAnsi="Arial" w:cs="Arial"/>
                <w:b/>
                <w:bCs/>
                <w:szCs w:val="22"/>
              </w:rPr>
              <w:t xml:space="preserve"> Attributes</w:t>
            </w:r>
          </w:p>
        </w:tc>
        <w:tc>
          <w:tcPr>
            <w:tcW w:w="708" w:type="pct"/>
            <w:tcBorders>
              <w:top w:val="single" w:sz="4" w:space="0" w:color="auto"/>
              <w:left w:val="single" w:sz="4" w:space="0" w:color="auto"/>
              <w:bottom w:val="single" w:sz="4" w:space="0" w:color="auto"/>
              <w:right w:val="single" w:sz="4" w:space="0" w:color="auto"/>
            </w:tcBorders>
            <w:shd w:val="clear" w:color="auto" w:fill="ACB9CA"/>
            <w:vAlign w:val="center"/>
            <w:hideMark/>
          </w:tcPr>
          <w:p w:rsidR="0058777B" w:rsidRPr="00712236" w:rsidRDefault="0058777B" w:rsidP="0058777B">
            <w:pPr>
              <w:spacing w:line="276" w:lineRule="auto"/>
              <w:jc w:val="both"/>
              <w:rPr>
                <w:rFonts w:ascii="Arial" w:eastAsiaTheme="minorHAnsi" w:hAnsi="Arial" w:cs="Arial"/>
                <w:szCs w:val="22"/>
              </w:rPr>
            </w:pPr>
            <w:r w:rsidRPr="00712236">
              <w:rPr>
                <w:rFonts w:ascii="Arial" w:eastAsiaTheme="minorHAnsi" w:hAnsi="Arial" w:cs="Arial"/>
                <w:b/>
                <w:bCs/>
                <w:szCs w:val="22"/>
              </w:rPr>
              <w:t>Essential</w:t>
            </w:r>
          </w:p>
        </w:tc>
        <w:tc>
          <w:tcPr>
            <w:tcW w:w="758" w:type="pct"/>
            <w:tcBorders>
              <w:top w:val="single" w:sz="4" w:space="0" w:color="auto"/>
              <w:left w:val="single" w:sz="4" w:space="0" w:color="auto"/>
              <w:bottom w:val="single" w:sz="4" w:space="0" w:color="auto"/>
              <w:right w:val="single" w:sz="4" w:space="0" w:color="auto"/>
            </w:tcBorders>
            <w:shd w:val="clear" w:color="auto" w:fill="ACB9CA"/>
            <w:vAlign w:val="center"/>
            <w:hideMark/>
          </w:tcPr>
          <w:p w:rsidR="0058777B" w:rsidRPr="00547C9E" w:rsidRDefault="0058777B" w:rsidP="0058777B">
            <w:pPr>
              <w:spacing w:after="200" w:line="276" w:lineRule="auto"/>
              <w:contextualSpacing/>
              <w:rPr>
                <w:rFonts w:ascii="Arial" w:eastAsia="Calibri" w:hAnsi="Arial" w:cs="Arial"/>
                <w:b/>
                <w:szCs w:val="22"/>
              </w:rPr>
            </w:pPr>
            <w:r w:rsidRPr="00547C9E">
              <w:rPr>
                <w:rFonts w:ascii="Arial" w:eastAsia="Calibri" w:hAnsi="Arial" w:cs="Arial"/>
                <w:b/>
                <w:szCs w:val="22"/>
              </w:rPr>
              <w:t>Desirable</w:t>
            </w:r>
          </w:p>
        </w:tc>
      </w:tr>
      <w:tr w:rsidR="0058777B" w:rsidRPr="00547C9E" w:rsidTr="008B2D74">
        <w:trPr>
          <w:trHeight w:val="569"/>
        </w:trPr>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rsidR="0058777B" w:rsidRPr="00712236" w:rsidRDefault="0058777B" w:rsidP="008B2D74">
            <w:pPr>
              <w:spacing w:line="276" w:lineRule="auto"/>
              <w:rPr>
                <w:rFonts w:ascii="Arial" w:eastAsiaTheme="minorHAnsi" w:hAnsi="Arial" w:cs="Arial"/>
                <w:b/>
                <w:bCs/>
                <w:szCs w:val="22"/>
              </w:rPr>
            </w:pPr>
            <w:r w:rsidRPr="00712236">
              <w:rPr>
                <w:rFonts w:ascii="Arial" w:eastAsiaTheme="minorHAnsi" w:hAnsi="Arial" w:cs="Arial"/>
                <w:b/>
                <w:bCs/>
                <w:szCs w:val="22"/>
              </w:rPr>
              <w:t>Values and Behaviours</w:t>
            </w:r>
          </w:p>
        </w:tc>
      </w:tr>
      <w:tr w:rsidR="0058777B" w:rsidRPr="00547C9E" w:rsidTr="006301B0">
        <w:trPr>
          <w:trHeight w:val="849"/>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6301B0">
            <w:pPr>
              <w:spacing w:line="276" w:lineRule="auto"/>
              <w:rPr>
                <w:rFonts w:ascii="Arial" w:eastAsiaTheme="minorHAnsi" w:hAnsi="Arial" w:cs="Arial"/>
                <w:szCs w:val="22"/>
              </w:rPr>
            </w:pPr>
            <w:r w:rsidRPr="00712236">
              <w:rPr>
                <w:rFonts w:ascii="Arial" w:eastAsiaTheme="minorHAnsi" w:hAnsi="Arial" w:cs="Arial"/>
                <w:szCs w:val="22"/>
              </w:rPr>
              <w:t xml:space="preserve">Be </w:t>
            </w:r>
            <w:r w:rsidRPr="00712236">
              <w:rPr>
                <w:rFonts w:ascii="Arial" w:eastAsiaTheme="minorHAnsi" w:hAnsi="Arial" w:cs="Arial"/>
                <w:b/>
                <w:bCs/>
                <w:szCs w:val="22"/>
              </w:rPr>
              <w:t xml:space="preserve">bold </w:t>
            </w:r>
            <w:r w:rsidRPr="00712236">
              <w:rPr>
                <w:rFonts w:ascii="Arial" w:eastAsiaTheme="minorHAnsi" w:hAnsi="Arial" w:cs="Arial"/>
                <w:szCs w:val="22"/>
              </w:rPr>
              <w:t xml:space="preserve">in all that we do, pushing the boundaries to ensure that our staff and learners reach their full potential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58777B">
            <w:pPr>
              <w:spacing w:line="276" w:lineRule="auto"/>
              <w:jc w:val="center"/>
              <w:rPr>
                <w:rFonts w:ascii="Arial" w:eastAsiaTheme="minorHAnsi" w:hAnsi="Arial" w:cs="Arial"/>
                <w:szCs w:val="22"/>
              </w:rPr>
            </w:pPr>
            <w:r w:rsidRPr="00712236">
              <w:rPr>
                <w:rFonts w:ascii="Arial" w:eastAsiaTheme="minorHAns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contextualSpacing/>
              <w:jc w:val="both"/>
              <w:rPr>
                <w:rFonts w:ascii="Arial" w:eastAsia="Calibri" w:hAnsi="Arial" w:cs="Arial"/>
                <w:szCs w:val="22"/>
              </w:rPr>
            </w:pPr>
          </w:p>
        </w:tc>
      </w:tr>
      <w:tr w:rsidR="0058777B" w:rsidRPr="00547C9E" w:rsidTr="006301B0">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6301B0">
            <w:pPr>
              <w:spacing w:line="276" w:lineRule="auto"/>
              <w:rPr>
                <w:rFonts w:ascii="Arial" w:eastAsiaTheme="minorHAnsi" w:hAnsi="Arial" w:cs="Arial"/>
                <w:szCs w:val="22"/>
              </w:rPr>
            </w:pPr>
            <w:r w:rsidRPr="00712236">
              <w:rPr>
                <w:rFonts w:ascii="Arial" w:eastAsiaTheme="minorHAnsi" w:hAnsi="Arial" w:cs="Arial"/>
                <w:szCs w:val="22"/>
              </w:rPr>
              <w:t xml:space="preserve">Be </w:t>
            </w:r>
            <w:r w:rsidRPr="00712236">
              <w:rPr>
                <w:rFonts w:ascii="Arial" w:eastAsiaTheme="minorHAnsi" w:hAnsi="Arial" w:cs="Arial"/>
                <w:b/>
                <w:bCs/>
                <w:szCs w:val="22"/>
              </w:rPr>
              <w:t xml:space="preserve">ambitious </w:t>
            </w:r>
            <w:r w:rsidRPr="00712236">
              <w:rPr>
                <w:rFonts w:ascii="Arial" w:eastAsiaTheme="minorHAnsi" w:hAnsi="Arial" w:cs="Arial"/>
                <w:szCs w:val="22"/>
              </w:rPr>
              <w:t xml:space="preserve">for ourselves and our learners. Set high expectations and standards and strive to achieve excellence in all that we do.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58777B">
            <w:pPr>
              <w:spacing w:line="276" w:lineRule="auto"/>
              <w:jc w:val="center"/>
              <w:rPr>
                <w:rFonts w:ascii="Arial" w:eastAsiaTheme="minorHAnsi" w:hAnsi="Arial" w:cs="Arial"/>
                <w:szCs w:val="22"/>
              </w:rPr>
            </w:pPr>
            <w:r w:rsidRPr="00712236">
              <w:rPr>
                <w:rFonts w:ascii="Arial" w:eastAsiaTheme="minorHAns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contextualSpacing/>
              <w:jc w:val="both"/>
              <w:rPr>
                <w:rFonts w:ascii="Arial" w:eastAsia="Calibri" w:hAnsi="Arial" w:cs="Arial"/>
                <w:szCs w:val="22"/>
              </w:rPr>
            </w:pPr>
          </w:p>
        </w:tc>
      </w:tr>
      <w:tr w:rsidR="0058777B" w:rsidRPr="00547C9E" w:rsidTr="006301B0">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6301B0">
            <w:pPr>
              <w:spacing w:line="276" w:lineRule="auto"/>
              <w:rPr>
                <w:rFonts w:ascii="Arial" w:hAnsi="Arial" w:cs="Arial"/>
                <w:szCs w:val="22"/>
                <w:lang w:val="en" w:eastAsia="en-GB"/>
              </w:rPr>
            </w:pPr>
            <w:r w:rsidRPr="00712236">
              <w:rPr>
                <w:rFonts w:ascii="Arial" w:hAnsi="Arial" w:cs="Arial"/>
                <w:szCs w:val="22"/>
                <w:lang w:eastAsia="en-GB"/>
              </w:rPr>
              <w:t xml:space="preserve">Appreciate your own strengths whilst demonstrating </w:t>
            </w:r>
            <w:r w:rsidRPr="00712236">
              <w:rPr>
                <w:rFonts w:ascii="Arial" w:hAnsi="Arial" w:cs="Arial"/>
                <w:b/>
                <w:szCs w:val="22"/>
                <w:lang w:eastAsia="en-GB"/>
              </w:rPr>
              <w:t>respect</w:t>
            </w:r>
            <w:r w:rsidRPr="00712236">
              <w:rPr>
                <w:rFonts w:ascii="Arial" w:hAnsi="Arial" w:cs="Arial"/>
                <w:szCs w:val="22"/>
                <w:lang w:eastAsia="en-GB"/>
              </w:rPr>
              <w:t xml:space="preserve">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58777B">
            <w:pPr>
              <w:spacing w:line="276" w:lineRule="auto"/>
              <w:jc w:val="center"/>
              <w:rPr>
                <w:rFonts w:ascii="Arial" w:eastAsiaTheme="minorHAnsi" w:hAnsi="Arial" w:cs="Arial"/>
                <w:szCs w:val="22"/>
              </w:rPr>
            </w:pPr>
            <w:r w:rsidRPr="00712236">
              <w:rPr>
                <w:rFonts w:ascii="Arial" w:eastAsiaTheme="minorHAns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contextualSpacing/>
              <w:jc w:val="both"/>
              <w:rPr>
                <w:rFonts w:ascii="Arial" w:eastAsia="Calibri" w:hAnsi="Arial" w:cs="Arial"/>
                <w:szCs w:val="22"/>
              </w:rPr>
            </w:pPr>
          </w:p>
        </w:tc>
      </w:tr>
      <w:tr w:rsidR="0058777B" w:rsidRPr="00547C9E" w:rsidTr="006301B0">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6301B0">
            <w:pPr>
              <w:spacing w:line="276" w:lineRule="auto"/>
              <w:rPr>
                <w:rFonts w:ascii="Arial" w:hAnsi="Arial" w:cs="Arial"/>
                <w:szCs w:val="22"/>
                <w:lang w:val="en" w:eastAsia="en-GB"/>
              </w:rPr>
            </w:pPr>
            <w:r w:rsidRPr="00712236">
              <w:rPr>
                <w:rFonts w:ascii="Arial" w:hAnsi="Arial" w:cs="Arial"/>
                <w:b/>
                <w:szCs w:val="22"/>
                <w:lang w:eastAsia="en-GB"/>
              </w:rPr>
              <w:t>Collaborate</w:t>
            </w:r>
            <w:r w:rsidRPr="00712236">
              <w:rPr>
                <w:rFonts w:ascii="Arial" w:hAnsi="Arial" w:cs="Arial"/>
                <w:szCs w:val="22"/>
                <w:lang w:eastAsia="en-GB"/>
              </w:rPr>
              <w:t>, share ideas, encourage each other to succeed and work together in a supportive environment to achieve our goals.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58777B">
            <w:pPr>
              <w:spacing w:line="276" w:lineRule="auto"/>
              <w:jc w:val="center"/>
              <w:rPr>
                <w:rFonts w:ascii="Arial" w:eastAsiaTheme="minorHAnsi" w:hAnsi="Arial" w:cs="Arial"/>
                <w:szCs w:val="22"/>
              </w:rPr>
            </w:pPr>
            <w:r w:rsidRPr="00712236">
              <w:rPr>
                <w:rFonts w:ascii="Arial" w:eastAsiaTheme="minorHAns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contextualSpacing/>
              <w:jc w:val="both"/>
              <w:rPr>
                <w:rFonts w:ascii="Arial" w:eastAsia="Calibri" w:hAnsi="Arial" w:cs="Arial"/>
                <w:szCs w:val="22"/>
              </w:rPr>
            </w:pPr>
          </w:p>
        </w:tc>
      </w:tr>
      <w:tr w:rsidR="0058777B" w:rsidRPr="00547C9E" w:rsidTr="006301B0">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6301B0">
            <w:pPr>
              <w:spacing w:line="276" w:lineRule="auto"/>
              <w:rPr>
                <w:rFonts w:ascii="Arial" w:hAnsi="Arial" w:cs="Arial"/>
                <w:szCs w:val="22"/>
                <w:lang w:val="en" w:eastAsia="en-GB"/>
              </w:rPr>
            </w:pPr>
            <w:r w:rsidRPr="00712236">
              <w:rPr>
                <w:rFonts w:ascii="Arial" w:hAnsi="Arial" w:cs="Arial"/>
                <w:b/>
                <w:szCs w:val="22"/>
                <w:lang w:eastAsia="en-GB"/>
              </w:rPr>
              <w:t>Professional</w:t>
            </w:r>
            <w:r w:rsidRPr="00712236">
              <w:rPr>
                <w:rFonts w:ascii="Arial" w:hAnsi="Arial" w:cs="Arial"/>
                <w:szCs w:val="22"/>
                <w:lang w:eastAsia="en-GB"/>
              </w:rPr>
              <w:t>,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58777B">
            <w:pPr>
              <w:spacing w:line="276" w:lineRule="auto"/>
              <w:jc w:val="center"/>
              <w:rPr>
                <w:rFonts w:ascii="Arial" w:eastAsiaTheme="minorHAnsi" w:hAnsi="Arial" w:cs="Arial"/>
                <w:szCs w:val="22"/>
              </w:rPr>
            </w:pPr>
            <w:r w:rsidRPr="00712236">
              <w:rPr>
                <w:rFonts w:ascii="Arial" w:eastAsiaTheme="minorHAns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contextualSpacing/>
              <w:jc w:val="both"/>
              <w:rPr>
                <w:rFonts w:ascii="Arial" w:eastAsia="Calibri" w:hAnsi="Arial" w:cs="Arial"/>
                <w:szCs w:val="22"/>
              </w:rPr>
            </w:pPr>
          </w:p>
        </w:tc>
      </w:tr>
      <w:tr w:rsidR="0058777B" w:rsidRPr="00547C9E" w:rsidTr="006301B0">
        <w:trPr>
          <w:trHeight w:val="609"/>
        </w:trPr>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rsidR="0058777B" w:rsidRPr="00547C9E" w:rsidRDefault="0058777B" w:rsidP="006301B0">
            <w:pPr>
              <w:spacing w:after="200" w:line="276" w:lineRule="auto"/>
              <w:contextualSpacing/>
              <w:rPr>
                <w:rFonts w:ascii="Arial" w:eastAsia="Calibri" w:hAnsi="Arial" w:cs="Arial"/>
                <w:b/>
                <w:szCs w:val="22"/>
              </w:rPr>
            </w:pPr>
            <w:r w:rsidRPr="00547C9E">
              <w:rPr>
                <w:rFonts w:ascii="Arial" w:eastAsia="Calibri" w:hAnsi="Arial" w:cs="Arial"/>
                <w:b/>
                <w:szCs w:val="22"/>
              </w:rPr>
              <w:t>Qualifications</w:t>
            </w:r>
          </w:p>
        </w:tc>
      </w:tr>
      <w:tr w:rsidR="0058777B" w:rsidRPr="00547C9E" w:rsidTr="006301B0">
        <w:trPr>
          <w:trHeight w:val="689"/>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8B2D74" w:rsidP="006301B0">
            <w:pPr>
              <w:rPr>
                <w:rFonts w:ascii="Arial" w:hAnsi="Arial" w:cs="Arial"/>
                <w:szCs w:val="22"/>
                <w:lang w:val="en-US"/>
              </w:rPr>
            </w:pPr>
            <w:r>
              <w:rPr>
                <w:rFonts w:ascii="Arial" w:hAnsi="Arial" w:cs="Arial"/>
                <w:szCs w:val="22"/>
                <w:lang w:val="en-US"/>
              </w:rPr>
              <w:t xml:space="preserve">Level 2 in English and </w:t>
            </w:r>
            <w:proofErr w:type="spellStart"/>
            <w:r>
              <w:rPr>
                <w:rFonts w:ascii="Arial" w:hAnsi="Arial" w:cs="Arial"/>
                <w:szCs w:val="22"/>
                <w:lang w:val="en-US"/>
              </w:rPr>
              <w:t>M</w:t>
            </w:r>
            <w:r w:rsidR="0058777B" w:rsidRPr="00547C9E">
              <w:rPr>
                <w:rFonts w:ascii="Arial" w:hAnsi="Arial" w:cs="Arial"/>
                <w:szCs w:val="22"/>
                <w:lang w:val="en-US"/>
              </w:rPr>
              <w:t>aths</w:t>
            </w:r>
            <w:proofErr w:type="spellEnd"/>
            <w:r w:rsidR="0058777B" w:rsidRPr="00547C9E">
              <w:rPr>
                <w:rFonts w:ascii="Arial" w:hAnsi="Arial" w:cs="Arial"/>
                <w:szCs w:val="22"/>
                <w:lang w:val="en-US"/>
              </w:rPr>
              <w:t xml:space="preserve"> or a willingness to work towards.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contextualSpacing/>
              <w:jc w:val="both"/>
              <w:rPr>
                <w:rFonts w:ascii="Arial" w:eastAsia="Calibri" w:hAnsi="Arial" w:cs="Arial"/>
                <w:szCs w:val="22"/>
              </w:rPr>
            </w:pPr>
          </w:p>
        </w:tc>
      </w:tr>
      <w:tr w:rsidR="0058777B" w:rsidRPr="00547C9E" w:rsidTr="006301B0">
        <w:trPr>
          <w:trHeight w:val="711"/>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b/>
                <w:szCs w:val="22"/>
              </w:rPr>
            </w:pPr>
            <w:r w:rsidRPr="008B2D74">
              <w:rPr>
                <w:rFonts w:ascii="Arial" w:hAnsi="Arial" w:cs="Arial"/>
                <w:szCs w:val="22"/>
              </w:rPr>
              <w:t>Level 2 Learning Support Qualification (or be willing to achieve within 2 years).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contextualSpacing/>
              <w:jc w:val="both"/>
              <w:rPr>
                <w:rFonts w:ascii="Arial" w:eastAsia="Calibri" w:hAnsi="Arial" w:cs="Arial"/>
                <w:szCs w:val="22"/>
              </w:rPr>
            </w:pPr>
          </w:p>
        </w:tc>
      </w:tr>
      <w:tr w:rsidR="0058777B" w:rsidRPr="00547C9E" w:rsidTr="006301B0">
        <w:trPr>
          <w:trHeight w:val="583"/>
        </w:trPr>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rsidR="0058777B" w:rsidRPr="00547C9E" w:rsidRDefault="0058777B" w:rsidP="006301B0">
            <w:pPr>
              <w:spacing w:after="200" w:line="276" w:lineRule="auto"/>
              <w:contextualSpacing/>
              <w:rPr>
                <w:rFonts w:ascii="Arial" w:eastAsia="Calibri" w:hAnsi="Arial" w:cs="Arial"/>
                <w:b/>
                <w:szCs w:val="22"/>
              </w:rPr>
            </w:pPr>
            <w:r w:rsidRPr="00547C9E">
              <w:rPr>
                <w:rFonts w:ascii="Arial" w:eastAsia="Calibri" w:hAnsi="Arial" w:cs="Arial"/>
                <w:b/>
                <w:szCs w:val="22"/>
              </w:rPr>
              <w:t xml:space="preserve">Experience, Knowledge and Skills </w:t>
            </w:r>
          </w:p>
        </w:tc>
      </w:tr>
      <w:tr w:rsidR="0058777B" w:rsidRPr="00547C9E" w:rsidTr="006301B0">
        <w:trPr>
          <w:trHeight w:val="954"/>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pacing w:val="-3"/>
                <w:szCs w:val="22"/>
              </w:rPr>
            </w:pPr>
            <w:r w:rsidRPr="00547C9E">
              <w:rPr>
                <w:rFonts w:ascii="Arial" w:hAnsi="Arial" w:cs="Arial"/>
                <w:szCs w:val="22"/>
              </w:rPr>
              <w:t>Recent experience of supporting learners across mainstream curriculum and working with people in a variety of curriculum settings ( aged 14-19)</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contextualSpacing/>
              <w:jc w:val="both"/>
              <w:rPr>
                <w:rFonts w:ascii="Arial" w:eastAsia="Calibri" w:hAnsi="Arial" w:cs="Arial"/>
                <w:szCs w:val="22"/>
              </w:rPr>
            </w:pPr>
          </w:p>
        </w:tc>
      </w:tr>
      <w:tr w:rsidR="0058777B" w:rsidRPr="00547C9E" w:rsidTr="006301B0">
        <w:trPr>
          <w:trHeight w:val="459"/>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t xml:space="preserve">A knowledge of good and outstanding teaching and learning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contextualSpacing/>
              <w:jc w:val="both"/>
              <w:rPr>
                <w:rFonts w:ascii="Arial" w:eastAsia="Calibri" w:hAnsi="Arial" w:cs="Arial"/>
                <w:szCs w:val="22"/>
              </w:rPr>
            </w:pPr>
          </w:p>
        </w:tc>
      </w:tr>
      <w:tr w:rsidR="0058777B" w:rsidRPr="00547C9E" w:rsidTr="006301B0">
        <w:trPr>
          <w:trHeight w:val="734"/>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t>A good working knowledge of Word, PowerPoint and Excel packages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6301B0"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ind w:left="720"/>
              <w:contextualSpacing/>
              <w:jc w:val="both"/>
              <w:rPr>
                <w:rFonts w:ascii="Arial" w:eastAsia="Calibri" w:hAnsi="Arial" w:cs="Arial"/>
                <w:szCs w:val="22"/>
              </w:rPr>
            </w:pPr>
          </w:p>
        </w:tc>
      </w:tr>
      <w:tr w:rsidR="0058777B" w:rsidRPr="00547C9E" w:rsidTr="006301B0">
        <w:trPr>
          <w:trHeight w:val="660"/>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t>An understanding of strategies for dealing with mixed level/ ability candidates and varied age groups.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ind w:left="720"/>
              <w:contextualSpacing/>
              <w:jc w:val="both"/>
              <w:rPr>
                <w:rFonts w:ascii="Arial" w:eastAsia="Calibri" w:hAnsi="Arial" w:cs="Arial"/>
                <w:szCs w:val="22"/>
              </w:rPr>
            </w:pPr>
          </w:p>
        </w:tc>
      </w:tr>
      <w:tr w:rsidR="0058777B" w:rsidRPr="00547C9E" w:rsidTr="006301B0">
        <w:trPr>
          <w:trHeight w:val="557"/>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t>Be able to work effectively across a range of vocational areas.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ind w:left="720"/>
              <w:contextualSpacing/>
              <w:jc w:val="both"/>
              <w:rPr>
                <w:rFonts w:ascii="Arial" w:eastAsia="Calibri" w:hAnsi="Arial" w:cs="Arial"/>
                <w:szCs w:val="22"/>
              </w:rPr>
            </w:pPr>
          </w:p>
        </w:tc>
      </w:tr>
      <w:tr w:rsidR="0058777B" w:rsidRPr="00547C9E" w:rsidTr="006301B0">
        <w:trPr>
          <w:trHeight w:val="976"/>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t>Be committed to equal opportunities, quality assurance and customer care and upholding the respect and dignity of the learner by operating a ‘person centred’ approach.</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ind w:left="720"/>
              <w:contextualSpacing/>
              <w:jc w:val="both"/>
              <w:rPr>
                <w:rFonts w:ascii="Arial" w:eastAsia="Calibri" w:hAnsi="Arial" w:cs="Arial"/>
                <w:szCs w:val="22"/>
              </w:rPr>
            </w:pPr>
          </w:p>
        </w:tc>
      </w:tr>
      <w:tr w:rsidR="0058777B" w:rsidRPr="00547C9E" w:rsidTr="006301B0">
        <w:trPr>
          <w:trHeight w:val="565"/>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t>Empathy and an ability to deal with issues sensitively.</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r w:rsidR="0058777B" w:rsidRPr="00547C9E" w:rsidTr="006301B0">
        <w:trPr>
          <w:trHeight w:val="701"/>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lastRenderedPageBreak/>
              <w:t xml:space="preserve">To be committed to supporting learners to achieve their full potential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r w:rsidR="0058777B" w:rsidRPr="00547C9E" w:rsidTr="006301B0">
        <w:trPr>
          <w:trHeight w:val="710"/>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tabs>
                <w:tab w:val="left" w:pos="-720"/>
                <w:tab w:val="left" w:pos="0"/>
              </w:tabs>
              <w:suppressAutoHyphens/>
              <w:rPr>
                <w:rFonts w:ascii="Arial" w:hAnsi="Arial" w:cs="Arial"/>
                <w:szCs w:val="22"/>
                <w:lang w:val="en-US"/>
              </w:rPr>
            </w:pPr>
            <w:r w:rsidRPr="00547C9E">
              <w:rPr>
                <w:rFonts w:ascii="Arial" w:hAnsi="Arial" w:cs="Arial"/>
                <w:szCs w:val="22"/>
                <w:lang w:val="en-US"/>
              </w:rPr>
              <w:t>To be adaptable and flexible in a rapidly changing work environment in terms of area, hours and nature of work.</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r w:rsidR="0058777B" w:rsidRPr="00547C9E" w:rsidTr="006301B0">
        <w:trPr>
          <w:trHeight w:val="408"/>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lang w:val="en-US"/>
              </w:rPr>
            </w:pPr>
            <w:r w:rsidRPr="00547C9E">
              <w:rPr>
                <w:rFonts w:ascii="Arial" w:hAnsi="Arial" w:cs="Arial"/>
                <w:szCs w:val="22"/>
              </w:rPr>
              <w:t>To be flexible and be</w:t>
            </w:r>
            <w:r w:rsidRPr="00547C9E">
              <w:rPr>
                <w:rFonts w:ascii="Arial" w:hAnsi="Arial" w:cs="Arial"/>
                <w:szCs w:val="22"/>
                <w:lang w:val="en-US"/>
              </w:rPr>
              <w:t xml:space="preserve"> able to work as part of a team</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r w:rsidR="0058777B" w:rsidRPr="00547C9E" w:rsidTr="006301B0">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Default="0058777B" w:rsidP="006301B0">
            <w:pPr>
              <w:rPr>
                <w:rFonts w:ascii="Arial" w:hAnsi="Arial" w:cs="Arial"/>
                <w:szCs w:val="22"/>
              </w:rPr>
            </w:pPr>
            <w:r w:rsidRPr="00547C9E">
              <w:rPr>
                <w:rFonts w:ascii="Arial" w:hAnsi="Arial" w:cs="Arial"/>
                <w:szCs w:val="22"/>
              </w:rPr>
              <w:t>A commitment to maintain a programme of CPD</w:t>
            </w:r>
          </w:p>
          <w:p w:rsidR="008B2D74" w:rsidRPr="00547C9E" w:rsidRDefault="008B2D74" w:rsidP="006301B0">
            <w:pPr>
              <w:rPr>
                <w:rFonts w:ascii="Arial" w:hAnsi="Arial" w:cs="Arial"/>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ind w:right="-108"/>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r w:rsidR="0058777B" w:rsidRPr="00547C9E" w:rsidTr="006301B0">
        <w:trPr>
          <w:trHeight w:val="748"/>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spacing w:before="100" w:beforeAutospacing="1"/>
              <w:rPr>
                <w:rFonts w:ascii="Arial" w:hAnsi="Arial" w:cs="Arial"/>
                <w:szCs w:val="22"/>
              </w:rPr>
            </w:pPr>
            <w:r w:rsidRPr="00547C9E">
              <w:rPr>
                <w:rFonts w:ascii="Arial" w:hAnsi="Arial" w:cs="Arial"/>
                <w:szCs w:val="22"/>
              </w:rPr>
              <w:t>A commitment to safeguarding and promoting the welfare of children and vulnerable adults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r w:rsidR="0058777B" w:rsidRPr="00547C9E" w:rsidTr="006301B0">
        <w:trPr>
          <w:trHeight w:val="699"/>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pStyle w:val="Heading1"/>
              <w:jc w:val="left"/>
              <w:rPr>
                <w:rFonts w:ascii="Arial" w:hAnsi="Arial" w:cs="Arial"/>
                <w:b w:val="0"/>
                <w:sz w:val="22"/>
                <w:szCs w:val="22"/>
              </w:rPr>
            </w:pPr>
            <w:r w:rsidRPr="00547C9E">
              <w:rPr>
                <w:rFonts w:ascii="Arial" w:hAnsi="Arial" w:cs="Arial"/>
                <w:b w:val="0"/>
                <w:sz w:val="22"/>
                <w:szCs w:val="22"/>
              </w:rPr>
              <w:t>Be committed to equal opportunities, customer care and quality improvement</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bl>
    <w:p w:rsidR="000D46BD" w:rsidRPr="00547C9E" w:rsidRDefault="000D46BD" w:rsidP="00547C9E">
      <w:pPr>
        <w:jc w:val="both"/>
        <w:rPr>
          <w:rFonts w:ascii="Arial" w:hAnsi="Arial" w:cs="Arial"/>
          <w:b/>
          <w:szCs w:val="22"/>
        </w:rPr>
      </w:pPr>
    </w:p>
    <w:p w:rsidR="00333908" w:rsidRPr="00547C9E" w:rsidRDefault="00333908" w:rsidP="00547C9E">
      <w:pPr>
        <w:jc w:val="both"/>
        <w:rPr>
          <w:rFonts w:ascii="Arial" w:hAnsi="Arial" w:cs="Arial"/>
          <w:b/>
          <w:szCs w:val="22"/>
        </w:rPr>
      </w:pPr>
    </w:p>
    <w:sectPr w:rsidR="00333908" w:rsidRPr="00547C9E" w:rsidSect="005153B4">
      <w:headerReference w:type="even" r:id="rId8"/>
      <w:headerReference w:type="default" r:id="rId9"/>
      <w:footerReference w:type="even" r:id="rId10"/>
      <w:footerReference w:type="first" r:id="rId11"/>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0A" w:rsidRDefault="00BC1E0A">
      <w:r>
        <w:separator/>
      </w:r>
    </w:p>
  </w:endnote>
  <w:endnote w:type="continuationSeparator" w:id="0">
    <w:p w:rsidR="00BC1E0A" w:rsidRDefault="00BC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rsidR="00FA2606" w:rsidRDefault="00FA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0A" w:rsidRDefault="00BC1E0A">
      <w:r>
        <w:separator/>
      </w:r>
    </w:p>
  </w:footnote>
  <w:footnote w:type="continuationSeparator" w:id="0">
    <w:p w:rsidR="00BC1E0A" w:rsidRDefault="00BC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Pr="00D254DC" w:rsidRDefault="00FA2606" w:rsidP="006E60F0">
    <w:pPr>
      <w:pStyle w:val="Header"/>
      <w:framePr w:wrap="around" w:vAnchor="text" w:hAnchor="margin" w:xAlign="center" w:y="1"/>
      <w:rPr>
        <w:rStyle w:val="PageNumber"/>
        <w:rFonts w:ascii="Arial" w:hAnsi="Arial" w:cs="Arial"/>
        <w:sz w:val="20"/>
      </w:rPr>
    </w:pPr>
    <w:r w:rsidRPr="00D254DC">
      <w:rPr>
        <w:rStyle w:val="PageNumber"/>
        <w:rFonts w:ascii="Arial" w:hAnsi="Arial" w:cs="Arial"/>
        <w:sz w:val="20"/>
      </w:rPr>
      <w:fldChar w:fldCharType="begin"/>
    </w:r>
    <w:r w:rsidRPr="00D254DC">
      <w:rPr>
        <w:rStyle w:val="PageNumber"/>
        <w:rFonts w:ascii="Arial" w:hAnsi="Arial" w:cs="Arial"/>
        <w:sz w:val="20"/>
      </w:rPr>
      <w:instrText xml:space="preserve">PAGE  </w:instrText>
    </w:r>
    <w:r w:rsidRPr="00D254DC">
      <w:rPr>
        <w:rStyle w:val="PageNumber"/>
        <w:rFonts w:ascii="Arial" w:hAnsi="Arial" w:cs="Arial"/>
        <w:sz w:val="20"/>
      </w:rPr>
      <w:fldChar w:fldCharType="separate"/>
    </w:r>
    <w:r w:rsidR="000F2777">
      <w:rPr>
        <w:rStyle w:val="PageNumber"/>
        <w:rFonts w:ascii="Arial" w:hAnsi="Arial" w:cs="Arial"/>
        <w:noProof/>
        <w:sz w:val="20"/>
      </w:rPr>
      <w:t>5</w:t>
    </w:r>
    <w:r w:rsidRPr="00D254DC">
      <w:rPr>
        <w:rStyle w:val="PageNumber"/>
        <w:rFonts w:ascii="Arial" w:hAnsi="Arial" w:cs="Arial"/>
        <w:sz w:val="20"/>
      </w:rPr>
      <w:fldChar w:fldCharType="end"/>
    </w:r>
  </w:p>
  <w:p w:rsidR="00FA2606" w:rsidRDefault="00FA2606" w:rsidP="00686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2E5D"/>
    <w:multiLevelType w:val="hybridMultilevel"/>
    <w:tmpl w:val="C61A4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BC9"/>
    <w:multiLevelType w:val="hybridMultilevel"/>
    <w:tmpl w:val="8CB6AF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20119"/>
    <w:multiLevelType w:val="hybridMultilevel"/>
    <w:tmpl w:val="B0A2C76A"/>
    <w:lvl w:ilvl="0" w:tplc="7A8E2BC2">
      <w:start w:val="1"/>
      <w:numFmt w:val="decimal"/>
      <w:lvlText w:val="%1."/>
      <w:lvlJc w:val="left"/>
      <w:pPr>
        <w:ind w:left="10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53290"/>
    <w:multiLevelType w:val="hybridMultilevel"/>
    <w:tmpl w:val="ED78C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B735E"/>
    <w:multiLevelType w:val="hybridMultilevel"/>
    <w:tmpl w:val="5A92F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155B8"/>
    <w:multiLevelType w:val="singleLevel"/>
    <w:tmpl w:val="EBA6DCFE"/>
    <w:lvl w:ilvl="0">
      <w:start w:val="1"/>
      <w:numFmt w:val="lowerRoman"/>
      <w:lvlText w:val="%1)"/>
      <w:lvlJc w:val="left"/>
      <w:pPr>
        <w:ind w:left="360" w:hanging="360"/>
      </w:pPr>
      <w:rPr>
        <w:rFonts w:hint="default"/>
      </w:rPr>
    </w:lvl>
  </w:abstractNum>
  <w:abstractNum w:abstractNumId="6" w15:restartNumberingAfterBreak="0">
    <w:nsid w:val="20D30949"/>
    <w:multiLevelType w:val="singleLevel"/>
    <w:tmpl w:val="EBA6DCFE"/>
    <w:lvl w:ilvl="0">
      <w:start w:val="1"/>
      <w:numFmt w:val="lowerRoman"/>
      <w:lvlText w:val="%1)"/>
      <w:lvlJc w:val="left"/>
      <w:pPr>
        <w:tabs>
          <w:tab w:val="num" w:pos="720"/>
        </w:tabs>
        <w:ind w:left="720" w:hanging="720"/>
      </w:pPr>
      <w:rPr>
        <w:rFonts w:hint="default"/>
      </w:rPr>
    </w:lvl>
  </w:abstractNum>
  <w:abstractNum w:abstractNumId="7" w15:restartNumberingAfterBreak="0">
    <w:nsid w:val="27FD4E90"/>
    <w:multiLevelType w:val="hybridMultilevel"/>
    <w:tmpl w:val="430C7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D0679"/>
    <w:multiLevelType w:val="hybridMultilevel"/>
    <w:tmpl w:val="19F4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2337B"/>
    <w:multiLevelType w:val="hybridMultilevel"/>
    <w:tmpl w:val="5982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E27AE"/>
    <w:multiLevelType w:val="hybridMultilevel"/>
    <w:tmpl w:val="F63E6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6833D5"/>
    <w:multiLevelType w:val="hybridMultilevel"/>
    <w:tmpl w:val="6B68F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F19DD"/>
    <w:multiLevelType w:val="hybridMultilevel"/>
    <w:tmpl w:val="E0FC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60F22"/>
    <w:multiLevelType w:val="hybridMultilevel"/>
    <w:tmpl w:val="8892C5D4"/>
    <w:lvl w:ilvl="0" w:tplc="51BC05D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15442"/>
    <w:multiLevelType w:val="singleLevel"/>
    <w:tmpl w:val="87F2EB90"/>
    <w:lvl w:ilvl="0">
      <w:start w:val="1"/>
      <w:numFmt w:val="lowerRoman"/>
      <w:lvlText w:val="%1)"/>
      <w:lvlJc w:val="left"/>
      <w:pPr>
        <w:tabs>
          <w:tab w:val="num" w:pos="720"/>
        </w:tabs>
        <w:ind w:left="720" w:hanging="720"/>
      </w:pPr>
      <w:rPr>
        <w:rFonts w:hint="default"/>
      </w:rPr>
    </w:lvl>
  </w:abstractNum>
  <w:abstractNum w:abstractNumId="16" w15:restartNumberingAfterBreak="0">
    <w:nsid w:val="40362B55"/>
    <w:multiLevelType w:val="hybridMultilevel"/>
    <w:tmpl w:val="4E32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7222EE"/>
    <w:multiLevelType w:val="singleLevel"/>
    <w:tmpl w:val="87F2EB90"/>
    <w:lvl w:ilvl="0">
      <w:start w:val="1"/>
      <w:numFmt w:val="lowerRoman"/>
      <w:lvlText w:val="%1)"/>
      <w:lvlJc w:val="left"/>
      <w:pPr>
        <w:tabs>
          <w:tab w:val="num" w:pos="720"/>
        </w:tabs>
        <w:ind w:left="720" w:hanging="720"/>
      </w:pPr>
      <w:rPr>
        <w:rFonts w:hint="default"/>
      </w:rPr>
    </w:lvl>
  </w:abstractNum>
  <w:abstractNum w:abstractNumId="18" w15:restartNumberingAfterBreak="0">
    <w:nsid w:val="422014B7"/>
    <w:multiLevelType w:val="singleLevel"/>
    <w:tmpl w:val="0409000F"/>
    <w:lvl w:ilvl="0">
      <w:start w:val="1"/>
      <w:numFmt w:val="decimal"/>
      <w:lvlText w:val="%1."/>
      <w:legacy w:legacy="1" w:legacySpace="0" w:legacyIndent="360"/>
      <w:lvlJc w:val="left"/>
      <w:pPr>
        <w:ind w:left="360" w:hanging="360"/>
      </w:pPr>
    </w:lvl>
  </w:abstractNum>
  <w:abstractNum w:abstractNumId="19"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E30F9"/>
    <w:multiLevelType w:val="hybridMultilevel"/>
    <w:tmpl w:val="FCA2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BB6A7B"/>
    <w:multiLevelType w:val="singleLevel"/>
    <w:tmpl w:val="87F2EB90"/>
    <w:lvl w:ilvl="0">
      <w:start w:val="1"/>
      <w:numFmt w:val="lowerRoman"/>
      <w:lvlText w:val="%1)"/>
      <w:lvlJc w:val="left"/>
      <w:pPr>
        <w:tabs>
          <w:tab w:val="num" w:pos="720"/>
        </w:tabs>
        <w:ind w:left="720" w:hanging="720"/>
      </w:pPr>
      <w:rPr>
        <w:rFonts w:hint="default"/>
      </w:rPr>
    </w:lvl>
  </w:abstractNum>
  <w:abstractNum w:abstractNumId="22" w15:restartNumberingAfterBreak="0">
    <w:nsid w:val="4F750CD8"/>
    <w:multiLevelType w:val="hybridMultilevel"/>
    <w:tmpl w:val="B46041A0"/>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3" w15:restartNumberingAfterBreak="0">
    <w:nsid w:val="4FFA70C0"/>
    <w:multiLevelType w:val="singleLevel"/>
    <w:tmpl w:val="EBA6DCFE"/>
    <w:lvl w:ilvl="0">
      <w:start w:val="1"/>
      <w:numFmt w:val="lowerRoman"/>
      <w:lvlText w:val="%1)"/>
      <w:lvlJc w:val="left"/>
      <w:pPr>
        <w:tabs>
          <w:tab w:val="num" w:pos="720"/>
        </w:tabs>
        <w:ind w:left="720" w:hanging="720"/>
      </w:pPr>
      <w:rPr>
        <w:rFonts w:hint="default"/>
      </w:rPr>
    </w:lvl>
  </w:abstractNum>
  <w:abstractNum w:abstractNumId="24" w15:restartNumberingAfterBreak="0">
    <w:nsid w:val="508C3E1D"/>
    <w:multiLevelType w:val="singleLevel"/>
    <w:tmpl w:val="87F2EB90"/>
    <w:lvl w:ilvl="0">
      <w:start w:val="1"/>
      <w:numFmt w:val="lowerRoman"/>
      <w:lvlText w:val="%1)"/>
      <w:lvlJc w:val="left"/>
      <w:pPr>
        <w:tabs>
          <w:tab w:val="num" w:pos="720"/>
        </w:tabs>
        <w:ind w:left="720" w:hanging="720"/>
      </w:pPr>
      <w:rPr>
        <w:rFonts w:hint="default"/>
      </w:rPr>
    </w:lvl>
  </w:abstractNum>
  <w:abstractNum w:abstractNumId="25" w15:restartNumberingAfterBreak="0">
    <w:nsid w:val="5BB15983"/>
    <w:multiLevelType w:val="hybridMultilevel"/>
    <w:tmpl w:val="95F4588E"/>
    <w:lvl w:ilvl="0" w:tplc="9476170C">
      <w:start w:val="1"/>
      <w:numFmt w:val="decimal"/>
      <w:lvlText w:val="%1"/>
      <w:lvlJc w:val="left"/>
      <w:pPr>
        <w:tabs>
          <w:tab w:val="num" w:pos="5400"/>
        </w:tabs>
        <w:ind w:left="5400" w:hanging="360"/>
      </w:pPr>
      <w:rPr>
        <w:rFonts w:hint="default"/>
      </w:rPr>
    </w:lvl>
    <w:lvl w:ilvl="1" w:tplc="08090019" w:tentative="1">
      <w:start w:val="1"/>
      <w:numFmt w:val="lowerLetter"/>
      <w:lvlText w:val="%2."/>
      <w:lvlJc w:val="left"/>
      <w:pPr>
        <w:tabs>
          <w:tab w:val="num" w:pos="6480"/>
        </w:tabs>
        <w:ind w:left="6480" w:hanging="360"/>
      </w:pPr>
    </w:lvl>
    <w:lvl w:ilvl="2" w:tplc="0809001B" w:tentative="1">
      <w:start w:val="1"/>
      <w:numFmt w:val="lowerRoman"/>
      <w:lvlText w:val="%3."/>
      <w:lvlJc w:val="right"/>
      <w:pPr>
        <w:tabs>
          <w:tab w:val="num" w:pos="7200"/>
        </w:tabs>
        <w:ind w:left="7200" w:hanging="180"/>
      </w:pPr>
    </w:lvl>
    <w:lvl w:ilvl="3" w:tplc="0809000F" w:tentative="1">
      <w:start w:val="1"/>
      <w:numFmt w:val="decimal"/>
      <w:lvlText w:val="%4."/>
      <w:lvlJc w:val="left"/>
      <w:pPr>
        <w:tabs>
          <w:tab w:val="num" w:pos="7920"/>
        </w:tabs>
        <w:ind w:left="7920" w:hanging="360"/>
      </w:pPr>
    </w:lvl>
    <w:lvl w:ilvl="4" w:tplc="08090019" w:tentative="1">
      <w:start w:val="1"/>
      <w:numFmt w:val="lowerLetter"/>
      <w:lvlText w:val="%5."/>
      <w:lvlJc w:val="left"/>
      <w:pPr>
        <w:tabs>
          <w:tab w:val="num" w:pos="8640"/>
        </w:tabs>
        <w:ind w:left="8640" w:hanging="360"/>
      </w:pPr>
    </w:lvl>
    <w:lvl w:ilvl="5" w:tplc="0809001B" w:tentative="1">
      <w:start w:val="1"/>
      <w:numFmt w:val="lowerRoman"/>
      <w:lvlText w:val="%6."/>
      <w:lvlJc w:val="right"/>
      <w:pPr>
        <w:tabs>
          <w:tab w:val="num" w:pos="9360"/>
        </w:tabs>
        <w:ind w:left="9360" w:hanging="180"/>
      </w:pPr>
    </w:lvl>
    <w:lvl w:ilvl="6" w:tplc="0809000F" w:tentative="1">
      <w:start w:val="1"/>
      <w:numFmt w:val="decimal"/>
      <w:lvlText w:val="%7."/>
      <w:lvlJc w:val="left"/>
      <w:pPr>
        <w:tabs>
          <w:tab w:val="num" w:pos="10080"/>
        </w:tabs>
        <w:ind w:left="10080" w:hanging="360"/>
      </w:pPr>
    </w:lvl>
    <w:lvl w:ilvl="7" w:tplc="08090019" w:tentative="1">
      <w:start w:val="1"/>
      <w:numFmt w:val="lowerLetter"/>
      <w:lvlText w:val="%8."/>
      <w:lvlJc w:val="left"/>
      <w:pPr>
        <w:tabs>
          <w:tab w:val="num" w:pos="10800"/>
        </w:tabs>
        <w:ind w:left="10800" w:hanging="360"/>
      </w:pPr>
    </w:lvl>
    <w:lvl w:ilvl="8" w:tplc="0809001B" w:tentative="1">
      <w:start w:val="1"/>
      <w:numFmt w:val="lowerRoman"/>
      <w:lvlText w:val="%9."/>
      <w:lvlJc w:val="right"/>
      <w:pPr>
        <w:tabs>
          <w:tab w:val="num" w:pos="11520"/>
        </w:tabs>
        <w:ind w:left="11520" w:hanging="180"/>
      </w:pPr>
    </w:lvl>
  </w:abstractNum>
  <w:abstractNum w:abstractNumId="26"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D3633"/>
    <w:multiLevelType w:val="hybridMultilevel"/>
    <w:tmpl w:val="CDDE3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4875566"/>
    <w:multiLevelType w:val="hybridMultilevel"/>
    <w:tmpl w:val="043E2350"/>
    <w:lvl w:ilvl="0" w:tplc="EDBE4F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B93187"/>
    <w:multiLevelType w:val="hybridMultilevel"/>
    <w:tmpl w:val="1F10E998"/>
    <w:lvl w:ilvl="0" w:tplc="069036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085417"/>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B3F2A2B"/>
    <w:multiLevelType w:val="hybridMultilevel"/>
    <w:tmpl w:val="E0FE1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F7476DE"/>
    <w:multiLevelType w:val="hybridMultilevel"/>
    <w:tmpl w:val="EE5CDAF0"/>
    <w:lvl w:ilvl="0" w:tplc="947617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78B58EB"/>
    <w:multiLevelType w:val="hybridMultilevel"/>
    <w:tmpl w:val="616CFDF6"/>
    <w:lvl w:ilvl="0" w:tplc="EBA6DCFE">
      <w:start w:val="1"/>
      <w:numFmt w:val="lowerRoman"/>
      <w:lvlText w:val="%1)"/>
      <w:lvlJc w:val="left"/>
      <w:pPr>
        <w:tabs>
          <w:tab w:val="num" w:pos="1004"/>
        </w:tabs>
        <w:ind w:left="1004" w:hanging="567"/>
      </w:pPr>
      <w:rPr>
        <w:rFonts w:hint="default"/>
      </w:rPr>
    </w:lvl>
    <w:lvl w:ilvl="1" w:tplc="08090019" w:tentative="1">
      <w:start w:val="1"/>
      <w:numFmt w:val="lowerLetter"/>
      <w:lvlText w:val="%2."/>
      <w:lvlJc w:val="left"/>
      <w:pPr>
        <w:tabs>
          <w:tab w:val="num" w:pos="1877"/>
        </w:tabs>
        <w:ind w:left="1877" w:hanging="360"/>
      </w:pPr>
    </w:lvl>
    <w:lvl w:ilvl="2" w:tplc="0809001B" w:tentative="1">
      <w:start w:val="1"/>
      <w:numFmt w:val="lowerRoman"/>
      <w:lvlText w:val="%3."/>
      <w:lvlJc w:val="right"/>
      <w:pPr>
        <w:tabs>
          <w:tab w:val="num" w:pos="2597"/>
        </w:tabs>
        <w:ind w:left="2597" w:hanging="180"/>
      </w:pPr>
    </w:lvl>
    <w:lvl w:ilvl="3" w:tplc="0809000F" w:tentative="1">
      <w:start w:val="1"/>
      <w:numFmt w:val="decimal"/>
      <w:lvlText w:val="%4."/>
      <w:lvlJc w:val="left"/>
      <w:pPr>
        <w:tabs>
          <w:tab w:val="num" w:pos="3317"/>
        </w:tabs>
        <w:ind w:left="3317" w:hanging="360"/>
      </w:pPr>
    </w:lvl>
    <w:lvl w:ilvl="4" w:tplc="08090019" w:tentative="1">
      <w:start w:val="1"/>
      <w:numFmt w:val="lowerLetter"/>
      <w:lvlText w:val="%5."/>
      <w:lvlJc w:val="left"/>
      <w:pPr>
        <w:tabs>
          <w:tab w:val="num" w:pos="4037"/>
        </w:tabs>
        <w:ind w:left="4037" w:hanging="360"/>
      </w:pPr>
    </w:lvl>
    <w:lvl w:ilvl="5" w:tplc="0809001B" w:tentative="1">
      <w:start w:val="1"/>
      <w:numFmt w:val="lowerRoman"/>
      <w:lvlText w:val="%6."/>
      <w:lvlJc w:val="right"/>
      <w:pPr>
        <w:tabs>
          <w:tab w:val="num" w:pos="4757"/>
        </w:tabs>
        <w:ind w:left="4757" w:hanging="180"/>
      </w:pPr>
    </w:lvl>
    <w:lvl w:ilvl="6" w:tplc="0809000F" w:tentative="1">
      <w:start w:val="1"/>
      <w:numFmt w:val="decimal"/>
      <w:lvlText w:val="%7."/>
      <w:lvlJc w:val="left"/>
      <w:pPr>
        <w:tabs>
          <w:tab w:val="num" w:pos="5477"/>
        </w:tabs>
        <w:ind w:left="5477" w:hanging="360"/>
      </w:pPr>
    </w:lvl>
    <w:lvl w:ilvl="7" w:tplc="08090019" w:tentative="1">
      <w:start w:val="1"/>
      <w:numFmt w:val="lowerLetter"/>
      <w:lvlText w:val="%8."/>
      <w:lvlJc w:val="left"/>
      <w:pPr>
        <w:tabs>
          <w:tab w:val="num" w:pos="6197"/>
        </w:tabs>
        <w:ind w:left="6197" w:hanging="360"/>
      </w:pPr>
    </w:lvl>
    <w:lvl w:ilvl="8" w:tplc="0809001B" w:tentative="1">
      <w:start w:val="1"/>
      <w:numFmt w:val="lowerRoman"/>
      <w:lvlText w:val="%9."/>
      <w:lvlJc w:val="right"/>
      <w:pPr>
        <w:tabs>
          <w:tab w:val="num" w:pos="6917"/>
        </w:tabs>
        <w:ind w:left="6917" w:hanging="180"/>
      </w:pPr>
    </w:lvl>
  </w:abstractNum>
  <w:abstractNum w:abstractNumId="38"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5"/>
  </w:num>
  <w:num w:numId="4">
    <w:abstractNumId w:val="17"/>
  </w:num>
  <w:num w:numId="5">
    <w:abstractNumId w:val="11"/>
  </w:num>
  <w:num w:numId="6">
    <w:abstractNumId w:val="20"/>
  </w:num>
  <w:num w:numId="7">
    <w:abstractNumId w:val="36"/>
  </w:num>
  <w:num w:numId="8">
    <w:abstractNumId w:val="30"/>
  </w:num>
  <w:num w:numId="9">
    <w:abstractNumId w:val="37"/>
  </w:num>
  <w:num w:numId="10">
    <w:abstractNumId w:val="9"/>
  </w:num>
  <w:num w:numId="11">
    <w:abstractNumId w:val="21"/>
  </w:num>
  <w:num w:numId="12">
    <w:abstractNumId w:val="23"/>
  </w:num>
  <w:num w:numId="13">
    <w:abstractNumId w:val="5"/>
  </w:num>
  <w:num w:numId="14">
    <w:abstractNumId w:val="12"/>
  </w:num>
  <w:num w:numId="15">
    <w:abstractNumId w:val="4"/>
  </w:num>
  <w:num w:numId="16">
    <w:abstractNumId w:val="3"/>
  </w:num>
  <w:num w:numId="17">
    <w:abstractNumId w:val="13"/>
  </w:num>
  <w:num w:numId="18">
    <w:abstractNumId w:val="10"/>
  </w:num>
  <w:num w:numId="19">
    <w:abstractNumId w:val="8"/>
  </w:num>
  <w:num w:numId="20">
    <w:abstractNumId w:val="14"/>
  </w:num>
  <w:num w:numId="21">
    <w:abstractNumId w:val="28"/>
  </w:num>
  <w:num w:numId="22">
    <w:abstractNumId w:val="26"/>
  </w:num>
  <w:num w:numId="23">
    <w:abstractNumId w:val="1"/>
  </w:num>
  <w:num w:numId="24">
    <w:abstractNumId w:val="7"/>
  </w:num>
  <w:num w:numId="25">
    <w:abstractNumId w:val="27"/>
  </w:num>
  <w:num w:numId="26">
    <w:abstractNumId w:val="18"/>
  </w:num>
  <w:num w:numId="27">
    <w:abstractNumId w:val="32"/>
  </w:num>
  <w:num w:numId="28">
    <w:abstractNumId w:val="38"/>
  </w:num>
  <w:num w:numId="29">
    <w:abstractNumId w:val="19"/>
  </w:num>
  <w:num w:numId="30">
    <w:abstractNumId w:val="25"/>
  </w:num>
  <w:num w:numId="31">
    <w:abstractNumId w:val="0"/>
  </w:num>
  <w:num w:numId="32">
    <w:abstractNumId w:val="33"/>
  </w:num>
  <w:num w:numId="33">
    <w:abstractNumId w:val="22"/>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29"/>
    <w:lvlOverride w:ilvl="0">
      <w:startOverride w:val="1"/>
    </w:lvlOverride>
    <w:lvlOverride w:ilvl="1"/>
    <w:lvlOverride w:ilvl="2"/>
    <w:lvlOverride w:ilvl="3"/>
    <w:lvlOverride w:ilvl="4"/>
    <w:lvlOverride w:ilvl="5"/>
    <w:lvlOverride w:ilvl="6"/>
    <w:lvlOverride w:ilvl="7"/>
    <w:lvlOverride w:ilvl="8"/>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16"/>
  </w:num>
  <w:num w:numId="38">
    <w:abstractNumId w:val="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1768"/>
    <w:rsid w:val="0000366F"/>
    <w:rsid w:val="000209F5"/>
    <w:rsid w:val="00021104"/>
    <w:rsid w:val="00027BF2"/>
    <w:rsid w:val="00034C94"/>
    <w:rsid w:val="00042974"/>
    <w:rsid w:val="00043B78"/>
    <w:rsid w:val="00051026"/>
    <w:rsid w:val="00063B26"/>
    <w:rsid w:val="00077C00"/>
    <w:rsid w:val="00083C30"/>
    <w:rsid w:val="000B0901"/>
    <w:rsid w:val="000B10A7"/>
    <w:rsid w:val="000B19F1"/>
    <w:rsid w:val="000C1FD8"/>
    <w:rsid w:val="000D46BD"/>
    <w:rsid w:val="000D6D76"/>
    <w:rsid w:val="000E218D"/>
    <w:rsid w:val="000E4E28"/>
    <w:rsid w:val="000E6EC0"/>
    <w:rsid w:val="000F2777"/>
    <w:rsid w:val="000F3ECA"/>
    <w:rsid w:val="000F4545"/>
    <w:rsid w:val="001009DE"/>
    <w:rsid w:val="00146A8D"/>
    <w:rsid w:val="0017613F"/>
    <w:rsid w:val="00176C02"/>
    <w:rsid w:val="00184958"/>
    <w:rsid w:val="001863E2"/>
    <w:rsid w:val="00193EAD"/>
    <w:rsid w:val="001B2C1B"/>
    <w:rsid w:val="001C1406"/>
    <w:rsid w:val="001E0130"/>
    <w:rsid w:val="001E2E8D"/>
    <w:rsid w:val="002028BD"/>
    <w:rsid w:val="00220C27"/>
    <w:rsid w:val="002322CA"/>
    <w:rsid w:val="00240AA8"/>
    <w:rsid w:val="002616A9"/>
    <w:rsid w:val="00262025"/>
    <w:rsid w:val="00277874"/>
    <w:rsid w:val="00286B2C"/>
    <w:rsid w:val="002B5F39"/>
    <w:rsid w:val="002E5537"/>
    <w:rsid w:val="00333908"/>
    <w:rsid w:val="00337CA5"/>
    <w:rsid w:val="003403C4"/>
    <w:rsid w:val="003470BF"/>
    <w:rsid w:val="003574B1"/>
    <w:rsid w:val="00357EC3"/>
    <w:rsid w:val="00374E83"/>
    <w:rsid w:val="00376A81"/>
    <w:rsid w:val="00387DE4"/>
    <w:rsid w:val="003914EB"/>
    <w:rsid w:val="003A1E4D"/>
    <w:rsid w:val="003E2280"/>
    <w:rsid w:val="003F0911"/>
    <w:rsid w:val="003F211D"/>
    <w:rsid w:val="003F535B"/>
    <w:rsid w:val="0040032D"/>
    <w:rsid w:val="00435AE9"/>
    <w:rsid w:val="00442D7B"/>
    <w:rsid w:val="00450CA4"/>
    <w:rsid w:val="004671C5"/>
    <w:rsid w:val="0047501D"/>
    <w:rsid w:val="00481CC0"/>
    <w:rsid w:val="00483BF9"/>
    <w:rsid w:val="004900D4"/>
    <w:rsid w:val="004C2D02"/>
    <w:rsid w:val="004D5CC9"/>
    <w:rsid w:val="00503A44"/>
    <w:rsid w:val="00511EAF"/>
    <w:rsid w:val="005153B4"/>
    <w:rsid w:val="00525205"/>
    <w:rsid w:val="005312C7"/>
    <w:rsid w:val="00534FD6"/>
    <w:rsid w:val="0054677F"/>
    <w:rsid w:val="00547C9E"/>
    <w:rsid w:val="00557DB0"/>
    <w:rsid w:val="00562956"/>
    <w:rsid w:val="0057014D"/>
    <w:rsid w:val="00572961"/>
    <w:rsid w:val="0057793B"/>
    <w:rsid w:val="0058777B"/>
    <w:rsid w:val="005912E8"/>
    <w:rsid w:val="00597798"/>
    <w:rsid w:val="005D0F7D"/>
    <w:rsid w:val="005D67F6"/>
    <w:rsid w:val="005E6D59"/>
    <w:rsid w:val="006301B0"/>
    <w:rsid w:val="006456BC"/>
    <w:rsid w:val="00645BCB"/>
    <w:rsid w:val="00651119"/>
    <w:rsid w:val="006862AF"/>
    <w:rsid w:val="00686783"/>
    <w:rsid w:val="006C00D1"/>
    <w:rsid w:val="006C6912"/>
    <w:rsid w:val="006D761E"/>
    <w:rsid w:val="006E60F0"/>
    <w:rsid w:val="00701769"/>
    <w:rsid w:val="00711B69"/>
    <w:rsid w:val="0074456B"/>
    <w:rsid w:val="00751D26"/>
    <w:rsid w:val="00753672"/>
    <w:rsid w:val="00753A79"/>
    <w:rsid w:val="00776BE5"/>
    <w:rsid w:val="00785517"/>
    <w:rsid w:val="007A08CE"/>
    <w:rsid w:val="007B4575"/>
    <w:rsid w:val="007D00D1"/>
    <w:rsid w:val="007D7F1B"/>
    <w:rsid w:val="008100E5"/>
    <w:rsid w:val="00814511"/>
    <w:rsid w:val="008320F3"/>
    <w:rsid w:val="00855609"/>
    <w:rsid w:val="0087607C"/>
    <w:rsid w:val="008858F3"/>
    <w:rsid w:val="008879FD"/>
    <w:rsid w:val="00894756"/>
    <w:rsid w:val="008A5C92"/>
    <w:rsid w:val="008A6B6E"/>
    <w:rsid w:val="008B1627"/>
    <w:rsid w:val="008B1A81"/>
    <w:rsid w:val="008B2D74"/>
    <w:rsid w:val="008B44CE"/>
    <w:rsid w:val="008E72AC"/>
    <w:rsid w:val="008F33B3"/>
    <w:rsid w:val="008F64E5"/>
    <w:rsid w:val="00937085"/>
    <w:rsid w:val="00984C3F"/>
    <w:rsid w:val="009A61D2"/>
    <w:rsid w:val="009B12EC"/>
    <w:rsid w:val="009B26FF"/>
    <w:rsid w:val="009B4605"/>
    <w:rsid w:val="009D7091"/>
    <w:rsid w:val="009F486C"/>
    <w:rsid w:val="009F70CC"/>
    <w:rsid w:val="00A01C13"/>
    <w:rsid w:val="00A13826"/>
    <w:rsid w:val="00A2224A"/>
    <w:rsid w:val="00A31E21"/>
    <w:rsid w:val="00A54AAE"/>
    <w:rsid w:val="00A83367"/>
    <w:rsid w:val="00AC5186"/>
    <w:rsid w:val="00AF3F57"/>
    <w:rsid w:val="00B124EE"/>
    <w:rsid w:val="00B221C1"/>
    <w:rsid w:val="00B22D5E"/>
    <w:rsid w:val="00B272B8"/>
    <w:rsid w:val="00B300A8"/>
    <w:rsid w:val="00B3104F"/>
    <w:rsid w:val="00B426C4"/>
    <w:rsid w:val="00B478E8"/>
    <w:rsid w:val="00B54D08"/>
    <w:rsid w:val="00B62A0C"/>
    <w:rsid w:val="00B7010E"/>
    <w:rsid w:val="00BA2CA7"/>
    <w:rsid w:val="00BA6009"/>
    <w:rsid w:val="00BB4AC5"/>
    <w:rsid w:val="00BB5B77"/>
    <w:rsid w:val="00BC052D"/>
    <w:rsid w:val="00BC1E0A"/>
    <w:rsid w:val="00BC4E83"/>
    <w:rsid w:val="00BF2BC1"/>
    <w:rsid w:val="00C068E3"/>
    <w:rsid w:val="00C268F3"/>
    <w:rsid w:val="00C277A2"/>
    <w:rsid w:val="00C329D8"/>
    <w:rsid w:val="00C34D7C"/>
    <w:rsid w:val="00C355FE"/>
    <w:rsid w:val="00C46446"/>
    <w:rsid w:val="00C704DB"/>
    <w:rsid w:val="00C844B3"/>
    <w:rsid w:val="00C94AAC"/>
    <w:rsid w:val="00CB0E15"/>
    <w:rsid w:val="00CB30C6"/>
    <w:rsid w:val="00CE4A9E"/>
    <w:rsid w:val="00D254DC"/>
    <w:rsid w:val="00D33B0E"/>
    <w:rsid w:val="00D53619"/>
    <w:rsid w:val="00D679C6"/>
    <w:rsid w:val="00D73155"/>
    <w:rsid w:val="00D80A48"/>
    <w:rsid w:val="00DB6698"/>
    <w:rsid w:val="00DD4FB3"/>
    <w:rsid w:val="00DE63B2"/>
    <w:rsid w:val="00DF0856"/>
    <w:rsid w:val="00DF55CF"/>
    <w:rsid w:val="00E151E7"/>
    <w:rsid w:val="00E303C7"/>
    <w:rsid w:val="00E35439"/>
    <w:rsid w:val="00E606F6"/>
    <w:rsid w:val="00E6524B"/>
    <w:rsid w:val="00E66725"/>
    <w:rsid w:val="00EA2116"/>
    <w:rsid w:val="00EA349B"/>
    <w:rsid w:val="00EB3549"/>
    <w:rsid w:val="00EC52F5"/>
    <w:rsid w:val="00EE103C"/>
    <w:rsid w:val="00EE332B"/>
    <w:rsid w:val="00EE3F83"/>
    <w:rsid w:val="00EE74E3"/>
    <w:rsid w:val="00EF24B0"/>
    <w:rsid w:val="00EF633E"/>
    <w:rsid w:val="00F11916"/>
    <w:rsid w:val="00F205C6"/>
    <w:rsid w:val="00F21BC6"/>
    <w:rsid w:val="00F27CB8"/>
    <w:rsid w:val="00F3271F"/>
    <w:rsid w:val="00F46499"/>
    <w:rsid w:val="00F50995"/>
    <w:rsid w:val="00FA2606"/>
    <w:rsid w:val="00FA272C"/>
    <w:rsid w:val="00FC3DCC"/>
    <w:rsid w:val="00FE1E66"/>
    <w:rsid w:val="00FE37AF"/>
    <w:rsid w:val="00FF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BBC6228"/>
  <w15:docId w15:val="{B73CE613-A8BC-458C-BE15-6C626B3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link w:val="BodyTextChar"/>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customStyle="1" w:styleId="FooterChar">
    <w:name w:val="Footer Char"/>
    <w:basedOn w:val="DefaultParagraphFont"/>
    <w:link w:val="Footer"/>
    <w:uiPriority w:val="99"/>
    <w:rsid w:val="00BC4E83"/>
    <w:rPr>
      <w:sz w:val="22"/>
      <w:lang w:eastAsia="en-US"/>
    </w:rPr>
  </w:style>
  <w:style w:type="table" w:styleId="TableGrid">
    <w:name w:val="Table Grid"/>
    <w:basedOn w:val="TableNormal"/>
    <w:rsid w:val="00BC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D7F1B"/>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4357">
      <w:bodyDiv w:val="1"/>
      <w:marLeft w:val="0"/>
      <w:marRight w:val="0"/>
      <w:marTop w:val="0"/>
      <w:marBottom w:val="0"/>
      <w:divBdr>
        <w:top w:val="none" w:sz="0" w:space="0" w:color="auto"/>
        <w:left w:val="none" w:sz="0" w:space="0" w:color="auto"/>
        <w:bottom w:val="none" w:sz="0" w:space="0" w:color="auto"/>
        <w:right w:val="none" w:sz="0" w:space="0" w:color="auto"/>
      </w:divBdr>
    </w:div>
    <w:div w:id="225380051">
      <w:bodyDiv w:val="1"/>
      <w:marLeft w:val="0"/>
      <w:marRight w:val="0"/>
      <w:marTop w:val="0"/>
      <w:marBottom w:val="0"/>
      <w:divBdr>
        <w:top w:val="none" w:sz="0" w:space="0" w:color="auto"/>
        <w:left w:val="none" w:sz="0" w:space="0" w:color="auto"/>
        <w:bottom w:val="none" w:sz="0" w:space="0" w:color="auto"/>
        <w:right w:val="none" w:sz="0" w:space="0" w:color="auto"/>
      </w:divBdr>
    </w:div>
    <w:div w:id="7484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FB66-E134-458D-BD33-CF4F2AE4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1221</Words>
  <Characters>6798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Sue Jones</dc:creator>
  <cp:lastModifiedBy>Nicola Wilcock</cp:lastModifiedBy>
  <cp:revision>4</cp:revision>
  <cp:lastPrinted>2014-12-11T17:04:00Z</cp:lastPrinted>
  <dcterms:created xsi:type="dcterms:W3CDTF">2019-07-24T14:24:00Z</dcterms:created>
  <dcterms:modified xsi:type="dcterms:W3CDTF">2019-09-24T13:15:00Z</dcterms:modified>
</cp:coreProperties>
</file>