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21343" w:rsidRPr="0061035B" w:rsidRDefault="002C37F2" w:rsidP="002C37F2">
      <w:pPr>
        <w:pStyle w:val="Heading1"/>
        <w:pBdr>
          <w:top w:val="nil"/>
          <w:left w:val="nil"/>
          <w:bottom w:val="nil"/>
          <w:right w:val="nil"/>
          <w:between w:val="nil"/>
        </w:pBdr>
        <w:jc w:val="center"/>
        <w:rPr>
          <w:rFonts w:ascii="Arial" w:eastAsia="PT Sans" w:hAnsi="Arial" w:cs="Arial"/>
          <w:sz w:val="22"/>
          <w:szCs w:val="22"/>
          <w:u w:val="single"/>
        </w:rPr>
      </w:pPr>
      <w:r w:rsidRPr="0061035B">
        <w:rPr>
          <w:rFonts w:ascii="Arial" w:hAnsi="Arial" w:cs="Arial"/>
          <w:noProof/>
          <w:color w:val="000000" w:themeColor="text1"/>
          <w:sz w:val="22"/>
          <w:szCs w:val="22"/>
        </w:rPr>
        <w:drawing>
          <wp:anchor distT="0" distB="0" distL="114300" distR="114300" simplePos="0" relativeHeight="251661312" behindDoc="1" locked="0" layoutInCell="1" allowOverlap="1" wp14:anchorId="2094C190" wp14:editId="05D26983">
            <wp:simplePos x="0" y="0"/>
            <wp:positionH relativeFrom="column">
              <wp:posOffset>-19050</wp:posOffset>
            </wp:positionH>
            <wp:positionV relativeFrom="paragraph">
              <wp:posOffset>95250</wp:posOffset>
            </wp:positionV>
            <wp:extent cx="2047240" cy="428625"/>
            <wp:effectExtent l="0" t="0" r="0" b="9525"/>
            <wp:wrapThrough wrapText="bothSides">
              <wp:wrapPolygon edited="0">
                <wp:start x="0" y="0"/>
                <wp:lineTo x="0" y="21120"/>
                <wp:lineTo x="16682" y="21120"/>
                <wp:lineTo x="16883" y="20160"/>
                <wp:lineTo x="16079" y="16320"/>
                <wp:lineTo x="14873" y="15360"/>
                <wp:lineTo x="21305" y="8640"/>
                <wp:lineTo x="21305" y="0"/>
                <wp:lineTo x="0" y="0"/>
              </wp:wrapPolygon>
            </wp:wrapThrough>
            <wp:docPr id="44" name="Picture 44" descr="G:\My Drive\My Documents\My Pictures\Logos\Greensward Find your Remarkable Logo.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G:\My Drive\My Documents\My Pictures\Logos\Greensward Find your Remarkable Logo.fw.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724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035B">
        <w:rPr>
          <w:rFonts w:ascii="Arial" w:hAnsi="Arial" w:cs="Arial"/>
          <w:noProof/>
          <w:color w:val="000000" w:themeColor="text1"/>
          <w:sz w:val="22"/>
          <w:szCs w:val="22"/>
          <w:lang w:val="en-GB"/>
        </w:rPr>
        <mc:AlternateContent>
          <mc:Choice Requires="wps">
            <w:drawing>
              <wp:anchor distT="0" distB="0" distL="114300" distR="114300" simplePos="0" relativeHeight="251659264" behindDoc="0" locked="0" layoutInCell="1" allowOverlap="1" wp14:anchorId="742682E7" wp14:editId="0478E097">
                <wp:simplePos x="0" y="0"/>
                <wp:positionH relativeFrom="column">
                  <wp:posOffset>-19050</wp:posOffset>
                </wp:positionH>
                <wp:positionV relativeFrom="paragraph">
                  <wp:posOffset>95250</wp:posOffset>
                </wp:positionV>
                <wp:extent cx="2143125" cy="457200"/>
                <wp:effectExtent l="0" t="0" r="0" b="0"/>
                <wp:wrapSquare wrapText="bothSides"/>
                <wp:docPr id="3" name="AutoShape 3" descr="https://lh6.googleusercontent.com/RDhm4iF9YVh4vqyNeJzjZ3BGJ3CTe5-DAFDx_5cwZgxZGctpnlj5NbS8GurQ9_6PLN592qVncJE-4pkSSdg8fuuY7bGUZMIWzDIFlVAKessKFU-buZjo72LxZtt8avv1z5xga1fiL_kwFq3i5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431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A99E352" id="AutoShape 3" o:spid="_x0000_s1026" alt="https://lh6.googleusercontent.com/RDhm4iF9YVh4vqyNeJzjZ3BGJ3CTe5-DAFDx_5cwZgxZGctpnlj5NbS8GurQ9_6PLN592qVncJE-4pkSSdg8fuuY7bGUZMIWzDIFlVAKessKFU-buZjo72LxZtt8avv1z5xga1fiL_kwFq3i5A" style="position:absolute;margin-left:-1.5pt;margin-top:7.5pt;width:168.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" filled="f" stroked="f">
                <o:lock v:ext="edit" aspectratio="t"/>
                <w10:wrap type="square"/>
              </v:rect>
            </w:pict>
          </mc:Fallback>
        </mc:AlternateContent>
      </w:r>
      <w:r w:rsidR="0061035B" w:rsidRPr="0061035B">
        <w:rPr>
          <w:rFonts w:ascii="Arial" w:hAnsi="Arial" w:cs="Arial"/>
          <w:noProof/>
          <w:color w:val="000000" w:themeColor="text1"/>
          <w:sz w:val="22"/>
          <w:szCs w:val="22"/>
          <w:lang w:val="en-GB"/>
        </w:rPr>
        <w:drawing>
          <wp:anchor distT="114300" distB="114300" distL="114300" distR="114300" simplePos="0" relativeHeight="251658240" behindDoc="0" locked="0" layoutInCell="1" hidden="0" allowOverlap="1" wp14:anchorId="2C4CC052" wp14:editId="177ADDDD">
            <wp:simplePos x="0" y="0"/>
            <wp:positionH relativeFrom="column">
              <wp:posOffset>4267200</wp:posOffset>
            </wp:positionH>
            <wp:positionV relativeFrom="paragraph">
              <wp:posOffset>0</wp:posOffset>
            </wp:positionV>
            <wp:extent cx="2176145" cy="609600"/>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176145" cy="609600"/>
                    </a:xfrm>
                    <a:prstGeom prst="rect">
                      <a:avLst/>
                    </a:prstGeom>
                    <a:ln/>
                  </pic:spPr>
                </pic:pic>
              </a:graphicData>
            </a:graphic>
            <wp14:sizeRelH relativeFrom="margin">
              <wp14:pctWidth>0</wp14:pctWidth>
            </wp14:sizeRelH>
            <wp14:sizeRelV relativeFrom="margin">
              <wp14:pctHeight>0</wp14:pctHeight>
            </wp14:sizeRelV>
          </wp:anchor>
        </w:drawing>
      </w:r>
      <w:r w:rsidR="0061035B" w:rsidRPr="0061035B">
        <w:rPr>
          <w:rFonts w:ascii="Arial" w:eastAsia="PT Sans" w:hAnsi="Arial" w:cs="Arial"/>
          <w:color w:val="000000" w:themeColor="text1"/>
          <w:sz w:val="22"/>
          <w:szCs w:val="22"/>
          <w:u w:val="single"/>
        </w:rPr>
        <w:t>Academies Enterprise Trust</w:t>
      </w:r>
    </w:p>
    <w:p w:rsidR="00421343" w:rsidRDefault="00421343">
      <w:pPr>
        <w:rPr>
          <w:rFonts w:ascii="PT Sans" w:eastAsia="PT Sans" w:hAnsi="PT Sans" w:cs="PT Sans"/>
          <w:sz w:val="20"/>
          <w:szCs w:val="20"/>
          <w:u w:val="single"/>
        </w:rPr>
      </w:pPr>
    </w:p>
    <w:p w:rsidR="00421343" w:rsidRPr="00B97220" w:rsidRDefault="0061035B">
      <w:pPr>
        <w:rPr>
          <w:rFonts w:ascii="Arial" w:eastAsia="PT Sans" w:hAnsi="Arial" w:cs="Arial"/>
          <w:b/>
          <w:sz w:val="22"/>
          <w:szCs w:val="22"/>
          <w:u w:val="single"/>
        </w:rPr>
      </w:pPr>
      <w:r w:rsidRPr="00B97220">
        <w:rPr>
          <w:rFonts w:ascii="Arial" w:eastAsia="PT Sans" w:hAnsi="Arial" w:cs="Arial"/>
          <w:b/>
          <w:sz w:val="22"/>
          <w:szCs w:val="22"/>
          <w:u w:val="single"/>
        </w:rPr>
        <w:t>Job Description</w:t>
      </w:r>
    </w:p>
    <w:p w:rsidR="00421343" w:rsidRPr="00B97220" w:rsidRDefault="00421343">
      <w:pPr>
        <w:rPr>
          <w:rFonts w:ascii="Arial" w:eastAsia="PT Sans" w:hAnsi="Arial" w:cs="Arial"/>
          <w:b/>
          <w:sz w:val="22"/>
          <w:szCs w:val="22"/>
          <w:u w:val="single"/>
        </w:rPr>
      </w:pPr>
    </w:p>
    <w:p w:rsidR="00421343" w:rsidRPr="00B97220" w:rsidRDefault="0061035B" w:rsidP="002C37F2">
      <w:pPr>
        <w:rPr>
          <w:rFonts w:ascii="Arial" w:eastAsia="PT Sans" w:hAnsi="Arial" w:cs="Arial"/>
          <w:sz w:val="22"/>
          <w:szCs w:val="22"/>
        </w:rPr>
      </w:pPr>
      <w:r w:rsidRPr="00B97220">
        <w:rPr>
          <w:rFonts w:ascii="Arial" w:eastAsia="PT Sans" w:hAnsi="Arial" w:cs="Arial"/>
          <w:b/>
          <w:sz w:val="22"/>
          <w:szCs w:val="22"/>
        </w:rPr>
        <w:t>Job Title:</w:t>
      </w:r>
      <w:r w:rsidRPr="00B97220">
        <w:rPr>
          <w:rFonts w:ascii="Arial" w:eastAsia="PT Sans" w:hAnsi="Arial" w:cs="Arial"/>
          <w:b/>
          <w:sz w:val="22"/>
          <w:szCs w:val="22"/>
        </w:rPr>
        <w:tab/>
      </w:r>
      <w:r w:rsidR="00B97220" w:rsidRPr="00B97220">
        <w:rPr>
          <w:rFonts w:ascii="Arial" w:eastAsia="PT Sans" w:hAnsi="Arial" w:cs="Arial"/>
          <w:b/>
          <w:sz w:val="22"/>
          <w:szCs w:val="22"/>
        </w:rPr>
        <w:tab/>
      </w:r>
      <w:r w:rsidR="00B97220" w:rsidRPr="00B97220">
        <w:rPr>
          <w:rFonts w:ascii="Arial" w:eastAsia="PT Sans" w:hAnsi="Arial" w:cs="Arial"/>
          <w:b/>
          <w:sz w:val="22"/>
          <w:szCs w:val="22"/>
        </w:rPr>
        <w:tab/>
        <w:t>Science Technician</w:t>
      </w:r>
    </w:p>
    <w:p w:rsidR="00421343" w:rsidRPr="00B97220" w:rsidRDefault="00421343">
      <w:pPr>
        <w:rPr>
          <w:rFonts w:ascii="Arial" w:eastAsia="PT Sans" w:hAnsi="Arial" w:cs="Arial"/>
          <w:b/>
          <w:sz w:val="22"/>
          <w:szCs w:val="22"/>
        </w:rPr>
      </w:pPr>
    </w:p>
    <w:p w:rsidR="00421343" w:rsidRPr="00B97220" w:rsidRDefault="0061035B">
      <w:pPr>
        <w:rPr>
          <w:rFonts w:ascii="Arial" w:eastAsia="PT Sans" w:hAnsi="Arial" w:cs="Arial"/>
          <w:b/>
          <w:sz w:val="22"/>
          <w:szCs w:val="22"/>
        </w:rPr>
      </w:pPr>
      <w:r w:rsidRPr="00B97220">
        <w:rPr>
          <w:rFonts w:ascii="Arial" w:eastAsia="PT Sans" w:hAnsi="Arial" w:cs="Arial"/>
          <w:b/>
          <w:sz w:val="22"/>
          <w:szCs w:val="22"/>
        </w:rPr>
        <w:t>Location:</w:t>
      </w:r>
      <w:r w:rsidRPr="00B97220">
        <w:rPr>
          <w:rFonts w:ascii="Arial" w:eastAsia="PT Sans" w:hAnsi="Arial" w:cs="Arial"/>
          <w:b/>
          <w:sz w:val="22"/>
          <w:szCs w:val="22"/>
        </w:rPr>
        <w:tab/>
      </w:r>
      <w:r w:rsidR="00B97220" w:rsidRPr="00B97220">
        <w:rPr>
          <w:rFonts w:ascii="Arial" w:eastAsia="PT Sans" w:hAnsi="Arial" w:cs="Arial"/>
          <w:b/>
          <w:sz w:val="22"/>
          <w:szCs w:val="22"/>
        </w:rPr>
        <w:tab/>
      </w:r>
      <w:r w:rsidR="00B97220" w:rsidRPr="00B97220">
        <w:rPr>
          <w:rFonts w:ascii="Arial" w:eastAsia="PT Sans" w:hAnsi="Arial" w:cs="Arial"/>
          <w:b/>
          <w:sz w:val="22"/>
          <w:szCs w:val="22"/>
        </w:rPr>
        <w:tab/>
        <w:t>Greensward Academy</w:t>
      </w:r>
      <w:r w:rsidRPr="00B97220">
        <w:rPr>
          <w:rFonts w:ascii="Arial" w:eastAsia="PT Sans" w:hAnsi="Arial" w:cs="Arial"/>
          <w:b/>
          <w:sz w:val="22"/>
          <w:szCs w:val="22"/>
        </w:rPr>
        <w:tab/>
      </w:r>
    </w:p>
    <w:p w:rsidR="00421343" w:rsidRPr="00B97220" w:rsidRDefault="0061035B">
      <w:pPr>
        <w:rPr>
          <w:rFonts w:ascii="Arial" w:eastAsia="PT Sans" w:hAnsi="Arial" w:cs="Arial"/>
          <w:sz w:val="22"/>
          <w:szCs w:val="22"/>
        </w:rPr>
      </w:pPr>
      <w:r w:rsidRPr="00B97220">
        <w:rPr>
          <w:rFonts w:ascii="Arial" w:eastAsia="PT Sans" w:hAnsi="Arial" w:cs="Arial"/>
          <w:b/>
          <w:sz w:val="22"/>
          <w:szCs w:val="22"/>
        </w:rPr>
        <w:tab/>
      </w:r>
      <w:r w:rsidRPr="00B97220">
        <w:rPr>
          <w:rFonts w:ascii="Arial" w:eastAsia="PT Sans" w:hAnsi="Arial" w:cs="Arial"/>
          <w:b/>
          <w:sz w:val="22"/>
          <w:szCs w:val="22"/>
        </w:rPr>
        <w:tab/>
      </w:r>
    </w:p>
    <w:p w:rsidR="00421343" w:rsidRPr="00B97220" w:rsidRDefault="0061035B">
      <w:pPr>
        <w:rPr>
          <w:rFonts w:ascii="Arial" w:eastAsia="PT Sans" w:hAnsi="Arial" w:cs="Arial"/>
          <w:sz w:val="22"/>
          <w:szCs w:val="22"/>
        </w:rPr>
      </w:pPr>
      <w:r w:rsidRPr="00B97220">
        <w:rPr>
          <w:rFonts w:ascii="Arial" w:eastAsia="PT Sans" w:hAnsi="Arial" w:cs="Arial"/>
          <w:b/>
          <w:sz w:val="22"/>
          <w:szCs w:val="22"/>
        </w:rPr>
        <w:t>Hours of work:</w:t>
      </w:r>
      <w:r w:rsidRPr="00B97220">
        <w:rPr>
          <w:rFonts w:ascii="Arial" w:eastAsia="PT Sans" w:hAnsi="Arial" w:cs="Arial"/>
          <w:b/>
          <w:sz w:val="22"/>
          <w:szCs w:val="22"/>
        </w:rPr>
        <w:tab/>
        <w:t xml:space="preserve"> </w:t>
      </w:r>
      <w:r>
        <w:rPr>
          <w:rFonts w:ascii="Arial" w:eastAsia="PT Sans" w:hAnsi="Arial" w:cs="Arial"/>
          <w:b/>
          <w:sz w:val="22"/>
          <w:szCs w:val="22"/>
        </w:rPr>
        <w:tab/>
      </w:r>
      <w:r w:rsidR="00B97220" w:rsidRPr="00B97220">
        <w:rPr>
          <w:rFonts w:ascii="Arial" w:eastAsia="PT Sans" w:hAnsi="Arial" w:cs="Arial"/>
          <w:b/>
          <w:sz w:val="22"/>
          <w:szCs w:val="22"/>
        </w:rPr>
        <w:t>37</w:t>
      </w:r>
      <w:r w:rsidRPr="00B97220">
        <w:rPr>
          <w:rFonts w:ascii="Arial" w:eastAsia="PT Sans" w:hAnsi="Arial" w:cs="Arial"/>
          <w:b/>
          <w:sz w:val="22"/>
          <w:szCs w:val="22"/>
        </w:rPr>
        <w:tab/>
      </w:r>
    </w:p>
    <w:p w:rsidR="00421343" w:rsidRPr="00B97220" w:rsidRDefault="00421343">
      <w:pPr>
        <w:rPr>
          <w:rFonts w:ascii="Arial" w:eastAsia="PT Sans" w:hAnsi="Arial" w:cs="Arial"/>
          <w:b/>
          <w:sz w:val="22"/>
          <w:szCs w:val="22"/>
        </w:rPr>
      </w:pPr>
    </w:p>
    <w:p w:rsidR="00B97220" w:rsidRPr="00B97220" w:rsidRDefault="0061035B">
      <w:pPr>
        <w:rPr>
          <w:rFonts w:ascii="Arial" w:eastAsia="PT Sans" w:hAnsi="Arial" w:cs="Arial"/>
          <w:b/>
          <w:sz w:val="22"/>
          <w:szCs w:val="22"/>
        </w:rPr>
      </w:pPr>
      <w:r w:rsidRPr="00B97220">
        <w:rPr>
          <w:rFonts w:ascii="Arial" w:eastAsia="PT Sans" w:hAnsi="Arial" w:cs="Arial"/>
          <w:b/>
          <w:sz w:val="22"/>
          <w:szCs w:val="22"/>
        </w:rPr>
        <w:t>Reports to:</w:t>
      </w:r>
      <w:r w:rsidRPr="00B97220">
        <w:rPr>
          <w:rFonts w:ascii="Arial" w:eastAsia="PT Sans" w:hAnsi="Arial" w:cs="Arial"/>
          <w:b/>
          <w:sz w:val="22"/>
          <w:szCs w:val="22"/>
        </w:rPr>
        <w:tab/>
      </w:r>
      <w:r w:rsidR="00B97220" w:rsidRPr="00B97220">
        <w:rPr>
          <w:rFonts w:ascii="Arial" w:eastAsia="PT Sans" w:hAnsi="Arial" w:cs="Arial"/>
          <w:b/>
          <w:sz w:val="22"/>
          <w:szCs w:val="22"/>
        </w:rPr>
        <w:tab/>
      </w:r>
      <w:r w:rsidR="00B97220" w:rsidRPr="00B97220">
        <w:rPr>
          <w:rFonts w:ascii="Arial" w:eastAsia="PT Sans" w:hAnsi="Arial" w:cs="Arial"/>
          <w:b/>
          <w:sz w:val="22"/>
          <w:szCs w:val="22"/>
        </w:rPr>
        <w:tab/>
        <w:t>Senior Science Technician</w:t>
      </w:r>
    </w:p>
    <w:p w:rsidR="00421343" w:rsidRPr="00B97220" w:rsidRDefault="00B97220">
      <w:pPr>
        <w:rPr>
          <w:rFonts w:ascii="Arial" w:eastAsia="PT Sans" w:hAnsi="Arial" w:cs="Arial"/>
          <w:sz w:val="22"/>
          <w:szCs w:val="22"/>
        </w:rPr>
      </w:pPr>
      <w:r w:rsidRPr="00B97220">
        <w:rPr>
          <w:rFonts w:ascii="Arial" w:eastAsia="PT Sans" w:hAnsi="Arial" w:cs="Arial"/>
          <w:b/>
          <w:sz w:val="22"/>
          <w:szCs w:val="22"/>
        </w:rPr>
        <w:tab/>
      </w:r>
      <w:r w:rsidRPr="00B97220">
        <w:rPr>
          <w:rFonts w:ascii="Arial" w:eastAsia="PT Sans" w:hAnsi="Arial" w:cs="Arial"/>
          <w:b/>
          <w:sz w:val="22"/>
          <w:szCs w:val="22"/>
        </w:rPr>
        <w:tab/>
      </w:r>
      <w:r w:rsidRPr="00B97220">
        <w:rPr>
          <w:rFonts w:ascii="Arial" w:eastAsia="PT Sans" w:hAnsi="Arial" w:cs="Arial"/>
          <w:b/>
          <w:sz w:val="22"/>
          <w:szCs w:val="22"/>
        </w:rPr>
        <w:tab/>
      </w:r>
      <w:r w:rsidRPr="00B97220">
        <w:rPr>
          <w:rFonts w:ascii="Arial" w:eastAsia="PT Sans" w:hAnsi="Arial" w:cs="Arial"/>
          <w:b/>
          <w:sz w:val="22"/>
          <w:szCs w:val="22"/>
        </w:rPr>
        <w:tab/>
        <w:t>Director of Science</w:t>
      </w:r>
      <w:r w:rsidR="0061035B" w:rsidRPr="00B97220">
        <w:rPr>
          <w:rFonts w:ascii="Arial" w:eastAsia="PT Sans" w:hAnsi="Arial" w:cs="Arial"/>
          <w:b/>
          <w:sz w:val="22"/>
          <w:szCs w:val="22"/>
        </w:rPr>
        <w:tab/>
      </w:r>
    </w:p>
    <w:p w:rsidR="00421343" w:rsidRPr="00B97220" w:rsidRDefault="00421343">
      <w:pPr>
        <w:rPr>
          <w:rFonts w:ascii="Arial" w:eastAsia="PT Sans" w:hAnsi="Arial" w:cs="Arial"/>
          <w:b/>
          <w:sz w:val="22"/>
          <w:szCs w:val="22"/>
        </w:rPr>
      </w:pPr>
    </w:p>
    <w:p w:rsidR="00421343" w:rsidRPr="00B97220" w:rsidRDefault="0061035B">
      <w:pPr>
        <w:rPr>
          <w:rFonts w:ascii="Arial" w:eastAsia="PT Sans" w:hAnsi="Arial" w:cs="Arial"/>
          <w:b/>
          <w:sz w:val="22"/>
          <w:szCs w:val="22"/>
          <w:u w:val="single"/>
        </w:rPr>
      </w:pPr>
      <w:r w:rsidRPr="00B97220">
        <w:rPr>
          <w:rFonts w:ascii="Arial" w:eastAsia="PT Sans" w:hAnsi="Arial" w:cs="Arial"/>
          <w:b/>
          <w:sz w:val="22"/>
          <w:szCs w:val="22"/>
          <w:u w:val="single"/>
        </w:rPr>
        <w:t>Purpose of the Role:</w:t>
      </w:r>
    </w:p>
    <w:p w:rsidR="00B97220" w:rsidRPr="00B97220" w:rsidRDefault="00B97220" w:rsidP="00B97220">
      <w:pPr>
        <w:jc w:val="both"/>
        <w:rPr>
          <w:rFonts w:ascii="Arial" w:hAnsi="Arial" w:cs="Arial"/>
          <w:iCs/>
          <w:sz w:val="22"/>
          <w:szCs w:val="22"/>
        </w:rPr>
      </w:pPr>
      <w:r w:rsidRPr="00B97220">
        <w:rPr>
          <w:rFonts w:ascii="Arial" w:hAnsi="Arial" w:cs="Arial"/>
          <w:sz w:val="22"/>
          <w:szCs w:val="22"/>
        </w:rPr>
        <w:t>The role of the technical staff is to support teachers in the provision of a high quality education for all pupils, assisting them in the attainment of school and departmental aims.  Technicians should be aware of school policies, especially those relating to health and safety, pupils and staffing.  They should have an understanding of legal requirements relating to the use of scientific equipment and materials; especially those which represent a potential risk to students and staff.</w:t>
      </w:r>
    </w:p>
    <w:p w:rsidR="00421343" w:rsidRPr="00B97220" w:rsidRDefault="00421343">
      <w:pPr>
        <w:rPr>
          <w:rFonts w:ascii="Arial" w:eastAsia="PT Sans" w:hAnsi="Arial" w:cs="Arial"/>
          <w:b/>
          <w:sz w:val="22"/>
          <w:szCs w:val="22"/>
          <w:u w:val="single"/>
        </w:rPr>
      </w:pPr>
    </w:p>
    <w:p w:rsidR="00421343" w:rsidRPr="00B97220" w:rsidRDefault="0061035B">
      <w:pPr>
        <w:rPr>
          <w:rFonts w:ascii="Arial" w:eastAsia="PT Sans" w:hAnsi="Arial" w:cs="Arial"/>
          <w:b/>
          <w:sz w:val="22"/>
          <w:szCs w:val="22"/>
          <w:u w:val="single"/>
        </w:rPr>
      </w:pPr>
      <w:r w:rsidRPr="00B97220">
        <w:rPr>
          <w:rFonts w:ascii="Arial" w:eastAsia="PT Sans" w:hAnsi="Arial" w:cs="Arial"/>
          <w:b/>
          <w:sz w:val="22"/>
          <w:szCs w:val="22"/>
          <w:u w:val="single"/>
        </w:rPr>
        <w:t>Responsibilities:</w:t>
      </w:r>
    </w:p>
    <w:p w:rsidR="00B97220" w:rsidRPr="00B97220" w:rsidRDefault="00B97220" w:rsidP="00B97220">
      <w:pPr>
        <w:jc w:val="both"/>
        <w:rPr>
          <w:rFonts w:ascii="Arial" w:hAnsi="Arial" w:cs="Arial"/>
          <w:sz w:val="22"/>
          <w:szCs w:val="22"/>
        </w:rPr>
      </w:pPr>
      <w:r w:rsidRPr="00B97220">
        <w:rPr>
          <w:rFonts w:ascii="Arial" w:hAnsi="Arial" w:cs="Arial"/>
          <w:sz w:val="22"/>
          <w:szCs w:val="22"/>
        </w:rPr>
        <w:t xml:space="preserve">To ensure the efficient preparation and </w:t>
      </w:r>
      <w:proofErr w:type="spellStart"/>
      <w:r w:rsidRPr="00B97220">
        <w:rPr>
          <w:rFonts w:ascii="Arial" w:hAnsi="Arial" w:cs="Arial"/>
          <w:sz w:val="22"/>
          <w:szCs w:val="22"/>
        </w:rPr>
        <w:t>organisation</w:t>
      </w:r>
      <w:proofErr w:type="spellEnd"/>
      <w:r w:rsidRPr="00B97220">
        <w:rPr>
          <w:rFonts w:ascii="Arial" w:hAnsi="Arial" w:cs="Arial"/>
          <w:sz w:val="22"/>
          <w:szCs w:val="22"/>
        </w:rPr>
        <w:t xml:space="preserve"> of equipment for lessons as required.</w:t>
      </w:r>
    </w:p>
    <w:p w:rsidR="00B97220" w:rsidRPr="00B97220" w:rsidRDefault="00B97220" w:rsidP="00B97220">
      <w:pPr>
        <w:ind w:left="709" w:hanging="709"/>
        <w:jc w:val="both"/>
        <w:rPr>
          <w:rFonts w:ascii="Arial" w:hAnsi="Arial" w:cs="Arial"/>
          <w:sz w:val="22"/>
          <w:szCs w:val="22"/>
        </w:rPr>
      </w:pPr>
      <w:r w:rsidRPr="00B97220">
        <w:rPr>
          <w:rFonts w:ascii="Arial" w:hAnsi="Arial" w:cs="Arial"/>
          <w:sz w:val="22"/>
          <w:szCs w:val="22"/>
        </w:rPr>
        <w:t>1.2</w:t>
      </w:r>
      <w:r w:rsidRPr="00B97220">
        <w:rPr>
          <w:rFonts w:ascii="Arial" w:hAnsi="Arial" w:cs="Arial"/>
          <w:sz w:val="22"/>
          <w:szCs w:val="22"/>
        </w:rPr>
        <w:tab/>
        <w:t>To clean equipment and laboratories after each lesson and any chemical spillages when they occur.</w:t>
      </w:r>
    </w:p>
    <w:p w:rsidR="00B97220" w:rsidRPr="00B97220" w:rsidRDefault="00B97220" w:rsidP="00B97220">
      <w:pPr>
        <w:jc w:val="both"/>
        <w:rPr>
          <w:rFonts w:ascii="Arial" w:hAnsi="Arial" w:cs="Arial"/>
          <w:sz w:val="22"/>
          <w:szCs w:val="22"/>
        </w:rPr>
      </w:pPr>
      <w:r w:rsidRPr="00B97220">
        <w:rPr>
          <w:rFonts w:ascii="Arial" w:hAnsi="Arial" w:cs="Arial"/>
          <w:sz w:val="22"/>
          <w:szCs w:val="22"/>
        </w:rPr>
        <w:t>1.3.</w:t>
      </w:r>
      <w:r w:rsidRPr="00B97220">
        <w:rPr>
          <w:rFonts w:ascii="Arial" w:hAnsi="Arial" w:cs="Arial"/>
          <w:sz w:val="22"/>
          <w:szCs w:val="22"/>
        </w:rPr>
        <w:tab/>
        <w:t>To ensure safe storage and use of laboratory equipment.</w:t>
      </w:r>
    </w:p>
    <w:p w:rsidR="00B97220" w:rsidRPr="00B97220" w:rsidRDefault="00B97220" w:rsidP="00B97220">
      <w:pPr>
        <w:ind w:left="709" w:hanging="709"/>
        <w:jc w:val="both"/>
        <w:rPr>
          <w:rFonts w:ascii="Arial" w:hAnsi="Arial" w:cs="Arial"/>
          <w:sz w:val="22"/>
          <w:szCs w:val="22"/>
        </w:rPr>
      </w:pPr>
      <w:r w:rsidRPr="00B97220">
        <w:rPr>
          <w:rFonts w:ascii="Arial" w:hAnsi="Arial" w:cs="Arial"/>
          <w:sz w:val="22"/>
          <w:szCs w:val="22"/>
        </w:rPr>
        <w:t>1.4</w:t>
      </w:r>
      <w:r w:rsidRPr="00B97220">
        <w:rPr>
          <w:rFonts w:ascii="Arial" w:hAnsi="Arial" w:cs="Arial"/>
          <w:sz w:val="22"/>
          <w:szCs w:val="22"/>
        </w:rPr>
        <w:tab/>
        <w:t>To support teaching staff and pupils during lessons and also to assist supply teachers in the setting up of equipment.</w:t>
      </w:r>
    </w:p>
    <w:p w:rsidR="00B97220" w:rsidRPr="00B97220" w:rsidRDefault="00B97220" w:rsidP="00B97220">
      <w:pPr>
        <w:jc w:val="both"/>
        <w:rPr>
          <w:rFonts w:ascii="Arial" w:hAnsi="Arial" w:cs="Arial"/>
          <w:sz w:val="22"/>
          <w:szCs w:val="22"/>
        </w:rPr>
      </w:pPr>
      <w:r w:rsidRPr="00B97220">
        <w:rPr>
          <w:rFonts w:ascii="Arial" w:hAnsi="Arial" w:cs="Arial"/>
          <w:sz w:val="22"/>
          <w:szCs w:val="22"/>
        </w:rPr>
        <w:t>1.5.</w:t>
      </w:r>
      <w:r w:rsidRPr="00B97220">
        <w:rPr>
          <w:rFonts w:ascii="Arial" w:hAnsi="Arial" w:cs="Arial"/>
          <w:sz w:val="22"/>
          <w:szCs w:val="22"/>
        </w:rPr>
        <w:tab/>
        <w:t>To assist in preparing lesson materials in other departments as required.</w:t>
      </w:r>
    </w:p>
    <w:p w:rsidR="00B97220" w:rsidRPr="00B97220" w:rsidRDefault="00B97220" w:rsidP="00B97220">
      <w:pPr>
        <w:jc w:val="both"/>
        <w:rPr>
          <w:rFonts w:ascii="Arial" w:hAnsi="Arial" w:cs="Arial"/>
          <w:sz w:val="22"/>
          <w:szCs w:val="22"/>
        </w:rPr>
      </w:pPr>
      <w:r w:rsidRPr="00B97220">
        <w:rPr>
          <w:rFonts w:ascii="Arial" w:hAnsi="Arial" w:cs="Arial"/>
          <w:sz w:val="22"/>
          <w:szCs w:val="22"/>
        </w:rPr>
        <w:t>1.6</w:t>
      </w:r>
      <w:r w:rsidRPr="00B97220">
        <w:rPr>
          <w:rFonts w:ascii="Arial" w:hAnsi="Arial" w:cs="Arial"/>
          <w:sz w:val="22"/>
          <w:szCs w:val="22"/>
        </w:rPr>
        <w:tab/>
        <w:t>To refer stock requirements to the Senior Science Technician</w:t>
      </w:r>
    </w:p>
    <w:p w:rsidR="00B97220" w:rsidRPr="00B97220" w:rsidRDefault="00B97220" w:rsidP="00B97220">
      <w:pPr>
        <w:jc w:val="both"/>
        <w:rPr>
          <w:rFonts w:ascii="Arial" w:hAnsi="Arial" w:cs="Arial"/>
          <w:sz w:val="22"/>
          <w:szCs w:val="22"/>
        </w:rPr>
      </w:pPr>
      <w:r w:rsidRPr="00B97220">
        <w:rPr>
          <w:rFonts w:ascii="Arial" w:hAnsi="Arial" w:cs="Arial"/>
          <w:sz w:val="22"/>
          <w:szCs w:val="22"/>
        </w:rPr>
        <w:t>1.7</w:t>
      </w:r>
      <w:r w:rsidRPr="00B97220">
        <w:rPr>
          <w:rFonts w:ascii="Arial" w:hAnsi="Arial" w:cs="Arial"/>
          <w:sz w:val="22"/>
          <w:szCs w:val="22"/>
        </w:rPr>
        <w:tab/>
        <w:t>Undertake routine photocopying of worksheets when required.</w:t>
      </w:r>
    </w:p>
    <w:p w:rsidR="00B97220" w:rsidRPr="00B97220" w:rsidRDefault="00B97220" w:rsidP="00B97220">
      <w:pPr>
        <w:ind w:left="709" w:hanging="709"/>
        <w:jc w:val="both"/>
        <w:rPr>
          <w:rFonts w:ascii="Arial" w:hAnsi="Arial" w:cs="Arial"/>
          <w:sz w:val="22"/>
          <w:szCs w:val="22"/>
        </w:rPr>
      </w:pPr>
      <w:r w:rsidRPr="00B97220">
        <w:rPr>
          <w:rFonts w:ascii="Arial" w:hAnsi="Arial" w:cs="Arial"/>
          <w:sz w:val="22"/>
          <w:szCs w:val="22"/>
        </w:rPr>
        <w:t>1.8</w:t>
      </w:r>
      <w:r w:rsidRPr="00B97220">
        <w:rPr>
          <w:rFonts w:ascii="Arial" w:hAnsi="Arial" w:cs="Arial"/>
          <w:sz w:val="22"/>
          <w:szCs w:val="22"/>
        </w:rPr>
        <w:tab/>
        <w:t>To report to the Senior Science Technician any potential health and safety hazard e.g. gas or fume problems that may occur.</w:t>
      </w:r>
    </w:p>
    <w:p w:rsidR="00B97220" w:rsidRPr="00B97220" w:rsidRDefault="00B97220" w:rsidP="00B97220">
      <w:pPr>
        <w:jc w:val="both"/>
        <w:rPr>
          <w:rFonts w:ascii="Arial" w:hAnsi="Arial" w:cs="Arial"/>
          <w:sz w:val="22"/>
          <w:szCs w:val="22"/>
        </w:rPr>
      </w:pPr>
      <w:r w:rsidRPr="00B97220">
        <w:rPr>
          <w:rFonts w:ascii="Arial" w:hAnsi="Arial" w:cs="Arial"/>
          <w:sz w:val="22"/>
          <w:szCs w:val="22"/>
        </w:rPr>
        <w:t>1.9</w:t>
      </w:r>
      <w:r w:rsidRPr="00B97220">
        <w:rPr>
          <w:rFonts w:ascii="Arial" w:hAnsi="Arial" w:cs="Arial"/>
          <w:sz w:val="22"/>
          <w:szCs w:val="22"/>
        </w:rPr>
        <w:tab/>
        <w:t>To assist in ensuring the safe conduct of pupils in the department.</w:t>
      </w:r>
    </w:p>
    <w:p w:rsidR="00B97220" w:rsidRPr="00B97220" w:rsidRDefault="00B97220" w:rsidP="00B97220">
      <w:pPr>
        <w:jc w:val="both"/>
        <w:rPr>
          <w:rFonts w:ascii="Arial" w:hAnsi="Arial" w:cs="Arial"/>
          <w:sz w:val="22"/>
          <w:szCs w:val="22"/>
        </w:rPr>
      </w:pPr>
      <w:r w:rsidRPr="00B97220">
        <w:rPr>
          <w:rFonts w:ascii="Arial" w:hAnsi="Arial" w:cs="Arial"/>
          <w:sz w:val="22"/>
          <w:szCs w:val="22"/>
        </w:rPr>
        <w:t>1.10</w:t>
      </w:r>
      <w:r w:rsidRPr="00B97220">
        <w:rPr>
          <w:rFonts w:ascii="Arial" w:hAnsi="Arial" w:cs="Arial"/>
          <w:sz w:val="22"/>
          <w:szCs w:val="22"/>
        </w:rPr>
        <w:tab/>
        <w:t>To safely dispose of waste chemicals and biological materials.</w:t>
      </w:r>
    </w:p>
    <w:p w:rsidR="00B97220" w:rsidRPr="00B97220" w:rsidRDefault="00B97220" w:rsidP="00B97220">
      <w:pPr>
        <w:jc w:val="both"/>
        <w:rPr>
          <w:rFonts w:ascii="Arial" w:hAnsi="Arial" w:cs="Arial"/>
          <w:sz w:val="22"/>
          <w:szCs w:val="22"/>
        </w:rPr>
      </w:pPr>
      <w:r w:rsidRPr="00B97220">
        <w:rPr>
          <w:rFonts w:ascii="Arial" w:hAnsi="Arial" w:cs="Arial"/>
          <w:sz w:val="22"/>
          <w:szCs w:val="22"/>
        </w:rPr>
        <w:t xml:space="preserve">1.11 </w:t>
      </w:r>
      <w:r w:rsidRPr="00B97220">
        <w:rPr>
          <w:rFonts w:ascii="Arial" w:hAnsi="Arial" w:cs="Arial"/>
          <w:sz w:val="22"/>
          <w:szCs w:val="22"/>
        </w:rPr>
        <w:tab/>
        <w:t>To administer remedial first aid as required.</w:t>
      </w:r>
    </w:p>
    <w:p w:rsidR="00B97220" w:rsidRPr="00B97220" w:rsidRDefault="00B97220" w:rsidP="00B97220">
      <w:pPr>
        <w:jc w:val="both"/>
        <w:rPr>
          <w:rFonts w:ascii="Arial" w:hAnsi="Arial" w:cs="Arial"/>
          <w:sz w:val="22"/>
          <w:szCs w:val="22"/>
        </w:rPr>
      </w:pPr>
      <w:r w:rsidRPr="00B97220">
        <w:rPr>
          <w:rFonts w:ascii="Arial" w:hAnsi="Arial" w:cs="Arial"/>
          <w:sz w:val="22"/>
          <w:szCs w:val="22"/>
        </w:rPr>
        <w:t>1.12</w:t>
      </w:r>
      <w:r w:rsidRPr="00B97220">
        <w:rPr>
          <w:rFonts w:ascii="Arial" w:hAnsi="Arial" w:cs="Arial"/>
          <w:sz w:val="22"/>
          <w:szCs w:val="22"/>
        </w:rPr>
        <w:tab/>
        <w:t>To carry out basic safety checks.</w:t>
      </w:r>
    </w:p>
    <w:p w:rsidR="00B97220" w:rsidRPr="00B97220" w:rsidRDefault="00B97220" w:rsidP="00B97220">
      <w:pPr>
        <w:ind w:left="709" w:hanging="709"/>
        <w:jc w:val="both"/>
        <w:rPr>
          <w:rFonts w:ascii="Arial" w:hAnsi="Arial" w:cs="Arial"/>
          <w:sz w:val="22"/>
          <w:szCs w:val="22"/>
        </w:rPr>
      </w:pPr>
      <w:r w:rsidRPr="00B97220">
        <w:rPr>
          <w:rFonts w:ascii="Arial" w:hAnsi="Arial" w:cs="Arial"/>
          <w:sz w:val="22"/>
          <w:szCs w:val="22"/>
        </w:rPr>
        <w:t>1.13</w:t>
      </w:r>
      <w:r w:rsidRPr="00B97220">
        <w:rPr>
          <w:rFonts w:ascii="Arial" w:hAnsi="Arial" w:cs="Arial"/>
          <w:sz w:val="22"/>
          <w:szCs w:val="22"/>
        </w:rPr>
        <w:tab/>
        <w:t>To repair, maintain and if required construct or arrange the construction of equipment as required.</w:t>
      </w:r>
    </w:p>
    <w:p w:rsidR="00B97220" w:rsidRPr="00B97220" w:rsidRDefault="00B97220" w:rsidP="00B97220">
      <w:pPr>
        <w:jc w:val="both"/>
        <w:rPr>
          <w:rFonts w:ascii="Arial" w:hAnsi="Arial" w:cs="Arial"/>
          <w:sz w:val="22"/>
          <w:szCs w:val="22"/>
        </w:rPr>
      </w:pPr>
      <w:r w:rsidRPr="00B97220">
        <w:rPr>
          <w:rFonts w:ascii="Arial" w:hAnsi="Arial" w:cs="Arial"/>
          <w:sz w:val="22"/>
          <w:szCs w:val="22"/>
        </w:rPr>
        <w:t>1.14</w:t>
      </w:r>
      <w:r w:rsidRPr="00B97220">
        <w:rPr>
          <w:rFonts w:ascii="Arial" w:hAnsi="Arial" w:cs="Arial"/>
          <w:sz w:val="22"/>
          <w:szCs w:val="22"/>
        </w:rPr>
        <w:tab/>
        <w:t>To check materials before and after lessons.</w:t>
      </w:r>
    </w:p>
    <w:p w:rsidR="00B97220" w:rsidRPr="00B97220" w:rsidRDefault="00B97220" w:rsidP="00B97220">
      <w:pPr>
        <w:jc w:val="both"/>
        <w:rPr>
          <w:rFonts w:ascii="Arial" w:hAnsi="Arial" w:cs="Arial"/>
          <w:sz w:val="22"/>
          <w:szCs w:val="22"/>
        </w:rPr>
      </w:pPr>
      <w:r w:rsidRPr="00B97220">
        <w:rPr>
          <w:rFonts w:ascii="Arial" w:hAnsi="Arial" w:cs="Arial"/>
          <w:sz w:val="22"/>
          <w:szCs w:val="22"/>
        </w:rPr>
        <w:t>1.15</w:t>
      </w:r>
      <w:r w:rsidRPr="00B97220">
        <w:rPr>
          <w:rFonts w:ascii="Arial" w:hAnsi="Arial" w:cs="Arial"/>
          <w:sz w:val="22"/>
          <w:szCs w:val="22"/>
        </w:rPr>
        <w:tab/>
        <w:t>To advise teachers about problems with apparatus.</w:t>
      </w:r>
    </w:p>
    <w:p w:rsidR="00B97220" w:rsidRPr="00B97220" w:rsidRDefault="00B97220" w:rsidP="00B97220">
      <w:pPr>
        <w:jc w:val="both"/>
        <w:rPr>
          <w:rFonts w:ascii="Arial" w:hAnsi="Arial" w:cs="Arial"/>
          <w:sz w:val="22"/>
          <w:szCs w:val="22"/>
        </w:rPr>
      </w:pPr>
      <w:r w:rsidRPr="00B97220">
        <w:rPr>
          <w:rFonts w:ascii="Arial" w:hAnsi="Arial" w:cs="Arial"/>
          <w:sz w:val="22"/>
          <w:szCs w:val="22"/>
        </w:rPr>
        <w:t>1.16</w:t>
      </w:r>
      <w:r w:rsidRPr="00B97220">
        <w:rPr>
          <w:rFonts w:ascii="Arial" w:hAnsi="Arial" w:cs="Arial"/>
          <w:sz w:val="22"/>
          <w:szCs w:val="22"/>
        </w:rPr>
        <w:tab/>
        <w:t>To ensure standard risk assessments are issued with equipment.</w:t>
      </w:r>
    </w:p>
    <w:p w:rsidR="00B97220" w:rsidRPr="00B97220" w:rsidRDefault="00B97220" w:rsidP="00B97220">
      <w:pPr>
        <w:jc w:val="both"/>
        <w:rPr>
          <w:rFonts w:ascii="Arial" w:hAnsi="Arial" w:cs="Arial"/>
          <w:sz w:val="22"/>
          <w:szCs w:val="22"/>
        </w:rPr>
      </w:pPr>
      <w:r w:rsidRPr="00B97220">
        <w:rPr>
          <w:rFonts w:ascii="Arial" w:hAnsi="Arial" w:cs="Arial"/>
          <w:sz w:val="22"/>
          <w:szCs w:val="22"/>
        </w:rPr>
        <w:t>1.17</w:t>
      </w:r>
      <w:r w:rsidRPr="00B97220">
        <w:rPr>
          <w:rFonts w:ascii="Arial" w:hAnsi="Arial" w:cs="Arial"/>
          <w:sz w:val="22"/>
          <w:szCs w:val="22"/>
        </w:rPr>
        <w:tab/>
        <w:t>To take particular responsibility for areas as designated by the Senior Science</w:t>
      </w:r>
    </w:p>
    <w:p w:rsidR="00B97220" w:rsidRPr="00B97220" w:rsidRDefault="00B97220" w:rsidP="00B97220">
      <w:pPr>
        <w:jc w:val="both"/>
        <w:rPr>
          <w:rFonts w:ascii="Arial" w:hAnsi="Arial" w:cs="Arial"/>
          <w:sz w:val="22"/>
          <w:szCs w:val="22"/>
        </w:rPr>
      </w:pPr>
      <w:r w:rsidRPr="00B97220">
        <w:rPr>
          <w:rFonts w:ascii="Arial" w:hAnsi="Arial" w:cs="Arial"/>
          <w:sz w:val="22"/>
          <w:szCs w:val="22"/>
        </w:rPr>
        <w:t xml:space="preserve">    </w:t>
      </w:r>
      <w:r w:rsidRPr="00B97220">
        <w:rPr>
          <w:rFonts w:ascii="Arial" w:hAnsi="Arial" w:cs="Arial"/>
          <w:sz w:val="22"/>
          <w:szCs w:val="22"/>
        </w:rPr>
        <w:t xml:space="preserve"> </w:t>
      </w:r>
      <w:r w:rsidRPr="00B97220">
        <w:rPr>
          <w:rFonts w:ascii="Arial" w:hAnsi="Arial" w:cs="Arial"/>
          <w:sz w:val="22"/>
          <w:szCs w:val="22"/>
        </w:rPr>
        <w:t xml:space="preserve">         </w:t>
      </w:r>
      <w:r w:rsidRPr="00B97220">
        <w:rPr>
          <w:rFonts w:ascii="Arial" w:hAnsi="Arial" w:cs="Arial"/>
          <w:sz w:val="22"/>
          <w:szCs w:val="22"/>
        </w:rPr>
        <w:t>Technician.</w:t>
      </w:r>
    </w:p>
    <w:p w:rsidR="00B97220" w:rsidRPr="00B97220" w:rsidRDefault="00B97220" w:rsidP="00B97220">
      <w:pPr>
        <w:ind w:left="709" w:hanging="709"/>
        <w:jc w:val="both"/>
        <w:rPr>
          <w:rFonts w:ascii="Arial" w:hAnsi="Arial" w:cs="Arial"/>
          <w:sz w:val="22"/>
          <w:szCs w:val="22"/>
        </w:rPr>
      </w:pPr>
      <w:r w:rsidRPr="00B97220">
        <w:rPr>
          <w:rFonts w:ascii="Arial" w:hAnsi="Arial" w:cs="Arial"/>
          <w:sz w:val="22"/>
          <w:szCs w:val="22"/>
        </w:rPr>
        <w:t>1.18</w:t>
      </w:r>
      <w:r w:rsidRPr="00B97220">
        <w:rPr>
          <w:rFonts w:ascii="Arial" w:hAnsi="Arial" w:cs="Arial"/>
          <w:sz w:val="22"/>
          <w:szCs w:val="22"/>
        </w:rPr>
        <w:tab/>
        <w:t>To undertake such other duties as may be reasonably required, having regard to the purpose and grade of the post.</w:t>
      </w:r>
    </w:p>
    <w:p w:rsidR="00421343" w:rsidRPr="00B97220" w:rsidRDefault="00421343">
      <w:pPr>
        <w:rPr>
          <w:rFonts w:ascii="Arial" w:eastAsia="PT Sans" w:hAnsi="Arial" w:cs="Arial"/>
          <w:b/>
          <w:sz w:val="22"/>
          <w:szCs w:val="22"/>
          <w:u w:val="single"/>
        </w:rPr>
      </w:pPr>
    </w:p>
    <w:p w:rsidR="00421343" w:rsidRPr="00B97220" w:rsidRDefault="00421343">
      <w:pPr>
        <w:rPr>
          <w:rFonts w:ascii="Arial" w:eastAsia="PT Sans" w:hAnsi="Arial" w:cs="Arial"/>
          <w:sz w:val="22"/>
          <w:szCs w:val="22"/>
        </w:rPr>
      </w:pPr>
    </w:p>
    <w:p w:rsidR="00421343" w:rsidRPr="00B97220" w:rsidRDefault="0061035B">
      <w:pPr>
        <w:rPr>
          <w:rFonts w:ascii="Arial" w:eastAsia="PT Sans" w:hAnsi="Arial" w:cs="Arial"/>
          <w:b/>
          <w:color w:val="222222"/>
          <w:sz w:val="22"/>
          <w:szCs w:val="22"/>
          <w:u w:val="single"/>
        </w:rPr>
      </w:pPr>
      <w:r w:rsidRPr="00B97220">
        <w:rPr>
          <w:rFonts w:ascii="Arial" w:eastAsia="PT Sans" w:hAnsi="Arial" w:cs="Arial"/>
          <w:b/>
          <w:color w:val="222222"/>
          <w:sz w:val="22"/>
          <w:szCs w:val="22"/>
          <w:u w:val="single"/>
        </w:rPr>
        <w:t>Employee value proposition:</w:t>
      </w:r>
    </w:p>
    <w:p w:rsidR="00421343" w:rsidRPr="00B97220" w:rsidRDefault="00421343">
      <w:pPr>
        <w:rPr>
          <w:rFonts w:ascii="Arial" w:eastAsia="PT Sans" w:hAnsi="Arial" w:cs="Arial"/>
          <w:b/>
          <w:color w:val="222222"/>
          <w:sz w:val="22"/>
          <w:szCs w:val="22"/>
          <w:u w:val="single"/>
        </w:rPr>
      </w:pPr>
    </w:p>
    <w:p w:rsidR="00421343" w:rsidRPr="00B97220" w:rsidRDefault="0061035B">
      <w:pPr>
        <w:spacing w:line="276" w:lineRule="auto"/>
        <w:rPr>
          <w:rFonts w:ascii="Arial" w:eastAsia="PT Sans" w:hAnsi="Arial" w:cs="Arial"/>
          <w:sz w:val="22"/>
          <w:szCs w:val="22"/>
        </w:rPr>
      </w:pPr>
      <w:r w:rsidRPr="00B97220">
        <w:rPr>
          <w:rFonts w:ascii="Arial" w:eastAsia="PT Sans" w:hAnsi="Arial" w:cs="Arial"/>
          <w:sz w:val="22"/>
          <w:szCs w:val="22"/>
        </w:rPr>
        <w:t>We passionately believe that every child can discover their own remarkable life. It’s what motivates us around here. We know this vision requires something extra. Which is why at AET, you’ll find more. More opportunities, so you can forge your own path. Mo</w:t>
      </w:r>
      <w:r w:rsidRPr="00B97220">
        <w:rPr>
          <w:rFonts w:ascii="Arial" w:eastAsia="PT Sans" w:hAnsi="Arial" w:cs="Arial"/>
          <w:sz w:val="22"/>
          <w:szCs w:val="22"/>
        </w:rPr>
        <w:t xml:space="preserve">re care and support, so you can </w:t>
      </w:r>
      <w:proofErr w:type="spellStart"/>
      <w:r w:rsidRPr="00B97220">
        <w:rPr>
          <w:rFonts w:ascii="Arial" w:eastAsia="PT Sans" w:hAnsi="Arial" w:cs="Arial"/>
          <w:sz w:val="22"/>
          <w:szCs w:val="22"/>
        </w:rPr>
        <w:t>prioritise</w:t>
      </w:r>
      <w:proofErr w:type="spellEnd"/>
      <w:r w:rsidRPr="00B97220">
        <w:rPr>
          <w:rFonts w:ascii="Arial" w:eastAsia="PT Sans" w:hAnsi="Arial" w:cs="Arial"/>
          <w:sz w:val="22"/>
          <w:szCs w:val="22"/>
        </w:rPr>
        <w:t xml:space="preserve"> what matters most. More purpose, for you and for the children we’re inspiring. Come inspire their remarkable with us.</w:t>
      </w:r>
    </w:p>
    <w:p w:rsidR="00421343" w:rsidRPr="00B97220" w:rsidRDefault="00421343">
      <w:pPr>
        <w:rPr>
          <w:rFonts w:ascii="Arial" w:eastAsia="PT Sans" w:hAnsi="Arial" w:cs="Arial"/>
          <w:b/>
          <w:color w:val="222222"/>
          <w:sz w:val="22"/>
          <w:szCs w:val="22"/>
          <w:u w:val="single"/>
        </w:rPr>
      </w:pPr>
    </w:p>
    <w:p w:rsidR="00421343" w:rsidRPr="00B97220" w:rsidRDefault="0061035B">
      <w:pPr>
        <w:rPr>
          <w:rFonts w:ascii="Arial" w:eastAsia="PT Sans" w:hAnsi="Arial" w:cs="Arial"/>
          <w:b/>
          <w:color w:val="222222"/>
          <w:sz w:val="22"/>
          <w:szCs w:val="22"/>
          <w:u w:val="single"/>
        </w:rPr>
      </w:pPr>
      <w:r w:rsidRPr="00B97220">
        <w:rPr>
          <w:rFonts w:ascii="Arial" w:eastAsia="PT Sans" w:hAnsi="Arial" w:cs="Arial"/>
          <w:b/>
          <w:color w:val="222222"/>
          <w:sz w:val="22"/>
          <w:szCs w:val="22"/>
          <w:u w:val="single"/>
        </w:rPr>
        <w:t xml:space="preserve">Our values: </w:t>
      </w:r>
    </w:p>
    <w:p w:rsidR="00421343" w:rsidRPr="00B97220" w:rsidRDefault="00421343">
      <w:pPr>
        <w:rPr>
          <w:rFonts w:ascii="Arial" w:eastAsia="PT Sans" w:hAnsi="Arial" w:cs="Arial"/>
          <w:b/>
          <w:color w:val="222222"/>
          <w:sz w:val="22"/>
          <w:szCs w:val="22"/>
        </w:rPr>
      </w:pPr>
    </w:p>
    <w:p w:rsidR="00421343" w:rsidRPr="00B97220" w:rsidRDefault="0061035B">
      <w:pPr>
        <w:rPr>
          <w:rFonts w:ascii="Arial" w:eastAsia="PT Sans" w:hAnsi="Arial" w:cs="Arial"/>
          <w:color w:val="222222"/>
          <w:sz w:val="22"/>
          <w:szCs w:val="22"/>
        </w:rPr>
      </w:pPr>
      <w:r w:rsidRPr="00B97220">
        <w:rPr>
          <w:rFonts w:ascii="Arial" w:eastAsia="PT Sans" w:hAnsi="Arial" w:cs="Arial"/>
          <w:color w:val="222222"/>
          <w:sz w:val="22"/>
          <w:szCs w:val="22"/>
        </w:rPr>
        <w:t>The post holder will be expected to operate in line with our values which are:</w:t>
      </w:r>
    </w:p>
    <w:p w:rsidR="00421343" w:rsidRPr="00B97220" w:rsidRDefault="00421343">
      <w:pPr>
        <w:rPr>
          <w:rFonts w:ascii="Arial" w:eastAsia="PT Sans" w:hAnsi="Arial" w:cs="Arial"/>
          <w:color w:val="222222"/>
          <w:sz w:val="22"/>
          <w:szCs w:val="22"/>
        </w:rPr>
      </w:pPr>
    </w:p>
    <w:p w:rsidR="00421343" w:rsidRPr="00B97220" w:rsidRDefault="0061035B">
      <w:pPr>
        <w:numPr>
          <w:ilvl w:val="0"/>
          <w:numId w:val="1"/>
        </w:numPr>
        <w:rPr>
          <w:rFonts w:ascii="Arial" w:eastAsia="PT Sans" w:hAnsi="Arial" w:cs="Arial"/>
          <w:sz w:val="22"/>
          <w:szCs w:val="22"/>
        </w:rPr>
      </w:pPr>
      <w:r w:rsidRPr="00B97220">
        <w:rPr>
          <w:rFonts w:ascii="Arial" w:eastAsia="PT Sans" w:hAnsi="Arial" w:cs="Arial"/>
          <w:sz w:val="22"/>
          <w:szCs w:val="22"/>
        </w:rPr>
        <w:t>Be unusually brave</w:t>
      </w:r>
    </w:p>
    <w:p w:rsidR="00421343" w:rsidRPr="00B97220" w:rsidRDefault="0061035B">
      <w:pPr>
        <w:numPr>
          <w:ilvl w:val="0"/>
          <w:numId w:val="1"/>
        </w:numPr>
        <w:rPr>
          <w:rFonts w:ascii="Arial" w:eastAsia="PT Sans" w:hAnsi="Arial" w:cs="Arial"/>
          <w:sz w:val="22"/>
          <w:szCs w:val="22"/>
        </w:rPr>
      </w:pPr>
      <w:r w:rsidRPr="00B97220">
        <w:rPr>
          <w:rFonts w:ascii="Arial" w:eastAsia="PT Sans" w:hAnsi="Arial" w:cs="Arial"/>
          <w:sz w:val="22"/>
          <w:szCs w:val="22"/>
        </w:rPr>
        <w:t>Discover what’s possible</w:t>
      </w:r>
    </w:p>
    <w:p w:rsidR="00421343" w:rsidRPr="00B97220" w:rsidRDefault="0061035B">
      <w:pPr>
        <w:numPr>
          <w:ilvl w:val="0"/>
          <w:numId w:val="1"/>
        </w:numPr>
        <w:rPr>
          <w:rFonts w:ascii="Arial" w:eastAsia="PT Sans" w:hAnsi="Arial" w:cs="Arial"/>
          <w:sz w:val="22"/>
          <w:szCs w:val="22"/>
        </w:rPr>
      </w:pPr>
      <w:r w:rsidRPr="00B97220">
        <w:rPr>
          <w:rFonts w:ascii="Arial" w:eastAsia="PT Sans" w:hAnsi="Arial" w:cs="Arial"/>
          <w:sz w:val="22"/>
          <w:szCs w:val="22"/>
        </w:rPr>
        <w:t>Push the limits</w:t>
      </w:r>
    </w:p>
    <w:p w:rsidR="00421343" w:rsidRPr="00B97220" w:rsidRDefault="0061035B">
      <w:pPr>
        <w:numPr>
          <w:ilvl w:val="0"/>
          <w:numId w:val="1"/>
        </w:numPr>
        <w:rPr>
          <w:rFonts w:ascii="Arial" w:eastAsia="PT Sans" w:hAnsi="Arial" w:cs="Arial"/>
          <w:sz w:val="22"/>
          <w:szCs w:val="22"/>
        </w:rPr>
      </w:pPr>
      <w:r w:rsidRPr="00B97220">
        <w:rPr>
          <w:rFonts w:ascii="Arial" w:eastAsia="PT Sans" w:hAnsi="Arial" w:cs="Arial"/>
          <w:sz w:val="22"/>
          <w:szCs w:val="22"/>
        </w:rPr>
        <w:t xml:space="preserve">Be big hearted </w:t>
      </w:r>
    </w:p>
    <w:p w:rsidR="00421343" w:rsidRPr="00B97220" w:rsidRDefault="00421343">
      <w:pPr>
        <w:rPr>
          <w:rFonts w:ascii="Arial" w:eastAsia="PT Sans" w:hAnsi="Arial" w:cs="Arial"/>
          <w:b/>
          <w:color w:val="222222"/>
          <w:sz w:val="22"/>
          <w:szCs w:val="22"/>
        </w:rPr>
      </w:pPr>
    </w:p>
    <w:p w:rsidR="00421343" w:rsidRPr="00B97220" w:rsidRDefault="00421343">
      <w:pPr>
        <w:rPr>
          <w:rFonts w:ascii="Arial" w:eastAsia="PT Sans" w:hAnsi="Arial" w:cs="Arial"/>
          <w:b/>
          <w:color w:val="222222"/>
          <w:sz w:val="22"/>
          <w:szCs w:val="22"/>
        </w:rPr>
      </w:pPr>
    </w:p>
    <w:p w:rsidR="00421343" w:rsidRPr="00B97220" w:rsidRDefault="00421343">
      <w:pPr>
        <w:rPr>
          <w:rFonts w:ascii="Arial" w:eastAsia="PT Sans" w:hAnsi="Arial" w:cs="Arial"/>
          <w:b/>
          <w:color w:val="222222"/>
          <w:sz w:val="22"/>
          <w:szCs w:val="22"/>
        </w:rPr>
      </w:pPr>
    </w:p>
    <w:p w:rsidR="00421343" w:rsidRPr="00B97220" w:rsidRDefault="0061035B">
      <w:pPr>
        <w:rPr>
          <w:rFonts w:ascii="Arial" w:eastAsia="PT Sans" w:hAnsi="Arial" w:cs="Arial"/>
          <w:b/>
          <w:color w:val="222222"/>
          <w:sz w:val="22"/>
          <w:szCs w:val="22"/>
        </w:rPr>
      </w:pPr>
      <w:r w:rsidRPr="00B97220">
        <w:rPr>
          <w:rFonts w:ascii="Arial" w:eastAsia="PT Sans" w:hAnsi="Arial" w:cs="Arial"/>
          <w:b/>
          <w:color w:val="222222"/>
          <w:sz w:val="22"/>
          <w:szCs w:val="22"/>
        </w:rPr>
        <w:t>Other clauses:</w:t>
      </w:r>
    </w:p>
    <w:p w:rsidR="00421343" w:rsidRPr="00B97220" w:rsidRDefault="0061035B">
      <w:pPr>
        <w:spacing w:line="276" w:lineRule="auto"/>
        <w:ind w:left="860" w:hanging="360"/>
        <w:rPr>
          <w:rFonts w:ascii="Arial" w:eastAsia="PT Sans" w:hAnsi="Arial" w:cs="Arial"/>
          <w:b/>
          <w:color w:val="222222"/>
          <w:sz w:val="22"/>
          <w:szCs w:val="22"/>
        </w:rPr>
      </w:pPr>
      <w:r w:rsidRPr="00B97220">
        <w:rPr>
          <w:rFonts w:ascii="Arial" w:eastAsia="PT Sans" w:hAnsi="Arial" w:cs="Arial"/>
          <w:color w:val="222222"/>
          <w:sz w:val="22"/>
          <w:szCs w:val="22"/>
        </w:rPr>
        <w:t>1</w:t>
      </w:r>
      <w:r w:rsidRPr="00B97220">
        <w:rPr>
          <w:rFonts w:ascii="Arial" w:eastAsia="PT Sans" w:hAnsi="Arial" w:cs="Arial"/>
          <w:color w:val="222222"/>
          <w:sz w:val="22"/>
          <w:szCs w:val="22"/>
        </w:rPr>
        <w:t xml:space="preserve">.    The above responsibilities are subject to the general duties and responsibilities contained in the </w:t>
      </w:r>
      <w:r w:rsidRPr="00B97220">
        <w:rPr>
          <w:rFonts w:ascii="Arial" w:eastAsia="PT Sans" w:hAnsi="Arial" w:cs="Arial"/>
          <w:color w:val="222222"/>
          <w:sz w:val="22"/>
          <w:szCs w:val="22"/>
        </w:rPr>
        <w:t>Statement of Conditions of Employment</w:t>
      </w:r>
      <w:r w:rsidRPr="00B97220">
        <w:rPr>
          <w:rFonts w:ascii="Arial" w:eastAsia="PT Sans" w:hAnsi="Arial" w:cs="Arial"/>
          <w:color w:val="222222"/>
          <w:sz w:val="22"/>
          <w:szCs w:val="22"/>
        </w:rPr>
        <w:t>.</w:t>
      </w:r>
      <w:r w:rsidRPr="00B97220">
        <w:rPr>
          <w:rFonts w:ascii="Arial" w:eastAsia="PT Sans" w:hAnsi="Arial" w:cs="Arial"/>
          <w:color w:val="222222"/>
          <w:sz w:val="22"/>
          <w:szCs w:val="22"/>
        </w:rPr>
        <w:t xml:space="preserve"> </w:t>
      </w:r>
      <w:r w:rsidRPr="00B97220">
        <w:rPr>
          <w:rFonts w:ascii="Arial" w:eastAsia="PT Sans" w:hAnsi="Arial" w:cs="Arial"/>
          <w:b/>
          <w:color w:val="222222"/>
          <w:sz w:val="22"/>
          <w:szCs w:val="22"/>
        </w:rPr>
        <w:t>(Please delete as appropriate)</w:t>
      </w:r>
    </w:p>
    <w:p w:rsidR="00421343" w:rsidRPr="00B97220" w:rsidRDefault="0061035B">
      <w:pPr>
        <w:spacing w:line="276" w:lineRule="auto"/>
        <w:ind w:left="860" w:hanging="360"/>
        <w:rPr>
          <w:rFonts w:ascii="Arial" w:eastAsia="PT Sans" w:hAnsi="Arial" w:cs="Arial"/>
          <w:color w:val="222222"/>
          <w:sz w:val="22"/>
          <w:szCs w:val="22"/>
        </w:rPr>
      </w:pPr>
      <w:r w:rsidRPr="00B97220">
        <w:rPr>
          <w:rFonts w:ascii="Arial" w:eastAsia="PT Sans" w:hAnsi="Arial" w:cs="Arial"/>
          <w:color w:val="222222"/>
          <w:sz w:val="22"/>
          <w:szCs w:val="22"/>
        </w:rPr>
        <w:t>2.</w:t>
      </w:r>
      <w:r w:rsidRPr="00B97220">
        <w:rPr>
          <w:rFonts w:ascii="Arial" w:eastAsia="PT Sans" w:hAnsi="Arial" w:cs="Arial"/>
          <w:color w:val="222222"/>
          <w:sz w:val="22"/>
          <w:szCs w:val="22"/>
        </w:rPr>
        <w:tab/>
        <w:t xml:space="preserve">This job description allocates duties and responsibilities but does not direct the particular amount of time to be spent on carrying them out and no part </w:t>
      </w:r>
      <w:r w:rsidRPr="00B97220">
        <w:rPr>
          <w:rFonts w:ascii="Arial" w:eastAsia="PT Sans" w:hAnsi="Arial" w:cs="Arial"/>
          <w:color w:val="222222"/>
          <w:sz w:val="22"/>
          <w:szCs w:val="22"/>
        </w:rPr>
        <w:t>of it may be so construed.</w:t>
      </w:r>
    </w:p>
    <w:p w:rsidR="00421343" w:rsidRPr="00B97220" w:rsidRDefault="0061035B">
      <w:pPr>
        <w:spacing w:line="276" w:lineRule="auto"/>
        <w:ind w:left="860" w:hanging="360"/>
        <w:rPr>
          <w:rFonts w:ascii="Arial" w:eastAsia="PT Sans" w:hAnsi="Arial" w:cs="Arial"/>
          <w:color w:val="222222"/>
          <w:sz w:val="22"/>
          <w:szCs w:val="22"/>
        </w:rPr>
      </w:pPr>
      <w:r w:rsidRPr="00B97220">
        <w:rPr>
          <w:rFonts w:ascii="Arial" w:eastAsia="PT Sans" w:hAnsi="Arial" w:cs="Arial"/>
          <w:color w:val="222222"/>
          <w:sz w:val="22"/>
          <w:szCs w:val="22"/>
        </w:rPr>
        <w:t>3.</w:t>
      </w:r>
      <w:r w:rsidRPr="00B97220">
        <w:rPr>
          <w:rFonts w:ascii="Arial" w:eastAsia="PT Sans" w:hAnsi="Arial" w:cs="Arial"/>
          <w:color w:val="222222"/>
          <w:sz w:val="22"/>
          <w:szCs w:val="22"/>
        </w:rPr>
        <w:tab/>
      </w:r>
      <w:r w:rsidRPr="00B97220">
        <w:rPr>
          <w:rFonts w:ascii="Arial" w:eastAsia="PT Sans" w:hAnsi="Arial" w:cs="Arial"/>
          <w:color w:val="222222"/>
          <w:sz w:val="22"/>
          <w:szCs w:val="22"/>
        </w:rPr>
        <w:t>The job description is not necessarily a comprehensive definition of the post.  It will be reviewed at least once a year and it may be subject to modification or amendment at any time after consultation with the holder of the post.</w:t>
      </w:r>
    </w:p>
    <w:p w:rsidR="00421343" w:rsidRPr="00B97220" w:rsidRDefault="0061035B">
      <w:pPr>
        <w:spacing w:line="276" w:lineRule="auto"/>
        <w:ind w:left="860" w:hanging="360"/>
        <w:rPr>
          <w:rFonts w:ascii="Arial" w:eastAsia="PT Sans" w:hAnsi="Arial" w:cs="Arial"/>
          <w:color w:val="222222"/>
          <w:sz w:val="22"/>
          <w:szCs w:val="22"/>
        </w:rPr>
      </w:pPr>
      <w:r w:rsidRPr="00B97220">
        <w:rPr>
          <w:rFonts w:ascii="Arial" w:eastAsia="PT Sans" w:hAnsi="Arial" w:cs="Arial"/>
          <w:color w:val="222222"/>
          <w:sz w:val="22"/>
          <w:szCs w:val="22"/>
        </w:rPr>
        <w:t>4.</w:t>
      </w:r>
      <w:r w:rsidRPr="00B97220">
        <w:rPr>
          <w:rFonts w:ascii="Arial" w:eastAsia="PT Sans" w:hAnsi="Arial" w:cs="Arial"/>
          <w:color w:val="222222"/>
          <w:sz w:val="22"/>
          <w:szCs w:val="22"/>
        </w:rPr>
        <w:tab/>
        <w:t xml:space="preserve">This job description </w:t>
      </w:r>
      <w:r w:rsidRPr="00B97220">
        <w:rPr>
          <w:rFonts w:ascii="Arial" w:eastAsia="PT Sans" w:hAnsi="Arial" w:cs="Arial"/>
          <w:color w:val="222222"/>
          <w:sz w:val="22"/>
          <w:szCs w:val="22"/>
        </w:rPr>
        <w:t xml:space="preserve">may be varied to meet the changing demands of the academy at the </w:t>
      </w:r>
      <w:r w:rsidRPr="00B97220">
        <w:rPr>
          <w:rFonts w:ascii="Arial" w:eastAsia="PT Sans" w:hAnsi="Arial" w:cs="Arial"/>
          <w:color w:val="222222"/>
          <w:sz w:val="22"/>
          <w:szCs w:val="22"/>
        </w:rPr>
        <w:t>reasonable discretion of the Principal/Group/Chief Executive</w:t>
      </w:r>
    </w:p>
    <w:p w:rsidR="00421343" w:rsidRPr="00B97220" w:rsidRDefault="0061035B">
      <w:pPr>
        <w:spacing w:line="276" w:lineRule="auto"/>
        <w:ind w:left="860" w:hanging="360"/>
        <w:rPr>
          <w:rFonts w:ascii="Arial" w:eastAsia="PT Sans" w:hAnsi="Arial" w:cs="Arial"/>
          <w:b/>
          <w:color w:val="222222"/>
          <w:sz w:val="22"/>
          <w:szCs w:val="22"/>
          <w:highlight w:val="white"/>
        </w:rPr>
      </w:pPr>
      <w:r w:rsidRPr="00B97220">
        <w:rPr>
          <w:rFonts w:ascii="Arial" w:eastAsia="PT Sans" w:hAnsi="Arial" w:cs="Arial"/>
          <w:color w:val="222222"/>
          <w:sz w:val="22"/>
          <w:szCs w:val="22"/>
        </w:rPr>
        <w:t>5.</w:t>
      </w:r>
      <w:r w:rsidRPr="00B97220">
        <w:rPr>
          <w:rFonts w:ascii="Arial" w:eastAsia="PT Sans" w:hAnsi="Arial" w:cs="Arial"/>
          <w:color w:val="222222"/>
          <w:sz w:val="22"/>
          <w:szCs w:val="22"/>
        </w:rPr>
        <w:tab/>
      </w:r>
      <w:r w:rsidRPr="00B97220">
        <w:rPr>
          <w:rFonts w:ascii="Arial" w:eastAsia="PT Sans" w:hAnsi="Arial" w:cs="Arial"/>
          <w:color w:val="222222"/>
          <w:sz w:val="22"/>
          <w:szCs w:val="22"/>
        </w:rPr>
        <w:t>There may be occasions when it will be necessary to cover other Administrative roles within the academy or to work with the adm</w:t>
      </w:r>
      <w:r w:rsidRPr="00B97220">
        <w:rPr>
          <w:rFonts w:ascii="Arial" w:eastAsia="PT Sans" w:hAnsi="Arial" w:cs="Arial"/>
          <w:color w:val="222222"/>
          <w:sz w:val="22"/>
          <w:szCs w:val="22"/>
        </w:rPr>
        <w:t xml:space="preserve">inistrative team when there are peaks and pressing issues. </w:t>
      </w:r>
      <w:r w:rsidRPr="00B97220">
        <w:rPr>
          <w:rFonts w:ascii="Arial" w:eastAsia="PT Sans" w:hAnsi="Arial" w:cs="Arial"/>
          <w:color w:val="222222"/>
          <w:sz w:val="22"/>
          <w:szCs w:val="22"/>
        </w:rPr>
        <w:t xml:space="preserve"> </w:t>
      </w:r>
      <w:r w:rsidRPr="00B97220">
        <w:rPr>
          <w:rFonts w:ascii="Arial" w:eastAsia="PT Sans" w:hAnsi="Arial" w:cs="Arial"/>
          <w:b/>
          <w:color w:val="222222"/>
          <w:sz w:val="22"/>
          <w:szCs w:val="22"/>
        </w:rPr>
        <w:t>(</w:t>
      </w:r>
      <w:r w:rsidRPr="00B97220">
        <w:rPr>
          <w:rFonts w:ascii="Arial" w:eastAsia="PT Sans" w:hAnsi="Arial" w:cs="Arial"/>
          <w:b/>
          <w:sz w:val="22"/>
          <w:szCs w:val="22"/>
        </w:rPr>
        <w:t xml:space="preserve">Please remove for </w:t>
      </w:r>
      <w:r w:rsidRPr="00B97220">
        <w:rPr>
          <w:rFonts w:ascii="Arial" w:eastAsia="PT Sans" w:hAnsi="Arial" w:cs="Arial"/>
          <w:b/>
          <w:sz w:val="22"/>
          <w:szCs w:val="22"/>
          <w:highlight w:val="white"/>
        </w:rPr>
        <w:t>non admin roles)</w:t>
      </w:r>
    </w:p>
    <w:p w:rsidR="00421343" w:rsidRPr="00B97220" w:rsidRDefault="0061035B">
      <w:pPr>
        <w:spacing w:line="276" w:lineRule="auto"/>
        <w:ind w:left="860" w:hanging="360"/>
        <w:rPr>
          <w:rFonts w:ascii="Arial" w:eastAsia="PT Sans" w:hAnsi="Arial" w:cs="Arial"/>
          <w:color w:val="222222"/>
          <w:sz w:val="22"/>
          <w:szCs w:val="22"/>
        </w:rPr>
      </w:pPr>
      <w:r w:rsidRPr="00B97220">
        <w:rPr>
          <w:rFonts w:ascii="Arial" w:eastAsia="PT Sans" w:hAnsi="Arial" w:cs="Arial"/>
          <w:color w:val="222222"/>
          <w:sz w:val="22"/>
          <w:szCs w:val="22"/>
        </w:rPr>
        <w:t>6.</w:t>
      </w:r>
      <w:r w:rsidRPr="00B97220">
        <w:rPr>
          <w:rFonts w:ascii="Arial" w:eastAsia="PT Sans" w:hAnsi="Arial" w:cs="Arial"/>
          <w:color w:val="222222"/>
          <w:sz w:val="22"/>
          <w:szCs w:val="22"/>
        </w:rPr>
        <w:tab/>
        <w:t>This job description does not form part of the contract of employment.  It describes the way the post holder is expected and required to perform and complete</w:t>
      </w:r>
      <w:r w:rsidRPr="00B97220">
        <w:rPr>
          <w:rFonts w:ascii="Arial" w:eastAsia="PT Sans" w:hAnsi="Arial" w:cs="Arial"/>
          <w:color w:val="222222"/>
          <w:sz w:val="22"/>
          <w:szCs w:val="22"/>
        </w:rPr>
        <w:t xml:space="preserve"> the particular duties as set out in the foregoing.</w:t>
      </w:r>
    </w:p>
    <w:p w:rsidR="00421343" w:rsidRPr="00B97220" w:rsidRDefault="0061035B">
      <w:pPr>
        <w:spacing w:line="276" w:lineRule="auto"/>
        <w:ind w:left="860" w:hanging="360"/>
        <w:rPr>
          <w:rFonts w:ascii="Arial" w:eastAsia="PT Sans" w:hAnsi="Arial" w:cs="Arial"/>
          <w:color w:val="222222"/>
          <w:sz w:val="22"/>
          <w:szCs w:val="22"/>
        </w:rPr>
      </w:pPr>
      <w:r w:rsidRPr="00B97220">
        <w:rPr>
          <w:rFonts w:ascii="Arial" w:eastAsia="PT Sans" w:hAnsi="Arial" w:cs="Arial"/>
          <w:color w:val="222222"/>
          <w:sz w:val="22"/>
          <w:szCs w:val="22"/>
        </w:rPr>
        <w:t>7.    Post</w:t>
      </w:r>
      <w:r w:rsidR="00B97220" w:rsidRPr="00B97220">
        <w:rPr>
          <w:rFonts w:ascii="Arial" w:eastAsia="PT Sans" w:hAnsi="Arial" w:cs="Arial"/>
          <w:color w:val="222222"/>
          <w:sz w:val="22"/>
          <w:szCs w:val="22"/>
        </w:rPr>
        <w:t xml:space="preserve"> </w:t>
      </w:r>
      <w:r w:rsidRPr="00B97220">
        <w:rPr>
          <w:rFonts w:ascii="Arial" w:eastAsia="PT Sans" w:hAnsi="Arial" w:cs="Arial"/>
          <w:color w:val="222222"/>
          <w:sz w:val="22"/>
          <w:szCs w:val="22"/>
        </w:rPr>
        <w:t>holder may deal with sensitive material and should maintain confidentiality in all academy related matters.</w:t>
      </w:r>
    </w:p>
    <w:p w:rsidR="00421343" w:rsidRPr="00B97220" w:rsidRDefault="0061035B">
      <w:pPr>
        <w:spacing w:line="276" w:lineRule="auto"/>
        <w:rPr>
          <w:rFonts w:ascii="Arial" w:eastAsia="PT Sans" w:hAnsi="Arial" w:cs="Arial"/>
          <w:color w:val="222222"/>
          <w:sz w:val="22"/>
          <w:szCs w:val="22"/>
        </w:rPr>
      </w:pPr>
      <w:r w:rsidRPr="00B97220">
        <w:rPr>
          <w:rFonts w:ascii="Arial" w:eastAsia="PT Sans" w:hAnsi="Arial" w:cs="Arial"/>
          <w:color w:val="222222"/>
          <w:sz w:val="22"/>
          <w:szCs w:val="22"/>
        </w:rPr>
        <w:t xml:space="preserve"> </w:t>
      </w:r>
    </w:p>
    <w:p w:rsidR="00421343" w:rsidRPr="00B97220" w:rsidRDefault="0061035B">
      <w:pPr>
        <w:spacing w:line="276" w:lineRule="auto"/>
        <w:rPr>
          <w:rFonts w:ascii="Arial" w:eastAsia="PT Sans" w:hAnsi="Arial" w:cs="Arial"/>
          <w:b/>
          <w:color w:val="222222"/>
          <w:sz w:val="22"/>
          <w:szCs w:val="22"/>
        </w:rPr>
      </w:pPr>
      <w:r w:rsidRPr="00B97220">
        <w:rPr>
          <w:rFonts w:ascii="Arial" w:eastAsia="PT Sans" w:hAnsi="Arial" w:cs="Arial"/>
          <w:b/>
          <w:color w:val="222222"/>
          <w:sz w:val="22"/>
          <w:szCs w:val="22"/>
        </w:rPr>
        <w:t xml:space="preserve">Safeguarding                                                      </w:t>
      </w:r>
      <w:r w:rsidRPr="00B97220">
        <w:rPr>
          <w:rFonts w:ascii="Arial" w:eastAsia="PT Sans" w:hAnsi="Arial" w:cs="Arial"/>
          <w:b/>
          <w:color w:val="222222"/>
          <w:sz w:val="22"/>
          <w:szCs w:val="22"/>
        </w:rPr>
        <w:tab/>
      </w:r>
    </w:p>
    <w:p w:rsidR="00421343" w:rsidRPr="00B97220" w:rsidRDefault="0061035B">
      <w:pPr>
        <w:spacing w:line="276" w:lineRule="auto"/>
        <w:rPr>
          <w:rFonts w:ascii="Arial" w:eastAsia="PT Sans" w:hAnsi="Arial" w:cs="Arial"/>
          <w:b/>
          <w:color w:val="222222"/>
          <w:sz w:val="22"/>
          <w:szCs w:val="22"/>
        </w:rPr>
      </w:pPr>
      <w:r w:rsidRPr="00B97220">
        <w:rPr>
          <w:rFonts w:ascii="Arial" w:eastAsia="PT Sans" w:hAnsi="Arial" w:cs="Arial"/>
          <w:b/>
          <w:color w:val="222222"/>
          <w:sz w:val="22"/>
          <w:szCs w:val="22"/>
        </w:rPr>
        <w:t xml:space="preserve"> </w:t>
      </w:r>
    </w:p>
    <w:p w:rsidR="00421343" w:rsidRPr="00B97220" w:rsidRDefault="0061035B">
      <w:pPr>
        <w:spacing w:line="276" w:lineRule="auto"/>
        <w:rPr>
          <w:rFonts w:ascii="Arial" w:eastAsia="PT Sans" w:hAnsi="Arial" w:cs="Arial"/>
          <w:color w:val="222222"/>
          <w:sz w:val="22"/>
          <w:szCs w:val="22"/>
        </w:rPr>
      </w:pPr>
      <w:r w:rsidRPr="00B97220">
        <w:rPr>
          <w:rFonts w:ascii="Arial" w:eastAsia="PT Sans" w:hAnsi="Arial" w:cs="Arial"/>
          <w:color w:val="222222"/>
          <w:sz w:val="22"/>
          <w:szCs w:val="22"/>
        </w:rPr>
        <w:t>We are committed to safeguarding and protecting the welfare of children and expect all staff and volunteers to share this commitment.  A Disclosure and Barring Service Certificate will be required for all posts. This post will be subject to enhanced checks</w:t>
      </w:r>
      <w:r w:rsidRPr="00B97220">
        <w:rPr>
          <w:rFonts w:ascii="Arial" w:eastAsia="PT Sans" w:hAnsi="Arial" w:cs="Arial"/>
          <w:color w:val="222222"/>
          <w:sz w:val="22"/>
          <w:szCs w:val="22"/>
        </w:rPr>
        <w:t xml:space="preserve"> as part of our Prevent Duty.</w:t>
      </w:r>
    </w:p>
    <w:p w:rsidR="00421343" w:rsidRPr="00B97220" w:rsidRDefault="0061035B">
      <w:pPr>
        <w:spacing w:line="276" w:lineRule="auto"/>
        <w:rPr>
          <w:rFonts w:ascii="Arial" w:eastAsia="PT Sans" w:hAnsi="Arial" w:cs="Arial"/>
          <w:b/>
          <w:color w:val="222222"/>
          <w:sz w:val="22"/>
          <w:szCs w:val="22"/>
          <w:highlight w:val="magenta"/>
          <w:u w:val="single"/>
        </w:rPr>
      </w:pPr>
      <w:r w:rsidRPr="00B97220">
        <w:rPr>
          <w:rFonts w:ascii="Arial" w:eastAsia="PT Sans" w:hAnsi="Arial" w:cs="Arial"/>
          <w:b/>
          <w:color w:val="222222"/>
          <w:sz w:val="22"/>
          <w:szCs w:val="22"/>
          <w:highlight w:val="magenta"/>
          <w:u w:val="single"/>
        </w:rPr>
        <w:t xml:space="preserve"> </w:t>
      </w:r>
    </w:p>
    <w:p w:rsidR="00421343" w:rsidRPr="00B97220" w:rsidRDefault="00421343">
      <w:pPr>
        <w:rPr>
          <w:rFonts w:ascii="Arial" w:eastAsia="PT Sans" w:hAnsi="Arial" w:cs="Arial"/>
          <w:b/>
          <w:sz w:val="22"/>
          <w:szCs w:val="22"/>
          <w:u w:val="single"/>
        </w:rPr>
      </w:pPr>
    </w:p>
    <w:p w:rsidR="00B97220" w:rsidRPr="00B97220" w:rsidRDefault="00B97220">
      <w:pPr>
        <w:rPr>
          <w:rFonts w:ascii="Arial" w:eastAsia="PT Sans" w:hAnsi="Arial" w:cs="Arial"/>
          <w:b/>
          <w:sz w:val="22"/>
          <w:szCs w:val="22"/>
          <w:u w:val="single"/>
        </w:rPr>
      </w:pPr>
    </w:p>
    <w:p w:rsidR="00B97220" w:rsidRPr="00B97220" w:rsidRDefault="00B97220">
      <w:pPr>
        <w:rPr>
          <w:rFonts w:ascii="Arial" w:eastAsia="PT Sans" w:hAnsi="Arial" w:cs="Arial"/>
          <w:b/>
          <w:sz w:val="22"/>
          <w:szCs w:val="22"/>
          <w:u w:val="single"/>
        </w:rPr>
      </w:pPr>
    </w:p>
    <w:p w:rsidR="00B97220" w:rsidRPr="00B97220" w:rsidRDefault="00B97220">
      <w:pPr>
        <w:rPr>
          <w:rFonts w:ascii="Arial" w:eastAsia="PT Sans" w:hAnsi="Arial" w:cs="Arial"/>
          <w:b/>
          <w:sz w:val="22"/>
          <w:szCs w:val="22"/>
          <w:u w:val="single"/>
        </w:rPr>
      </w:pPr>
    </w:p>
    <w:p w:rsidR="00B97220" w:rsidRPr="00B97220" w:rsidRDefault="00B97220">
      <w:pPr>
        <w:rPr>
          <w:rFonts w:ascii="Arial" w:eastAsia="PT Sans" w:hAnsi="Arial" w:cs="Arial"/>
          <w:b/>
          <w:sz w:val="22"/>
          <w:szCs w:val="22"/>
          <w:u w:val="single"/>
        </w:rPr>
      </w:pPr>
    </w:p>
    <w:p w:rsidR="00B97220" w:rsidRPr="00B97220" w:rsidRDefault="00B97220">
      <w:pPr>
        <w:rPr>
          <w:rFonts w:ascii="Arial" w:eastAsia="PT Sans" w:hAnsi="Arial" w:cs="Arial"/>
          <w:b/>
          <w:sz w:val="22"/>
          <w:szCs w:val="22"/>
          <w:u w:val="single"/>
        </w:rPr>
      </w:pPr>
    </w:p>
    <w:p w:rsidR="00B97220" w:rsidRPr="00B97220" w:rsidRDefault="00B97220">
      <w:pPr>
        <w:rPr>
          <w:rFonts w:ascii="Arial" w:eastAsia="PT Sans" w:hAnsi="Arial" w:cs="Arial"/>
          <w:b/>
          <w:sz w:val="22"/>
          <w:szCs w:val="22"/>
          <w:u w:val="single"/>
        </w:rPr>
      </w:pPr>
    </w:p>
    <w:p w:rsidR="00421343" w:rsidRDefault="00421343">
      <w:pPr>
        <w:rPr>
          <w:rFonts w:ascii="Arial" w:eastAsia="PT Sans" w:hAnsi="Arial" w:cs="Arial"/>
          <w:b/>
          <w:sz w:val="22"/>
          <w:szCs w:val="22"/>
          <w:u w:val="single"/>
        </w:rPr>
      </w:pPr>
    </w:p>
    <w:p w:rsidR="00B97220" w:rsidRDefault="00B97220">
      <w:pPr>
        <w:rPr>
          <w:rFonts w:ascii="Arial" w:eastAsia="PT Sans" w:hAnsi="Arial" w:cs="Arial"/>
          <w:b/>
          <w:sz w:val="22"/>
          <w:szCs w:val="22"/>
          <w:u w:val="single"/>
        </w:rPr>
      </w:pPr>
    </w:p>
    <w:p w:rsidR="00B97220" w:rsidRPr="00B97220" w:rsidRDefault="00B97220">
      <w:pPr>
        <w:rPr>
          <w:rFonts w:ascii="Arial" w:eastAsia="PT Sans" w:hAnsi="Arial" w:cs="Arial"/>
          <w:b/>
          <w:sz w:val="22"/>
          <w:szCs w:val="22"/>
          <w:u w:val="single"/>
        </w:rPr>
      </w:pPr>
    </w:p>
    <w:p w:rsidR="00421343" w:rsidRPr="00B97220" w:rsidRDefault="00421343">
      <w:pPr>
        <w:rPr>
          <w:rFonts w:ascii="Arial" w:eastAsia="PT Sans" w:hAnsi="Arial" w:cs="Arial"/>
          <w:b/>
          <w:sz w:val="22"/>
          <w:szCs w:val="22"/>
          <w:u w:val="single"/>
        </w:rPr>
      </w:pPr>
    </w:p>
    <w:p w:rsidR="00421343" w:rsidRDefault="0061035B">
      <w:pPr>
        <w:rPr>
          <w:rFonts w:ascii="PT Sans" w:eastAsia="PT Sans" w:hAnsi="PT Sans" w:cs="PT Sans"/>
          <w:b/>
          <w:sz w:val="20"/>
          <w:szCs w:val="20"/>
          <w:u w:val="single"/>
        </w:rPr>
      </w:pPr>
      <w:r>
        <w:rPr>
          <w:rFonts w:ascii="PT Sans" w:eastAsia="PT Sans" w:hAnsi="PT Sans" w:cs="PT Sans"/>
          <w:b/>
          <w:sz w:val="20"/>
          <w:szCs w:val="20"/>
          <w:u w:val="single"/>
        </w:rPr>
        <w:t>Person Specification</w:t>
      </w:r>
    </w:p>
    <w:p w:rsidR="00421343" w:rsidRDefault="00421343">
      <w:pPr>
        <w:rPr>
          <w:rFonts w:ascii="PT Sans" w:eastAsia="PT Sans" w:hAnsi="PT Sans" w:cs="PT Sans"/>
          <w:b/>
          <w:sz w:val="20"/>
          <w:szCs w:val="20"/>
          <w:u w:val="single"/>
        </w:rPr>
      </w:pPr>
    </w:p>
    <w:p w:rsidR="00421343" w:rsidRPr="0061035B" w:rsidRDefault="0061035B">
      <w:pPr>
        <w:rPr>
          <w:rFonts w:ascii="Arial" w:eastAsia="PT Sans" w:hAnsi="Arial" w:cs="Arial"/>
          <w:b/>
          <w:sz w:val="22"/>
          <w:szCs w:val="22"/>
        </w:rPr>
      </w:pPr>
      <w:r w:rsidRPr="0061035B">
        <w:rPr>
          <w:rFonts w:ascii="Arial" w:eastAsia="PT Sans" w:hAnsi="Arial" w:cs="Arial"/>
          <w:b/>
          <w:sz w:val="22"/>
          <w:szCs w:val="22"/>
        </w:rPr>
        <w:t xml:space="preserve">Job Title: </w:t>
      </w:r>
      <w:r w:rsidR="00B97220" w:rsidRPr="0061035B">
        <w:rPr>
          <w:rFonts w:ascii="Arial" w:eastAsia="PT Sans" w:hAnsi="Arial" w:cs="Arial"/>
          <w:b/>
          <w:sz w:val="22"/>
          <w:szCs w:val="22"/>
        </w:rPr>
        <w:t>Science Technician</w:t>
      </w:r>
    </w:p>
    <w:p w:rsidR="00421343" w:rsidRPr="0061035B" w:rsidRDefault="00421343">
      <w:pPr>
        <w:rPr>
          <w:rFonts w:ascii="Arial" w:eastAsia="PT Sans" w:hAnsi="Arial" w:cs="Arial"/>
          <w:sz w:val="22"/>
          <w:szCs w:val="22"/>
        </w:rPr>
      </w:pPr>
    </w:p>
    <w:tbl>
      <w:tblPr>
        <w:tblStyle w:val="a"/>
        <w:tblW w:w="1076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2"/>
        <w:gridCol w:w="2040"/>
        <w:gridCol w:w="3192"/>
        <w:gridCol w:w="2615"/>
      </w:tblGrid>
      <w:tr w:rsidR="00421343" w:rsidRPr="0061035B">
        <w:tc>
          <w:tcPr>
            <w:tcW w:w="2922" w:type="dxa"/>
          </w:tcPr>
          <w:p w:rsidR="00421343" w:rsidRPr="0061035B" w:rsidRDefault="0061035B">
            <w:pPr>
              <w:rPr>
                <w:rFonts w:ascii="Arial" w:eastAsia="PT Sans" w:hAnsi="Arial" w:cs="Arial"/>
                <w:b/>
                <w:sz w:val="22"/>
                <w:szCs w:val="22"/>
              </w:rPr>
            </w:pPr>
            <w:r w:rsidRPr="0061035B">
              <w:rPr>
                <w:rFonts w:ascii="Arial" w:eastAsia="PT Sans" w:hAnsi="Arial" w:cs="Arial"/>
                <w:b/>
                <w:sz w:val="22"/>
                <w:szCs w:val="22"/>
              </w:rPr>
              <w:t>General heading</w:t>
            </w:r>
          </w:p>
        </w:tc>
        <w:tc>
          <w:tcPr>
            <w:tcW w:w="2040" w:type="dxa"/>
          </w:tcPr>
          <w:p w:rsidR="00421343" w:rsidRPr="0061035B" w:rsidRDefault="0061035B">
            <w:pPr>
              <w:rPr>
                <w:rFonts w:ascii="Arial" w:eastAsia="PT Sans" w:hAnsi="Arial" w:cs="Arial"/>
                <w:b/>
                <w:sz w:val="22"/>
                <w:szCs w:val="22"/>
              </w:rPr>
            </w:pPr>
            <w:r w:rsidRPr="0061035B">
              <w:rPr>
                <w:rFonts w:ascii="Arial" w:eastAsia="PT Sans" w:hAnsi="Arial" w:cs="Arial"/>
                <w:b/>
                <w:sz w:val="22"/>
                <w:szCs w:val="22"/>
              </w:rPr>
              <w:t>Detail</w:t>
            </w:r>
          </w:p>
        </w:tc>
        <w:tc>
          <w:tcPr>
            <w:tcW w:w="3192" w:type="dxa"/>
          </w:tcPr>
          <w:p w:rsidR="00421343" w:rsidRPr="0061035B" w:rsidRDefault="0061035B">
            <w:pPr>
              <w:rPr>
                <w:rFonts w:ascii="Arial" w:eastAsia="PT Sans" w:hAnsi="Arial" w:cs="Arial"/>
                <w:b/>
                <w:sz w:val="22"/>
                <w:szCs w:val="22"/>
              </w:rPr>
            </w:pPr>
            <w:r w:rsidRPr="0061035B">
              <w:rPr>
                <w:rFonts w:ascii="Arial" w:eastAsia="PT Sans" w:hAnsi="Arial" w:cs="Arial"/>
                <w:b/>
                <w:sz w:val="22"/>
                <w:szCs w:val="22"/>
              </w:rPr>
              <w:t>Essential requirements:</w:t>
            </w:r>
          </w:p>
        </w:tc>
        <w:tc>
          <w:tcPr>
            <w:tcW w:w="2615" w:type="dxa"/>
          </w:tcPr>
          <w:p w:rsidR="00421343" w:rsidRPr="0061035B" w:rsidRDefault="0061035B">
            <w:pPr>
              <w:rPr>
                <w:rFonts w:ascii="Arial" w:eastAsia="PT Sans" w:hAnsi="Arial" w:cs="Arial"/>
                <w:b/>
                <w:sz w:val="22"/>
                <w:szCs w:val="22"/>
              </w:rPr>
            </w:pPr>
            <w:r w:rsidRPr="0061035B">
              <w:rPr>
                <w:rFonts w:ascii="Arial" w:eastAsia="PT Sans" w:hAnsi="Arial" w:cs="Arial"/>
                <w:b/>
                <w:sz w:val="22"/>
                <w:szCs w:val="22"/>
              </w:rPr>
              <w:t>Desirable requirements:</w:t>
            </w:r>
          </w:p>
        </w:tc>
      </w:tr>
      <w:tr w:rsidR="00421343" w:rsidRPr="0061035B">
        <w:tc>
          <w:tcPr>
            <w:tcW w:w="2922" w:type="dxa"/>
          </w:tcPr>
          <w:p w:rsidR="00421343" w:rsidRPr="0061035B" w:rsidRDefault="0061035B">
            <w:pPr>
              <w:rPr>
                <w:rFonts w:ascii="Arial" w:eastAsia="PT Sans" w:hAnsi="Arial" w:cs="Arial"/>
                <w:b/>
                <w:sz w:val="22"/>
                <w:szCs w:val="22"/>
              </w:rPr>
            </w:pPr>
            <w:r w:rsidRPr="0061035B">
              <w:rPr>
                <w:rFonts w:ascii="Arial" w:eastAsia="PT Sans" w:hAnsi="Arial" w:cs="Arial"/>
                <w:b/>
                <w:sz w:val="22"/>
                <w:szCs w:val="22"/>
              </w:rPr>
              <w:t>Qualifications</w:t>
            </w:r>
            <w:r w:rsidR="00F2682C" w:rsidRPr="0061035B">
              <w:rPr>
                <w:rFonts w:ascii="Arial" w:eastAsia="PT Sans" w:hAnsi="Arial" w:cs="Arial"/>
                <w:b/>
                <w:sz w:val="22"/>
                <w:szCs w:val="22"/>
              </w:rPr>
              <w:t xml:space="preserve"> &amp; Experience</w:t>
            </w:r>
          </w:p>
        </w:tc>
        <w:tc>
          <w:tcPr>
            <w:tcW w:w="2040" w:type="dxa"/>
          </w:tcPr>
          <w:p w:rsidR="00421343" w:rsidRPr="0061035B" w:rsidRDefault="00421343">
            <w:pPr>
              <w:rPr>
                <w:rFonts w:ascii="Arial" w:eastAsia="PT Sans" w:hAnsi="Arial" w:cs="Arial"/>
                <w:sz w:val="22"/>
                <w:szCs w:val="22"/>
              </w:rPr>
            </w:pPr>
          </w:p>
        </w:tc>
        <w:tc>
          <w:tcPr>
            <w:tcW w:w="3192" w:type="dxa"/>
          </w:tcPr>
          <w:p w:rsidR="00421343" w:rsidRPr="0061035B" w:rsidRDefault="00F2682C">
            <w:pPr>
              <w:numPr>
                <w:ilvl w:val="0"/>
                <w:numId w:val="3"/>
              </w:numPr>
              <w:rPr>
                <w:rFonts w:ascii="Arial" w:eastAsia="PT Sans" w:hAnsi="Arial" w:cs="Arial"/>
                <w:sz w:val="22"/>
                <w:szCs w:val="22"/>
              </w:rPr>
            </w:pPr>
            <w:r w:rsidRPr="0061035B">
              <w:rPr>
                <w:rFonts w:ascii="Arial" w:eastAsia="Times New Roman" w:hAnsi="Arial" w:cs="Arial"/>
                <w:sz w:val="22"/>
                <w:szCs w:val="22"/>
              </w:rPr>
              <w:t>GCSE / A Levels in Chemistry</w:t>
            </w:r>
          </w:p>
        </w:tc>
        <w:tc>
          <w:tcPr>
            <w:tcW w:w="2615" w:type="dxa"/>
          </w:tcPr>
          <w:p w:rsidR="00F2682C" w:rsidRPr="0061035B" w:rsidRDefault="00F2682C" w:rsidP="00F2682C">
            <w:pPr>
              <w:numPr>
                <w:ilvl w:val="0"/>
                <w:numId w:val="3"/>
              </w:numPr>
              <w:contextualSpacing/>
              <w:rPr>
                <w:rFonts w:ascii="Arial" w:eastAsia="Times New Roman" w:hAnsi="Arial" w:cs="Arial"/>
                <w:sz w:val="22"/>
                <w:szCs w:val="22"/>
              </w:rPr>
            </w:pPr>
            <w:r w:rsidRPr="0061035B">
              <w:rPr>
                <w:rFonts w:ascii="Arial" w:eastAsia="Times New Roman" w:hAnsi="Arial" w:cs="Arial"/>
                <w:sz w:val="22"/>
                <w:szCs w:val="22"/>
              </w:rPr>
              <w:t>Chemistry Qualification</w:t>
            </w:r>
          </w:p>
          <w:p w:rsidR="00421343" w:rsidRPr="0061035B" w:rsidRDefault="00F2682C" w:rsidP="00F2682C">
            <w:pPr>
              <w:numPr>
                <w:ilvl w:val="0"/>
                <w:numId w:val="3"/>
              </w:numPr>
              <w:rPr>
                <w:rFonts w:ascii="Arial" w:eastAsia="PT Sans" w:hAnsi="Arial" w:cs="Arial"/>
                <w:sz w:val="22"/>
                <w:szCs w:val="22"/>
              </w:rPr>
            </w:pPr>
            <w:r w:rsidRPr="0061035B">
              <w:rPr>
                <w:rFonts w:ascii="Arial" w:eastAsia="Times New Roman" w:hAnsi="Arial" w:cs="Arial"/>
                <w:sz w:val="22"/>
                <w:szCs w:val="22"/>
              </w:rPr>
              <w:t>University graduate</w:t>
            </w:r>
          </w:p>
        </w:tc>
      </w:tr>
      <w:tr w:rsidR="00421343" w:rsidRPr="0061035B">
        <w:tc>
          <w:tcPr>
            <w:tcW w:w="2922" w:type="dxa"/>
          </w:tcPr>
          <w:p w:rsidR="00421343" w:rsidRPr="0061035B" w:rsidRDefault="00421343">
            <w:pPr>
              <w:rPr>
                <w:rFonts w:ascii="Arial" w:eastAsia="PT Sans" w:hAnsi="Arial" w:cs="Arial"/>
                <w:b/>
                <w:sz w:val="22"/>
                <w:szCs w:val="22"/>
              </w:rPr>
            </w:pPr>
          </w:p>
        </w:tc>
        <w:tc>
          <w:tcPr>
            <w:tcW w:w="2040" w:type="dxa"/>
          </w:tcPr>
          <w:p w:rsidR="00421343" w:rsidRPr="0061035B" w:rsidRDefault="00421343">
            <w:pPr>
              <w:rPr>
                <w:rFonts w:ascii="Arial" w:eastAsia="PT Sans" w:hAnsi="Arial" w:cs="Arial"/>
                <w:sz w:val="22"/>
                <w:szCs w:val="22"/>
              </w:rPr>
            </w:pPr>
          </w:p>
        </w:tc>
        <w:tc>
          <w:tcPr>
            <w:tcW w:w="3192" w:type="dxa"/>
          </w:tcPr>
          <w:p w:rsidR="00421343" w:rsidRPr="0061035B" w:rsidRDefault="00F2682C">
            <w:pPr>
              <w:numPr>
                <w:ilvl w:val="0"/>
                <w:numId w:val="3"/>
              </w:numPr>
              <w:rPr>
                <w:rFonts w:ascii="Arial" w:eastAsia="PT Sans" w:hAnsi="Arial" w:cs="Arial"/>
                <w:sz w:val="22"/>
                <w:szCs w:val="22"/>
              </w:rPr>
            </w:pPr>
            <w:r w:rsidRPr="0061035B">
              <w:rPr>
                <w:rFonts w:ascii="Arial" w:eastAsia="Times New Roman" w:hAnsi="Arial" w:cs="Arial"/>
                <w:sz w:val="22"/>
                <w:szCs w:val="22"/>
              </w:rPr>
              <w:t>Good levels of literacy &amp; numeracy</w:t>
            </w:r>
          </w:p>
        </w:tc>
        <w:tc>
          <w:tcPr>
            <w:tcW w:w="2615" w:type="dxa"/>
          </w:tcPr>
          <w:p w:rsidR="00421343" w:rsidRPr="0061035B" w:rsidRDefault="00F2682C">
            <w:pPr>
              <w:numPr>
                <w:ilvl w:val="0"/>
                <w:numId w:val="3"/>
              </w:numPr>
              <w:rPr>
                <w:rFonts w:ascii="Arial" w:eastAsia="PT Sans" w:hAnsi="Arial" w:cs="Arial"/>
                <w:sz w:val="22"/>
                <w:szCs w:val="22"/>
              </w:rPr>
            </w:pPr>
            <w:r w:rsidRPr="0061035B">
              <w:rPr>
                <w:rFonts w:ascii="Arial" w:eastAsia="Times New Roman" w:hAnsi="Arial" w:cs="Arial"/>
                <w:sz w:val="22"/>
                <w:szCs w:val="22"/>
              </w:rPr>
              <w:t>Has some understanding of a school environment</w:t>
            </w:r>
          </w:p>
        </w:tc>
      </w:tr>
      <w:tr w:rsidR="00F2682C" w:rsidRPr="0061035B">
        <w:tc>
          <w:tcPr>
            <w:tcW w:w="2922" w:type="dxa"/>
          </w:tcPr>
          <w:p w:rsidR="00F2682C" w:rsidRPr="0061035B" w:rsidRDefault="00F2682C">
            <w:pPr>
              <w:rPr>
                <w:rFonts w:ascii="Arial" w:eastAsia="PT Sans" w:hAnsi="Arial" w:cs="Arial"/>
                <w:b/>
                <w:sz w:val="22"/>
                <w:szCs w:val="22"/>
                <w:highlight w:val="yellow"/>
              </w:rPr>
            </w:pPr>
          </w:p>
        </w:tc>
        <w:tc>
          <w:tcPr>
            <w:tcW w:w="2040" w:type="dxa"/>
          </w:tcPr>
          <w:p w:rsidR="00F2682C" w:rsidRPr="0061035B" w:rsidRDefault="00F2682C">
            <w:pPr>
              <w:rPr>
                <w:rFonts w:ascii="Arial" w:eastAsia="PT Sans" w:hAnsi="Arial" w:cs="Arial"/>
                <w:sz w:val="22"/>
                <w:szCs w:val="22"/>
              </w:rPr>
            </w:pPr>
          </w:p>
        </w:tc>
        <w:tc>
          <w:tcPr>
            <w:tcW w:w="3192" w:type="dxa"/>
          </w:tcPr>
          <w:p w:rsidR="00F2682C" w:rsidRPr="0061035B" w:rsidRDefault="00F2682C" w:rsidP="00F2682C">
            <w:pPr>
              <w:numPr>
                <w:ilvl w:val="0"/>
                <w:numId w:val="3"/>
              </w:numPr>
              <w:rPr>
                <w:rFonts w:ascii="Arial" w:eastAsia="PT Sans" w:hAnsi="Arial" w:cs="Arial"/>
                <w:sz w:val="22"/>
                <w:szCs w:val="22"/>
              </w:rPr>
            </w:pPr>
            <w:r w:rsidRPr="0061035B">
              <w:rPr>
                <w:rFonts w:ascii="Arial" w:eastAsia="PT Sans" w:hAnsi="Arial" w:cs="Arial"/>
                <w:sz w:val="22"/>
                <w:szCs w:val="22"/>
              </w:rPr>
              <w:t>Good levels of literacy &amp; numera</w:t>
            </w:r>
            <w:r w:rsidR="0061035B" w:rsidRPr="0061035B">
              <w:rPr>
                <w:rFonts w:ascii="Arial" w:eastAsia="PT Sans" w:hAnsi="Arial" w:cs="Arial"/>
                <w:sz w:val="22"/>
                <w:szCs w:val="22"/>
              </w:rPr>
              <w:t>c</w:t>
            </w:r>
            <w:r w:rsidRPr="0061035B">
              <w:rPr>
                <w:rFonts w:ascii="Arial" w:eastAsia="PT Sans" w:hAnsi="Arial" w:cs="Arial"/>
                <w:sz w:val="22"/>
                <w:szCs w:val="22"/>
              </w:rPr>
              <w:t>y</w:t>
            </w:r>
          </w:p>
        </w:tc>
        <w:tc>
          <w:tcPr>
            <w:tcW w:w="2615" w:type="dxa"/>
          </w:tcPr>
          <w:p w:rsidR="00F2682C" w:rsidRPr="0061035B" w:rsidRDefault="00F2682C">
            <w:pPr>
              <w:numPr>
                <w:ilvl w:val="0"/>
                <w:numId w:val="3"/>
              </w:numPr>
              <w:rPr>
                <w:rFonts w:ascii="Arial" w:eastAsia="PT Sans" w:hAnsi="Arial" w:cs="Arial"/>
                <w:sz w:val="22"/>
                <w:szCs w:val="22"/>
              </w:rPr>
            </w:pPr>
            <w:r w:rsidRPr="0061035B">
              <w:rPr>
                <w:rFonts w:ascii="Arial" w:eastAsia="PT Sans" w:hAnsi="Arial" w:cs="Arial"/>
                <w:sz w:val="22"/>
                <w:szCs w:val="22"/>
              </w:rPr>
              <w:t>Has some understanding of a school environment</w:t>
            </w:r>
          </w:p>
        </w:tc>
      </w:tr>
      <w:tr w:rsidR="00421343" w:rsidRPr="0061035B">
        <w:tc>
          <w:tcPr>
            <w:tcW w:w="2922" w:type="dxa"/>
            <w:vMerge w:val="restart"/>
          </w:tcPr>
          <w:p w:rsidR="00421343" w:rsidRPr="0061035B" w:rsidRDefault="0061035B">
            <w:pPr>
              <w:rPr>
                <w:rFonts w:ascii="Arial" w:eastAsia="PT Sans" w:hAnsi="Arial" w:cs="Arial"/>
                <w:b/>
                <w:sz w:val="22"/>
                <w:szCs w:val="22"/>
              </w:rPr>
            </w:pPr>
            <w:r w:rsidRPr="0061035B">
              <w:rPr>
                <w:rFonts w:ascii="Arial" w:eastAsia="PT Sans" w:hAnsi="Arial" w:cs="Arial"/>
                <w:b/>
                <w:sz w:val="22"/>
                <w:szCs w:val="22"/>
              </w:rPr>
              <w:t>Skills</w:t>
            </w:r>
          </w:p>
        </w:tc>
        <w:tc>
          <w:tcPr>
            <w:tcW w:w="2040" w:type="dxa"/>
          </w:tcPr>
          <w:p w:rsidR="00421343" w:rsidRPr="0061035B" w:rsidRDefault="0061035B">
            <w:pPr>
              <w:rPr>
                <w:rFonts w:ascii="Arial" w:eastAsia="PT Sans" w:hAnsi="Arial" w:cs="Arial"/>
                <w:sz w:val="22"/>
                <w:szCs w:val="22"/>
              </w:rPr>
            </w:pPr>
            <w:r w:rsidRPr="0061035B">
              <w:rPr>
                <w:rFonts w:ascii="Arial" w:eastAsia="PT Sans" w:hAnsi="Arial" w:cs="Arial"/>
                <w:sz w:val="22"/>
                <w:szCs w:val="22"/>
              </w:rPr>
              <w:t>Line management responsibilities (No.)</w:t>
            </w:r>
          </w:p>
        </w:tc>
        <w:tc>
          <w:tcPr>
            <w:tcW w:w="3192" w:type="dxa"/>
          </w:tcPr>
          <w:p w:rsidR="00421343" w:rsidRPr="0061035B" w:rsidRDefault="00421343" w:rsidP="0061035B">
            <w:pPr>
              <w:ind w:left="720"/>
              <w:rPr>
                <w:rFonts w:ascii="Arial" w:eastAsia="PT Sans" w:hAnsi="Arial" w:cs="Arial"/>
                <w:sz w:val="22"/>
                <w:szCs w:val="22"/>
              </w:rPr>
            </w:pPr>
          </w:p>
        </w:tc>
        <w:tc>
          <w:tcPr>
            <w:tcW w:w="2615" w:type="dxa"/>
          </w:tcPr>
          <w:p w:rsidR="00421343" w:rsidRPr="0061035B" w:rsidRDefault="00421343" w:rsidP="0061035B">
            <w:pPr>
              <w:ind w:left="720"/>
              <w:rPr>
                <w:rFonts w:ascii="Arial" w:eastAsia="PT Sans" w:hAnsi="Arial" w:cs="Arial"/>
                <w:sz w:val="22"/>
                <w:szCs w:val="22"/>
              </w:rPr>
            </w:pPr>
          </w:p>
        </w:tc>
      </w:tr>
      <w:tr w:rsidR="00421343" w:rsidRPr="0061035B">
        <w:tc>
          <w:tcPr>
            <w:tcW w:w="2922" w:type="dxa"/>
            <w:vMerge/>
          </w:tcPr>
          <w:p w:rsidR="00421343" w:rsidRPr="0061035B" w:rsidRDefault="00421343">
            <w:pPr>
              <w:widowControl w:val="0"/>
              <w:spacing w:line="276" w:lineRule="auto"/>
              <w:rPr>
                <w:rFonts w:ascii="Arial" w:eastAsia="PT Sans" w:hAnsi="Arial" w:cs="Arial"/>
                <w:sz w:val="22"/>
                <w:szCs w:val="22"/>
              </w:rPr>
            </w:pPr>
          </w:p>
        </w:tc>
        <w:tc>
          <w:tcPr>
            <w:tcW w:w="2040" w:type="dxa"/>
          </w:tcPr>
          <w:p w:rsidR="00421343" w:rsidRPr="0061035B" w:rsidRDefault="0061035B">
            <w:pPr>
              <w:rPr>
                <w:rFonts w:ascii="Arial" w:eastAsia="PT Sans" w:hAnsi="Arial" w:cs="Arial"/>
                <w:sz w:val="22"/>
                <w:szCs w:val="22"/>
              </w:rPr>
            </w:pPr>
            <w:r w:rsidRPr="0061035B">
              <w:rPr>
                <w:rFonts w:ascii="Arial" w:eastAsia="PT Sans" w:hAnsi="Arial" w:cs="Arial"/>
                <w:sz w:val="22"/>
                <w:szCs w:val="22"/>
              </w:rPr>
              <w:t>Forward and strategic planning</w:t>
            </w:r>
          </w:p>
        </w:tc>
        <w:tc>
          <w:tcPr>
            <w:tcW w:w="3192" w:type="dxa"/>
          </w:tcPr>
          <w:p w:rsidR="00421343" w:rsidRPr="0061035B" w:rsidRDefault="00421343" w:rsidP="0061035B">
            <w:pPr>
              <w:ind w:left="720"/>
              <w:rPr>
                <w:rFonts w:ascii="Arial" w:eastAsia="PT Sans" w:hAnsi="Arial" w:cs="Arial"/>
                <w:sz w:val="22"/>
                <w:szCs w:val="22"/>
              </w:rPr>
            </w:pPr>
          </w:p>
        </w:tc>
        <w:tc>
          <w:tcPr>
            <w:tcW w:w="2615" w:type="dxa"/>
          </w:tcPr>
          <w:p w:rsidR="00421343" w:rsidRPr="0061035B" w:rsidRDefault="00421343" w:rsidP="0061035B">
            <w:pPr>
              <w:ind w:left="720"/>
              <w:rPr>
                <w:rFonts w:ascii="Arial" w:eastAsia="PT Sans" w:hAnsi="Arial" w:cs="Arial"/>
                <w:sz w:val="22"/>
                <w:szCs w:val="22"/>
              </w:rPr>
            </w:pPr>
          </w:p>
        </w:tc>
      </w:tr>
      <w:tr w:rsidR="00421343" w:rsidRPr="0061035B">
        <w:tc>
          <w:tcPr>
            <w:tcW w:w="2922" w:type="dxa"/>
            <w:vMerge/>
          </w:tcPr>
          <w:p w:rsidR="00421343" w:rsidRPr="0061035B" w:rsidRDefault="00421343">
            <w:pPr>
              <w:widowControl w:val="0"/>
              <w:spacing w:line="276" w:lineRule="auto"/>
              <w:rPr>
                <w:rFonts w:ascii="Arial" w:eastAsia="PT Sans" w:hAnsi="Arial" w:cs="Arial"/>
                <w:sz w:val="22"/>
                <w:szCs w:val="22"/>
              </w:rPr>
            </w:pPr>
          </w:p>
        </w:tc>
        <w:tc>
          <w:tcPr>
            <w:tcW w:w="2040" w:type="dxa"/>
          </w:tcPr>
          <w:p w:rsidR="00421343" w:rsidRPr="0061035B" w:rsidRDefault="0061035B">
            <w:pPr>
              <w:rPr>
                <w:rFonts w:ascii="Arial" w:eastAsia="PT Sans" w:hAnsi="Arial" w:cs="Arial"/>
                <w:sz w:val="22"/>
                <w:szCs w:val="22"/>
              </w:rPr>
            </w:pPr>
            <w:r w:rsidRPr="0061035B">
              <w:rPr>
                <w:rFonts w:ascii="Arial" w:eastAsia="PT Sans" w:hAnsi="Arial" w:cs="Arial"/>
                <w:sz w:val="22"/>
                <w:szCs w:val="22"/>
              </w:rPr>
              <w:t>Budget (size and responsibilities)</w:t>
            </w:r>
          </w:p>
        </w:tc>
        <w:tc>
          <w:tcPr>
            <w:tcW w:w="3192" w:type="dxa"/>
          </w:tcPr>
          <w:p w:rsidR="00421343" w:rsidRPr="0061035B" w:rsidRDefault="00421343" w:rsidP="0061035B">
            <w:pPr>
              <w:ind w:left="720"/>
              <w:rPr>
                <w:rFonts w:ascii="Arial" w:eastAsia="PT Sans" w:hAnsi="Arial" w:cs="Arial"/>
                <w:sz w:val="22"/>
                <w:szCs w:val="22"/>
              </w:rPr>
            </w:pPr>
          </w:p>
          <w:p w:rsidR="00421343" w:rsidRPr="0061035B" w:rsidRDefault="00421343" w:rsidP="0061035B">
            <w:pPr>
              <w:ind w:left="720"/>
              <w:rPr>
                <w:rFonts w:ascii="Arial" w:eastAsia="PT Sans" w:hAnsi="Arial" w:cs="Arial"/>
                <w:sz w:val="22"/>
                <w:szCs w:val="22"/>
              </w:rPr>
            </w:pPr>
          </w:p>
        </w:tc>
        <w:tc>
          <w:tcPr>
            <w:tcW w:w="2615" w:type="dxa"/>
          </w:tcPr>
          <w:p w:rsidR="00421343" w:rsidRPr="0061035B" w:rsidRDefault="00421343" w:rsidP="0061035B">
            <w:pPr>
              <w:ind w:left="720"/>
              <w:rPr>
                <w:rFonts w:ascii="Arial" w:eastAsia="PT Sans" w:hAnsi="Arial" w:cs="Arial"/>
                <w:sz w:val="22"/>
                <w:szCs w:val="22"/>
              </w:rPr>
            </w:pPr>
          </w:p>
        </w:tc>
      </w:tr>
      <w:tr w:rsidR="00421343" w:rsidRPr="0061035B">
        <w:tc>
          <w:tcPr>
            <w:tcW w:w="2922" w:type="dxa"/>
            <w:vMerge/>
          </w:tcPr>
          <w:p w:rsidR="00421343" w:rsidRPr="0061035B" w:rsidRDefault="00421343">
            <w:pPr>
              <w:widowControl w:val="0"/>
              <w:spacing w:line="276" w:lineRule="auto"/>
              <w:rPr>
                <w:rFonts w:ascii="Arial" w:eastAsia="PT Sans" w:hAnsi="Arial" w:cs="Arial"/>
                <w:sz w:val="22"/>
                <w:szCs w:val="22"/>
              </w:rPr>
            </w:pPr>
          </w:p>
        </w:tc>
        <w:tc>
          <w:tcPr>
            <w:tcW w:w="2040" w:type="dxa"/>
          </w:tcPr>
          <w:p w:rsidR="00421343" w:rsidRPr="0061035B" w:rsidRDefault="0061035B">
            <w:pPr>
              <w:rPr>
                <w:rFonts w:ascii="Arial" w:eastAsia="PT Sans" w:hAnsi="Arial" w:cs="Arial"/>
                <w:sz w:val="22"/>
                <w:szCs w:val="22"/>
              </w:rPr>
            </w:pPr>
            <w:r w:rsidRPr="0061035B">
              <w:rPr>
                <w:rFonts w:ascii="Arial" w:eastAsia="PT Sans" w:hAnsi="Arial" w:cs="Arial"/>
                <w:sz w:val="22"/>
                <w:szCs w:val="22"/>
              </w:rPr>
              <w:t>Abilities</w:t>
            </w:r>
          </w:p>
        </w:tc>
        <w:tc>
          <w:tcPr>
            <w:tcW w:w="3192" w:type="dxa"/>
          </w:tcPr>
          <w:p w:rsidR="00421343" w:rsidRPr="0061035B" w:rsidRDefault="00421343">
            <w:pPr>
              <w:rPr>
                <w:rFonts w:ascii="Arial" w:eastAsia="PT Sans" w:hAnsi="Arial" w:cs="Arial"/>
                <w:sz w:val="22"/>
                <w:szCs w:val="22"/>
              </w:rPr>
            </w:pPr>
          </w:p>
          <w:p w:rsidR="00421343" w:rsidRPr="0061035B" w:rsidRDefault="0061035B">
            <w:pPr>
              <w:numPr>
                <w:ilvl w:val="0"/>
                <w:numId w:val="3"/>
              </w:numPr>
              <w:rPr>
                <w:rFonts w:ascii="Arial" w:eastAsia="PT Sans" w:hAnsi="Arial" w:cs="Arial"/>
                <w:sz w:val="22"/>
                <w:szCs w:val="22"/>
              </w:rPr>
            </w:pPr>
            <w:r w:rsidRPr="0061035B">
              <w:rPr>
                <w:rFonts w:ascii="Arial" w:eastAsia="PT Sans" w:hAnsi="Arial" w:cs="Arial"/>
                <w:sz w:val="22"/>
                <w:szCs w:val="22"/>
              </w:rPr>
              <w:lastRenderedPageBreak/>
              <w:t>Attention to detail</w:t>
            </w:r>
          </w:p>
          <w:p w:rsidR="0061035B" w:rsidRPr="0061035B" w:rsidRDefault="0061035B">
            <w:pPr>
              <w:numPr>
                <w:ilvl w:val="0"/>
                <w:numId w:val="3"/>
              </w:numPr>
              <w:rPr>
                <w:rFonts w:ascii="Arial" w:eastAsia="PT Sans" w:hAnsi="Arial" w:cs="Arial"/>
                <w:sz w:val="22"/>
                <w:szCs w:val="22"/>
              </w:rPr>
            </w:pPr>
            <w:r w:rsidRPr="0061035B">
              <w:rPr>
                <w:rFonts w:ascii="Arial" w:eastAsia="PT Sans" w:hAnsi="Arial" w:cs="Arial"/>
                <w:sz w:val="22"/>
                <w:szCs w:val="22"/>
              </w:rPr>
              <w:t xml:space="preserve">Excellent </w:t>
            </w:r>
            <w:proofErr w:type="spellStart"/>
            <w:r w:rsidRPr="0061035B">
              <w:rPr>
                <w:rFonts w:ascii="Arial" w:eastAsia="PT Sans" w:hAnsi="Arial" w:cs="Arial"/>
                <w:sz w:val="22"/>
                <w:szCs w:val="22"/>
              </w:rPr>
              <w:t>organisational</w:t>
            </w:r>
            <w:proofErr w:type="spellEnd"/>
            <w:r w:rsidRPr="0061035B">
              <w:rPr>
                <w:rFonts w:ascii="Arial" w:eastAsia="PT Sans" w:hAnsi="Arial" w:cs="Arial"/>
                <w:sz w:val="22"/>
                <w:szCs w:val="22"/>
              </w:rPr>
              <w:t xml:space="preserve"> skills</w:t>
            </w:r>
          </w:p>
          <w:p w:rsidR="0061035B" w:rsidRPr="0061035B" w:rsidRDefault="0061035B">
            <w:pPr>
              <w:numPr>
                <w:ilvl w:val="0"/>
                <w:numId w:val="3"/>
              </w:numPr>
              <w:rPr>
                <w:rFonts w:ascii="Arial" w:eastAsia="PT Sans" w:hAnsi="Arial" w:cs="Arial"/>
                <w:sz w:val="22"/>
                <w:szCs w:val="22"/>
              </w:rPr>
            </w:pPr>
            <w:r w:rsidRPr="0061035B">
              <w:rPr>
                <w:rFonts w:ascii="Arial" w:eastAsia="PT Sans" w:hAnsi="Arial" w:cs="Arial"/>
                <w:sz w:val="22"/>
                <w:szCs w:val="22"/>
              </w:rPr>
              <w:t>Ability to be methodical and carry out tasks</w:t>
            </w:r>
          </w:p>
          <w:p w:rsidR="0061035B" w:rsidRPr="0061035B" w:rsidRDefault="0061035B">
            <w:pPr>
              <w:numPr>
                <w:ilvl w:val="0"/>
                <w:numId w:val="3"/>
              </w:numPr>
              <w:rPr>
                <w:rFonts w:ascii="Arial" w:eastAsia="PT Sans" w:hAnsi="Arial" w:cs="Arial"/>
                <w:sz w:val="22"/>
                <w:szCs w:val="22"/>
              </w:rPr>
            </w:pPr>
            <w:r w:rsidRPr="0061035B">
              <w:rPr>
                <w:rFonts w:ascii="Arial" w:eastAsia="PT Sans" w:hAnsi="Arial" w:cs="Arial"/>
                <w:sz w:val="22"/>
                <w:szCs w:val="22"/>
              </w:rPr>
              <w:t>Ability to work under pressure</w:t>
            </w:r>
          </w:p>
          <w:p w:rsidR="0061035B" w:rsidRPr="0061035B" w:rsidRDefault="0061035B">
            <w:pPr>
              <w:numPr>
                <w:ilvl w:val="0"/>
                <w:numId w:val="3"/>
              </w:numPr>
              <w:rPr>
                <w:rFonts w:ascii="Arial" w:eastAsia="PT Sans" w:hAnsi="Arial" w:cs="Arial"/>
                <w:sz w:val="22"/>
                <w:szCs w:val="22"/>
              </w:rPr>
            </w:pPr>
            <w:r w:rsidRPr="0061035B">
              <w:rPr>
                <w:rFonts w:ascii="Arial" w:eastAsia="PT Sans" w:hAnsi="Arial" w:cs="Arial"/>
                <w:sz w:val="22"/>
                <w:szCs w:val="22"/>
              </w:rPr>
              <w:t>Ability to be self – motivated</w:t>
            </w:r>
          </w:p>
          <w:p w:rsidR="0061035B" w:rsidRPr="0061035B" w:rsidRDefault="0061035B">
            <w:pPr>
              <w:numPr>
                <w:ilvl w:val="0"/>
                <w:numId w:val="3"/>
              </w:numPr>
              <w:rPr>
                <w:rFonts w:ascii="Arial" w:eastAsia="PT Sans" w:hAnsi="Arial" w:cs="Arial"/>
                <w:sz w:val="22"/>
                <w:szCs w:val="22"/>
              </w:rPr>
            </w:pPr>
            <w:r w:rsidRPr="0061035B">
              <w:rPr>
                <w:rFonts w:ascii="Arial" w:eastAsia="PT Sans" w:hAnsi="Arial" w:cs="Arial"/>
                <w:sz w:val="22"/>
                <w:szCs w:val="22"/>
              </w:rPr>
              <w:t>Flexibility</w:t>
            </w:r>
          </w:p>
          <w:p w:rsidR="00421343" w:rsidRPr="0061035B" w:rsidRDefault="00421343">
            <w:pPr>
              <w:rPr>
                <w:rFonts w:ascii="Arial" w:eastAsia="PT Sans" w:hAnsi="Arial" w:cs="Arial"/>
                <w:sz w:val="22"/>
                <w:szCs w:val="22"/>
              </w:rPr>
            </w:pPr>
          </w:p>
        </w:tc>
        <w:tc>
          <w:tcPr>
            <w:tcW w:w="2615" w:type="dxa"/>
          </w:tcPr>
          <w:p w:rsidR="00421343" w:rsidRPr="0061035B" w:rsidRDefault="00421343" w:rsidP="0061035B">
            <w:pPr>
              <w:ind w:left="720"/>
              <w:rPr>
                <w:rFonts w:ascii="Arial" w:eastAsia="PT Sans" w:hAnsi="Arial" w:cs="Arial"/>
                <w:sz w:val="22"/>
                <w:szCs w:val="22"/>
              </w:rPr>
            </w:pPr>
          </w:p>
        </w:tc>
      </w:tr>
      <w:tr w:rsidR="00421343" w:rsidRPr="0061035B">
        <w:trPr>
          <w:trHeight w:val="200"/>
        </w:trPr>
        <w:tc>
          <w:tcPr>
            <w:tcW w:w="2922" w:type="dxa"/>
            <w:vMerge w:val="restart"/>
          </w:tcPr>
          <w:p w:rsidR="00421343" w:rsidRPr="0061035B" w:rsidRDefault="0061035B">
            <w:pPr>
              <w:rPr>
                <w:rFonts w:ascii="Arial" w:eastAsia="PT Sans" w:hAnsi="Arial" w:cs="Arial"/>
                <w:b/>
                <w:sz w:val="22"/>
                <w:szCs w:val="22"/>
              </w:rPr>
            </w:pPr>
            <w:r w:rsidRPr="0061035B">
              <w:rPr>
                <w:rFonts w:ascii="Arial" w:eastAsia="PT Sans" w:hAnsi="Arial" w:cs="Arial"/>
                <w:b/>
                <w:sz w:val="22"/>
                <w:szCs w:val="22"/>
              </w:rPr>
              <w:lastRenderedPageBreak/>
              <w:t>Personal Characteristics</w:t>
            </w:r>
          </w:p>
        </w:tc>
        <w:tc>
          <w:tcPr>
            <w:tcW w:w="2040" w:type="dxa"/>
          </w:tcPr>
          <w:p w:rsidR="00421343" w:rsidRPr="0061035B" w:rsidRDefault="0061035B">
            <w:pPr>
              <w:rPr>
                <w:rFonts w:ascii="Arial" w:eastAsia="PT Sans" w:hAnsi="Arial" w:cs="Arial"/>
                <w:sz w:val="22"/>
                <w:szCs w:val="22"/>
              </w:rPr>
            </w:pPr>
            <w:proofErr w:type="spellStart"/>
            <w:r w:rsidRPr="0061035B">
              <w:rPr>
                <w:rFonts w:ascii="Arial" w:eastAsia="PT Sans" w:hAnsi="Arial" w:cs="Arial"/>
                <w:sz w:val="22"/>
                <w:szCs w:val="22"/>
              </w:rPr>
              <w:t>Behaviours</w:t>
            </w:r>
            <w:proofErr w:type="spellEnd"/>
          </w:p>
        </w:tc>
        <w:tc>
          <w:tcPr>
            <w:tcW w:w="3192" w:type="dxa"/>
          </w:tcPr>
          <w:p w:rsidR="00421343" w:rsidRPr="0061035B" w:rsidRDefault="00F2682C">
            <w:pPr>
              <w:numPr>
                <w:ilvl w:val="0"/>
                <w:numId w:val="3"/>
              </w:numPr>
              <w:spacing w:line="276" w:lineRule="auto"/>
              <w:rPr>
                <w:rFonts w:ascii="Arial" w:eastAsia="PT Sans" w:hAnsi="Arial" w:cs="Arial"/>
                <w:sz w:val="22"/>
                <w:szCs w:val="22"/>
              </w:rPr>
            </w:pPr>
            <w:r w:rsidRPr="0061035B">
              <w:rPr>
                <w:rFonts w:ascii="Arial" w:eastAsia="PT Sans" w:hAnsi="Arial" w:cs="Arial"/>
                <w:sz w:val="22"/>
                <w:szCs w:val="22"/>
              </w:rPr>
              <w:t>Good communication skills</w:t>
            </w:r>
          </w:p>
          <w:p w:rsidR="00F2682C" w:rsidRPr="0061035B" w:rsidRDefault="00F2682C">
            <w:pPr>
              <w:numPr>
                <w:ilvl w:val="0"/>
                <w:numId w:val="3"/>
              </w:numPr>
              <w:spacing w:line="276" w:lineRule="auto"/>
              <w:rPr>
                <w:rFonts w:ascii="Arial" w:eastAsia="PT Sans" w:hAnsi="Arial" w:cs="Arial"/>
                <w:sz w:val="22"/>
                <w:szCs w:val="22"/>
              </w:rPr>
            </w:pPr>
            <w:r w:rsidRPr="0061035B">
              <w:rPr>
                <w:rFonts w:ascii="Arial" w:eastAsia="PT Sans" w:hAnsi="Arial" w:cs="Arial"/>
                <w:sz w:val="22"/>
                <w:szCs w:val="22"/>
              </w:rPr>
              <w:t>Ability to work as part of a team</w:t>
            </w:r>
          </w:p>
          <w:p w:rsidR="00F2682C" w:rsidRPr="0061035B" w:rsidRDefault="00F2682C">
            <w:pPr>
              <w:numPr>
                <w:ilvl w:val="0"/>
                <w:numId w:val="3"/>
              </w:numPr>
              <w:spacing w:line="276" w:lineRule="auto"/>
              <w:rPr>
                <w:rFonts w:ascii="Arial" w:eastAsia="PT Sans" w:hAnsi="Arial" w:cs="Arial"/>
                <w:sz w:val="22"/>
                <w:szCs w:val="22"/>
              </w:rPr>
            </w:pPr>
            <w:r w:rsidRPr="0061035B">
              <w:rPr>
                <w:rFonts w:ascii="Arial" w:eastAsia="PT Sans" w:hAnsi="Arial" w:cs="Arial"/>
                <w:sz w:val="22"/>
                <w:szCs w:val="22"/>
              </w:rPr>
              <w:t xml:space="preserve">Ability to learn and </w:t>
            </w:r>
            <w:proofErr w:type="spellStart"/>
            <w:r w:rsidRPr="0061035B">
              <w:rPr>
                <w:rFonts w:ascii="Arial" w:eastAsia="PT Sans" w:hAnsi="Arial" w:cs="Arial"/>
                <w:sz w:val="22"/>
                <w:szCs w:val="22"/>
              </w:rPr>
              <w:t>aquire</w:t>
            </w:r>
            <w:proofErr w:type="spellEnd"/>
            <w:r w:rsidRPr="0061035B">
              <w:rPr>
                <w:rFonts w:ascii="Arial" w:eastAsia="PT Sans" w:hAnsi="Arial" w:cs="Arial"/>
                <w:sz w:val="22"/>
                <w:szCs w:val="22"/>
              </w:rPr>
              <w:t xml:space="preserve"> new skills</w:t>
            </w:r>
          </w:p>
          <w:p w:rsidR="00421343" w:rsidRPr="0061035B" w:rsidRDefault="00421343">
            <w:pPr>
              <w:ind w:left="720"/>
              <w:rPr>
                <w:rFonts w:ascii="Arial" w:eastAsia="PT Sans" w:hAnsi="Arial" w:cs="Arial"/>
                <w:sz w:val="22"/>
                <w:szCs w:val="22"/>
              </w:rPr>
            </w:pPr>
          </w:p>
          <w:p w:rsidR="00421343" w:rsidRPr="0061035B" w:rsidRDefault="00421343">
            <w:pPr>
              <w:rPr>
                <w:rFonts w:ascii="Arial" w:eastAsia="PT Sans" w:hAnsi="Arial" w:cs="Arial"/>
                <w:sz w:val="22"/>
                <w:szCs w:val="22"/>
              </w:rPr>
            </w:pPr>
          </w:p>
          <w:p w:rsidR="00421343" w:rsidRPr="0061035B" w:rsidRDefault="00421343">
            <w:pPr>
              <w:rPr>
                <w:rFonts w:ascii="Arial" w:eastAsia="PT Sans" w:hAnsi="Arial" w:cs="Arial"/>
                <w:sz w:val="22"/>
                <w:szCs w:val="22"/>
              </w:rPr>
            </w:pPr>
          </w:p>
        </w:tc>
        <w:tc>
          <w:tcPr>
            <w:tcW w:w="2615" w:type="dxa"/>
          </w:tcPr>
          <w:p w:rsidR="00421343" w:rsidRPr="0061035B" w:rsidRDefault="00421343" w:rsidP="0061035B">
            <w:pPr>
              <w:ind w:left="720"/>
              <w:rPr>
                <w:rFonts w:ascii="Arial" w:eastAsia="PT Sans" w:hAnsi="Arial" w:cs="Arial"/>
                <w:sz w:val="22"/>
                <w:szCs w:val="22"/>
              </w:rPr>
            </w:pPr>
          </w:p>
        </w:tc>
      </w:tr>
      <w:tr w:rsidR="00421343" w:rsidRPr="0061035B">
        <w:trPr>
          <w:trHeight w:val="200"/>
        </w:trPr>
        <w:tc>
          <w:tcPr>
            <w:tcW w:w="2922" w:type="dxa"/>
            <w:vMerge/>
          </w:tcPr>
          <w:p w:rsidR="00421343" w:rsidRPr="0061035B" w:rsidRDefault="00421343">
            <w:pPr>
              <w:rPr>
                <w:rFonts w:ascii="Arial" w:eastAsia="PT Sans" w:hAnsi="Arial" w:cs="Arial"/>
                <w:b/>
                <w:sz w:val="22"/>
                <w:szCs w:val="22"/>
                <w:highlight w:val="yellow"/>
              </w:rPr>
            </w:pPr>
          </w:p>
        </w:tc>
        <w:tc>
          <w:tcPr>
            <w:tcW w:w="2040" w:type="dxa"/>
          </w:tcPr>
          <w:p w:rsidR="00421343" w:rsidRPr="0061035B" w:rsidRDefault="0061035B">
            <w:pPr>
              <w:rPr>
                <w:rFonts w:ascii="Arial" w:eastAsia="PT Sans" w:hAnsi="Arial" w:cs="Arial"/>
                <w:sz w:val="22"/>
                <w:szCs w:val="22"/>
              </w:rPr>
            </w:pPr>
            <w:r w:rsidRPr="0061035B">
              <w:rPr>
                <w:rFonts w:ascii="Arial" w:eastAsia="PT Sans" w:hAnsi="Arial" w:cs="Arial"/>
                <w:sz w:val="22"/>
                <w:szCs w:val="22"/>
              </w:rPr>
              <w:t xml:space="preserve">Values </w:t>
            </w:r>
          </w:p>
        </w:tc>
        <w:tc>
          <w:tcPr>
            <w:tcW w:w="3192" w:type="dxa"/>
          </w:tcPr>
          <w:p w:rsidR="00421343" w:rsidRPr="0061035B" w:rsidRDefault="0061035B">
            <w:pPr>
              <w:numPr>
                <w:ilvl w:val="0"/>
                <w:numId w:val="2"/>
              </w:numPr>
              <w:rPr>
                <w:rFonts w:ascii="Arial" w:eastAsia="PT Sans" w:hAnsi="Arial" w:cs="Arial"/>
                <w:sz w:val="22"/>
                <w:szCs w:val="22"/>
              </w:rPr>
            </w:pPr>
            <w:bookmarkStart w:id="0" w:name="_gjdgxs" w:colFirst="0" w:colLast="0"/>
            <w:bookmarkEnd w:id="0"/>
            <w:r w:rsidRPr="0061035B">
              <w:rPr>
                <w:rFonts w:ascii="Arial" w:eastAsia="PT Sans" w:hAnsi="Arial" w:cs="Arial"/>
                <w:sz w:val="22"/>
                <w:szCs w:val="22"/>
              </w:rPr>
              <w:t>Ability to demonstrate, understand and apply our values</w:t>
            </w:r>
          </w:p>
          <w:p w:rsidR="00421343" w:rsidRPr="0061035B" w:rsidRDefault="0061035B">
            <w:pPr>
              <w:numPr>
                <w:ilvl w:val="1"/>
                <w:numId w:val="2"/>
              </w:numPr>
              <w:rPr>
                <w:rFonts w:ascii="Arial" w:eastAsia="PT Sans" w:hAnsi="Arial" w:cs="Arial"/>
                <w:sz w:val="22"/>
                <w:szCs w:val="22"/>
              </w:rPr>
            </w:pPr>
            <w:r w:rsidRPr="0061035B">
              <w:rPr>
                <w:rFonts w:ascii="Arial" w:eastAsia="PT Sans" w:hAnsi="Arial" w:cs="Arial"/>
                <w:sz w:val="22"/>
                <w:szCs w:val="22"/>
              </w:rPr>
              <w:t>Be unusually brave</w:t>
            </w:r>
          </w:p>
          <w:p w:rsidR="00421343" w:rsidRPr="0061035B" w:rsidRDefault="0061035B">
            <w:pPr>
              <w:numPr>
                <w:ilvl w:val="1"/>
                <w:numId w:val="2"/>
              </w:numPr>
              <w:rPr>
                <w:rFonts w:ascii="Arial" w:eastAsia="PT Sans" w:hAnsi="Arial" w:cs="Arial"/>
                <w:sz w:val="22"/>
                <w:szCs w:val="22"/>
              </w:rPr>
            </w:pPr>
            <w:r w:rsidRPr="0061035B">
              <w:rPr>
                <w:rFonts w:ascii="Arial" w:eastAsia="PT Sans" w:hAnsi="Arial" w:cs="Arial"/>
                <w:sz w:val="22"/>
                <w:szCs w:val="22"/>
              </w:rPr>
              <w:t>Discover what’s possible</w:t>
            </w:r>
          </w:p>
          <w:p w:rsidR="00421343" w:rsidRPr="0061035B" w:rsidRDefault="0061035B">
            <w:pPr>
              <w:numPr>
                <w:ilvl w:val="1"/>
                <w:numId w:val="2"/>
              </w:numPr>
              <w:rPr>
                <w:rFonts w:ascii="Arial" w:eastAsia="PT Sans" w:hAnsi="Arial" w:cs="Arial"/>
                <w:sz w:val="22"/>
                <w:szCs w:val="22"/>
              </w:rPr>
            </w:pPr>
            <w:r w:rsidRPr="0061035B">
              <w:rPr>
                <w:rFonts w:ascii="Arial" w:eastAsia="PT Sans" w:hAnsi="Arial" w:cs="Arial"/>
                <w:sz w:val="22"/>
                <w:szCs w:val="22"/>
              </w:rPr>
              <w:t>Push the limits</w:t>
            </w:r>
          </w:p>
          <w:p w:rsidR="00421343" w:rsidRPr="0061035B" w:rsidRDefault="0061035B">
            <w:pPr>
              <w:numPr>
                <w:ilvl w:val="1"/>
                <w:numId w:val="2"/>
              </w:numPr>
              <w:rPr>
                <w:rFonts w:ascii="Arial" w:eastAsia="PT Sans" w:hAnsi="Arial" w:cs="Arial"/>
                <w:sz w:val="22"/>
                <w:szCs w:val="22"/>
              </w:rPr>
            </w:pPr>
            <w:r w:rsidRPr="0061035B">
              <w:rPr>
                <w:rFonts w:ascii="Arial" w:eastAsia="PT Sans" w:hAnsi="Arial" w:cs="Arial"/>
                <w:sz w:val="22"/>
                <w:szCs w:val="22"/>
              </w:rPr>
              <w:t xml:space="preserve">Be big hearted </w:t>
            </w:r>
          </w:p>
        </w:tc>
        <w:tc>
          <w:tcPr>
            <w:tcW w:w="2615" w:type="dxa"/>
          </w:tcPr>
          <w:p w:rsidR="00421343" w:rsidRPr="0061035B" w:rsidRDefault="00421343">
            <w:pPr>
              <w:ind w:left="720" w:hanging="360"/>
              <w:rPr>
                <w:rFonts w:ascii="Arial" w:eastAsia="PT Sans" w:hAnsi="Arial" w:cs="Arial"/>
                <w:sz w:val="22"/>
                <w:szCs w:val="22"/>
              </w:rPr>
            </w:pPr>
          </w:p>
        </w:tc>
      </w:tr>
      <w:tr w:rsidR="00421343" w:rsidRPr="0061035B">
        <w:tc>
          <w:tcPr>
            <w:tcW w:w="2922" w:type="dxa"/>
          </w:tcPr>
          <w:p w:rsidR="00421343" w:rsidRPr="0061035B" w:rsidRDefault="0061035B">
            <w:pPr>
              <w:rPr>
                <w:rFonts w:ascii="Arial" w:eastAsia="PT Sans" w:hAnsi="Arial" w:cs="Arial"/>
                <w:b/>
                <w:sz w:val="22"/>
                <w:szCs w:val="22"/>
              </w:rPr>
            </w:pPr>
            <w:r w:rsidRPr="0061035B">
              <w:rPr>
                <w:rFonts w:ascii="Arial" w:eastAsia="PT Sans" w:hAnsi="Arial" w:cs="Arial"/>
                <w:b/>
                <w:sz w:val="22"/>
                <w:szCs w:val="22"/>
              </w:rPr>
              <w:t>Special Requirements</w:t>
            </w:r>
            <w:bookmarkStart w:id="1" w:name="_GoBack"/>
            <w:bookmarkEnd w:id="1"/>
          </w:p>
        </w:tc>
        <w:tc>
          <w:tcPr>
            <w:tcW w:w="2040" w:type="dxa"/>
          </w:tcPr>
          <w:p w:rsidR="00421343" w:rsidRPr="0061035B" w:rsidRDefault="00421343">
            <w:pPr>
              <w:rPr>
                <w:rFonts w:ascii="Arial" w:eastAsia="PT Sans" w:hAnsi="Arial" w:cs="Arial"/>
                <w:sz w:val="22"/>
                <w:szCs w:val="22"/>
              </w:rPr>
            </w:pPr>
          </w:p>
        </w:tc>
        <w:tc>
          <w:tcPr>
            <w:tcW w:w="3192" w:type="dxa"/>
          </w:tcPr>
          <w:p w:rsidR="00F2682C" w:rsidRPr="0061035B" w:rsidRDefault="00F2682C">
            <w:pPr>
              <w:numPr>
                <w:ilvl w:val="0"/>
                <w:numId w:val="3"/>
              </w:numPr>
              <w:rPr>
                <w:rFonts w:ascii="Arial" w:eastAsia="PT Sans" w:hAnsi="Arial" w:cs="Arial"/>
                <w:sz w:val="22"/>
                <w:szCs w:val="22"/>
              </w:rPr>
            </w:pPr>
            <w:r w:rsidRPr="0061035B">
              <w:rPr>
                <w:rFonts w:ascii="Arial" w:eastAsia="PT Sans" w:hAnsi="Arial" w:cs="Arial"/>
                <w:sz w:val="22"/>
                <w:szCs w:val="22"/>
              </w:rPr>
              <w:t>Experience of working with children</w:t>
            </w:r>
          </w:p>
          <w:p w:rsidR="00F2682C" w:rsidRPr="0061035B" w:rsidRDefault="00F2682C">
            <w:pPr>
              <w:numPr>
                <w:ilvl w:val="0"/>
                <w:numId w:val="3"/>
              </w:numPr>
              <w:rPr>
                <w:rFonts w:ascii="Arial" w:eastAsia="PT Sans" w:hAnsi="Arial" w:cs="Arial"/>
                <w:sz w:val="22"/>
                <w:szCs w:val="22"/>
              </w:rPr>
            </w:pPr>
            <w:r w:rsidRPr="0061035B">
              <w:rPr>
                <w:rFonts w:ascii="Arial" w:eastAsia="PT Sans" w:hAnsi="Arial" w:cs="Arial"/>
                <w:sz w:val="22"/>
                <w:szCs w:val="22"/>
              </w:rPr>
              <w:t xml:space="preserve">Knowledge of Microsoft Office – MS Word, MS Excel &amp; Google docs </w:t>
            </w:r>
          </w:p>
          <w:p w:rsidR="00421343" w:rsidRPr="0061035B" w:rsidRDefault="0061035B">
            <w:pPr>
              <w:numPr>
                <w:ilvl w:val="0"/>
                <w:numId w:val="3"/>
              </w:numPr>
              <w:rPr>
                <w:rFonts w:ascii="Arial" w:eastAsia="PT Sans" w:hAnsi="Arial" w:cs="Arial"/>
                <w:sz w:val="22"/>
                <w:szCs w:val="22"/>
              </w:rPr>
            </w:pPr>
            <w:r w:rsidRPr="0061035B">
              <w:rPr>
                <w:rFonts w:ascii="Arial" w:eastAsia="PT Sans" w:hAnsi="Arial" w:cs="Arial"/>
                <w:sz w:val="22"/>
                <w:szCs w:val="22"/>
              </w:rPr>
              <w:t>Successful candidate will be subject to an enhanced Disclosure and Barring Service Check</w:t>
            </w:r>
          </w:p>
          <w:p w:rsidR="00F2682C" w:rsidRPr="0061035B" w:rsidRDefault="00F2682C">
            <w:pPr>
              <w:numPr>
                <w:ilvl w:val="0"/>
                <w:numId w:val="3"/>
              </w:numPr>
              <w:rPr>
                <w:rFonts w:ascii="Arial" w:eastAsia="PT Sans" w:hAnsi="Arial" w:cs="Arial"/>
                <w:sz w:val="22"/>
                <w:szCs w:val="22"/>
              </w:rPr>
            </w:pPr>
            <w:r w:rsidRPr="0061035B">
              <w:rPr>
                <w:rFonts w:ascii="Arial" w:eastAsia="PT Sans" w:hAnsi="Arial" w:cs="Arial"/>
                <w:sz w:val="22"/>
                <w:szCs w:val="22"/>
              </w:rPr>
              <w:t>Evidence of a commitment to promoting the welfare and safeguarding of children and young people</w:t>
            </w:r>
          </w:p>
          <w:p w:rsidR="00421343" w:rsidRPr="0061035B" w:rsidRDefault="0061035B">
            <w:pPr>
              <w:numPr>
                <w:ilvl w:val="0"/>
                <w:numId w:val="3"/>
              </w:numPr>
              <w:rPr>
                <w:rFonts w:ascii="Arial" w:eastAsia="PT Sans" w:hAnsi="Arial" w:cs="Arial"/>
                <w:sz w:val="22"/>
                <w:szCs w:val="22"/>
              </w:rPr>
            </w:pPr>
            <w:r w:rsidRPr="0061035B">
              <w:rPr>
                <w:rFonts w:ascii="Arial" w:eastAsia="PT Sans" w:hAnsi="Arial" w:cs="Arial"/>
                <w:sz w:val="22"/>
                <w:szCs w:val="22"/>
              </w:rPr>
              <w:t>Right to work in the UK</w:t>
            </w:r>
          </w:p>
          <w:p w:rsidR="00421343" w:rsidRPr="0061035B" w:rsidRDefault="0061035B">
            <w:pPr>
              <w:numPr>
                <w:ilvl w:val="0"/>
                <w:numId w:val="3"/>
              </w:numPr>
              <w:rPr>
                <w:rFonts w:ascii="Arial" w:eastAsia="PT Sans" w:hAnsi="Arial" w:cs="Arial"/>
                <w:sz w:val="22"/>
                <w:szCs w:val="22"/>
              </w:rPr>
            </w:pPr>
            <w:r w:rsidRPr="0061035B">
              <w:rPr>
                <w:rFonts w:ascii="Arial" w:eastAsia="PT Sans" w:hAnsi="Arial" w:cs="Arial"/>
                <w:sz w:val="22"/>
                <w:szCs w:val="22"/>
              </w:rPr>
              <w:t>Evidence of a commitment to promoting the welfare and safeguarding of children and young people</w:t>
            </w:r>
          </w:p>
        </w:tc>
        <w:tc>
          <w:tcPr>
            <w:tcW w:w="2615" w:type="dxa"/>
          </w:tcPr>
          <w:p w:rsidR="00421343" w:rsidRPr="0061035B" w:rsidRDefault="00421343">
            <w:pPr>
              <w:numPr>
                <w:ilvl w:val="0"/>
                <w:numId w:val="3"/>
              </w:numPr>
              <w:rPr>
                <w:rFonts w:ascii="Arial" w:eastAsia="PT Sans" w:hAnsi="Arial" w:cs="Arial"/>
                <w:sz w:val="22"/>
                <w:szCs w:val="22"/>
              </w:rPr>
            </w:pPr>
          </w:p>
        </w:tc>
      </w:tr>
    </w:tbl>
    <w:p w:rsidR="00421343" w:rsidRDefault="00421343">
      <w:pPr>
        <w:rPr>
          <w:rFonts w:ascii="PT Sans" w:eastAsia="PT Sans" w:hAnsi="PT Sans" w:cs="PT Sans"/>
          <w:sz w:val="20"/>
          <w:szCs w:val="20"/>
        </w:rPr>
      </w:pPr>
    </w:p>
    <w:p w:rsidR="00421343" w:rsidRDefault="00421343">
      <w:pPr>
        <w:pBdr>
          <w:top w:val="nil"/>
          <w:left w:val="nil"/>
          <w:bottom w:val="nil"/>
          <w:right w:val="nil"/>
          <w:between w:val="nil"/>
        </w:pBdr>
        <w:rPr>
          <w:rFonts w:ascii="PT Sans" w:eastAsia="PT Sans" w:hAnsi="PT Sans" w:cs="PT Sans"/>
          <w:sz w:val="20"/>
          <w:szCs w:val="20"/>
          <w:u w:val="single"/>
        </w:rPr>
      </w:pPr>
    </w:p>
    <w:sectPr w:rsidR="00421343" w:rsidSect="00B97220">
      <w:pgSz w:w="11906" w:h="16838"/>
      <w:pgMar w:top="1440" w:right="1440" w:bottom="567"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PT Sans">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93D05"/>
    <w:multiLevelType w:val="hybridMultilevel"/>
    <w:tmpl w:val="3EDA9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5D3A55"/>
    <w:multiLevelType w:val="multilevel"/>
    <w:tmpl w:val="FAECF2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21F67AB"/>
    <w:multiLevelType w:val="multilevel"/>
    <w:tmpl w:val="B7DC023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427951FB"/>
    <w:multiLevelType w:val="multilevel"/>
    <w:tmpl w:val="C1D82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7F82BAA"/>
    <w:multiLevelType w:val="hybridMultilevel"/>
    <w:tmpl w:val="B0485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343"/>
    <w:rsid w:val="002C37F2"/>
    <w:rsid w:val="00372343"/>
    <w:rsid w:val="00421343"/>
    <w:rsid w:val="0061035B"/>
    <w:rsid w:val="00B97220"/>
    <w:rsid w:val="00F26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8F4E4C-931C-4EB5-8692-9B307417A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120" w:after="120"/>
      <w:ind w:left="360" w:hanging="360"/>
      <w:jc w:val="both"/>
      <w:outlineLvl w:val="0"/>
    </w:pPr>
    <w:rPr>
      <w:b/>
      <w:color w:val="365F91"/>
      <w:sz w:val="28"/>
      <w:szCs w:val="28"/>
    </w:rPr>
  </w:style>
  <w:style w:type="paragraph" w:styleId="Heading2">
    <w:name w:val="heading 2"/>
    <w:basedOn w:val="Normal"/>
    <w:next w:val="Normal"/>
    <w:pPr>
      <w:keepNext/>
      <w:keepLines/>
      <w:tabs>
        <w:tab w:val="left" w:pos="709"/>
      </w:tabs>
      <w:spacing w:before="120" w:after="120"/>
      <w:ind w:left="426" w:hanging="225"/>
      <w:jc w:val="both"/>
      <w:outlineLvl w:val="1"/>
    </w:pPr>
    <w:rPr>
      <w:b/>
      <w:color w:val="4F81BD"/>
      <w:sz w:val="22"/>
      <w:szCs w:val="2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GWA-VSR-MGMT02</Company>
  <LinksUpToDate>false</LinksUpToDate>
  <CharactersWithSpaces>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Higginson, Trudi</dc:creator>
  <cp:lastModifiedBy>Higginson, Trudi</cp:lastModifiedBy>
  <cp:revision>2</cp:revision>
  <dcterms:created xsi:type="dcterms:W3CDTF">2019-06-11T08:57:00Z</dcterms:created>
  <dcterms:modified xsi:type="dcterms:W3CDTF">2019-06-11T08:57:00Z</dcterms:modified>
</cp:coreProperties>
</file>