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FB1D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196C2F87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B277DD9" w14:textId="77777777" w:rsidR="002E77A8" w:rsidRPr="00DA6E2E" w:rsidRDefault="001678B5" w:rsidP="0001030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01030B">
              <w:rPr>
                <w:b/>
                <w:sz w:val="28"/>
              </w:rPr>
              <w:t>HYGIENE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513C06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1C90FB4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5F0255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6681E4B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1030B" w:rsidRPr="007A2C95" w14:paraId="666FAB7D" w14:textId="77777777" w:rsidTr="008605A7">
        <w:trPr>
          <w:trHeight w:val="425"/>
        </w:trPr>
        <w:tc>
          <w:tcPr>
            <w:tcW w:w="13121" w:type="dxa"/>
          </w:tcPr>
          <w:p w14:paraId="2EE93D9D" w14:textId="77777777" w:rsidR="0001030B" w:rsidRPr="00630153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44ED757E" w14:textId="77777777"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C14B39" w14:textId="77777777"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425F551C" w14:textId="77777777" w:rsidTr="008605A7">
        <w:trPr>
          <w:trHeight w:val="425"/>
        </w:trPr>
        <w:tc>
          <w:tcPr>
            <w:tcW w:w="13121" w:type="dxa"/>
          </w:tcPr>
          <w:p w14:paraId="6512B5D2" w14:textId="77777777" w:rsidR="0001030B" w:rsidRPr="00630153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19D62A35" w14:textId="77777777"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1E02D4" w14:textId="77777777"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5FEF514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E50E1B2" w14:textId="77777777"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1030B" w:rsidRPr="007A2C95" w14:paraId="4310FDDB" w14:textId="77777777" w:rsidTr="008605A7">
        <w:trPr>
          <w:trHeight w:val="425"/>
        </w:trPr>
        <w:tc>
          <w:tcPr>
            <w:tcW w:w="13121" w:type="dxa"/>
            <w:shd w:val="clear" w:color="auto" w:fill="auto"/>
          </w:tcPr>
          <w:p w14:paraId="7B0E65BC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Experience of undertaking</w:t>
            </w:r>
            <w:r>
              <w:rPr>
                <w:rFonts w:ascii="Arial Rounded MT Bold" w:hAnsi="Arial Rounded MT Bold" w:cs="Arial"/>
              </w:rPr>
              <w:t xml:space="preserve"> cleaning </w:t>
            </w:r>
            <w:r w:rsidRPr="005D3F44">
              <w:rPr>
                <w:rFonts w:ascii="Arial Rounded MT Bold" w:hAnsi="Arial Rounded MT Bold" w:cs="Arial"/>
              </w:rPr>
              <w:t xml:space="preserve"> or similar relevant work (in a paid or non</w:t>
            </w:r>
            <w:r>
              <w:rPr>
                <w:rFonts w:ascii="Arial Rounded MT Bold" w:hAnsi="Arial Rounded MT Bold" w:cs="Arial"/>
              </w:rPr>
              <w:t>-paid</w:t>
            </w:r>
            <w:r w:rsidRPr="005D3F44">
              <w:rPr>
                <w:rFonts w:ascii="Arial Rounded MT Bold" w:hAnsi="Arial Rounded MT Bold" w:cs="Arial"/>
              </w:rPr>
              <w:t xml:space="preserve"> capacity)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61E60A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2FA81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0D213581" w14:textId="77777777" w:rsidTr="005F22EC">
        <w:trPr>
          <w:trHeight w:val="425"/>
        </w:trPr>
        <w:tc>
          <w:tcPr>
            <w:tcW w:w="13121" w:type="dxa"/>
          </w:tcPr>
          <w:p w14:paraId="7DE78FF9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378B465C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7516F77C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01030B" w:rsidRPr="007A2C95" w14:paraId="14CFE3E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E0E473E" w14:textId="77777777"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01030B" w:rsidRPr="007A2C95" w14:paraId="23646D2B" w14:textId="77777777" w:rsidTr="008605A7">
        <w:trPr>
          <w:trHeight w:val="425"/>
        </w:trPr>
        <w:tc>
          <w:tcPr>
            <w:tcW w:w="13121" w:type="dxa"/>
          </w:tcPr>
          <w:p w14:paraId="0666C83F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</w:t>
            </w:r>
            <w:r>
              <w:rPr>
                <w:rFonts w:ascii="Arial Rounded MT Bold" w:hAnsi="Arial Rounded MT Bold" w:cs="Arial"/>
              </w:rPr>
              <w:t>identiality and data protection</w:t>
            </w:r>
          </w:p>
        </w:tc>
        <w:tc>
          <w:tcPr>
            <w:tcW w:w="1133" w:type="dxa"/>
            <w:vAlign w:val="center"/>
          </w:tcPr>
          <w:p w14:paraId="301CDCA0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48A164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61966ED8" w14:textId="77777777" w:rsidTr="008605A7">
        <w:trPr>
          <w:trHeight w:val="425"/>
        </w:trPr>
        <w:tc>
          <w:tcPr>
            <w:tcW w:w="13121" w:type="dxa"/>
          </w:tcPr>
          <w:p w14:paraId="5EBCDD6A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effectively demonstrating a positive approach to dealing wi</w:t>
            </w:r>
            <w:r>
              <w:rPr>
                <w:rFonts w:ascii="Arial Rounded MT Bold" w:hAnsi="Arial Rounded MT Bold" w:cs="Arial"/>
              </w:rPr>
              <w:t>th students, staff and visitors</w:t>
            </w:r>
          </w:p>
        </w:tc>
        <w:tc>
          <w:tcPr>
            <w:tcW w:w="1133" w:type="dxa"/>
            <w:vAlign w:val="center"/>
          </w:tcPr>
          <w:p w14:paraId="0E8720B3" w14:textId="77777777" w:rsidR="0001030B" w:rsidRDefault="0001030B" w:rsidP="0001030B">
            <w:pPr>
              <w:jc w:val="center"/>
            </w:pPr>
            <w:r w:rsidRPr="00211FFA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FE29CC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01C676CC" w14:textId="77777777" w:rsidTr="008605A7">
        <w:trPr>
          <w:trHeight w:val="425"/>
        </w:trPr>
        <w:tc>
          <w:tcPr>
            <w:tcW w:w="13121" w:type="dxa"/>
          </w:tcPr>
          <w:p w14:paraId="6327387F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Awar</w:t>
            </w:r>
            <w:r>
              <w:rPr>
                <w:rFonts w:ascii="Arial Rounded MT Bold" w:hAnsi="Arial Rounded MT Bold" w:cs="Arial"/>
              </w:rPr>
              <w:t>e</w:t>
            </w:r>
            <w:r w:rsidRPr="005D3F44">
              <w:rPr>
                <w:rFonts w:ascii="Arial Rounded MT Bold" w:hAnsi="Arial Rounded MT Bold" w:cs="Arial"/>
              </w:rPr>
              <w:t>ness and understanding of basic security issues</w:t>
            </w:r>
          </w:p>
        </w:tc>
        <w:tc>
          <w:tcPr>
            <w:tcW w:w="1133" w:type="dxa"/>
            <w:vAlign w:val="center"/>
          </w:tcPr>
          <w:p w14:paraId="72AF4CC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217D0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4C588818" w14:textId="77777777" w:rsidTr="008605A7">
        <w:trPr>
          <w:trHeight w:val="425"/>
        </w:trPr>
        <w:tc>
          <w:tcPr>
            <w:tcW w:w="13121" w:type="dxa"/>
          </w:tcPr>
          <w:p w14:paraId="35C83040" w14:textId="77777777" w:rsidR="0001030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clearly interpret oral or written information and instruction</w:t>
            </w:r>
          </w:p>
        </w:tc>
        <w:tc>
          <w:tcPr>
            <w:tcW w:w="1133" w:type="dxa"/>
            <w:vAlign w:val="center"/>
          </w:tcPr>
          <w:p w14:paraId="5BEFCD4F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9A43A2D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375786BC" w14:textId="77777777" w:rsidTr="008605A7">
        <w:trPr>
          <w:trHeight w:val="425"/>
        </w:trPr>
        <w:tc>
          <w:tcPr>
            <w:tcW w:w="13121" w:type="dxa"/>
          </w:tcPr>
          <w:p w14:paraId="7B69DFF3" w14:textId="77777777" w:rsidR="0001030B" w:rsidRPr="005D3F44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information in a clear, logical manner to a wide range of peop</w:t>
            </w:r>
            <w:r>
              <w:rPr>
                <w:rFonts w:ascii="Arial Rounded MT Bold" w:hAnsi="Arial Rounded MT Bold" w:cs="Arial"/>
              </w:rPr>
              <w:t>le</w:t>
            </w:r>
          </w:p>
        </w:tc>
        <w:tc>
          <w:tcPr>
            <w:tcW w:w="1133" w:type="dxa"/>
            <w:vAlign w:val="center"/>
          </w:tcPr>
          <w:p w14:paraId="27C16850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CB826E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7FC66469" w14:textId="77777777" w:rsidTr="008605A7">
        <w:trPr>
          <w:trHeight w:val="425"/>
        </w:trPr>
        <w:tc>
          <w:tcPr>
            <w:tcW w:w="13121" w:type="dxa"/>
          </w:tcPr>
          <w:p w14:paraId="33D8ACCB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1A69C110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204A11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5916D893" w14:textId="77777777" w:rsidTr="008605A7">
        <w:trPr>
          <w:trHeight w:val="425"/>
        </w:trPr>
        <w:tc>
          <w:tcPr>
            <w:tcW w:w="13121" w:type="dxa"/>
          </w:tcPr>
          <w:p w14:paraId="7907021B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1CE8D0A7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996079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1C6CF2C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C7F5857" w14:textId="77777777"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01030B" w:rsidRPr="007A2C95" w14:paraId="0623F89B" w14:textId="77777777" w:rsidTr="008605A7">
        <w:trPr>
          <w:trHeight w:val="425"/>
        </w:trPr>
        <w:tc>
          <w:tcPr>
            <w:tcW w:w="13121" w:type="dxa"/>
          </w:tcPr>
          <w:p w14:paraId="1AA96DDE" w14:textId="77777777"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158A0">
              <w:rPr>
                <w:rFonts w:ascii="Arial Rounded MT Bold" w:hAnsi="Arial Rounded MT Bold" w:cs="Arial"/>
              </w:rPr>
              <w:t>Flexible and enthusiastic approach to work with a willingness to do what is necessary to ensure tasks are completed to appropriate quality standards - within the scope of duties commensurate with scale and nature</w:t>
            </w:r>
            <w:r>
              <w:rPr>
                <w:rFonts w:ascii="Arial Rounded MT Bold" w:hAnsi="Arial Rounded MT Bold" w:cs="Arial"/>
              </w:rPr>
              <w:t xml:space="preserve"> of the post</w:t>
            </w:r>
          </w:p>
        </w:tc>
        <w:tc>
          <w:tcPr>
            <w:tcW w:w="1133" w:type="dxa"/>
            <w:vAlign w:val="center"/>
          </w:tcPr>
          <w:p w14:paraId="70E8A760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86A03E4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5FC6F99D" w14:textId="77777777" w:rsidTr="008605A7">
        <w:trPr>
          <w:trHeight w:val="425"/>
        </w:trPr>
        <w:tc>
          <w:tcPr>
            <w:tcW w:w="13121" w:type="dxa"/>
          </w:tcPr>
          <w:p w14:paraId="2D04FD52" w14:textId="77777777" w:rsidR="0001030B" w:rsidRPr="006158A0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flexible hours and provide emergency cover if required</w:t>
            </w:r>
          </w:p>
        </w:tc>
        <w:tc>
          <w:tcPr>
            <w:tcW w:w="1133" w:type="dxa"/>
            <w:vAlign w:val="center"/>
          </w:tcPr>
          <w:p w14:paraId="3376F04E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EDBF0B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0F096988" w14:textId="77777777" w:rsidTr="008605A7">
        <w:trPr>
          <w:trHeight w:val="425"/>
        </w:trPr>
        <w:tc>
          <w:tcPr>
            <w:tcW w:w="13121" w:type="dxa"/>
          </w:tcPr>
          <w:p w14:paraId="6F62D62C" w14:textId="77777777" w:rsidR="0001030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Positive approach to working with a range of people, with an interest and empathy with young people</w:t>
            </w:r>
          </w:p>
        </w:tc>
        <w:tc>
          <w:tcPr>
            <w:tcW w:w="1133" w:type="dxa"/>
            <w:vAlign w:val="center"/>
          </w:tcPr>
          <w:p w14:paraId="3DBF438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8E8175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10B57283" w14:textId="77777777" w:rsidTr="008605A7">
        <w:trPr>
          <w:trHeight w:val="425"/>
        </w:trPr>
        <w:tc>
          <w:tcPr>
            <w:tcW w:w="13121" w:type="dxa"/>
          </w:tcPr>
          <w:p w14:paraId="77223BFA" w14:textId="77777777" w:rsidR="0001030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Conscientious, honest and reliable</w:t>
            </w:r>
          </w:p>
        </w:tc>
        <w:tc>
          <w:tcPr>
            <w:tcW w:w="1133" w:type="dxa"/>
            <w:vAlign w:val="center"/>
          </w:tcPr>
          <w:p w14:paraId="7763E126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C16E6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1FBFF1FA" w14:textId="77777777" w:rsidTr="008605A7">
        <w:trPr>
          <w:trHeight w:val="425"/>
        </w:trPr>
        <w:tc>
          <w:tcPr>
            <w:tcW w:w="13121" w:type="dxa"/>
          </w:tcPr>
          <w:p w14:paraId="1BF6C031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lastRenderedPageBreak/>
              <w:t>Ability to lift and move light furniture when required, as well as boxes / deliveries etc</w:t>
            </w:r>
          </w:p>
        </w:tc>
        <w:tc>
          <w:tcPr>
            <w:tcW w:w="1133" w:type="dxa"/>
            <w:vAlign w:val="center"/>
          </w:tcPr>
          <w:p w14:paraId="6437DEE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6F5295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718F3AA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1B2C11D" w14:textId="77777777" w:rsidR="0001030B" w:rsidRPr="00C43DA1" w:rsidRDefault="0001030B" w:rsidP="0001030B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1A73F56" w14:textId="77777777" w:rsidR="0001030B" w:rsidRPr="007A2C95" w:rsidRDefault="0001030B" w:rsidP="0001030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5C338" w14:textId="77777777" w:rsidR="0001030B" w:rsidRPr="007A2C95" w:rsidRDefault="0001030B" w:rsidP="00010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030B" w:rsidRPr="007A2C95" w14:paraId="5BBBFB59" w14:textId="77777777" w:rsidTr="008605A7">
        <w:trPr>
          <w:trHeight w:val="425"/>
        </w:trPr>
        <w:tc>
          <w:tcPr>
            <w:tcW w:w="13121" w:type="dxa"/>
          </w:tcPr>
          <w:p w14:paraId="1EC9BD16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133" w:type="dxa"/>
            <w:vAlign w:val="center"/>
          </w:tcPr>
          <w:p w14:paraId="3C67B342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54C2A4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3024627C" w14:textId="77777777" w:rsidTr="008605A7">
        <w:trPr>
          <w:trHeight w:val="425"/>
        </w:trPr>
        <w:tc>
          <w:tcPr>
            <w:tcW w:w="13121" w:type="dxa"/>
          </w:tcPr>
          <w:p w14:paraId="55A66337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6B3925AC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671885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708AE4F9" w14:textId="77777777" w:rsidTr="008605A7">
        <w:trPr>
          <w:trHeight w:val="425"/>
        </w:trPr>
        <w:tc>
          <w:tcPr>
            <w:tcW w:w="13121" w:type="dxa"/>
          </w:tcPr>
          <w:p w14:paraId="7EE3036A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14:paraId="6606E793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133" w:type="dxa"/>
            <w:vAlign w:val="center"/>
          </w:tcPr>
          <w:p w14:paraId="31EEEC29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5E6C11A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1F4231F5" w14:textId="77777777" w:rsidTr="008605A7">
        <w:trPr>
          <w:trHeight w:val="425"/>
        </w:trPr>
        <w:tc>
          <w:tcPr>
            <w:tcW w:w="13121" w:type="dxa"/>
          </w:tcPr>
          <w:p w14:paraId="1B7F1F31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14:paraId="76DC62A7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133" w:type="dxa"/>
            <w:vAlign w:val="center"/>
          </w:tcPr>
          <w:p w14:paraId="7FC1A849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361F008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70BF9A7E" w14:textId="77777777" w:rsidTr="008605A7">
        <w:trPr>
          <w:trHeight w:val="425"/>
        </w:trPr>
        <w:tc>
          <w:tcPr>
            <w:tcW w:w="13121" w:type="dxa"/>
          </w:tcPr>
          <w:p w14:paraId="49834FAE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4D94B195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5C6D8621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01030B" w:rsidRPr="007A2C95" w14:paraId="61A6BCF0" w14:textId="77777777" w:rsidTr="008605A7">
        <w:trPr>
          <w:trHeight w:val="425"/>
        </w:trPr>
        <w:tc>
          <w:tcPr>
            <w:tcW w:w="13121" w:type="dxa"/>
          </w:tcPr>
          <w:p w14:paraId="0196D34E" w14:textId="77777777"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123510CF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D294E4" w14:textId="77777777"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14:paraId="22A4111D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B3E08" w14:textId="77777777" w:rsidR="0001030B" w:rsidRPr="007A2C95" w:rsidRDefault="0001030B" w:rsidP="00010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79E36" w14:textId="77777777" w:rsidR="0001030B" w:rsidRPr="007A2C95" w:rsidRDefault="0001030B" w:rsidP="0001030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D4746" w14:textId="77777777" w:rsidR="0001030B" w:rsidRPr="007A2C95" w:rsidRDefault="0001030B" w:rsidP="00010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B31405B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F782" w14:textId="77777777" w:rsidR="008605A7" w:rsidRDefault="008605A7" w:rsidP="002E77A8">
      <w:pPr>
        <w:spacing w:after="0" w:line="240" w:lineRule="auto"/>
      </w:pPr>
      <w:r>
        <w:separator/>
      </w:r>
    </w:p>
  </w:endnote>
  <w:endnote w:type="continuationSeparator" w:id="0">
    <w:p w14:paraId="34B2D17C" w14:textId="77777777" w:rsidR="008605A7" w:rsidRDefault="008605A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F9E2" w14:textId="77777777" w:rsidR="008605A7" w:rsidRPr="007A2C95" w:rsidRDefault="008605A7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AD16" w14:textId="77777777" w:rsidR="008605A7" w:rsidRDefault="008605A7" w:rsidP="002E77A8">
      <w:pPr>
        <w:spacing w:after="0" w:line="240" w:lineRule="auto"/>
      </w:pPr>
      <w:r>
        <w:separator/>
      </w:r>
    </w:p>
  </w:footnote>
  <w:footnote w:type="continuationSeparator" w:id="0">
    <w:p w14:paraId="675D649A" w14:textId="77777777" w:rsidR="008605A7" w:rsidRDefault="008605A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A0AD" w14:textId="77777777" w:rsidR="008605A7" w:rsidRPr="007569AD" w:rsidRDefault="008605A7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F6A28BF" wp14:editId="46A9D88A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030B"/>
    <w:rsid w:val="001678B5"/>
    <w:rsid w:val="002E77A8"/>
    <w:rsid w:val="00361741"/>
    <w:rsid w:val="003C78E0"/>
    <w:rsid w:val="005115C0"/>
    <w:rsid w:val="006D62CC"/>
    <w:rsid w:val="007569AD"/>
    <w:rsid w:val="00785A29"/>
    <w:rsid w:val="007A2C95"/>
    <w:rsid w:val="008605A7"/>
    <w:rsid w:val="008E1664"/>
    <w:rsid w:val="00915D06"/>
    <w:rsid w:val="009B4E8A"/>
    <w:rsid w:val="009B6444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22BAC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F12F-FB04-40D2-BC77-A69DDBB0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2</cp:revision>
  <dcterms:created xsi:type="dcterms:W3CDTF">2024-01-26T11:02:00Z</dcterms:created>
  <dcterms:modified xsi:type="dcterms:W3CDTF">2024-01-26T11:02:00Z</dcterms:modified>
</cp:coreProperties>
</file>