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E82" w:rsidRPr="00FB0B10" w:rsidRDefault="007C3E82" w:rsidP="007C3E82">
      <w:pPr>
        <w:pStyle w:val="NoSpacing"/>
        <w:jc w:val="right"/>
        <w:rPr>
          <w:rFonts w:ascii="Arial" w:hAnsi="Arial" w:cs="Arial"/>
          <w:sz w:val="20"/>
          <w:szCs w:val="20"/>
        </w:rPr>
      </w:pPr>
      <w:r w:rsidRPr="00137D1B">
        <w:rPr>
          <w:rFonts w:cs="Arial"/>
          <w:noProof/>
          <w:sz w:val="20"/>
          <w:szCs w:val="20"/>
          <w:lang w:val="en-US"/>
        </w:rPr>
        <w:drawing>
          <wp:inline distT="0" distB="0" distL="0" distR="0">
            <wp:extent cx="1600200" cy="923925"/>
            <wp:effectExtent l="0" t="0" r="0" b="9525"/>
            <wp:docPr id="1" name="Picture 1"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0" cy="923925"/>
                    </a:xfrm>
                    <a:prstGeom prst="rect">
                      <a:avLst/>
                    </a:prstGeom>
                    <a:noFill/>
                    <a:ln>
                      <a:noFill/>
                    </a:ln>
                  </pic:spPr>
                </pic:pic>
              </a:graphicData>
            </a:graphic>
          </wp:inline>
        </w:drawing>
      </w:r>
    </w:p>
    <w:p w:rsidR="007C3E82" w:rsidRPr="00215B9D" w:rsidRDefault="007C3E82" w:rsidP="007C3E82">
      <w:pPr>
        <w:pStyle w:val="Heading5"/>
        <w:rPr>
          <w:rFonts w:ascii="Calibri" w:hAnsi="Calibri" w:cs="Arial"/>
          <w:i w:val="0"/>
          <w:iCs/>
          <w:sz w:val="22"/>
          <w:szCs w:val="22"/>
          <w:u w:val="single"/>
        </w:rPr>
      </w:pPr>
      <w:r w:rsidRPr="00215B9D">
        <w:rPr>
          <w:rFonts w:ascii="Calibri" w:hAnsi="Calibri" w:cs="Arial"/>
          <w:i w:val="0"/>
          <w:iCs/>
          <w:sz w:val="22"/>
          <w:szCs w:val="22"/>
          <w:u w:val="single"/>
        </w:rPr>
        <w:t>South Staffordshire College</w:t>
      </w:r>
    </w:p>
    <w:p w:rsidR="007C3E82" w:rsidRPr="00215B9D" w:rsidRDefault="007C3E82" w:rsidP="007C3E82">
      <w:pPr>
        <w:pStyle w:val="Heading5"/>
        <w:rPr>
          <w:rFonts w:ascii="Calibri" w:hAnsi="Calibri" w:cs="Arial"/>
          <w:i w:val="0"/>
          <w:iCs/>
          <w:sz w:val="22"/>
          <w:szCs w:val="22"/>
          <w:u w:val="single"/>
        </w:rPr>
      </w:pPr>
    </w:p>
    <w:p w:rsidR="007C3E82" w:rsidRPr="00215B9D" w:rsidRDefault="007C3E82" w:rsidP="007C3E82">
      <w:pPr>
        <w:pStyle w:val="Header"/>
        <w:tabs>
          <w:tab w:val="clear" w:pos="4153"/>
          <w:tab w:val="clear" w:pos="8306"/>
        </w:tabs>
        <w:ind w:left="2160" w:firstLine="720"/>
        <w:rPr>
          <w:rFonts w:ascii="Calibri" w:hAnsi="Calibri" w:cs="Arial"/>
          <w:sz w:val="22"/>
          <w:szCs w:val="22"/>
        </w:rPr>
      </w:pPr>
      <w:r w:rsidRPr="00215B9D">
        <w:rPr>
          <w:rFonts w:ascii="Calibri" w:hAnsi="Calibri" w:cs="Arial"/>
          <w:sz w:val="22"/>
          <w:szCs w:val="22"/>
        </w:rPr>
        <w:t>Job Description – Current Staff</w:t>
      </w:r>
    </w:p>
    <w:p w:rsidR="007C3E82" w:rsidRPr="00215B9D" w:rsidRDefault="007C3E82" w:rsidP="007C3E82">
      <w:pPr>
        <w:pStyle w:val="Header"/>
        <w:tabs>
          <w:tab w:val="clear" w:pos="4153"/>
          <w:tab w:val="clear" w:pos="8306"/>
        </w:tabs>
        <w:rPr>
          <w:rFonts w:ascii="Calibri" w:hAnsi="Calibri" w:cs="Arial"/>
          <w:sz w:val="22"/>
          <w:szCs w:val="22"/>
        </w:rPr>
      </w:pPr>
    </w:p>
    <w:p w:rsidR="007C3E82" w:rsidRPr="00215B9D" w:rsidRDefault="007C3E82" w:rsidP="007C3E82">
      <w:pPr>
        <w:jc w:val="both"/>
        <w:rPr>
          <w:rFonts w:ascii="Calibri" w:hAnsi="Calibri" w:cs="Arial"/>
          <w:b/>
          <w:sz w:val="22"/>
          <w:szCs w:val="22"/>
        </w:rPr>
      </w:pPr>
      <w:r w:rsidRPr="00215B9D">
        <w:rPr>
          <w:rFonts w:ascii="Calibri" w:hAnsi="Calibri" w:cs="Arial"/>
          <w:b/>
          <w:sz w:val="22"/>
          <w:szCs w:val="22"/>
        </w:rPr>
        <w:t>JOB TITLE:</w:t>
      </w:r>
      <w:r w:rsidRPr="00215B9D">
        <w:rPr>
          <w:rFonts w:ascii="Calibri" w:hAnsi="Calibri" w:cs="Arial"/>
          <w:sz w:val="22"/>
          <w:szCs w:val="22"/>
        </w:rPr>
        <w:tab/>
      </w:r>
      <w:r w:rsidRPr="00215B9D">
        <w:rPr>
          <w:rFonts w:ascii="Calibri" w:hAnsi="Calibri" w:cs="Arial"/>
          <w:sz w:val="22"/>
          <w:szCs w:val="22"/>
        </w:rPr>
        <w:tab/>
      </w:r>
      <w:r w:rsidRPr="00215B9D">
        <w:rPr>
          <w:rFonts w:ascii="Calibri" w:hAnsi="Calibri" w:cs="Arial"/>
          <w:sz w:val="22"/>
          <w:szCs w:val="22"/>
        </w:rPr>
        <w:tab/>
      </w:r>
      <w:r>
        <w:rPr>
          <w:rFonts w:ascii="Calibri" w:hAnsi="Calibri" w:cs="Arial"/>
          <w:sz w:val="22"/>
          <w:szCs w:val="22"/>
        </w:rPr>
        <w:t xml:space="preserve">ACL </w:t>
      </w:r>
      <w:r w:rsidRPr="00215B9D">
        <w:rPr>
          <w:rFonts w:ascii="Calibri" w:hAnsi="Calibri" w:cs="Arial"/>
          <w:sz w:val="22"/>
          <w:szCs w:val="22"/>
        </w:rPr>
        <w:t>Lecturer</w:t>
      </w:r>
    </w:p>
    <w:p w:rsidR="007C3E82" w:rsidRPr="00215B9D" w:rsidRDefault="007C3E82" w:rsidP="007C3E82">
      <w:pPr>
        <w:rPr>
          <w:rFonts w:ascii="Calibri" w:hAnsi="Calibri" w:cs="Arial"/>
          <w:sz w:val="22"/>
          <w:szCs w:val="22"/>
          <w:u w:val="single"/>
        </w:rPr>
      </w:pPr>
      <w:r w:rsidRPr="00215B9D">
        <w:rPr>
          <w:rFonts w:ascii="Calibri" w:hAnsi="Calibri" w:cs="Arial"/>
          <w:b/>
          <w:sz w:val="22"/>
          <w:szCs w:val="22"/>
        </w:rPr>
        <w:tab/>
      </w:r>
      <w:r w:rsidRPr="00215B9D">
        <w:rPr>
          <w:rFonts w:ascii="Calibri" w:hAnsi="Calibri" w:cs="Arial"/>
          <w:b/>
          <w:sz w:val="22"/>
          <w:szCs w:val="22"/>
        </w:rPr>
        <w:tab/>
      </w:r>
      <w:r w:rsidRPr="00215B9D">
        <w:rPr>
          <w:rFonts w:ascii="Calibri" w:hAnsi="Calibri" w:cs="Arial"/>
          <w:b/>
          <w:sz w:val="22"/>
          <w:szCs w:val="22"/>
        </w:rPr>
        <w:tab/>
      </w:r>
      <w:r w:rsidRPr="00215B9D">
        <w:rPr>
          <w:rFonts w:ascii="Calibri" w:hAnsi="Calibri" w:cs="Arial"/>
          <w:b/>
          <w:sz w:val="22"/>
          <w:szCs w:val="22"/>
        </w:rPr>
        <w:tab/>
      </w:r>
    </w:p>
    <w:p w:rsidR="007C3E82" w:rsidRPr="00215B9D" w:rsidRDefault="007C3E82" w:rsidP="007C3E82">
      <w:pPr>
        <w:pStyle w:val="BodyTextIndent3"/>
        <w:ind w:left="2880" w:hanging="2880"/>
        <w:rPr>
          <w:rFonts w:ascii="Calibri" w:hAnsi="Calibri" w:cs="Arial"/>
          <w:color w:val="0070C0"/>
          <w:sz w:val="22"/>
          <w:szCs w:val="22"/>
        </w:rPr>
      </w:pPr>
      <w:r w:rsidRPr="00215B9D">
        <w:rPr>
          <w:rFonts w:ascii="Calibri" w:hAnsi="Calibri" w:cs="Arial"/>
          <w:b/>
          <w:sz w:val="22"/>
          <w:szCs w:val="22"/>
        </w:rPr>
        <w:t>PAY POINT:</w:t>
      </w:r>
      <w:r w:rsidRPr="00215B9D">
        <w:rPr>
          <w:rFonts w:ascii="Calibri" w:hAnsi="Calibri" w:cs="Arial"/>
          <w:sz w:val="22"/>
          <w:szCs w:val="22"/>
        </w:rPr>
        <w:tab/>
        <w:t>£18,355 -£35,304 pa</w:t>
      </w:r>
    </w:p>
    <w:p w:rsidR="007C3E82" w:rsidRPr="00215B9D" w:rsidRDefault="007C3E82" w:rsidP="007C3E82">
      <w:pPr>
        <w:rPr>
          <w:rFonts w:ascii="Calibri" w:hAnsi="Calibri" w:cs="Arial"/>
          <w:sz w:val="22"/>
          <w:szCs w:val="22"/>
          <w:u w:val="single"/>
        </w:rPr>
      </w:pPr>
    </w:p>
    <w:p w:rsidR="007C3E82" w:rsidRPr="00215B9D" w:rsidRDefault="007C3E82" w:rsidP="007C3E82">
      <w:pPr>
        <w:jc w:val="both"/>
        <w:rPr>
          <w:rFonts w:ascii="Calibri" w:hAnsi="Calibri" w:cs="Arial"/>
          <w:sz w:val="22"/>
          <w:szCs w:val="22"/>
        </w:rPr>
      </w:pPr>
      <w:r w:rsidRPr="00215B9D">
        <w:rPr>
          <w:rFonts w:ascii="Calibri" w:hAnsi="Calibri" w:cs="Arial"/>
          <w:b/>
          <w:sz w:val="22"/>
          <w:szCs w:val="22"/>
        </w:rPr>
        <w:t>CONDITIONS OF</w:t>
      </w:r>
      <w:r w:rsidRPr="00215B9D">
        <w:rPr>
          <w:rFonts w:ascii="Calibri" w:hAnsi="Calibri" w:cs="Arial"/>
          <w:b/>
          <w:sz w:val="22"/>
          <w:szCs w:val="22"/>
        </w:rPr>
        <w:tab/>
        <w:t xml:space="preserve"> </w:t>
      </w:r>
      <w:r w:rsidRPr="00215B9D">
        <w:rPr>
          <w:rFonts w:ascii="Calibri" w:hAnsi="Calibri" w:cs="Arial"/>
          <w:b/>
          <w:sz w:val="22"/>
          <w:szCs w:val="22"/>
        </w:rPr>
        <w:tab/>
      </w:r>
      <w:r w:rsidRPr="00215B9D">
        <w:rPr>
          <w:rFonts w:ascii="Calibri" w:hAnsi="Calibri" w:cs="Arial"/>
          <w:sz w:val="22"/>
          <w:szCs w:val="22"/>
        </w:rPr>
        <w:t>Academic Contract of Employment</w:t>
      </w:r>
    </w:p>
    <w:p w:rsidR="007C3E82" w:rsidRPr="00215B9D" w:rsidRDefault="007C3E82" w:rsidP="007C3E82">
      <w:pPr>
        <w:jc w:val="both"/>
        <w:rPr>
          <w:rFonts w:ascii="Calibri" w:hAnsi="Calibri" w:cs="Arial"/>
          <w:sz w:val="22"/>
          <w:szCs w:val="22"/>
        </w:rPr>
      </w:pPr>
      <w:r w:rsidRPr="00215B9D">
        <w:rPr>
          <w:rFonts w:ascii="Calibri" w:hAnsi="Calibri" w:cs="Arial"/>
          <w:b/>
          <w:sz w:val="22"/>
          <w:szCs w:val="22"/>
        </w:rPr>
        <w:t>SERVICE:</w:t>
      </w:r>
      <w:r w:rsidRPr="00215B9D">
        <w:rPr>
          <w:rFonts w:ascii="Calibri" w:hAnsi="Calibri" w:cs="Arial"/>
          <w:sz w:val="22"/>
          <w:szCs w:val="22"/>
        </w:rPr>
        <w:t xml:space="preserve"> </w:t>
      </w:r>
      <w:r w:rsidRPr="00215B9D">
        <w:rPr>
          <w:rFonts w:ascii="Calibri" w:hAnsi="Calibri" w:cs="Arial"/>
          <w:sz w:val="22"/>
          <w:szCs w:val="22"/>
        </w:rPr>
        <w:tab/>
      </w:r>
      <w:r w:rsidRPr="00215B9D">
        <w:rPr>
          <w:rFonts w:ascii="Calibri" w:hAnsi="Calibri" w:cs="Arial"/>
          <w:sz w:val="22"/>
          <w:szCs w:val="22"/>
        </w:rPr>
        <w:tab/>
      </w:r>
    </w:p>
    <w:p w:rsidR="007C3E82" w:rsidRPr="00215B9D" w:rsidRDefault="007C3E82" w:rsidP="007C3E82">
      <w:pPr>
        <w:jc w:val="both"/>
        <w:rPr>
          <w:rFonts w:ascii="Calibri" w:hAnsi="Calibri" w:cs="Arial"/>
          <w:sz w:val="22"/>
          <w:szCs w:val="22"/>
        </w:rPr>
      </w:pPr>
    </w:p>
    <w:p w:rsidR="007C3E82" w:rsidRPr="00215B9D" w:rsidRDefault="007C3E82" w:rsidP="007C3E82">
      <w:pPr>
        <w:jc w:val="both"/>
        <w:rPr>
          <w:rFonts w:ascii="Calibri" w:hAnsi="Calibri" w:cs="Arial"/>
          <w:sz w:val="22"/>
          <w:szCs w:val="22"/>
        </w:rPr>
      </w:pPr>
      <w:r w:rsidRPr="00215B9D">
        <w:rPr>
          <w:rFonts w:ascii="Calibri" w:hAnsi="Calibri" w:cs="Arial"/>
          <w:b/>
          <w:sz w:val="22"/>
          <w:szCs w:val="22"/>
        </w:rPr>
        <w:t>RESPONSIBLE TO:</w:t>
      </w:r>
      <w:r w:rsidRPr="00215B9D">
        <w:rPr>
          <w:rFonts w:ascii="Calibri" w:hAnsi="Calibri" w:cs="Arial"/>
          <w:sz w:val="22"/>
          <w:szCs w:val="22"/>
        </w:rPr>
        <w:t xml:space="preserve"> </w:t>
      </w:r>
      <w:r w:rsidRPr="00215B9D">
        <w:rPr>
          <w:rFonts w:ascii="Calibri" w:hAnsi="Calibri" w:cs="Arial"/>
          <w:sz w:val="22"/>
          <w:szCs w:val="22"/>
        </w:rPr>
        <w:tab/>
      </w:r>
      <w:r w:rsidRPr="00215B9D">
        <w:rPr>
          <w:rFonts w:ascii="Calibri" w:hAnsi="Calibri" w:cs="Arial"/>
          <w:sz w:val="22"/>
          <w:szCs w:val="22"/>
        </w:rPr>
        <w:tab/>
        <w:t xml:space="preserve"> </w:t>
      </w:r>
      <w:r>
        <w:rPr>
          <w:rFonts w:ascii="Calibri" w:hAnsi="Calibri" w:cs="Arial"/>
          <w:sz w:val="22"/>
          <w:szCs w:val="22"/>
        </w:rPr>
        <w:t>ACL Manager</w:t>
      </w:r>
    </w:p>
    <w:p w:rsidR="007C3E82" w:rsidRPr="00215B9D" w:rsidRDefault="007C3E82" w:rsidP="007C3E82">
      <w:pPr>
        <w:rPr>
          <w:rFonts w:ascii="Calibri" w:hAnsi="Calibri" w:cs="Arial"/>
          <w:bCs/>
          <w:sz w:val="22"/>
          <w:szCs w:val="22"/>
        </w:rPr>
      </w:pPr>
    </w:p>
    <w:p w:rsidR="007C3E82" w:rsidRDefault="007C3E82" w:rsidP="007C3E82">
      <w:pPr>
        <w:ind w:left="2880" w:hanging="2880"/>
        <w:rPr>
          <w:rFonts w:ascii="Calibri" w:hAnsi="Calibri" w:cs="Arial"/>
          <w:sz w:val="22"/>
          <w:szCs w:val="22"/>
        </w:rPr>
      </w:pPr>
      <w:r w:rsidRPr="00215B9D">
        <w:rPr>
          <w:rFonts w:ascii="Calibri" w:hAnsi="Calibri" w:cs="Arial"/>
          <w:b/>
          <w:sz w:val="22"/>
          <w:szCs w:val="22"/>
        </w:rPr>
        <w:t>LINKAGE:</w:t>
      </w:r>
      <w:r w:rsidRPr="00215B9D">
        <w:rPr>
          <w:rFonts w:ascii="Calibri" w:hAnsi="Calibri" w:cs="Arial"/>
          <w:b/>
          <w:sz w:val="22"/>
          <w:szCs w:val="22"/>
        </w:rPr>
        <w:tab/>
      </w:r>
      <w:r w:rsidRPr="00215B9D">
        <w:rPr>
          <w:rFonts w:ascii="Calibri" w:hAnsi="Calibri" w:cs="Arial"/>
          <w:sz w:val="22"/>
          <w:szCs w:val="22"/>
        </w:rPr>
        <w:t>Chief Executive Principal, Vice Principals, Senior Leadership Team, College Leadership Team, External stakeholders.</w:t>
      </w:r>
    </w:p>
    <w:p w:rsidR="007C3E82" w:rsidRPr="00215B9D" w:rsidRDefault="007C3E82" w:rsidP="007C3E82">
      <w:pPr>
        <w:ind w:left="2880" w:hanging="2880"/>
        <w:rPr>
          <w:rFonts w:ascii="Calibri" w:hAnsi="Calibri" w:cs="Arial"/>
          <w:sz w:val="22"/>
          <w:szCs w:val="22"/>
        </w:rPr>
      </w:pPr>
    </w:p>
    <w:p w:rsidR="007C3E82" w:rsidRPr="00BC1479" w:rsidRDefault="007C3E82" w:rsidP="007C3E82">
      <w:pPr>
        <w:rPr>
          <w:rFonts w:ascii="Calibri" w:hAnsi="Calibri"/>
          <w:color w:val="000000"/>
          <w:sz w:val="22"/>
          <w:szCs w:val="22"/>
          <w:lang w:val="en-GB" w:eastAsia="en-GB"/>
        </w:rPr>
      </w:pPr>
      <w:r w:rsidRPr="00BC1479">
        <w:rPr>
          <w:rFonts w:ascii="Calibri" w:eastAsia="Arial" w:hAnsi="Calibri" w:cs="Arial"/>
          <w:b/>
          <w:color w:val="000000"/>
          <w:sz w:val="22"/>
          <w:szCs w:val="22"/>
          <w:lang w:val="en-GB" w:eastAsia="en-GB"/>
        </w:rPr>
        <w:t>JOB PROFILE</w:t>
      </w:r>
    </w:p>
    <w:p w:rsidR="007C3E82" w:rsidRPr="00BC1479" w:rsidRDefault="007C3E82" w:rsidP="007C3E82">
      <w:pPr>
        <w:rPr>
          <w:rFonts w:ascii="Calibri" w:hAnsi="Calibri"/>
          <w:color w:val="000000"/>
          <w:sz w:val="22"/>
          <w:szCs w:val="22"/>
          <w:lang w:val="en-GB" w:eastAsia="en-GB"/>
        </w:rPr>
      </w:pPr>
    </w:p>
    <w:p w:rsidR="007C3E82" w:rsidRPr="00BC1479" w:rsidRDefault="007C3E82" w:rsidP="007C3E82">
      <w:pPr>
        <w:jc w:val="center"/>
        <w:rPr>
          <w:rFonts w:ascii="Calibri" w:hAnsi="Calibri"/>
          <w:color w:val="000000"/>
          <w:sz w:val="22"/>
          <w:szCs w:val="22"/>
          <w:lang w:val="en-GB" w:eastAsia="en-GB"/>
        </w:rPr>
      </w:pPr>
      <w:r w:rsidRPr="00BC1479">
        <w:rPr>
          <w:rFonts w:ascii="Calibri" w:eastAsia="Arial" w:hAnsi="Calibri" w:cs="Arial"/>
          <w:i/>
          <w:color w:val="000000"/>
          <w:sz w:val="22"/>
          <w:szCs w:val="22"/>
          <w:lang w:val="en-GB" w:eastAsia="en-GB"/>
        </w:rPr>
        <w:t>Regardless of a specific job title and role, for all employees at this College their primary role is:</w:t>
      </w:r>
    </w:p>
    <w:p w:rsidR="007C3E82" w:rsidRPr="00BC1479" w:rsidRDefault="007C3E82" w:rsidP="007C3E82">
      <w:pPr>
        <w:jc w:val="center"/>
        <w:rPr>
          <w:rFonts w:ascii="Calibri" w:hAnsi="Calibri"/>
          <w:color w:val="000000"/>
          <w:sz w:val="22"/>
          <w:szCs w:val="22"/>
          <w:lang w:val="en-GB" w:eastAsia="en-GB"/>
        </w:rPr>
      </w:pPr>
      <w:r w:rsidRPr="00BC1479">
        <w:rPr>
          <w:rFonts w:ascii="Calibri" w:eastAsia="Arial" w:hAnsi="Calibri" w:cs="Arial"/>
          <w:i/>
          <w:color w:val="000000"/>
          <w:sz w:val="22"/>
          <w:szCs w:val="22"/>
          <w:lang w:val="en-GB" w:eastAsia="en-GB"/>
        </w:rPr>
        <w:t>‘To Help Learners Succeed’</w:t>
      </w:r>
    </w:p>
    <w:p w:rsidR="007C3E82" w:rsidRPr="00BC1479" w:rsidRDefault="007C3E82" w:rsidP="007C3E82">
      <w:pPr>
        <w:rPr>
          <w:rFonts w:ascii="Calibri" w:hAnsi="Calibri"/>
          <w:color w:val="000000"/>
          <w:sz w:val="22"/>
          <w:szCs w:val="22"/>
          <w:lang w:val="en-GB" w:eastAsia="en-GB"/>
        </w:rPr>
      </w:pPr>
    </w:p>
    <w:p w:rsidR="007C3E82" w:rsidRPr="00832DDE" w:rsidRDefault="007C3E82" w:rsidP="007C3E82">
      <w:pPr>
        <w:rPr>
          <w:rFonts w:ascii="Calibri" w:hAnsi="Calibri"/>
          <w:sz w:val="22"/>
          <w:szCs w:val="22"/>
        </w:rPr>
      </w:pPr>
      <w:r w:rsidRPr="00BC1479">
        <w:rPr>
          <w:rFonts w:ascii="Calibri" w:eastAsia="Arial" w:hAnsi="Calibri" w:cs="Arial"/>
          <w:color w:val="000000"/>
          <w:sz w:val="22"/>
          <w:szCs w:val="22"/>
          <w:highlight w:val="white"/>
          <w:lang w:val="en-GB" w:eastAsia="en-GB"/>
        </w:rPr>
        <w:t xml:space="preserve">The </w:t>
      </w:r>
      <w:r>
        <w:rPr>
          <w:rFonts w:ascii="Calibri" w:eastAsia="Arial" w:hAnsi="Calibri" w:cs="Arial"/>
          <w:color w:val="000000"/>
          <w:sz w:val="22"/>
          <w:szCs w:val="22"/>
          <w:highlight w:val="white"/>
          <w:lang w:val="en-GB" w:eastAsia="en-GB"/>
        </w:rPr>
        <w:t>Lecturer</w:t>
      </w:r>
      <w:r w:rsidRPr="00BC1479">
        <w:rPr>
          <w:rFonts w:ascii="Calibri" w:eastAsia="Arial" w:hAnsi="Calibri" w:cs="Arial"/>
          <w:color w:val="000000"/>
          <w:sz w:val="22"/>
          <w:szCs w:val="22"/>
          <w:highlight w:val="white"/>
          <w:lang w:val="en-GB" w:eastAsia="en-GB"/>
        </w:rPr>
        <w:t xml:space="preserve"> will work with their Line Manager to ensure that the South Staffordshire College is recognised for excellence in all that it does. </w:t>
      </w:r>
      <w:r w:rsidRPr="00832DDE">
        <w:rPr>
          <w:rFonts w:ascii="Calibri" w:eastAsia="Arial" w:hAnsi="Calibri" w:cs="Arial"/>
          <w:sz w:val="22"/>
          <w:szCs w:val="22"/>
          <w:highlight w:val="white"/>
        </w:rPr>
        <w:t>The post holder will make a major contribution to the delivery of its agreed purpose and underpinning values, these being:</w:t>
      </w:r>
    </w:p>
    <w:p w:rsidR="007C3E82" w:rsidRPr="00832DDE" w:rsidRDefault="007C3E82" w:rsidP="007C3E82">
      <w:pPr>
        <w:ind w:left="720"/>
        <w:rPr>
          <w:rFonts w:ascii="Calibri" w:hAnsi="Calibri"/>
          <w:sz w:val="22"/>
          <w:szCs w:val="22"/>
        </w:rPr>
      </w:pPr>
      <w:r w:rsidRPr="00832DDE">
        <w:rPr>
          <w:rFonts w:ascii="Calibri" w:eastAsia="Arial" w:hAnsi="Calibri" w:cs="Arial"/>
          <w:sz w:val="22"/>
          <w:szCs w:val="22"/>
          <w:highlight w:val="white"/>
        </w:rPr>
        <w:t xml:space="preserve"> </w:t>
      </w:r>
    </w:p>
    <w:p w:rsidR="007C3E82" w:rsidRPr="00832DDE" w:rsidRDefault="007C3E82" w:rsidP="007C3E82">
      <w:pPr>
        <w:rPr>
          <w:rFonts w:ascii="Calibri" w:hAnsi="Calibri"/>
          <w:sz w:val="22"/>
          <w:szCs w:val="22"/>
        </w:rPr>
      </w:pPr>
      <w:r w:rsidRPr="00832DDE">
        <w:rPr>
          <w:rFonts w:ascii="Calibri" w:eastAsia="Arial" w:hAnsi="Calibri" w:cs="Arial"/>
          <w:sz w:val="22"/>
          <w:szCs w:val="22"/>
          <w:highlight w:val="white"/>
        </w:rPr>
        <w:t>Purpose:</w:t>
      </w:r>
    </w:p>
    <w:p w:rsidR="007C3E82" w:rsidRPr="00832DDE" w:rsidRDefault="007C3E82" w:rsidP="007C3E82">
      <w:pPr>
        <w:ind w:left="720"/>
        <w:rPr>
          <w:rFonts w:ascii="Calibri" w:hAnsi="Calibri"/>
          <w:sz w:val="22"/>
          <w:szCs w:val="22"/>
        </w:rPr>
      </w:pPr>
      <w:r w:rsidRPr="00832DDE">
        <w:rPr>
          <w:rFonts w:ascii="Calibri" w:eastAsia="Arial" w:hAnsi="Calibri" w:cs="Arial"/>
          <w:b/>
          <w:sz w:val="22"/>
          <w:szCs w:val="22"/>
          <w:highlight w:val="white"/>
        </w:rPr>
        <w:t xml:space="preserve"> </w:t>
      </w:r>
    </w:p>
    <w:p w:rsidR="007C3E82" w:rsidRPr="00832DDE" w:rsidRDefault="007C3E82" w:rsidP="007C3E82">
      <w:pPr>
        <w:jc w:val="both"/>
        <w:rPr>
          <w:rFonts w:ascii="Calibri" w:hAnsi="Calibri"/>
          <w:sz w:val="22"/>
          <w:szCs w:val="22"/>
        </w:rPr>
      </w:pPr>
      <w:r w:rsidRPr="00832DDE">
        <w:rPr>
          <w:rFonts w:ascii="Calibri" w:eastAsia="Arial" w:hAnsi="Calibri" w:cs="Arial"/>
          <w:sz w:val="22"/>
          <w:szCs w:val="22"/>
          <w:highlight w:val="white"/>
        </w:rPr>
        <w:t>“</w:t>
      </w:r>
      <w:r w:rsidRPr="00832DDE">
        <w:rPr>
          <w:rFonts w:ascii="Calibri" w:eastAsia="Arial" w:hAnsi="Calibri" w:cs="Arial"/>
          <w:i/>
          <w:sz w:val="22"/>
          <w:szCs w:val="22"/>
          <w:highlight w:val="white"/>
        </w:rPr>
        <w:t>Transforming the life chances of our communities.”</w:t>
      </w:r>
    </w:p>
    <w:p w:rsidR="007C3E82" w:rsidRPr="00832DDE" w:rsidRDefault="007C3E82" w:rsidP="007C3E82">
      <w:pPr>
        <w:ind w:left="720"/>
        <w:rPr>
          <w:rFonts w:ascii="Calibri" w:hAnsi="Calibri"/>
          <w:sz w:val="22"/>
          <w:szCs w:val="22"/>
        </w:rPr>
      </w:pPr>
      <w:r w:rsidRPr="00832DDE">
        <w:rPr>
          <w:rFonts w:ascii="Calibri" w:eastAsia="Arial" w:hAnsi="Calibri" w:cs="Arial"/>
          <w:i/>
          <w:sz w:val="22"/>
          <w:szCs w:val="22"/>
          <w:highlight w:val="white"/>
        </w:rPr>
        <w:t xml:space="preserve"> </w:t>
      </w:r>
    </w:p>
    <w:p w:rsidR="007C3E82" w:rsidRPr="00832DDE" w:rsidRDefault="007C3E82" w:rsidP="007C3E82">
      <w:pPr>
        <w:rPr>
          <w:rFonts w:ascii="Calibri" w:hAnsi="Calibri"/>
          <w:sz w:val="22"/>
          <w:szCs w:val="22"/>
        </w:rPr>
      </w:pPr>
      <w:r w:rsidRPr="00832DDE">
        <w:rPr>
          <w:rFonts w:ascii="Calibri" w:eastAsia="Arial" w:hAnsi="Calibri" w:cs="Arial"/>
          <w:i/>
          <w:sz w:val="22"/>
          <w:szCs w:val="22"/>
          <w:highlight w:val="white"/>
        </w:rPr>
        <w:t>Values:</w:t>
      </w:r>
    </w:p>
    <w:p w:rsidR="007C3E82" w:rsidRPr="00832DDE" w:rsidRDefault="007C3E82" w:rsidP="007C3E82">
      <w:pPr>
        <w:rPr>
          <w:rFonts w:ascii="Calibri" w:hAnsi="Calibri"/>
          <w:sz w:val="22"/>
          <w:szCs w:val="22"/>
        </w:rPr>
      </w:pPr>
    </w:p>
    <w:p w:rsidR="007C3E82" w:rsidRPr="00832DDE" w:rsidRDefault="007C3E82" w:rsidP="007C3E82">
      <w:pPr>
        <w:ind w:left="360"/>
        <w:rPr>
          <w:rFonts w:ascii="Calibri" w:hAnsi="Calibri"/>
          <w:sz w:val="22"/>
          <w:szCs w:val="22"/>
        </w:rPr>
      </w:pPr>
      <w:r w:rsidRPr="00832DDE">
        <w:rPr>
          <w:rFonts w:ascii="Calibri" w:eastAsia="Arial" w:hAnsi="Calibri" w:cs="Arial"/>
          <w:i/>
          <w:sz w:val="22"/>
          <w:szCs w:val="22"/>
        </w:rPr>
        <w:t>Togetherness - Working together to provide an outstanding experience for our learners, employers and communities.</w:t>
      </w:r>
    </w:p>
    <w:p w:rsidR="007C3E82" w:rsidRPr="00832DDE" w:rsidRDefault="007C3E82" w:rsidP="007C3E82">
      <w:pPr>
        <w:ind w:left="360"/>
        <w:rPr>
          <w:rFonts w:ascii="Calibri" w:hAnsi="Calibri"/>
          <w:sz w:val="22"/>
          <w:szCs w:val="22"/>
        </w:rPr>
      </w:pPr>
    </w:p>
    <w:p w:rsidR="007C3E82" w:rsidRPr="00832DDE" w:rsidRDefault="007C3E82" w:rsidP="007C3E82">
      <w:pPr>
        <w:ind w:left="360"/>
        <w:rPr>
          <w:rFonts w:ascii="Calibri" w:hAnsi="Calibri"/>
          <w:sz w:val="22"/>
          <w:szCs w:val="22"/>
        </w:rPr>
      </w:pPr>
      <w:r w:rsidRPr="00832DDE">
        <w:rPr>
          <w:rFonts w:ascii="Calibri" w:eastAsia="Arial" w:hAnsi="Calibri" w:cs="Arial"/>
          <w:i/>
          <w:sz w:val="22"/>
          <w:szCs w:val="22"/>
        </w:rPr>
        <w:t>Standards - High performance to enhance life chances and success of learners, communities and employers.</w:t>
      </w:r>
    </w:p>
    <w:p w:rsidR="007C3E82" w:rsidRPr="00832DDE" w:rsidRDefault="007C3E82" w:rsidP="007C3E82">
      <w:pPr>
        <w:rPr>
          <w:rFonts w:ascii="Calibri" w:hAnsi="Calibri"/>
          <w:sz w:val="22"/>
          <w:szCs w:val="22"/>
        </w:rPr>
      </w:pPr>
    </w:p>
    <w:p w:rsidR="007C3E82" w:rsidRPr="00832DDE" w:rsidRDefault="007C3E82" w:rsidP="007C3E82">
      <w:pPr>
        <w:ind w:left="360"/>
        <w:rPr>
          <w:rFonts w:ascii="Calibri" w:hAnsi="Calibri"/>
          <w:sz w:val="22"/>
          <w:szCs w:val="22"/>
        </w:rPr>
      </w:pPr>
      <w:r w:rsidRPr="00832DDE">
        <w:rPr>
          <w:rFonts w:ascii="Calibri" w:eastAsia="Arial" w:hAnsi="Calibri" w:cs="Arial"/>
          <w:i/>
          <w:sz w:val="22"/>
          <w:szCs w:val="22"/>
        </w:rPr>
        <w:t>Sustainability - A beacon for sustainable development, educate, inspire and enhance quality of life.</w:t>
      </w:r>
    </w:p>
    <w:p w:rsidR="007C3E82" w:rsidRPr="00832DDE" w:rsidRDefault="007C3E82" w:rsidP="007C3E82">
      <w:pPr>
        <w:rPr>
          <w:rFonts w:ascii="Calibri" w:hAnsi="Calibri"/>
          <w:sz w:val="22"/>
          <w:szCs w:val="22"/>
        </w:rPr>
      </w:pPr>
    </w:p>
    <w:p w:rsidR="007C3E82" w:rsidRPr="00832DDE" w:rsidRDefault="007C3E82" w:rsidP="007C3E82">
      <w:pPr>
        <w:ind w:left="360"/>
        <w:rPr>
          <w:rFonts w:ascii="Calibri" w:eastAsia="Arial" w:hAnsi="Calibri" w:cs="Arial"/>
          <w:i/>
          <w:sz w:val="22"/>
          <w:szCs w:val="22"/>
        </w:rPr>
      </w:pPr>
      <w:r w:rsidRPr="00832DDE">
        <w:rPr>
          <w:rFonts w:ascii="Calibri" w:eastAsia="Arial" w:hAnsi="Calibri" w:cs="Arial"/>
          <w:i/>
          <w:sz w:val="22"/>
          <w:szCs w:val="22"/>
        </w:rPr>
        <w:t>Customer Care - Exceed the expectations of all by providing creative leadership, inclusivity and respect for people and their future.</w:t>
      </w:r>
    </w:p>
    <w:p w:rsidR="007C3E82" w:rsidRPr="00832DDE" w:rsidRDefault="007C3E82" w:rsidP="007C3E82">
      <w:pPr>
        <w:ind w:left="360"/>
        <w:rPr>
          <w:rFonts w:ascii="Calibri" w:eastAsia="Arial" w:hAnsi="Calibri" w:cs="Arial"/>
          <w:i/>
          <w:sz w:val="22"/>
          <w:szCs w:val="22"/>
        </w:rPr>
      </w:pPr>
    </w:p>
    <w:p w:rsidR="007C3E82" w:rsidRPr="00215B9D" w:rsidRDefault="007C3E82" w:rsidP="007C3E82">
      <w:pPr>
        <w:pStyle w:val="BodyText2"/>
        <w:jc w:val="left"/>
        <w:rPr>
          <w:rFonts w:ascii="Calibri" w:hAnsi="Calibri" w:cs="Arial"/>
          <w:sz w:val="22"/>
          <w:szCs w:val="22"/>
        </w:rPr>
      </w:pPr>
      <w:r w:rsidRPr="00215B9D">
        <w:rPr>
          <w:rFonts w:ascii="Calibri" w:hAnsi="Calibri" w:cs="Arial"/>
          <w:sz w:val="22"/>
          <w:szCs w:val="22"/>
        </w:rPr>
        <w:lastRenderedPageBreak/>
        <w:t xml:space="preserve">In summary terms a Lecturer’s duties will include formal scheduled teaching, tutorials and student assessment, delivery of learning </w:t>
      </w:r>
      <w:proofErr w:type="spellStart"/>
      <w:r w:rsidRPr="00215B9D">
        <w:rPr>
          <w:rFonts w:ascii="Calibri" w:hAnsi="Calibri" w:cs="Arial"/>
          <w:sz w:val="22"/>
          <w:szCs w:val="22"/>
        </w:rPr>
        <w:t>programmes</w:t>
      </w:r>
      <w:proofErr w:type="spellEnd"/>
      <w:r w:rsidRPr="00215B9D">
        <w:rPr>
          <w:rFonts w:ascii="Calibri" w:hAnsi="Calibri" w:cs="Arial"/>
          <w:sz w:val="22"/>
          <w:szCs w:val="22"/>
        </w:rPr>
        <w:t xml:space="preserve"> and contribution to curriculum development</w:t>
      </w:r>
      <w:r w:rsidRPr="00215B9D">
        <w:rPr>
          <w:rFonts w:ascii="Calibri" w:hAnsi="Calibri"/>
          <w:color w:val="1F497D"/>
          <w:sz w:val="22"/>
          <w:szCs w:val="22"/>
        </w:rPr>
        <w:t xml:space="preserve">, </w:t>
      </w:r>
      <w:r w:rsidRPr="00215B9D">
        <w:rPr>
          <w:rFonts w:ascii="Calibri" w:hAnsi="Calibri" w:cs="Arial"/>
          <w:sz w:val="22"/>
          <w:szCs w:val="22"/>
        </w:rPr>
        <w:t xml:space="preserve">involvement in student recruitment and enrolment activities, student admissions, educational guidance, pastoral care, preparation of learning materials and student assignments, marking of students' work, marking of examinations, supervision and contribution to the development of student visit </w:t>
      </w:r>
      <w:proofErr w:type="spellStart"/>
      <w:r w:rsidRPr="00215B9D">
        <w:rPr>
          <w:rFonts w:ascii="Calibri" w:hAnsi="Calibri" w:cs="Arial"/>
          <w:sz w:val="22"/>
          <w:szCs w:val="22"/>
        </w:rPr>
        <w:t>programmes</w:t>
      </w:r>
      <w:proofErr w:type="spellEnd"/>
      <w:r w:rsidRPr="00215B9D">
        <w:rPr>
          <w:rFonts w:ascii="Calibri" w:hAnsi="Calibri"/>
          <w:color w:val="1F497D"/>
          <w:sz w:val="22"/>
          <w:szCs w:val="22"/>
        </w:rPr>
        <w:t>,</w:t>
      </w:r>
      <w:r w:rsidRPr="00215B9D">
        <w:rPr>
          <w:rFonts w:ascii="Calibri" w:hAnsi="Calibri" w:cs="Arial"/>
          <w:sz w:val="22"/>
          <w:szCs w:val="22"/>
        </w:rPr>
        <w:t xml:space="preserve"> research and other forms of scholarly activity.</w:t>
      </w:r>
    </w:p>
    <w:p w:rsidR="007C3E82" w:rsidRPr="00215B9D" w:rsidRDefault="007C3E82" w:rsidP="007C3E82">
      <w:pPr>
        <w:pStyle w:val="BodyText2"/>
        <w:jc w:val="left"/>
        <w:rPr>
          <w:rFonts w:ascii="Calibri" w:hAnsi="Calibri" w:cs="Arial"/>
          <w:sz w:val="22"/>
          <w:szCs w:val="22"/>
        </w:rPr>
      </w:pPr>
    </w:p>
    <w:p w:rsidR="007C3E82" w:rsidRPr="00215B9D" w:rsidRDefault="007C3E82" w:rsidP="007C3E82">
      <w:pPr>
        <w:rPr>
          <w:rFonts w:ascii="Calibri" w:hAnsi="Calibri" w:cs="Arial"/>
          <w:sz w:val="22"/>
          <w:szCs w:val="22"/>
        </w:rPr>
      </w:pPr>
    </w:p>
    <w:p w:rsidR="007C3E82" w:rsidRPr="00215B9D" w:rsidRDefault="007C3E82" w:rsidP="007C3E82">
      <w:pPr>
        <w:pStyle w:val="BodyText2"/>
        <w:jc w:val="left"/>
        <w:rPr>
          <w:rFonts w:ascii="Calibri" w:hAnsi="Calibri" w:cs="Arial"/>
          <w:sz w:val="22"/>
          <w:szCs w:val="22"/>
        </w:rPr>
      </w:pPr>
      <w:r w:rsidRPr="00215B9D">
        <w:rPr>
          <w:rFonts w:ascii="Calibri" w:hAnsi="Calibri" w:cs="Arial"/>
          <w:sz w:val="22"/>
          <w:szCs w:val="22"/>
        </w:rPr>
        <w:t>This post holder will make an input into the development of South Staffordshire Colleges’ strategic aims and objectives especially in relation to the areas of accountability associated with this post. The post holder will have responsibility for ensuring that the College’s Strategic Aims and Objectives, Operating Statements and Business Plans are fully implemented and achieved within their area of accountability.</w:t>
      </w:r>
    </w:p>
    <w:p w:rsidR="007C3E82" w:rsidRPr="00215B9D" w:rsidRDefault="007C3E82" w:rsidP="007C3E82">
      <w:pPr>
        <w:pStyle w:val="BodyText2"/>
        <w:jc w:val="left"/>
        <w:rPr>
          <w:rFonts w:ascii="Calibri" w:hAnsi="Calibri" w:cs="Arial"/>
          <w:color w:val="000000"/>
          <w:sz w:val="22"/>
          <w:szCs w:val="22"/>
        </w:rPr>
      </w:pPr>
      <w:r w:rsidRPr="00215B9D">
        <w:rPr>
          <w:rFonts w:ascii="Calibri" w:hAnsi="Calibri" w:cs="Arial"/>
          <w:sz w:val="22"/>
          <w:szCs w:val="22"/>
        </w:rPr>
        <w:t xml:space="preserve">The post holder will also ensure that the College’s Quality Assurance and Improvement Arrangements are effectively supported.  In liaison with the Curriculum Manager, the post holder will ensure that any measurement/audit processes and procedures are fully supported to enable accurate and timely information/data to be compiled. The post holder will identify any issues which are giving cause for concern within their area of accountability, so that appropriate action can be taken. The post holder will also ensure that information is supplied to the Curriculum Manager, </w:t>
      </w:r>
      <w:r w:rsidRPr="00215B9D">
        <w:rPr>
          <w:rFonts w:ascii="Calibri" w:hAnsi="Calibri" w:cs="Arial"/>
          <w:color w:val="000000"/>
          <w:sz w:val="22"/>
          <w:szCs w:val="22"/>
        </w:rPr>
        <w:t xml:space="preserve">Head of Faculty and/or the Director of Curriculum as requested. </w:t>
      </w:r>
    </w:p>
    <w:p w:rsidR="007C3E82" w:rsidRPr="00215B9D" w:rsidRDefault="007C3E82" w:rsidP="007C3E82">
      <w:pPr>
        <w:pStyle w:val="BodyText2"/>
        <w:jc w:val="left"/>
        <w:rPr>
          <w:rFonts w:ascii="Calibri" w:hAnsi="Calibri" w:cs="Arial"/>
          <w:sz w:val="22"/>
          <w:szCs w:val="22"/>
        </w:rPr>
      </w:pPr>
    </w:p>
    <w:p w:rsidR="007C3E82" w:rsidRPr="00215B9D" w:rsidRDefault="007C3E82" w:rsidP="007C3E82">
      <w:pPr>
        <w:pStyle w:val="BodyText2"/>
        <w:jc w:val="left"/>
        <w:rPr>
          <w:rFonts w:ascii="Calibri" w:hAnsi="Calibri" w:cs="Arial"/>
          <w:sz w:val="22"/>
          <w:szCs w:val="22"/>
        </w:rPr>
      </w:pPr>
      <w:r w:rsidRPr="00215B9D">
        <w:rPr>
          <w:rFonts w:ascii="Calibri" w:hAnsi="Calibri" w:cs="Arial"/>
          <w:sz w:val="22"/>
          <w:szCs w:val="22"/>
        </w:rPr>
        <w:t xml:space="preserve">The post holder will ensure that the area of their accountability provides a high quality service that meets the learning needs of the domestic and business communities of Southern Staffordshire and beyond. </w:t>
      </w:r>
    </w:p>
    <w:p w:rsidR="007C3E82" w:rsidRPr="00215B9D" w:rsidRDefault="007C3E82" w:rsidP="007C3E82">
      <w:pPr>
        <w:pStyle w:val="BodyText2"/>
        <w:jc w:val="left"/>
        <w:rPr>
          <w:rFonts w:ascii="Calibri" w:hAnsi="Calibri" w:cs="Arial"/>
          <w:sz w:val="22"/>
          <w:szCs w:val="22"/>
        </w:rPr>
      </w:pPr>
    </w:p>
    <w:p w:rsidR="007C3E82" w:rsidRPr="00215B9D" w:rsidRDefault="007C3E82" w:rsidP="007C3E82">
      <w:pPr>
        <w:pStyle w:val="BodyText2"/>
        <w:jc w:val="left"/>
        <w:rPr>
          <w:rFonts w:ascii="Calibri" w:hAnsi="Calibri" w:cs="Arial"/>
          <w:sz w:val="22"/>
          <w:szCs w:val="22"/>
        </w:rPr>
      </w:pPr>
      <w:r w:rsidRPr="00215B9D">
        <w:rPr>
          <w:rFonts w:ascii="Calibri" w:hAnsi="Calibri" w:cs="Arial"/>
          <w:b/>
          <w:sz w:val="22"/>
          <w:szCs w:val="22"/>
        </w:rPr>
        <w:t>Scope of Responsibilities</w:t>
      </w:r>
    </w:p>
    <w:p w:rsidR="007C3E82" w:rsidRPr="00215B9D" w:rsidRDefault="007C3E82" w:rsidP="007C3E82">
      <w:pPr>
        <w:pStyle w:val="BodyText2"/>
        <w:jc w:val="left"/>
        <w:rPr>
          <w:rFonts w:ascii="Calibri" w:hAnsi="Calibri" w:cs="Arial"/>
          <w:b/>
          <w:sz w:val="22"/>
          <w:szCs w:val="22"/>
        </w:rPr>
      </w:pPr>
    </w:p>
    <w:p w:rsidR="007C3E82" w:rsidRPr="00215B9D" w:rsidRDefault="007C3E82" w:rsidP="007C3E82">
      <w:pPr>
        <w:pStyle w:val="BodyText2"/>
        <w:numPr>
          <w:ilvl w:val="0"/>
          <w:numId w:val="14"/>
        </w:numPr>
        <w:rPr>
          <w:rFonts w:ascii="Calibri" w:hAnsi="Calibri" w:cs="Arial"/>
          <w:sz w:val="22"/>
          <w:szCs w:val="22"/>
        </w:rPr>
      </w:pPr>
      <w:r w:rsidRPr="00215B9D">
        <w:rPr>
          <w:rFonts w:ascii="Calibri" w:hAnsi="Calibri" w:cs="Arial"/>
          <w:sz w:val="22"/>
          <w:szCs w:val="22"/>
        </w:rPr>
        <w:t xml:space="preserve">To support the delivery of high quality delivery in all aspects of our provision within the </w:t>
      </w:r>
    </w:p>
    <w:p w:rsidR="007C3E82" w:rsidRPr="00215B9D" w:rsidRDefault="007C3E82" w:rsidP="007C3E82">
      <w:pPr>
        <w:pStyle w:val="BodyText2"/>
        <w:spacing w:line="360" w:lineRule="auto"/>
        <w:ind w:left="540"/>
        <w:rPr>
          <w:rFonts w:ascii="Calibri" w:hAnsi="Calibri" w:cs="Arial"/>
          <w:sz w:val="22"/>
          <w:szCs w:val="22"/>
        </w:rPr>
      </w:pPr>
      <w:proofErr w:type="gramStart"/>
      <w:r w:rsidRPr="00215B9D">
        <w:rPr>
          <w:rFonts w:ascii="Calibri" w:hAnsi="Calibri" w:cs="Arial"/>
          <w:sz w:val="22"/>
          <w:szCs w:val="22"/>
        </w:rPr>
        <w:t>remit</w:t>
      </w:r>
      <w:proofErr w:type="gramEnd"/>
      <w:r w:rsidRPr="00215B9D">
        <w:rPr>
          <w:rFonts w:ascii="Calibri" w:hAnsi="Calibri" w:cs="Arial"/>
          <w:sz w:val="22"/>
          <w:szCs w:val="22"/>
        </w:rPr>
        <w:t xml:space="preserve"> of the Area of Learning including:-</w:t>
      </w:r>
    </w:p>
    <w:p w:rsidR="007C3E82" w:rsidRPr="00215B9D" w:rsidRDefault="007C3E82" w:rsidP="007C3E82">
      <w:pPr>
        <w:pStyle w:val="BodyText2"/>
        <w:numPr>
          <w:ilvl w:val="0"/>
          <w:numId w:val="16"/>
        </w:numPr>
        <w:rPr>
          <w:rFonts w:ascii="Calibri" w:hAnsi="Calibri" w:cs="Arial"/>
          <w:sz w:val="22"/>
          <w:szCs w:val="22"/>
        </w:rPr>
      </w:pPr>
      <w:r w:rsidRPr="00215B9D">
        <w:rPr>
          <w:rFonts w:ascii="Calibri" w:hAnsi="Calibri" w:cs="Arial"/>
          <w:sz w:val="22"/>
          <w:szCs w:val="22"/>
        </w:rPr>
        <w:t>14 – 19 Provision</w:t>
      </w:r>
    </w:p>
    <w:p w:rsidR="007C3E82" w:rsidRPr="00215B9D" w:rsidRDefault="007C3E82" w:rsidP="007C3E82">
      <w:pPr>
        <w:pStyle w:val="BodyText2"/>
        <w:numPr>
          <w:ilvl w:val="0"/>
          <w:numId w:val="16"/>
        </w:numPr>
        <w:rPr>
          <w:rFonts w:ascii="Calibri" w:hAnsi="Calibri" w:cs="Arial"/>
          <w:sz w:val="22"/>
          <w:szCs w:val="22"/>
        </w:rPr>
      </w:pPr>
      <w:r w:rsidRPr="00215B9D">
        <w:rPr>
          <w:rFonts w:ascii="Calibri" w:hAnsi="Calibri" w:cs="Arial"/>
          <w:sz w:val="22"/>
          <w:szCs w:val="22"/>
        </w:rPr>
        <w:t>Key Skills, Functional Skills, and Basic Skills</w:t>
      </w:r>
    </w:p>
    <w:p w:rsidR="007C3E82" w:rsidRPr="00215B9D" w:rsidRDefault="007C3E82" w:rsidP="007C3E82">
      <w:pPr>
        <w:pStyle w:val="BodyText2"/>
        <w:numPr>
          <w:ilvl w:val="0"/>
          <w:numId w:val="16"/>
        </w:numPr>
        <w:rPr>
          <w:rFonts w:ascii="Calibri" w:hAnsi="Calibri" w:cs="Arial"/>
          <w:sz w:val="22"/>
          <w:szCs w:val="22"/>
        </w:rPr>
      </w:pPr>
      <w:r w:rsidRPr="00215B9D">
        <w:rPr>
          <w:rFonts w:ascii="Calibri" w:hAnsi="Calibri" w:cs="Arial"/>
          <w:sz w:val="22"/>
          <w:szCs w:val="22"/>
        </w:rPr>
        <w:t>Employer Engagement</w:t>
      </w:r>
    </w:p>
    <w:p w:rsidR="007C3E82" w:rsidRPr="00215B9D" w:rsidRDefault="007C3E82" w:rsidP="007C3E82">
      <w:pPr>
        <w:pStyle w:val="BodyText2"/>
        <w:numPr>
          <w:ilvl w:val="0"/>
          <w:numId w:val="16"/>
        </w:numPr>
        <w:rPr>
          <w:rFonts w:ascii="Calibri" w:hAnsi="Calibri" w:cs="Arial"/>
          <w:sz w:val="22"/>
          <w:szCs w:val="22"/>
        </w:rPr>
      </w:pPr>
      <w:r w:rsidRPr="00215B9D">
        <w:rPr>
          <w:rFonts w:ascii="Calibri" w:hAnsi="Calibri" w:cs="Arial"/>
          <w:sz w:val="22"/>
          <w:szCs w:val="22"/>
        </w:rPr>
        <w:t>Higher Education</w:t>
      </w:r>
    </w:p>
    <w:p w:rsidR="007C3E82" w:rsidRPr="00215B9D" w:rsidRDefault="007C3E82" w:rsidP="007C3E82">
      <w:pPr>
        <w:pStyle w:val="BodyText2"/>
        <w:numPr>
          <w:ilvl w:val="0"/>
          <w:numId w:val="16"/>
        </w:numPr>
        <w:rPr>
          <w:rFonts w:ascii="Calibri" w:hAnsi="Calibri" w:cs="Arial"/>
          <w:sz w:val="22"/>
          <w:szCs w:val="22"/>
        </w:rPr>
      </w:pPr>
      <w:r w:rsidRPr="00215B9D">
        <w:rPr>
          <w:rFonts w:ascii="Calibri" w:hAnsi="Calibri" w:cs="Arial"/>
          <w:sz w:val="22"/>
          <w:szCs w:val="22"/>
        </w:rPr>
        <w:t>Adult and Community Learning</w:t>
      </w:r>
    </w:p>
    <w:p w:rsidR="007C3E82" w:rsidRPr="00215B9D" w:rsidRDefault="007C3E82" w:rsidP="007C3E82">
      <w:pPr>
        <w:pStyle w:val="BodyText2"/>
        <w:numPr>
          <w:ilvl w:val="0"/>
          <w:numId w:val="16"/>
        </w:numPr>
        <w:rPr>
          <w:rFonts w:ascii="Calibri" w:hAnsi="Calibri" w:cs="Arial"/>
          <w:sz w:val="22"/>
          <w:szCs w:val="22"/>
        </w:rPr>
      </w:pPr>
      <w:r w:rsidRPr="00215B9D">
        <w:rPr>
          <w:rFonts w:ascii="Calibri" w:hAnsi="Calibri" w:cs="Arial"/>
          <w:sz w:val="22"/>
          <w:szCs w:val="22"/>
        </w:rPr>
        <w:t>Voluntary Sector Learning</w:t>
      </w:r>
    </w:p>
    <w:p w:rsidR="007C3E82" w:rsidRPr="00215B9D" w:rsidRDefault="007C3E82" w:rsidP="007C3E82">
      <w:pPr>
        <w:pStyle w:val="BodyText2"/>
        <w:numPr>
          <w:ilvl w:val="0"/>
          <w:numId w:val="16"/>
        </w:numPr>
        <w:rPr>
          <w:rFonts w:ascii="Calibri" w:hAnsi="Calibri" w:cs="Arial"/>
          <w:sz w:val="22"/>
          <w:szCs w:val="22"/>
        </w:rPr>
      </w:pPr>
      <w:r w:rsidRPr="00215B9D">
        <w:rPr>
          <w:rFonts w:ascii="Calibri" w:hAnsi="Calibri" w:cs="Arial"/>
          <w:sz w:val="22"/>
          <w:szCs w:val="22"/>
        </w:rPr>
        <w:t>Tutorial activity</w:t>
      </w:r>
    </w:p>
    <w:p w:rsidR="007C3E82" w:rsidRPr="00215B9D" w:rsidRDefault="007C3E82" w:rsidP="007C3E82">
      <w:pPr>
        <w:pStyle w:val="BodyText2"/>
        <w:numPr>
          <w:ilvl w:val="0"/>
          <w:numId w:val="16"/>
        </w:numPr>
        <w:rPr>
          <w:rFonts w:ascii="Calibri" w:hAnsi="Calibri" w:cs="Arial"/>
          <w:sz w:val="22"/>
          <w:szCs w:val="22"/>
        </w:rPr>
      </w:pPr>
      <w:r w:rsidRPr="00215B9D">
        <w:rPr>
          <w:rFonts w:ascii="Calibri" w:hAnsi="Calibri" w:cs="Arial"/>
          <w:sz w:val="22"/>
          <w:szCs w:val="22"/>
        </w:rPr>
        <w:t xml:space="preserve">Enrichment activity </w:t>
      </w:r>
    </w:p>
    <w:p w:rsidR="007C3E82" w:rsidRPr="00215B9D" w:rsidRDefault="007C3E82" w:rsidP="007C3E82">
      <w:pPr>
        <w:pStyle w:val="BodyText2"/>
        <w:ind w:left="2160"/>
        <w:rPr>
          <w:rFonts w:ascii="Calibri" w:hAnsi="Calibri" w:cs="Arial"/>
          <w:sz w:val="22"/>
          <w:szCs w:val="22"/>
        </w:rPr>
      </w:pPr>
    </w:p>
    <w:p w:rsidR="007C3E82" w:rsidRPr="00215B9D" w:rsidRDefault="007C3E82" w:rsidP="007C3E82">
      <w:pPr>
        <w:pStyle w:val="BodyText2"/>
        <w:numPr>
          <w:ilvl w:val="0"/>
          <w:numId w:val="14"/>
        </w:numPr>
        <w:rPr>
          <w:rFonts w:ascii="Calibri" w:hAnsi="Calibri" w:cs="Arial"/>
          <w:sz w:val="22"/>
          <w:szCs w:val="22"/>
        </w:rPr>
      </w:pPr>
      <w:r w:rsidRPr="00215B9D">
        <w:rPr>
          <w:rFonts w:ascii="Calibri" w:hAnsi="Calibri" w:cs="Arial"/>
          <w:sz w:val="22"/>
          <w:szCs w:val="22"/>
        </w:rPr>
        <w:t>To support learners through appropriate induction, personal support and to undertake initial assessments as required by College policies and procedures including requests for identified support as appropriate.</w:t>
      </w:r>
    </w:p>
    <w:p w:rsidR="007C3E82" w:rsidRPr="00215B9D" w:rsidRDefault="007C3E82" w:rsidP="007C3E82">
      <w:pPr>
        <w:pStyle w:val="BodyText2"/>
        <w:rPr>
          <w:rFonts w:ascii="Calibri" w:hAnsi="Calibri" w:cs="Arial"/>
          <w:sz w:val="22"/>
          <w:szCs w:val="22"/>
        </w:rPr>
      </w:pPr>
    </w:p>
    <w:p w:rsidR="007C3E82" w:rsidRPr="00215B9D" w:rsidRDefault="007C3E82" w:rsidP="007C3E82">
      <w:pPr>
        <w:pStyle w:val="BodyText2"/>
        <w:numPr>
          <w:ilvl w:val="0"/>
          <w:numId w:val="14"/>
        </w:numPr>
        <w:rPr>
          <w:rFonts w:ascii="Calibri" w:hAnsi="Calibri" w:cs="Arial"/>
          <w:sz w:val="22"/>
          <w:szCs w:val="22"/>
        </w:rPr>
      </w:pPr>
      <w:r w:rsidRPr="00215B9D">
        <w:rPr>
          <w:rFonts w:ascii="Calibri" w:hAnsi="Calibri" w:cs="Arial"/>
          <w:sz w:val="22"/>
          <w:szCs w:val="22"/>
        </w:rPr>
        <w:t xml:space="preserve">To prepare teaching and learning </w:t>
      </w:r>
      <w:proofErr w:type="spellStart"/>
      <w:r w:rsidRPr="00215B9D">
        <w:rPr>
          <w:rFonts w:ascii="Calibri" w:hAnsi="Calibri" w:cs="Arial"/>
          <w:sz w:val="22"/>
          <w:szCs w:val="22"/>
        </w:rPr>
        <w:t>programmes</w:t>
      </w:r>
      <w:proofErr w:type="spellEnd"/>
      <w:r w:rsidRPr="00215B9D">
        <w:rPr>
          <w:rFonts w:ascii="Calibri" w:hAnsi="Calibri" w:cs="Arial"/>
          <w:sz w:val="22"/>
          <w:szCs w:val="22"/>
        </w:rPr>
        <w:t xml:space="preserve"> to a high standard using appropriate individual and group techniques, including the effective use of e-learning activities and materials, which encourage active participation in learning.</w:t>
      </w:r>
    </w:p>
    <w:p w:rsidR="007C3E82" w:rsidRPr="00215B9D" w:rsidRDefault="007C3E82" w:rsidP="007C3E82">
      <w:pPr>
        <w:pStyle w:val="BodyText2"/>
        <w:rPr>
          <w:rFonts w:ascii="Calibri" w:hAnsi="Calibri" w:cs="Arial"/>
          <w:sz w:val="22"/>
          <w:szCs w:val="22"/>
        </w:rPr>
      </w:pPr>
    </w:p>
    <w:p w:rsidR="007C3E82" w:rsidRPr="00215B9D" w:rsidRDefault="007C3E82" w:rsidP="007C3E82">
      <w:pPr>
        <w:pStyle w:val="BodyText2"/>
        <w:numPr>
          <w:ilvl w:val="0"/>
          <w:numId w:val="14"/>
        </w:numPr>
        <w:rPr>
          <w:rFonts w:ascii="Calibri" w:hAnsi="Calibri" w:cs="Arial"/>
          <w:sz w:val="22"/>
          <w:szCs w:val="22"/>
        </w:rPr>
      </w:pPr>
      <w:r w:rsidRPr="00215B9D">
        <w:rPr>
          <w:rFonts w:ascii="Calibri" w:hAnsi="Calibri" w:cs="Arial"/>
          <w:sz w:val="22"/>
          <w:szCs w:val="22"/>
        </w:rPr>
        <w:t>To manage the learning process by creating an appropriate environment, plan and structure learning activities, communicate effectively and review the learning process with learners.</w:t>
      </w:r>
    </w:p>
    <w:p w:rsidR="007C3E82" w:rsidRPr="00215B9D" w:rsidRDefault="007C3E82" w:rsidP="007C3E82">
      <w:pPr>
        <w:pStyle w:val="BodyText2"/>
        <w:rPr>
          <w:rFonts w:ascii="Calibri" w:hAnsi="Calibri" w:cs="Arial"/>
          <w:sz w:val="22"/>
          <w:szCs w:val="22"/>
        </w:rPr>
      </w:pPr>
    </w:p>
    <w:p w:rsidR="007C3E82" w:rsidRPr="00215B9D" w:rsidRDefault="007C3E82" w:rsidP="007C3E82">
      <w:pPr>
        <w:pStyle w:val="BodyText2"/>
        <w:numPr>
          <w:ilvl w:val="0"/>
          <w:numId w:val="14"/>
        </w:numPr>
        <w:rPr>
          <w:rFonts w:ascii="Calibri" w:hAnsi="Calibri" w:cs="Arial"/>
          <w:sz w:val="22"/>
          <w:szCs w:val="22"/>
        </w:rPr>
      </w:pPr>
      <w:r w:rsidRPr="00215B9D">
        <w:rPr>
          <w:rFonts w:ascii="Calibri" w:hAnsi="Calibri" w:cs="Arial"/>
          <w:sz w:val="22"/>
          <w:szCs w:val="22"/>
        </w:rPr>
        <w:t>To measure learning and achievement through appropriate assessment methods, including on-site assessment if appropriate, and make use of assessment information.</w:t>
      </w:r>
    </w:p>
    <w:p w:rsidR="007C3E82" w:rsidRPr="00215B9D" w:rsidRDefault="007C3E82" w:rsidP="007C3E82">
      <w:pPr>
        <w:pStyle w:val="BodyText2"/>
        <w:rPr>
          <w:rFonts w:ascii="Calibri" w:hAnsi="Calibri" w:cs="Arial"/>
          <w:sz w:val="22"/>
          <w:szCs w:val="22"/>
        </w:rPr>
      </w:pPr>
    </w:p>
    <w:p w:rsidR="007C3E82" w:rsidRPr="00215B9D" w:rsidRDefault="007C3E82" w:rsidP="007C3E82">
      <w:pPr>
        <w:pStyle w:val="BodyText2"/>
        <w:numPr>
          <w:ilvl w:val="0"/>
          <w:numId w:val="14"/>
        </w:numPr>
        <w:rPr>
          <w:rFonts w:ascii="Calibri" w:hAnsi="Calibri" w:cs="Arial"/>
          <w:sz w:val="22"/>
          <w:szCs w:val="22"/>
        </w:rPr>
      </w:pPr>
      <w:r w:rsidRPr="00215B9D">
        <w:rPr>
          <w:rFonts w:ascii="Calibri" w:hAnsi="Calibri" w:cs="Arial"/>
          <w:sz w:val="22"/>
          <w:szCs w:val="22"/>
        </w:rPr>
        <w:t>To participate in internal verification processes, in accordance with College and awarding body requirements</w:t>
      </w:r>
    </w:p>
    <w:p w:rsidR="007C3E82" w:rsidRPr="00215B9D" w:rsidRDefault="007C3E82" w:rsidP="007C3E82">
      <w:pPr>
        <w:pStyle w:val="BodyText2"/>
        <w:rPr>
          <w:rFonts w:ascii="Calibri" w:hAnsi="Calibri" w:cs="Arial"/>
          <w:sz w:val="22"/>
          <w:szCs w:val="22"/>
        </w:rPr>
      </w:pPr>
    </w:p>
    <w:p w:rsidR="007C3E82" w:rsidRPr="00215B9D" w:rsidRDefault="007C3E82" w:rsidP="007C3E82">
      <w:pPr>
        <w:pStyle w:val="BodyText2"/>
        <w:numPr>
          <w:ilvl w:val="0"/>
          <w:numId w:val="14"/>
        </w:numPr>
        <w:rPr>
          <w:rFonts w:ascii="Calibri" w:hAnsi="Calibri" w:cs="Arial"/>
          <w:sz w:val="22"/>
          <w:szCs w:val="22"/>
        </w:rPr>
      </w:pPr>
      <w:r w:rsidRPr="00215B9D">
        <w:rPr>
          <w:rFonts w:ascii="Calibri" w:hAnsi="Calibri" w:cs="Arial"/>
          <w:sz w:val="22"/>
          <w:szCs w:val="22"/>
        </w:rPr>
        <w:t>To maintain all manual and IT based records and other learner progress tracking documentation as required by awarding bodies and/or the College.</w:t>
      </w:r>
    </w:p>
    <w:p w:rsidR="007C3E82" w:rsidRPr="00215B9D" w:rsidRDefault="007C3E82" w:rsidP="007C3E82">
      <w:pPr>
        <w:pStyle w:val="BodyText2"/>
        <w:rPr>
          <w:rFonts w:ascii="Calibri" w:hAnsi="Calibri" w:cs="Arial"/>
          <w:sz w:val="22"/>
          <w:szCs w:val="22"/>
        </w:rPr>
      </w:pPr>
    </w:p>
    <w:p w:rsidR="007C3E82" w:rsidRPr="00215B9D" w:rsidRDefault="007C3E82" w:rsidP="007C3E82">
      <w:pPr>
        <w:pStyle w:val="BodyText2"/>
        <w:numPr>
          <w:ilvl w:val="0"/>
          <w:numId w:val="14"/>
        </w:numPr>
        <w:rPr>
          <w:rFonts w:ascii="Calibri" w:hAnsi="Calibri" w:cs="Arial"/>
          <w:sz w:val="22"/>
          <w:szCs w:val="22"/>
        </w:rPr>
      </w:pPr>
      <w:r w:rsidRPr="00215B9D">
        <w:rPr>
          <w:rFonts w:ascii="Calibri" w:hAnsi="Calibri" w:cs="Arial"/>
          <w:sz w:val="22"/>
          <w:szCs w:val="22"/>
        </w:rPr>
        <w:t>To implement strategies that secure continuous improvement, in particular related to recruitment, retention, achievement, learner success and learner progression</w:t>
      </w:r>
    </w:p>
    <w:p w:rsidR="007C3E82" w:rsidRPr="00215B9D" w:rsidRDefault="007C3E82" w:rsidP="007C3E82">
      <w:pPr>
        <w:pStyle w:val="BodyText2"/>
        <w:rPr>
          <w:rFonts w:ascii="Calibri" w:hAnsi="Calibri" w:cs="Arial"/>
          <w:sz w:val="22"/>
          <w:szCs w:val="22"/>
        </w:rPr>
      </w:pPr>
    </w:p>
    <w:p w:rsidR="007C3E82" w:rsidRPr="00215B9D" w:rsidRDefault="007C3E82" w:rsidP="007C3E82">
      <w:pPr>
        <w:pStyle w:val="BodyText2"/>
        <w:numPr>
          <w:ilvl w:val="0"/>
          <w:numId w:val="14"/>
        </w:numPr>
        <w:rPr>
          <w:rFonts w:ascii="Calibri" w:hAnsi="Calibri" w:cs="Arial"/>
          <w:sz w:val="22"/>
          <w:szCs w:val="22"/>
        </w:rPr>
      </w:pPr>
      <w:r w:rsidRPr="00215B9D">
        <w:rPr>
          <w:rFonts w:ascii="Calibri" w:hAnsi="Calibri" w:cs="Arial"/>
          <w:sz w:val="22"/>
          <w:szCs w:val="22"/>
        </w:rPr>
        <w:t>To establish and maintain effective working relationships with learners and staff.</w:t>
      </w:r>
    </w:p>
    <w:p w:rsidR="007C3E82" w:rsidRPr="00215B9D" w:rsidRDefault="007C3E82" w:rsidP="007C3E82">
      <w:pPr>
        <w:pStyle w:val="BodyText2"/>
        <w:rPr>
          <w:rFonts w:ascii="Calibri" w:hAnsi="Calibri" w:cs="Arial"/>
          <w:sz w:val="22"/>
          <w:szCs w:val="22"/>
        </w:rPr>
      </w:pPr>
    </w:p>
    <w:p w:rsidR="007C3E82" w:rsidRPr="00215B9D" w:rsidRDefault="007C3E82" w:rsidP="007C3E82">
      <w:pPr>
        <w:pStyle w:val="BodyText2"/>
        <w:numPr>
          <w:ilvl w:val="0"/>
          <w:numId w:val="14"/>
        </w:numPr>
        <w:rPr>
          <w:rFonts w:ascii="Calibri" w:hAnsi="Calibri" w:cs="Arial"/>
          <w:sz w:val="22"/>
          <w:szCs w:val="22"/>
        </w:rPr>
      </w:pPr>
      <w:r w:rsidRPr="00215B9D">
        <w:rPr>
          <w:rFonts w:ascii="Calibri" w:hAnsi="Calibri" w:cs="Arial"/>
          <w:sz w:val="22"/>
          <w:szCs w:val="22"/>
        </w:rPr>
        <w:t xml:space="preserve">To contribute to quality improvement processes including the </w:t>
      </w:r>
      <w:proofErr w:type="spellStart"/>
      <w:r w:rsidRPr="00215B9D">
        <w:rPr>
          <w:rFonts w:ascii="Calibri" w:hAnsi="Calibri" w:cs="Arial"/>
          <w:sz w:val="22"/>
          <w:szCs w:val="22"/>
        </w:rPr>
        <w:t>self assessment</w:t>
      </w:r>
      <w:proofErr w:type="spellEnd"/>
      <w:r w:rsidRPr="00215B9D">
        <w:rPr>
          <w:rFonts w:ascii="Calibri" w:hAnsi="Calibri" w:cs="Arial"/>
          <w:sz w:val="22"/>
          <w:szCs w:val="22"/>
        </w:rPr>
        <w:t xml:space="preserve"> of the curriculum area, the College annual appraisal scheme and continuing professional development.</w:t>
      </w:r>
    </w:p>
    <w:p w:rsidR="007C3E82" w:rsidRPr="00215B9D" w:rsidRDefault="007C3E82" w:rsidP="007C3E82">
      <w:pPr>
        <w:pStyle w:val="BodyText2"/>
        <w:numPr>
          <w:ilvl w:val="0"/>
          <w:numId w:val="14"/>
        </w:numPr>
        <w:rPr>
          <w:rFonts w:ascii="Calibri" w:hAnsi="Calibri" w:cs="Arial"/>
          <w:sz w:val="22"/>
          <w:szCs w:val="22"/>
        </w:rPr>
      </w:pPr>
      <w:r w:rsidRPr="00215B9D">
        <w:rPr>
          <w:rFonts w:ascii="Calibri" w:hAnsi="Calibri" w:cs="Arial"/>
          <w:sz w:val="22"/>
          <w:szCs w:val="22"/>
        </w:rPr>
        <w:t xml:space="preserve">To proactively support the development of Employer Engagement and undertake duties, which may be outside “normal” working hours, related to student recruitment and the promotion of the College and its </w:t>
      </w:r>
      <w:proofErr w:type="spellStart"/>
      <w:r w:rsidRPr="00215B9D">
        <w:rPr>
          <w:rFonts w:ascii="Calibri" w:hAnsi="Calibri" w:cs="Arial"/>
          <w:sz w:val="22"/>
          <w:szCs w:val="22"/>
        </w:rPr>
        <w:t>programmes</w:t>
      </w:r>
      <w:proofErr w:type="spellEnd"/>
    </w:p>
    <w:p w:rsidR="007C3E82" w:rsidRPr="00215B9D" w:rsidRDefault="007C3E82" w:rsidP="007C3E82">
      <w:pPr>
        <w:pStyle w:val="BodyText2"/>
        <w:jc w:val="left"/>
        <w:rPr>
          <w:rFonts w:ascii="Calibri" w:eastAsia="Calibri" w:hAnsi="Calibri" w:cs="Arial"/>
          <w:sz w:val="22"/>
          <w:szCs w:val="22"/>
        </w:rPr>
      </w:pPr>
    </w:p>
    <w:p w:rsidR="007C3E82" w:rsidRPr="00215B9D" w:rsidRDefault="007C3E82" w:rsidP="007C3E82">
      <w:pPr>
        <w:pStyle w:val="BodyText2"/>
        <w:jc w:val="left"/>
        <w:rPr>
          <w:rFonts w:ascii="Calibri" w:hAnsi="Calibri" w:cs="Arial"/>
          <w:sz w:val="22"/>
          <w:szCs w:val="22"/>
        </w:rPr>
      </w:pPr>
      <w:r w:rsidRPr="00215B9D">
        <w:rPr>
          <w:rFonts w:ascii="Calibri" w:hAnsi="Calibri" w:cs="Arial"/>
          <w:sz w:val="22"/>
          <w:szCs w:val="22"/>
        </w:rPr>
        <w:t>It is therefore clearly expected that those employed in this role will carry out their duties in a mutually supportive manner at all times.</w:t>
      </w:r>
    </w:p>
    <w:p w:rsidR="007C3E82" w:rsidRPr="00215B9D" w:rsidRDefault="007C3E82" w:rsidP="007C3E82">
      <w:pPr>
        <w:pStyle w:val="BodyText2"/>
        <w:jc w:val="left"/>
        <w:rPr>
          <w:rFonts w:ascii="Calibri" w:hAnsi="Calibri" w:cs="Arial"/>
          <w:sz w:val="22"/>
          <w:szCs w:val="22"/>
        </w:rPr>
      </w:pPr>
    </w:p>
    <w:p w:rsidR="007C3E82" w:rsidRPr="00215B9D" w:rsidRDefault="007C3E82" w:rsidP="007C3E82">
      <w:pPr>
        <w:pStyle w:val="BodyText2"/>
        <w:jc w:val="left"/>
        <w:rPr>
          <w:rFonts w:ascii="Calibri" w:hAnsi="Calibri" w:cs="Arial"/>
          <w:b/>
          <w:sz w:val="22"/>
          <w:szCs w:val="22"/>
        </w:rPr>
      </w:pPr>
      <w:r w:rsidRPr="00215B9D">
        <w:rPr>
          <w:rFonts w:ascii="Calibri" w:hAnsi="Calibri" w:cs="Arial"/>
          <w:b/>
          <w:sz w:val="22"/>
          <w:szCs w:val="22"/>
        </w:rPr>
        <w:t>The priorities for the post holder at this time are to:</w:t>
      </w:r>
    </w:p>
    <w:p w:rsidR="007C3E82" w:rsidRPr="00215B9D" w:rsidRDefault="007C3E82" w:rsidP="007C3E82">
      <w:pPr>
        <w:pStyle w:val="BodyText2"/>
        <w:jc w:val="left"/>
        <w:rPr>
          <w:rFonts w:ascii="Calibri" w:hAnsi="Calibri" w:cs="Arial"/>
          <w:color w:val="3366FF"/>
          <w:sz w:val="22"/>
          <w:szCs w:val="22"/>
        </w:rPr>
      </w:pPr>
    </w:p>
    <w:p w:rsidR="007C3E82" w:rsidRPr="00215B9D" w:rsidRDefault="007C3E82" w:rsidP="007C3E82">
      <w:pPr>
        <w:pStyle w:val="BodyText2"/>
        <w:numPr>
          <w:ilvl w:val="0"/>
          <w:numId w:val="15"/>
        </w:numPr>
        <w:jc w:val="left"/>
        <w:rPr>
          <w:rFonts w:ascii="Calibri" w:hAnsi="Calibri" w:cs="Arial"/>
          <w:sz w:val="22"/>
          <w:szCs w:val="22"/>
        </w:rPr>
      </w:pPr>
      <w:r w:rsidRPr="00215B9D">
        <w:rPr>
          <w:rFonts w:ascii="Calibri" w:hAnsi="Calibri" w:cs="Arial"/>
          <w:sz w:val="22"/>
          <w:szCs w:val="22"/>
        </w:rPr>
        <w:t>Consistently deliver a high quality learning experience which effectively challenges learners of all levels to reach their potential.</w:t>
      </w:r>
    </w:p>
    <w:p w:rsidR="007C3E82" w:rsidRPr="00215B9D" w:rsidRDefault="007C3E82" w:rsidP="007C3E82">
      <w:pPr>
        <w:pStyle w:val="BodyText2"/>
        <w:jc w:val="left"/>
        <w:rPr>
          <w:rFonts w:ascii="Calibri" w:hAnsi="Calibri" w:cs="Arial"/>
          <w:sz w:val="22"/>
          <w:szCs w:val="22"/>
        </w:rPr>
      </w:pPr>
    </w:p>
    <w:p w:rsidR="007C3E82" w:rsidRPr="00215B9D" w:rsidRDefault="007C3E82" w:rsidP="007C3E82">
      <w:pPr>
        <w:pStyle w:val="BodyText2"/>
        <w:numPr>
          <w:ilvl w:val="0"/>
          <w:numId w:val="15"/>
        </w:numPr>
        <w:jc w:val="left"/>
        <w:rPr>
          <w:rFonts w:ascii="Calibri" w:hAnsi="Calibri" w:cs="Arial"/>
          <w:sz w:val="22"/>
          <w:szCs w:val="22"/>
        </w:rPr>
      </w:pPr>
      <w:r w:rsidRPr="00215B9D">
        <w:rPr>
          <w:rFonts w:ascii="Calibri" w:hAnsi="Calibri" w:cs="Arial"/>
          <w:sz w:val="22"/>
          <w:szCs w:val="22"/>
        </w:rPr>
        <w:t>Set and monitor individual targets for learners which lead to improved value added, high grade achievements and success rates.</w:t>
      </w:r>
    </w:p>
    <w:p w:rsidR="007C3E82" w:rsidRPr="00215B9D" w:rsidRDefault="007C3E82" w:rsidP="007C3E82">
      <w:pPr>
        <w:pStyle w:val="BodyText2"/>
        <w:jc w:val="left"/>
        <w:rPr>
          <w:rFonts w:ascii="Calibri" w:hAnsi="Calibri" w:cs="Arial"/>
          <w:sz w:val="22"/>
          <w:szCs w:val="22"/>
        </w:rPr>
      </w:pPr>
    </w:p>
    <w:p w:rsidR="007C3E82" w:rsidRPr="00215B9D" w:rsidRDefault="007C3E82" w:rsidP="007C3E82">
      <w:pPr>
        <w:pStyle w:val="BodyText2"/>
        <w:numPr>
          <w:ilvl w:val="0"/>
          <w:numId w:val="15"/>
        </w:numPr>
        <w:jc w:val="left"/>
        <w:rPr>
          <w:rFonts w:ascii="Calibri" w:hAnsi="Calibri" w:cs="Arial"/>
          <w:sz w:val="22"/>
          <w:szCs w:val="22"/>
        </w:rPr>
      </w:pPr>
      <w:r w:rsidRPr="00215B9D">
        <w:rPr>
          <w:rFonts w:ascii="Calibri" w:hAnsi="Calibri" w:cs="Arial"/>
          <w:sz w:val="22"/>
          <w:szCs w:val="22"/>
        </w:rPr>
        <w:t>Promote equality and diversity through encouraging respect, widening access opportunities, supporting learners and enabling progression at all levels.</w:t>
      </w:r>
    </w:p>
    <w:p w:rsidR="007C3E82" w:rsidRPr="00215B9D" w:rsidRDefault="007C3E82" w:rsidP="007C3E82">
      <w:pPr>
        <w:pStyle w:val="BodyText2"/>
        <w:jc w:val="left"/>
        <w:rPr>
          <w:rFonts w:ascii="Calibri" w:hAnsi="Calibri" w:cs="Arial"/>
          <w:sz w:val="22"/>
          <w:szCs w:val="22"/>
        </w:rPr>
      </w:pPr>
    </w:p>
    <w:p w:rsidR="007C3E82" w:rsidRPr="00215B9D" w:rsidRDefault="007C3E82" w:rsidP="007C3E82">
      <w:pPr>
        <w:pStyle w:val="BodyText2"/>
        <w:numPr>
          <w:ilvl w:val="0"/>
          <w:numId w:val="15"/>
        </w:numPr>
        <w:jc w:val="left"/>
        <w:rPr>
          <w:rFonts w:ascii="Calibri" w:hAnsi="Calibri" w:cs="Arial"/>
          <w:sz w:val="22"/>
          <w:szCs w:val="22"/>
        </w:rPr>
      </w:pPr>
      <w:r w:rsidRPr="00215B9D">
        <w:rPr>
          <w:rFonts w:ascii="Calibri" w:hAnsi="Calibri" w:cs="Arial"/>
          <w:sz w:val="22"/>
          <w:szCs w:val="22"/>
        </w:rPr>
        <w:t>Develop the use of ILT in the learning and teaching environment.</w:t>
      </w:r>
    </w:p>
    <w:p w:rsidR="007C3E82" w:rsidRPr="00215B9D" w:rsidRDefault="007C3E82" w:rsidP="007C3E82">
      <w:pPr>
        <w:pStyle w:val="BodyText2"/>
        <w:jc w:val="left"/>
        <w:rPr>
          <w:rFonts w:ascii="Calibri" w:hAnsi="Calibri" w:cs="Arial"/>
          <w:sz w:val="22"/>
          <w:szCs w:val="22"/>
        </w:rPr>
      </w:pPr>
    </w:p>
    <w:p w:rsidR="007C3E82" w:rsidRPr="00215B9D" w:rsidRDefault="007C3E82" w:rsidP="007C3E82">
      <w:pPr>
        <w:pStyle w:val="BodyText2"/>
        <w:numPr>
          <w:ilvl w:val="0"/>
          <w:numId w:val="15"/>
        </w:numPr>
        <w:jc w:val="left"/>
        <w:rPr>
          <w:rFonts w:ascii="Calibri" w:hAnsi="Calibri" w:cs="Arial"/>
          <w:sz w:val="22"/>
          <w:szCs w:val="22"/>
        </w:rPr>
      </w:pPr>
      <w:r w:rsidRPr="00215B9D">
        <w:rPr>
          <w:rFonts w:ascii="Calibri" w:hAnsi="Calibri" w:cs="Arial"/>
          <w:sz w:val="22"/>
          <w:szCs w:val="22"/>
        </w:rPr>
        <w:t>Promote a culture of well-being and accountability through the themes of Every Child Matters, and sustainability.</w:t>
      </w:r>
    </w:p>
    <w:p w:rsidR="007C3E82" w:rsidRPr="00215B9D" w:rsidRDefault="007C3E82" w:rsidP="007C3E82">
      <w:pPr>
        <w:pStyle w:val="ListParagraph"/>
        <w:rPr>
          <w:rFonts w:ascii="Calibri" w:hAnsi="Calibri" w:cs="Arial"/>
          <w:sz w:val="22"/>
          <w:szCs w:val="22"/>
        </w:rPr>
      </w:pPr>
    </w:p>
    <w:p w:rsidR="007C3E82" w:rsidRPr="00215B9D" w:rsidRDefault="007C3E82" w:rsidP="007C3E82">
      <w:pPr>
        <w:pStyle w:val="BodyText2"/>
        <w:ind w:left="720"/>
        <w:jc w:val="left"/>
        <w:rPr>
          <w:rFonts w:ascii="Calibri" w:hAnsi="Calibri" w:cs="Arial"/>
          <w:sz w:val="22"/>
          <w:szCs w:val="22"/>
        </w:rPr>
      </w:pPr>
    </w:p>
    <w:p w:rsidR="007C3E82" w:rsidRPr="00215B9D" w:rsidRDefault="007C3E82" w:rsidP="007C3E82">
      <w:pPr>
        <w:numPr>
          <w:ilvl w:val="0"/>
          <w:numId w:val="1"/>
        </w:numPr>
        <w:tabs>
          <w:tab w:val="clear" w:pos="1080"/>
          <w:tab w:val="num" w:pos="720"/>
        </w:tabs>
        <w:ind w:left="720"/>
        <w:rPr>
          <w:rFonts w:ascii="Calibri" w:hAnsi="Calibri" w:cs="Arial"/>
          <w:b/>
          <w:sz w:val="22"/>
          <w:szCs w:val="22"/>
        </w:rPr>
      </w:pPr>
      <w:r w:rsidRPr="00215B9D">
        <w:rPr>
          <w:rFonts w:ascii="Calibri" w:hAnsi="Calibri" w:cs="Arial"/>
          <w:b/>
          <w:sz w:val="22"/>
          <w:szCs w:val="22"/>
        </w:rPr>
        <w:t>Purpose</w:t>
      </w:r>
    </w:p>
    <w:p w:rsidR="007C3E82" w:rsidRPr="00215B9D" w:rsidRDefault="007C3E82" w:rsidP="007C3E82">
      <w:pPr>
        <w:tabs>
          <w:tab w:val="left" w:pos="720"/>
        </w:tabs>
        <w:rPr>
          <w:rFonts w:ascii="Calibri" w:hAnsi="Calibri" w:cs="Arial"/>
          <w:b/>
          <w:sz w:val="22"/>
          <w:szCs w:val="22"/>
        </w:rPr>
      </w:pPr>
    </w:p>
    <w:p w:rsidR="007C3E82" w:rsidRPr="00215B9D" w:rsidRDefault="007C3E82" w:rsidP="007C3E82">
      <w:pPr>
        <w:numPr>
          <w:ilvl w:val="0"/>
          <w:numId w:val="2"/>
        </w:numPr>
        <w:tabs>
          <w:tab w:val="left" w:pos="1080"/>
        </w:tabs>
        <w:ind w:left="1080"/>
        <w:rPr>
          <w:rFonts w:ascii="Calibri" w:hAnsi="Calibri" w:cs="Arial"/>
          <w:b/>
          <w:sz w:val="22"/>
          <w:szCs w:val="22"/>
        </w:rPr>
      </w:pPr>
      <w:r w:rsidRPr="00215B9D">
        <w:rPr>
          <w:rFonts w:ascii="Calibri" w:hAnsi="Calibri" w:cs="Arial"/>
          <w:sz w:val="22"/>
          <w:szCs w:val="22"/>
        </w:rPr>
        <w:t>To support the Curriculum Manager and Head of Faculty in the leadership and direction of the College in the successful achievement of its Purpose, Strategic Aims and Objectives.</w:t>
      </w:r>
    </w:p>
    <w:p w:rsidR="007C3E82" w:rsidRPr="00215B9D" w:rsidRDefault="007C3E82" w:rsidP="007C3E82">
      <w:pPr>
        <w:numPr>
          <w:ilvl w:val="0"/>
          <w:numId w:val="2"/>
        </w:numPr>
        <w:tabs>
          <w:tab w:val="left" w:pos="1080"/>
        </w:tabs>
        <w:ind w:left="1080"/>
        <w:rPr>
          <w:rFonts w:ascii="Calibri" w:hAnsi="Calibri" w:cs="Arial"/>
          <w:b/>
          <w:sz w:val="22"/>
          <w:szCs w:val="22"/>
        </w:rPr>
      </w:pPr>
      <w:r w:rsidRPr="00215B9D">
        <w:rPr>
          <w:rFonts w:ascii="Calibri" w:hAnsi="Calibri" w:cs="Arial"/>
          <w:sz w:val="22"/>
          <w:szCs w:val="22"/>
        </w:rPr>
        <w:t xml:space="preserve">To make a contribution to the creation and maintenance of an ethos and inclusive culture of high quality and continuous improvement to develop the College to be the major provider </w:t>
      </w:r>
      <w:r w:rsidRPr="00215B9D">
        <w:rPr>
          <w:rFonts w:ascii="Calibri" w:hAnsi="Calibri" w:cs="Arial"/>
          <w:sz w:val="22"/>
          <w:szCs w:val="22"/>
        </w:rPr>
        <w:lastRenderedPageBreak/>
        <w:t>of learning, education and training for the communities it serves across Southern Staffordshire and beyond.</w:t>
      </w:r>
    </w:p>
    <w:p w:rsidR="007C3E82" w:rsidRPr="00215B9D" w:rsidRDefault="007C3E82" w:rsidP="007C3E82">
      <w:pPr>
        <w:numPr>
          <w:ilvl w:val="0"/>
          <w:numId w:val="2"/>
        </w:numPr>
        <w:tabs>
          <w:tab w:val="left" w:pos="1080"/>
        </w:tabs>
        <w:ind w:left="1080"/>
        <w:rPr>
          <w:rFonts w:ascii="Calibri" w:hAnsi="Calibri" w:cs="Arial"/>
          <w:b/>
          <w:sz w:val="22"/>
          <w:szCs w:val="22"/>
        </w:rPr>
      </w:pPr>
      <w:r w:rsidRPr="00215B9D">
        <w:rPr>
          <w:rFonts w:ascii="Calibri" w:hAnsi="Calibri" w:cs="Arial"/>
          <w:sz w:val="22"/>
          <w:szCs w:val="22"/>
        </w:rPr>
        <w:t>To make a contribution to the creation of a single responsive college that will provide easy access to a range of outstanding provision for adults, young people and businesses whilst promoting social inclusion and supporting economic prosperity for stakeholders within Southern Staffordshire and beyond.</w:t>
      </w:r>
    </w:p>
    <w:p w:rsidR="007C3E82" w:rsidRPr="00215B9D" w:rsidRDefault="007C3E82" w:rsidP="007C3E82">
      <w:pPr>
        <w:numPr>
          <w:ilvl w:val="0"/>
          <w:numId w:val="2"/>
        </w:numPr>
        <w:tabs>
          <w:tab w:val="left" w:pos="1080"/>
        </w:tabs>
        <w:ind w:left="1080"/>
        <w:rPr>
          <w:rFonts w:ascii="Calibri" w:hAnsi="Calibri" w:cs="Arial"/>
          <w:b/>
          <w:sz w:val="22"/>
          <w:szCs w:val="22"/>
        </w:rPr>
      </w:pPr>
      <w:r w:rsidRPr="00215B9D">
        <w:rPr>
          <w:rFonts w:ascii="Calibri" w:hAnsi="Calibri" w:cs="Arial"/>
          <w:sz w:val="22"/>
          <w:szCs w:val="22"/>
        </w:rPr>
        <w:t>To work with the College and Senior Leadership Team to create a world-class college based on a federation of campuses to serve their respective local communities.</w:t>
      </w:r>
    </w:p>
    <w:p w:rsidR="007C3E82" w:rsidRPr="00215B9D" w:rsidRDefault="007C3E82" w:rsidP="007C3E82">
      <w:pPr>
        <w:numPr>
          <w:ilvl w:val="0"/>
          <w:numId w:val="2"/>
        </w:numPr>
        <w:tabs>
          <w:tab w:val="left" w:pos="1080"/>
        </w:tabs>
        <w:ind w:left="1080"/>
        <w:rPr>
          <w:rFonts w:ascii="Calibri" w:hAnsi="Calibri" w:cs="Arial"/>
          <w:b/>
          <w:sz w:val="22"/>
          <w:szCs w:val="22"/>
        </w:rPr>
      </w:pPr>
      <w:r w:rsidRPr="00215B9D">
        <w:rPr>
          <w:rFonts w:ascii="Calibri" w:hAnsi="Calibri" w:cs="Arial"/>
          <w:sz w:val="22"/>
          <w:szCs w:val="22"/>
        </w:rPr>
        <w:t xml:space="preserve">To make an appropriate input to all aspects of curriculum planning, development and implementation, student recruitment and continuous improvement in the quality of our provision. </w:t>
      </w:r>
    </w:p>
    <w:p w:rsidR="007C3E82" w:rsidRPr="00215B9D" w:rsidRDefault="007C3E82" w:rsidP="007C3E82">
      <w:pPr>
        <w:numPr>
          <w:ilvl w:val="0"/>
          <w:numId w:val="2"/>
        </w:numPr>
        <w:tabs>
          <w:tab w:val="left" w:pos="1080"/>
        </w:tabs>
        <w:ind w:left="1080"/>
        <w:rPr>
          <w:rFonts w:ascii="Calibri" w:hAnsi="Calibri" w:cs="Arial"/>
          <w:b/>
          <w:sz w:val="22"/>
          <w:szCs w:val="22"/>
        </w:rPr>
      </w:pPr>
      <w:r w:rsidRPr="00215B9D">
        <w:rPr>
          <w:rFonts w:ascii="Calibri" w:hAnsi="Calibri" w:cs="Arial"/>
          <w:sz w:val="22"/>
          <w:szCs w:val="22"/>
        </w:rPr>
        <w:t xml:space="preserve">To make a significant contribution to the creation and maintenance of an ethos that promotes equality of opportunity for both staff and students.  </w:t>
      </w:r>
    </w:p>
    <w:p w:rsidR="007C3E82" w:rsidRPr="00215B9D" w:rsidRDefault="007C3E82" w:rsidP="007C3E82">
      <w:pPr>
        <w:tabs>
          <w:tab w:val="left" w:pos="720"/>
          <w:tab w:val="left" w:pos="1080"/>
        </w:tabs>
        <w:rPr>
          <w:rFonts w:ascii="Calibri" w:hAnsi="Calibri" w:cs="Arial"/>
          <w:sz w:val="22"/>
          <w:szCs w:val="22"/>
        </w:rPr>
      </w:pPr>
    </w:p>
    <w:p w:rsidR="007C3E82" w:rsidRPr="00215B9D" w:rsidRDefault="007C3E82" w:rsidP="007C3E82">
      <w:pPr>
        <w:numPr>
          <w:ilvl w:val="0"/>
          <w:numId w:val="1"/>
        </w:numPr>
        <w:tabs>
          <w:tab w:val="clear" w:pos="1080"/>
          <w:tab w:val="num" w:pos="720"/>
        </w:tabs>
        <w:ind w:left="720"/>
        <w:rPr>
          <w:rFonts w:ascii="Calibri" w:hAnsi="Calibri" w:cs="Arial"/>
          <w:b/>
          <w:sz w:val="22"/>
          <w:szCs w:val="22"/>
        </w:rPr>
      </w:pPr>
      <w:r w:rsidRPr="00215B9D">
        <w:rPr>
          <w:rFonts w:ascii="Calibri" w:hAnsi="Calibri" w:cs="Arial"/>
          <w:b/>
          <w:sz w:val="22"/>
          <w:szCs w:val="22"/>
        </w:rPr>
        <w:t>Functions</w:t>
      </w:r>
    </w:p>
    <w:p w:rsidR="007C3E82" w:rsidRPr="00215B9D" w:rsidRDefault="007C3E82" w:rsidP="007C3E82">
      <w:pPr>
        <w:tabs>
          <w:tab w:val="left" w:pos="720"/>
        </w:tabs>
        <w:rPr>
          <w:rFonts w:ascii="Calibri" w:hAnsi="Calibri" w:cs="Arial"/>
          <w:b/>
          <w:sz w:val="22"/>
          <w:szCs w:val="22"/>
        </w:rPr>
      </w:pPr>
    </w:p>
    <w:p w:rsidR="007C3E82" w:rsidRPr="00215B9D" w:rsidRDefault="007C3E82" w:rsidP="007C3E82">
      <w:pPr>
        <w:numPr>
          <w:ilvl w:val="0"/>
          <w:numId w:val="3"/>
        </w:numPr>
        <w:tabs>
          <w:tab w:val="clear" w:pos="1080"/>
        </w:tabs>
        <w:rPr>
          <w:rFonts w:ascii="Calibri" w:hAnsi="Calibri" w:cs="Arial"/>
          <w:sz w:val="22"/>
          <w:szCs w:val="22"/>
        </w:rPr>
      </w:pPr>
      <w:r w:rsidRPr="00215B9D">
        <w:rPr>
          <w:rFonts w:ascii="Calibri" w:hAnsi="Calibri" w:cs="Arial"/>
          <w:sz w:val="22"/>
          <w:szCs w:val="22"/>
        </w:rPr>
        <w:t>To support the College Leadership Team, and Curriculum Managers in the implementation of measures designed to ensure that internal and external audit processes are effectively managed.</w:t>
      </w:r>
    </w:p>
    <w:p w:rsidR="007C3E82" w:rsidRPr="00215B9D" w:rsidRDefault="007C3E82" w:rsidP="007C3E82">
      <w:pPr>
        <w:numPr>
          <w:ilvl w:val="0"/>
          <w:numId w:val="3"/>
        </w:numPr>
        <w:tabs>
          <w:tab w:val="clear" w:pos="1080"/>
        </w:tabs>
        <w:rPr>
          <w:rFonts w:ascii="Calibri" w:hAnsi="Calibri" w:cs="Arial"/>
          <w:sz w:val="22"/>
          <w:szCs w:val="22"/>
        </w:rPr>
      </w:pPr>
      <w:r w:rsidRPr="00215B9D">
        <w:rPr>
          <w:rFonts w:ascii="Calibri" w:hAnsi="Calibri" w:cs="Arial"/>
          <w:sz w:val="22"/>
          <w:szCs w:val="22"/>
        </w:rPr>
        <w:t>To contribute to the risk management processes and the maintenance of a comprehensive risk register.</w:t>
      </w:r>
    </w:p>
    <w:p w:rsidR="007C3E82" w:rsidRPr="00215B9D" w:rsidRDefault="007C3E82" w:rsidP="007C3E82">
      <w:pPr>
        <w:numPr>
          <w:ilvl w:val="0"/>
          <w:numId w:val="3"/>
        </w:numPr>
        <w:tabs>
          <w:tab w:val="clear" w:pos="1080"/>
        </w:tabs>
        <w:rPr>
          <w:rFonts w:ascii="Calibri" w:hAnsi="Calibri" w:cs="Arial"/>
          <w:sz w:val="22"/>
          <w:szCs w:val="22"/>
        </w:rPr>
      </w:pPr>
      <w:r w:rsidRPr="00215B9D">
        <w:rPr>
          <w:rFonts w:ascii="Calibri" w:hAnsi="Calibri" w:cs="Arial"/>
          <w:sz w:val="22"/>
          <w:szCs w:val="22"/>
        </w:rPr>
        <w:t>To ensure that all aspects of health and safety legislation and internal requirements are fully complied with.</w:t>
      </w:r>
    </w:p>
    <w:p w:rsidR="007C3E82" w:rsidRPr="00215B9D" w:rsidRDefault="007C3E82" w:rsidP="007C3E82">
      <w:pPr>
        <w:numPr>
          <w:ilvl w:val="0"/>
          <w:numId w:val="3"/>
        </w:numPr>
        <w:tabs>
          <w:tab w:val="clear" w:pos="1080"/>
        </w:tabs>
        <w:rPr>
          <w:rFonts w:ascii="Calibri" w:hAnsi="Calibri" w:cs="Arial"/>
          <w:sz w:val="22"/>
          <w:szCs w:val="22"/>
        </w:rPr>
      </w:pPr>
      <w:r w:rsidRPr="00215B9D">
        <w:rPr>
          <w:rFonts w:ascii="Calibri" w:hAnsi="Calibri" w:cs="Arial"/>
          <w:sz w:val="22"/>
          <w:szCs w:val="22"/>
        </w:rPr>
        <w:t xml:space="preserve">To fully implement performance management policies, processes and procedures within the relevant area of accountability. </w:t>
      </w:r>
    </w:p>
    <w:p w:rsidR="007C3E82" w:rsidRPr="00215B9D" w:rsidRDefault="007C3E82" w:rsidP="007C3E82">
      <w:pPr>
        <w:tabs>
          <w:tab w:val="left" w:pos="720"/>
        </w:tabs>
        <w:rPr>
          <w:rFonts w:ascii="Calibri" w:hAnsi="Calibri" w:cs="Arial"/>
          <w:sz w:val="22"/>
          <w:szCs w:val="22"/>
        </w:rPr>
      </w:pPr>
    </w:p>
    <w:p w:rsidR="007C3E82" w:rsidRPr="00215B9D" w:rsidRDefault="007C3E82" w:rsidP="007C3E82">
      <w:pPr>
        <w:numPr>
          <w:ilvl w:val="0"/>
          <w:numId w:val="1"/>
        </w:numPr>
        <w:tabs>
          <w:tab w:val="clear" w:pos="1080"/>
          <w:tab w:val="num" w:pos="720"/>
        </w:tabs>
        <w:ind w:left="720"/>
        <w:rPr>
          <w:rFonts w:ascii="Calibri" w:hAnsi="Calibri" w:cs="Arial"/>
          <w:b/>
          <w:sz w:val="22"/>
          <w:szCs w:val="22"/>
        </w:rPr>
      </w:pPr>
      <w:r w:rsidRPr="00215B9D">
        <w:rPr>
          <w:rFonts w:ascii="Calibri" w:hAnsi="Calibri" w:cs="Arial"/>
          <w:b/>
          <w:sz w:val="22"/>
          <w:szCs w:val="22"/>
        </w:rPr>
        <w:t>Key Accountabilities in relation to:</w:t>
      </w:r>
    </w:p>
    <w:p w:rsidR="007C3E82" w:rsidRPr="00215B9D" w:rsidRDefault="007C3E82" w:rsidP="007C3E82">
      <w:pPr>
        <w:tabs>
          <w:tab w:val="left" w:pos="720"/>
          <w:tab w:val="left" w:pos="1080"/>
        </w:tabs>
        <w:rPr>
          <w:rFonts w:ascii="Calibri" w:hAnsi="Calibri" w:cs="Arial"/>
          <w:b/>
          <w:sz w:val="22"/>
          <w:szCs w:val="22"/>
        </w:rPr>
      </w:pPr>
    </w:p>
    <w:p w:rsidR="007C3E82" w:rsidRPr="00215B9D" w:rsidRDefault="007C3E82" w:rsidP="007C3E82">
      <w:pPr>
        <w:tabs>
          <w:tab w:val="left" w:pos="720"/>
          <w:tab w:val="left" w:pos="1080"/>
        </w:tabs>
        <w:rPr>
          <w:rFonts w:ascii="Calibri" w:hAnsi="Calibri" w:cs="Arial"/>
          <w:b/>
          <w:sz w:val="22"/>
          <w:szCs w:val="22"/>
        </w:rPr>
      </w:pPr>
      <w:r w:rsidRPr="00215B9D">
        <w:rPr>
          <w:rFonts w:ascii="Calibri" w:hAnsi="Calibri" w:cs="Arial"/>
          <w:b/>
          <w:sz w:val="22"/>
          <w:szCs w:val="22"/>
        </w:rPr>
        <w:tab/>
        <w:t xml:space="preserve">Governance and Management   </w:t>
      </w:r>
    </w:p>
    <w:p w:rsidR="007C3E82" w:rsidRPr="00215B9D" w:rsidRDefault="007C3E82" w:rsidP="007C3E82">
      <w:pPr>
        <w:tabs>
          <w:tab w:val="left" w:pos="720"/>
          <w:tab w:val="left" w:pos="1080"/>
        </w:tabs>
        <w:rPr>
          <w:rFonts w:ascii="Calibri" w:hAnsi="Calibri" w:cs="Arial"/>
          <w:b/>
          <w:sz w:val="22"/>
          <w:szCs w:val="22"/>
        </w:rPr>
      </w:pPr>
    </w:p>
    <w:p w:rsidR="007C3E82" w:rsidRPr="00215B9D" w:rsidRDefault="007C3E82" w:rsidP="007C3E82">
      <w:pPr>
        <w:numPr>
          <w:ilvl w:val="0"/>
          <w:numId w:val="4"/>
        </w:numPr>
        <w:tabs>
          <w:tab w:val="clear" w:pos="1080"/>
        </w:tabs>
        <w:rPr>
          <w:rFonts w:ascii="Calibri" w:hAnsi="Calibri" w:cs="Arial"/>
          <w:sz w:val="22"/>
          <w:szCs w:val="22"/>
        </w:rPr>
      </w:pPr>
      <w:r w:rsidRPr="00215B9D">
        <w:rPr>
          <w:rFonts w:ascii="Calibri" w:hAnsi="Calibri" w:cs="Arial"/>
          <w:sz w:val="22"/>
          <w:szCs w:val="22"/>
        </w:rPr>
        <w:t xml:space="preserve">To support the Curriculum Manager in the strategic planning processes within the framework set by the Board. </w:t>
      </w:r>
    </w:p>
    <w:p w:rsidR="007C3E82" w:rsidRPr="00215B9D" w:rsidRDefault="007C3E82" w:rsidP="007C3E82">
      <w:pPr>
        <w:numPr>
          <w:ilvl w:val="0"/>
          <w:numId w:val="4"/>
        </w:numPr>
        <w:tabs>
          <w:tab w:val="clear" w:pos="1080"/>
        </w:tabs>
        <w:rPr>
          <w:rFonts w:ascii="Calibri" w:hAnsi="Calibri" w:cs="Arial"/>
          <w:sz w:val="22"/>
          <w:szCs w:val="22"/>
        </w:rPr>
      </w:pPr>
      <w:r w:rsidRPr="00215B9D">
        <w:rPr>
          <w:rFonts w:ascii="Calibri" w:hAnsi="Calibri" w:cs="Arial"/>
          <w:sz w:val="22"/>
          <w:szCs w:val="22"/>
        </w:rPr>
        <w:t>To ensure that the Curriculum Manager receives regular updates on progress towards the fulfillment of the College’s purpose and aims, and the achievement of its strategic plan.</w:t>
      </w:r>
    </w:p>
    <w:p w:rsidR="007C3E82" w:rsidRPr="00215B9D" w:rsidRDefault="007C3E82" w:rsidP="007C3E82">
      <w:pPr>
        <w:numPr>
          <w:ilvl w:val="0"/>
          <w:numId w:val="4"/>
        </w:numPr>
        <w:tabs>
          <w:tab w:val="clear" w:pos="1080"/>
        </w:tabs>
        <w:rPr>
          <w:rFonts w:ascii="Calibri" w:hAnsi="Calibri" w:cs="Arial"/>
          <w:sz w:val="22"/>
          <w:szCs w:val="22"/>
        </w:rPr>
      </w:pPr>
      <w:r w:rsidRPr="00215B9D">
        <w:rPr>
          <w:rFonts w:ascii="Calibri" w:hAnsi="Calibri" w:cs="Arial"/>
          <w:sz w:val="22"/>
          <w:szCs w:val="22"/>
        </w:rPr>
        <w:t>To implement the policies, procedures and processes and for reporting regularly upon their impact and consequences.</w:t>
      </w:r>
    </w:p>
    <w:p w:rsidR="007C3E82" w:rsidRPr="00215B9D" w:rsidRDefault="007C3E82" w:rsidP="007C3E82">
      <w:pPr>
        <w:numPr>
          <w:ilvl w:val="0"/>
          <w:numId w:val="4"/>
        </w:numPr>
        <w:tabs>
          <w:tab w:val="clear" w:pos="1080"/>
        </w:tabs>
        <w:rPr>
          <w:rFonts w:ascii="Calibri" w:hAnsi="Calibri" w:cs="Arial"/>
          <w:sz w:val="22"/>
          <w:szCs w:val="22"/>
        </w:rPr>
      </w:pPr>
      <w:r w:rsidRPr="00215B9D">
        <w:rPr>
          <w:rFonts w:ascii="Calibri" w:hAnsi="Calibri" w:cs="Arial"/>
          <w:sz w:val="22"/>
          <w:szCs w:val="22"/>
        </w:rPr>
        <w:t>To advise the Curriculum Manager of the requirements of the relevant awarding bodies and to ensure that relevant awarding body relationships are effectively managed.</w:t>
      </w:r>
    </w:p>
    <w:p w:rsidR="007C3E82" w:rsidRPr="00215B9D" w:rsidRDefault="007C3E82" w:rsidP="007C3E82">
      <w:pPr>
        <w:numPr>
          <w:ilvl w:val="0"/>
          <w:numId w:val="4"/>
        </w:numPr>
        <w:tabs>
          <w:tab w:val="clear" w:pos="1080"/>
        </w:tabs>
        <w:rPr>
          <w:rFonts w:ascii="Calibri" w:hAnsi="Calibri" w:cs="Arial"/>
          <w:sz w:val="22"/>
          <w:szCs w:val="22"/>
        </w:rPr>
      </w:pPr>
      <w:r w:rsidRPr="00215B9D">
        <w:rPr>
          <w:rFonts w:ascii="Calibri" w:hAnsi="Calibri" w:cs="Arial"/>
          <w:sz w:val="22"/>
          <w:szCs w:val="22"/>
        </w:rPr>
        <w:t>To advise the Curriculum Manager regarding the development of sustainable practice and curriculum.</w:t>
      </w:r>
    </w:p>
    <w:p w:rsidR="007C3E82" w:rsidRPr="00215B9D" w:rsidRDefault="007C3E82" w:rsidP="007C3E82">
      <w:pPr>
        <w:rPr>
          <w:rFonts w:ascii="Calibri" w:hAnsi="Calibri" w:cs="Arial"/>
          <w:sz w:val="22"/>
          <w:szCs w:val="22"/>
        </w:rPr>
      </w:pPr>
    </w:p>
    <w:p w:rsidR="007C3E82" w:rsidRPr="00215B9D" w:rsidRDefault="007C3E82" w:rsidP="007C3E82">
      <w:pPr>
        <w:tabs>
          <w:tab w:val="left" w:pos="720"/>
        </w:tabs>
        <w:rPr>
          <w:rFonts w:ascii="Calibri" w:hAnsi="Calibri" w:cs="Arial"/>
          <w:b/>
          <w:sz w:val="22"/>
          <w:szCs w:val="22"/>
        </w:rPr>
      </w:pPr>
      <w:r w:rsidRPr="00215B9D">
        <w:rPr>
          <w:rFonts w:ascii="Calibri" w:hAnsi="Calibri" w:cs="Arial"/>
          <w:b/>
          <w:sz w:val="22"/>
          <w:szCs w:val="22"/>
        </w:rPr>
        <w:tab/>
        <w:t>Academic and Business Development</w:t>
      </w:r>
    </w:p>
    <w:p w:rsidR="007C3E82" w:rsidRPr="00215B9D" w:rsidRDefault="007C3E82" w:rsidP="007C3E82">
      <w:pPr>
        <w:tabs>
          <w:tab w:val="left" w:pos="720"/>
        </w:tabs>
        <w:rPr>
          <w:rFonts w:ascii="Calibri" w:hAnsi="Calibri" w:cs="Arial"/>
          <w:b/>
          <w:sz w:val="22"/>
          <w:szCs w:val="22"/>
        </w:rPr>
      </w:pPr>
    </w:p>
    <w:p w:rsidR="007C3E82" w:rsidRPr="00215B9D" w:rsidRDefault="007C3E82" w:rsidP="007C3E82">
      <w:pPr>
        <w:numPr>
          <w:ilvl w:val="0"/>
          <w:numId w:val="5"/>
        </w:numPr>
        <w:tabs>
          <w:tab w:val="clear" w:pos="1080"/>
        </w:tabs>
        <w:rPr>
          <w:rFonts w:ascii="Calibri" w:hAnsi="Calibri" w:cs="Arial"/>
          <w:sz w:val="22"/>
          <w:szCs w:val="22"/>
        </w:rPr>
      </w:pPr>
      <w:r w:rsidRPr="00215B9D">
        <w:rPr>
          <w:rFonts w:ascii="Calibri" w:hAnsi="Calibri" w:cs="Arial"/>
          <w:sz w:val="22"/>
          <w:szCs w:val="22"/>
        </w:rPr>
        <w:t>To teach on a range of courses as required.</w:t>
      </w:r>
    </w:p>
    <w:p w:rsidR="007C3E82" w:rsidRPr="00215B9D" w:rsidRDefault="007C3E82" w:rsidP="007C3E82">
      <w:pPr>
        <w:numPr>
          <w:ilvl w:val="0"/>
          <w:numId w:val="5"/>
        </w:numPr>
        <w:tabs>
          <w:tab w:val="clear" w:pos="1080"/>
        </w:tabs>
        <w:rPr>
          <w:rFonts w:ascii="Calibri" w:hAnsi="Calibri" w:cs="Arial"/>
          <w:sz w:val="22"/>
          <w:szCs w:val="22"/>
        </w:rPr>
      </w:pPr>
      <w:r w:rsidRPr="00215B9D">
        <w:rPr>
          <w:rFonts w:ascii="Calibri" w:hAnsi="Calibri" w:cs="Arial"/>
          <w:sz w:val="22"/>
          <w:szCs w:val="22"/>
        </w:rPr>
        <w:t>To advise the Curriculum Manager in the determination of the academic and vocational provision and business development of the College, after consultation with stakeholders through appropriate structures and mechanisms.</w:t>
      </w:r>
    </w:p>
    <w:p w:rsidR="007C3E82" w:rsidRPr="00215B9D" w:rsidRDefault="007C3E82" w:rsidP="007C3E82">
      <w:pPr>
        <w:numPr>
          <w:ilvl w:val="0"/>
          <w:numId w:val="5"/>
        </w:numPr>
        <w:tabs>
          <w:tab w:val="clear" w:pos="1080"/>
        </w:tabs>
        <w:rPr>
          <w:rFonts w:ascii="Calibri" w:hAnsi="Calibri" w:cs="Arial"/>
          <w:sz w:val="22"/>
          <w:szCs w:val="22"/>
        </w:rPr>
      </w:pPr>
      <w:r w:rsidRPr="00215B9D">
        <w:rPr>
          <w:rFonts w:ascii="Calibri" w:hAnsi="Calibri" w:cs="Arial"/>
          <w:sz w:val="22"/>
          <w:szCs w:val="22"/>
        </w:rPr>
        <w:lastRenderedPageBreak/>
        <w:t>To encourage and support the development of a cohesive curriculum geared to meeting learners’ needs across the communities served by the college.</w:t>
      </w:r>
    </w:p>
    <w:p w:rsidR="007C3E82" w:rsidRPr="00215B9D" w:rsidRDefault="007C3E82" w:rsidP="007C3E82">
      <w:pPr>
        <w:numPr>
          <w:ilvl w:val="0"/>
          <w:numId w:val="5"/>
        </w:numPr>
        <w:tabs>
          <w:tab w:val="clear" w:pos="1080"/>
        </w:tabs>
        <w:rPr>
          <w:rFonts w:ascii="Calibri" w:hAnsi="Calibri" w:cs="Arial"/>
          <w:sz w:val="22"/>
          <w:szCs w:val="22"/>
        </w:rPr>
      </w:pPr>
      <w:r w:rsidRPr="00215B9D">
        <w:rPr>
          <w:rFonts w:ascii="Calibri" w:hAnsi="Calibri" w:cs="Arial"/>
          <w:sz w:val="22"/>
          <w:szCs w:val="22"/>
        </w:rPr>
        <w:t xml:space="preserve">To work with others to ensure that the college develops and maintains a broad range of appropriate curriculum that provides progression routes at all levels. </w:t>
      </w:r>
    </w:p>
    <w:p w:rsidR="007C3E82" w:rsidRPr="00215B9D" w:rsidRDefault="007C3E82" w:rsidP="007C3E82">
      <w:pPr>
        <w:numPr>
          <w:ilvl w:val="0"/>
          <w:numId w:val="5"/>
        </w:numPr>
        <w:tabs>
          <w:tab w:val="clear" w:pos="1080"/>
        </w:tabs>
        <w:rPr>
          <w:rFonts w:ascii="Calibri" w:hAnsi="Calibri" w:cs="Arial"/>
          <w:sz w:val="22"/>
          <w:szCs w:val="22"/>
        </w:rPr>
      </w:pPr>
      <w:r w:rsidRPr="00215B9D">
        <w:rPr>
          <w:rFonts w:ascii="Calibri" w:hAnsi="Calibri" w:cs="Arial"/>
          <w:sz w:val="22"/>
          <w:szCs w:val="22"/>
        </w:rPr>
        <w:t>To work with others to ensure that curriculum is developed to meet the priorities of funding agencies and to ensure that appropriate funding opportunities are secured</w:t>
      </w:r>
    </w:p>
    <w:p w:rsidR="007C3E82" w:rsidRPr="00215B9D" w:rsidRDefault="007C3E82" w:rsidP="007C3E82">
      <w:pPr>
        <w:numPr>
          <w:ilvl w:val="0"/>
          <w:numId w:val="5"/>
        </w:numPr>
        <w:tabs>
          <w:tab w:val="clear" w:pos="1080"/>
        </w:tabs>
        <w:rPr>
          <w:rFonts w:ascii="Calibri" w:hAnsi="Calibri" w:cs="Arial"/>
          <w:sz w:val="22"/>
          <w:szCs w:val="22"/>
        </w:rPr>
      </w:pPr>
      <w:r w:rsidRPr="00215B9D">
        <w:rPr>
          <w:rFonts w:ascii="Calibri" w:hAnsi="Calibri" w:cs="Arial"/>
          <w:sz w:val="22"/>
          <w:szCs w:val="22"/>
        </w:rPr>
        <w:t xml:space="preserve">To work with others to ensure the development and maintenance of provision that serves the needs of businesses. </w:t>
      </w:r>
    </w:p>
    <w:p w:rsidR="007C3E82" w:rsidRPr="00215B9D" w:rsidRDefault="007C3E82" w:rsidP="007C3E82">
      <w:pPr>
        <w:numPr>
          <w:ilvl w:val="0"/>
          <w:numId w:val="5"/>
        </w:numPr>
        <w:tabs>
          <w:tab w:val="clear" w:pos="1080"/>
        </w:tabs>
        <w:rPr>
          <w:rFonts w:ascii="Calibri" w:hAnsi="Calibri" w:cs="Arial"/>
          <w:sz w:val="22"/>
          <w:szCs w:val="22"/>
        </w:rPr>
      </w:pPr>
      <w:r w:rsidRPr="00215B9D">
        <w:rPr>
          <w:rFonts w:ascii="Calibri" w:hAnsi="Calibri" w:cs="Arial"/>
          <w:sz w:val="22"/>
          <w:szCs w:val="22"/>
        </w:rPr>
        <w:t>To work with others to develop and maintain a broad range of Higher Education provision, in liaison with SURF and other HE Institutions as appropriate.</w:t>
      </w:r>
    </w:p>
    <w:p w:rsidR="007C3E82" w:rsidRPr="00215B9D" w:rsidRDefault="007C3E82" w:rsidP="007C3E82">
      <w:pPr>
        <w:numPr>
          <w:ilvl w:val="0"/>
          <w:numId w:val="5"/>
        </w:numPr>
        <w:tabs>
          <w:tab w:val="clear" w:pos="1080"/>
        </w:tabs>
        <w:rPr>
          <w:rFonts w:ascii="Calibri" w:hAnsi="Calibri" w:cs="Arial"/>
          <w:sz w:val="22"/>
          <w:szCs w:val="22"/>
        </w:rPr>
      </w:pPr>
      <w:r w:rsidRPr="00215B9D">
        <w:rPr>
          <w:rFonts w:ascii="Calibri" w:hAnsi="Calibri" w:cs="Arial"/>
          <w:sz w:val="22"/>
          <w:szCs w:val="22"/>
        </w:rPr>
        <w:t xml:space="preserve">To support the development of “e-learning” to facilitate new methods of teaching and learning. </w:t>
      </w:r>
    </w:p>
    <w:p w:rsidR="007C3E82" w:rsidRPr="00215B9D" w:rsidRDefault="007C3E82" w:rsidP="007C3E82">
      <w:pPr>
        <w:numPr>
          <w:ilvl w:val="0"/>
          <w:numId w:val="5"/>
        </w:numPr>
        <w:tabs>
          <w:tab w:val="clear" w:pos="1080"/>
        </w:tabs>
        <w:rPr>
          <w:rFonts w:ascii="Calibri" w:hAnsi="Calibri" w:cs="Arial"/>
          <w:sz w:val="22"/>
          <w:szCs w:val="22"/>
        </w:rPr>
      </w:pPr>
      <w:r w:rsidRPr="00215B9D">
        <w:rPr>
          <w:rFonts w:ascii="Calibri" w:hAnsi="Calibri" w:cs="Arial"/>
          <w:sz w:val="22"/>
          <w:szCs w:val="22"/>
        </w:rPr>
        <w:t xml:space="preserve">To support the development of student support processes and procedures that ensure </w:t>
      </w:r>
    </w:p>
    <w:p w:rsidR="007C3E82" w:rsidRPr="00215B9D" w:rsidRDefault="007C3E82" w:rsidP="007C3E82">
      <w:pPr>
        <w:ind w:left="1080"/>
        <w:rPr>
          <w:rFonts w:ascii="Calibri" w:hAnsi="Calibri" w:cs="Arial"/>
          <w:sz w:val="22"/>
          <w:szCs w:val="22"/>
        </w:rPr>
      </w:pPr>
      <w:proofErr w:type="gramStart"/>
      <w:r w:rsidRPr="00215B9D">
        <w:rPr>
          <w:rFonts w:ascii="Calibri" w:hAnsi="Calibri" w:cs="Arial"/>
          <w:sz w:val="22"/>
          <w:szCs w:val="22"/>
        </w:rPr>
        <w:t>that</w:t>
      </w:r>
      <w:proofErr w:type="gramEnd"/>
      <w:r w:rsidRPr="00215B9D">
        <w:rPr>
          <w:rFonts w:ascii="Calibri" w:hAnsi="Calibri" w:cs="Arial"/>
          <w:sz w:val="22"/>
          <w:szCs w:val="22"/>
        </w:rPr>
        <w:t xml:space="preserve"> all learners have effective tutorial support, ensure their additional support needs </w:t>
      </w:r>
    </w:p>
    <w:p w:rsidR="007C3E82" w:rsidRPr="00215B9D" w:rsidRDefault="007C3E82" w:rsidP="007C3E82">
      <w:pPr>
        <w:ind w:left="1080"/>
        <w:rPr>
          <w:rFonts w:ascii="Calibri" w:hAnsi="Calibri" w:cs="Arial"/>
          <w:sz w:val="22"/>
          <w:szCs w:val="22"/>
        </w:rPr>
      </w:pPr>
      <w:proofErr w:type="gramStart"/>
      <w:r w:rsidRPr="00215B9D">
        <w:rPr>
          <w:rFonts w:ascii="Calibri" w:hAnsi="Calibri" w:cs="Arial"/>
          <w:sz w:val="22"/>
          <w:szCs w:val="22"/>
        </w:rPr>
        <w:t>are</w:t>
      </w:r>
      <w:proofErr w:type="gramEnd"/>
      <w:r w:rsidRPr="00215B9D">
        <w:rPr>
          <w:rFonts w:ascii="Calibri" w:hAnsi="Calibri" w:cs="Arial"/>
          <w:sz w:val="22"/>
          <w:szCs w:val="22"/>
        </w:rPr>
        <w:t xml:space="preserve"> met and have access to appropriate enrichment activities.</w:t>
      </w:r>
    </w:p>
    <w:p w:rsidR="007C3E82" w:rsidRPr="00215B9D" w:rsidRDefault="007C3E82" w:rsidP="007C3E82">
      <w:pPr>
        <w:numPr>
          <w:ilvl w:val="0"/>
          <w:numId w:val="5"/>
        </w:numPr>
        <w:ind w:right="-1054"/>
        <w:rPr>
          <w:rFonts w:ascii="Calibri" w:hAnsi="Calibri" w:cs="Arial"/>
          <w:sz w:val="22"/>
          <w:szCs w:val="22"/>
        </w:rPr>
      </w:pPr>
      <w:r w:rsidRPr="00215B9D">
        <w:rPr>
          <w:rFonts w:ascii="Calibri" w:hAnsi="Calibri" w:cs="Arial"/>
          <w:sz w:val="22"/>
          <w:szCs w:val="22"/>
        </w:rPr>
        <w:t>Up-dating and sharing of resource, including e- learning materials, and other learning</w:t>
      </w:r>
    </w:p>
    <w:p w:rsidR="007C3E82" w:rsidRPr="00215B9D" w:rsidRDefault="007C3E82" w:rsidP="007C3E82">
      <w:pPr>
        <w:ind w:left="1080" w:right="-1054"/>
        <w:rPr>
          <w:rFonts w:ascii="Calibri" w:hAnsi="Calibri" w:cs="Arial"/>
          <w:sz w:val="22"/>
          <w:szCs w:val="22"/>
        </w:rPr>
      </w:pPr>
      <w:proofErr w:type="gramStart"/>
      <w:r w:rsidRPr="00215B9D">
        <w:rPr>
          <w:rFonts w:ascii="Calibri" w:hAnsi="Calibri" w:cs="Arial"/>
          <w:sz w:val="22"/>
          <w:szCs w:val="22"/>
        </w:rPr>
        <w:t>and</w:t>
      </w:r>
      <w:proofErr w:type="gramEnd"/>
      <w:r w:rsidRPr="00215B9D">
        <w:rPr>
          <w:rFonts w:ascii="Calibri" w:hAnsi="Calibri" w:cs="Arial"/>
          <w:sz w:val="22"/>
          <w:szCs w:val="22"/>
        </w:rPr>
        <w:t xml:space="preserve"> teaching  tools</w:t>
      </w:r>
    </w:p>
    <w:p w:rsidR="007C3E82" w:rsidRPr="00215B9D" w:rsidRDefault="007C3E82" w:rsidP="007C3E82">
      <w:pPr>
        <w:ind w:left="720"/>
        <w:rPr>
          <w:rFonts w:ascii="Calibri" w:hAnsi="Calibri" w:cs="Arial"/>
          <w:sz w:val="22"/>
          <w:szCs w:val="22"/>
        </w:rPr>
      </w:pPr>
    </w:p>
    <w:p w:rsidR="007C3E82" w:rsidRPr="00215B9D" w:rsidRDefault="007C3E82" w:rsidP="007C3E82">
      <w:pPr>
        <w:ind w:firstLine="720"/>
        <w:rPr>
          <w:rFonts w:ascii="Calibri" w:hAnsi="Calibri" w:cs="Arial"/>
          <w:b/>
          <w:sz w:val="22"/>
          <w:szCs w:val="22"/>
        </w:rPr>
      </w:pPr>
      <w:r w:rsidRPr="00215B9D">
        <w:rPr>
          <w:rFonts w:ascii="Calibri" w:hAnsi="Calibri" w:cs="Arial"/>
          <w:b/>
          <w:sz w:val="22"/>
          <w:szCs w:val="22"/>
        </w:rPr>
        <w:t>Quality Management</w:t>
      </w:r>
    </w:p>
    <w:p w:rsidR="007C3E82" w:rsidRPr="00215B9D" w:rsidRDefault="007C3E82" w:rsidP="007C3E82">
      <w:pPr>
        <w:ind w:firstLine="720"/>
        <w:rPr>
          <w:rFonts w:ascii="Calibri" w:hAnsi="Calibri" w:cs="Arial"/>
          <w:b/>
          <w:sz w:val="22"/>
          <w:szCs w:val="22"/>
        </w:rPr>
      </w:pPr>
    </w:p>
    <w:p w:rsidR="007C3E82" w:rsidRPr="00215B9D" w:rsidRDefault="007C3E82" w:rsidP="007C3E82">
      <w:pPr>
        <w:numPr>
          <w:ilvl w:val="0"/>
          <w:numId w:val="11"/>
        </w:numPr>
        <w:ind w:right="-1054"/>
        <w:rPr>
          <w:rFonts w:ascii="Calibri" w:hAnsi="Calibri" w:cs="Arial"/>
          <w:sz w:val="22"/>
          <w:szCs w:val="22"/>
        </w:rPr>
      </w:pPr>
      <w:r w:rsidRPr="00215B9D">
        <w:rPr>
          <w:rFonts w:ascii="Calibri" w:hAnsi="Calibri" w:cs="Arial"/>
          <w:sz w:val="22"/>
          <w:szCs w:val="22"/>
        </w:rPr>
        <w:t xml:space="preserve">Comply with, and the effective implementation of, corporate strategies, systems, policies </w:t>
      </w:r>
    </w:p>
    <w:p w:rsidR="007C3E82" w:rsidRPr="00215B9D" w:rsidRDefault="007C3E82" w:rsidP="007C3E82">
      <w:pPr>
        <w:ind w:left="1080" w:right="-1054"/>
        <w:rPr>
          <w:rFonts w:ascii="Calibri" w:hAnsi="Calibri" w:cs="Arial"/>
          <w:sz w:val="22"/>
          <w:szCs w:val="22"/>
        </w:rPr>
      </w:pPr>
      <w:proofErr w:type="gramStart"/>
      <w:r w:rsidRPr="00215B9D">
        <w:rPr>
          <w:rFonts w:ascii="Calibri" w:hAnsi="Calibri" w:cs="Arial"/>
          <w:sz w:val="22"/>
          <w:szCs w:val="22"/>
        </w:rPr>
        <w:t>and</w:t>
      </w:r>
      <w:proofErr w:type="gramEnd"/>
      <w:r w:rsidRPr="00215B9D">
        <w:rPr>
          <w:rFonts w:ascii="Calibri" w:hAnsi="Calibri" w:cs="Arial"/>
          <w:sz w:val="22"/>
          <w:szCs w:val="22"/>
        </w:rPr>
        <w:t xml:space="preserve"> procedures </w:t>
      </w:r>
    </w:p>
    <w:p w:rsidR="007C3E82" w:rsidRPr="00215B9D" w:rsidRDefault="007C3E82" w:rsidP="007C3E82">
      <w:pPr>
        <w:numPr>
          <w:ilvl w:val="0"/>
          <w:numId w:val="11"/>
        </w:numPr>
        <w:ind w:right="-1054"/>
        <w:rPr>
          <w:rFonts w:ascii="Calibri" w:hAnsi="Calibri" w:cs="Arial"/>
          <w:sz w:val="22"/>
          <w:szCs w:val="22"/>
        </w:rPr>
      </w:pPr>
      <w:r w:rsidRPr="00215B9D">
        <w:rPr>
          <w:rFonts w:ascii="Calibri" w:hAnsi="Calibri" w:cs="Arial"/>
          <w:sz w:val="22"/>
          <w:szCs w:val="22"/>
        </w:rPr>
        <w:t xml:space="preserve">Participate in the setting and monitoring of targets for student recruitment, punctuality, </w:t>
      </w:r>
    </w:p>
    <w:p w:rsidR="007C3E82" w:rsidRPr="00215B9D" w:rsidRDefault="007C3E82" w:rsidP="007C3E82">
      <w:pPr>
        <w:ind w:left="1080" w:right="-1054"/>
        <w:rPr>
          <w:rFonts w:ascii="Calibri" w:hAnsi="Calibri" w:cs="Arial"/>
          <w:sz w:val="22"/>
          <w:szCs w:val="22"/>
        </w:rPr>
      </w:pPr>
      <w:proofErr w:type="gramStart"/>
      <w:r w:rsidRPr="00215B9D">
        <w:rPr>
          <w:rFonts w:ascii="Calibri" w:hAnsi="Calibri" w:cs="Arial"/>
          <w:sz w:val="22"/>
          <w:szCs w:val="22"/>
        </w:rPr>
        <w:t>attendance</w:t>
      </w:r>
      <w:proofErr w:type="gramEnd"/>
      <w:r w:rsidRPr="00215B9D">
        <w:rPr>
          <w:rFonts w:ascii="Calibri" w:hAnsi="Calibri" w:cs="Arial"/>
          <w:sz w:val="22"/>
          <w:szCs w:val="22"/>
        </w:rPr>
        <w:t xml:space="preserve">, retention and achievement, and ensure action is taken to improve performance </w:t>
      </w:r>
    </w:p>
    <w:p w:rsidR="007C3E82" w:rsidRPr="00215B9D" w:rsidRDefault="007C3E82" w:rsidP="007C3E82">
      <w:pPr>
        <w:ind w:left="1080" w:right="-1054"/>
        <w:rPr>
          <w:rFonts w:ascii="Calibri" w:hAnsi="Calibri" w:cs="Arial"/>
          <w:sz w:val="22"/>
          <w:szCs w:val="22"/>
        </w:rPr>
      </w:pPr>
      <w:proofErr w:type="gramStart"/>
      <w:r w:rsidRPr="00215B9D">
        <w:rPr>
          <w:rFonts w:ascii="Calibri" w:hAnsi="Calibri" w:cs="Arial"/>
          <w:sz w:val="22"/>
          <w:szCs w:val="22"/>
        </w:rPr>
        <w:t>and</w:t>
      </w:r>
      <w:proofErr w:type="gramEnd"/>
      <w:r w:rsidRPr="00215B9D">
        <w:rPr>
          <w:rFonts w:ascii="Calibri" w:hAnsi="Calibri" w:cs="Arial"/>
          <w:sz w:val="22"/>
          <w:szCs w:val="22"/>
        </w:rPr>
        <w:t xml:space="preserve"> meet targets in line with the College Strategic Plan.</w:t>
      </w:r>
    </w:p>
    <w:p w:rsidR="007C3E82" w:rsidRPr="00215B9D" w:rsidRDefault="007C3E82" w:rsidP="007C3E82">
      <w:pPr>
        <w:numPr>
          <w:ilvl w:val="0"/>
          <w:numId w:val="11"/>
        </w:numPr>
        <w:ind w:right="-1054"/>
        <w:rPr>
          <w:rFonts w:ascii="Calibri" w:hAnsi="Calibri" w:cs="Arial"/>
          <w:sz w:val="22"/>
          <w:szCs w:val="22"/>
        </w:rPr>
      </w:pPr>
      <w:r w:rsidRPr="00215B9D">
        <w:rPr>
          <w:rFonts w:ascii="Calibri" w:hAnsi="Calibri" w:cs="Arial"/>
          <w:sz w:val="22"/>
          <w:szCs w:val="22"/>
        </w:rPr>
        <w:t xml:space="preserve">Work with the MIS and Examination teams to ensure accurate recording of information </w:t>
      </w:r>
    </w:p>
    <w:p w:rsidR="007C3E82" w:rsidRPr="00215B9D" w:rsidRDefault="007C3E82" w:rsidP="007C3E82">
      <w:pPr>
        <w:ind w:left="1080" w:right="-1054"/>
        <w:rPr>
          <w:rFonts w:ascii="Calibri" w:hAnsi="Calibri" w:cs="Arial"/>
          <w:sz w:val="22"/>
          <w:szCs w:val="22"/>
        </w:rPr>
      </w:pPr>
      <w:proofErr w:type="gramStart"/>
      <w:r w:rsidRPr="00215B9D">
        <w:rPr>
          <w:rFonts w:ascii="Calibri" w:hAnsi="Calibri" w:cs="Arial"/>
          <w:sz w:val="22"/>
          <w:szCs w:val="22"/>
        </w:rPr>
        <w:t>and</w:t>
      </w:r>
      <w:proofErr w:type="gramEnd"/>
      <w:r w:rsidRPr="00215B9D">
        <w:rPr>
          <w:rFonts w:ascii="Calibri" w:hAnsi="Calibri" w:cs="Arial"/>
          <w:sz w:val="22"/>
          <w:szCs w:val="22"/>
        </w:rPr>
        <w:t xml:space="preserve"> timely information returns.</w:t>
      </w:r>
    </w:p>
    <w:p w:rsidR="007C3E82" w:rsidRPr="00215B9D" w:rsidRDefault="007C3E82" w:rsidP="007C3E82">
      <w:pPr>
        <w:numPr>
          <w:ilvl w:val="0"/>
          <w:numId w:val="11"/>
        </w:numPr>
        <w:ind w:right="-1054"/>
        <w:rPr>
          <w:rFonts w:ascii="Calibri" w:hAnsi="Calibri" w:cs="Arial"/>
          <w:sz w:val="22"/>
          <w:szCs w:val="22"/>
        </w:rPr>
      </w:pPr>
      <w:r w:rsidRPr="00215B9D">
        <w:rPr>
          <w:rFonts w:ascii="Calibri" w:hAnsi="Calibri" w:cs="Arial"/>
          <w:sz w:val="22"/>
          <w:szCs w:val="22"/>
        </w:rPr>
        <w:t>Enthuse and inspire curriculum innovation and change.</w:t>
      </w:r>
    </w:p>
    <w:p w:rsidR="007C3E82" w:rsidRPr="00215B9D" w:rsidRDefault="007C3E82" w:rsidP="007C3E82">
      <w:pPr>
        <w:numPr>
          <w:ilvl w:val="0"/>
          <w:numId w:val="11"/>
        </w:numPr>
        <w:ind w:right="-1054"/>
        <w:rPr>
          <w:rFonts w:ascii="Calibri" w:hAnsi="Calibri" w:cs="Arial"/>
          <w:sz w:val="22"/>
          <w:szCs w:val="22"/>
        </w:rPr>
      </w:pPr>
      <w:r w:rsidRPr="00215B9D">
        <w:rPr>
          <w:rFonts w:ascii="Calibri" w:hAnsi="Calibri" w:cs="Arial"/>
          <w:sz w:val="22"/>
          <w:szCs w:val="22"/>
        </w:rPr>
        <w:t xml:space="preserve">Work with Advanced Learning and Teaching Coaches to ensure the highest standards of </w:t>
      </w:r>
    </w:p>
    <w:p w:rsidR="007C3E82" w:rsidRPr="00215B9D" w:rsidRDefault="007C3E82" w:rsidP="007C3E82">
      <w:pPr>
        <w:ind w:left="1080" w:right="-1054"/>
        <w:rPr>
          <w:rFonts w:ascii="Calibri" w:hAnsi="Calibri" w:cs="Arial"/>
          <w:sz w:val="22"/>
          <w:szCs w:val="22"/>
        </w:rPr>
      </w:pPr>
      <w:proofErr w:type="gramStart"/>
      <w:r w:rsidRPr="00215B9D">
        <w:rPr>
          <w:rFonts w:ascii="Calibri" w:hAnsi="Calibri" w:cs="Arial"/>
          <w:sz w:val="22"/>
          <w:szCs w:val="22"/>
        </w:rPr>
        <w:t>teaching</w:t>
      </w:r>
      <w:proofErr w:type="gramEnd"/>
      <w:r w:rsidRPr="00215B9D">
        <w:rPr>
          <w:rFonts w:ascii="Calibri" w:hAnsi="Calibri" w:cs="Arial"/>
          <w:sz w:val="22"/>
          <w:szCs w:val="22"/>
        </w:rPr>
        <w:t xml:space="preserve"> and learning following the assessment and observation of teaching and learning.</w:t>
      </w:r>
    </w:p>
    <w:p w:rsidR="007C3E82" w:rsidRPr="00215B9D" w:rsidRDefault="007C3E82" w:rsidP="007C3E82">
      <w:pPr>
        <w:numPr>
          <w:ilvl w:val="0"/>
          <w:numId w:val="11"/>
        </w:numPr>
        <w:ind w:right="-1054"/>
        <w:rPr>
          <w:rFonts w:ascii="Calibri" w:hAnsi="Calibri" w:cs="Arial"/>
          <w:sz w:val="22"/>
          <w:szCs w:val="22"/>
        </w:rPr>
      </w:pPr>
      <w:r w:rsidRPr="00215B9D">
        <w:rPr>
          <w:rFonts w:ascii="Calibri" w:hAnsi="Calibri" w:cs="Arial"/>
          <w:sz w:val="22"/>
          <w:szCs w:val="22"/>
        </w:rPr>
        <w:t xml:space="preserve">Contribute to curriculum </w:t>
      </w:r>
      <w:proofErr w:type="spellStart"/>
      <w:r w:rsidRPr="00215B9D">
        <w:rPr>
          <w:rFonts w:ascii="Calibri" w:hAnsi="Calibri" w:cs="Arial"/>
          <w:sz w:val="22"/>
          <w:szCs w:val="22"/>
        </w:rPr>
        <w:t>self assessment</w:t>
      </w:r>
      <w:proofErr w:type="spellEnd"/>
      <w:r w:rsidRPr="00215B9D">
        <w:rPr>
          <w:rFonts w:ascii="Calibri" w:hAnsi="Calibri" w:cs="Arial"/>
          <w:sz w:val="22"/>
          <w:szCs w:val="22"/>
        </w:rPr>
        <w:t xml:space="preserve"> and business planning through the systematic </w:t>
      </w:r>
    </w:p>
    <w:p w:rsidR="007C3E82" w:rsidRPr="00215B9D" w:rsidRDefault="007C3E82" w:rsidP="007C3E82">
      <w:pPr>
        <w:ind w:left="1080" w:right="-1054"/>
        <w:rPr>
          <w:rFonts w:ascii="Calibri" w:hAnsi="Calibri" w:cs="Arial"/>
          <w:sz w:val="22"/>
          <w:szCs w:val="22"/>
        </w:rPr>
      </w:pPr>
      <w:proofErr w:type="gramStart"/>
      <w:r w:rsidRPr="00215B9D">
        <w:rPr>
          <w:rFonts w:ascii="Calibri" w:hAnsi="Calibri" w:cs="Arial"/>
          <w:sz w:val="22"/>
          <w:szCs w:val="22"/>
        </w:rPr>
        <w:t>review</w:t>
      </w:r>
      <w:proofErr w:type="gramEnd"/>
      <w:r w:rsidRPr="00215B9D">
        <w:rPr>
          <w:rFonts w:ascii="Calibri" w:hAnsi="Calibri" w:cs="Arial"/>
          <w:sz w:val="22"/>
          <w:szCs w:val="22"/>
        </w:rPr>
        <w:t xml:space="preserve"> of learning </w:t>
      </w:r>
      <w:proofErr w:type="spellStart"/>
      <w:r w:rsidRPr="00215B9D">
        <w:rPr>
          <w:rFonts w:ascii="Calibri" w:hAnsi="Calibri" w:cs="Arial"/>
          <w:sz w:val="22"/>
          <w:szCs w:val="22"/>
        </w:rPr>
        <w:t>programmes</w:t>
      </w:r>
      <w:proofErr w:type="spellEnd"/>
      <w:r w:rsidRPr="00215B9D">
        <w:rPr>
          <w:rFonts w:ascii="Calibri" w:hAnsi="Calibri" w:cs="Arial"/>
          <w:sz w:val="22"/>
          <w:szCs w:val="22"/>
        </w:rPr>
        <w:t xml:space="preserve"> to ensure improvement and future development in line with </w:t>
      </w:r>
    </w:p>
    <w:p w:rsidR="007C3E82" w:rsidRPr="00215B9D" w:rsidRDefault="007C3E82" w:rsidP="007C3E82">
      <w:pPr>
        <w:ind w:left="1080" w:right="-1054"/>
        <w:rPr>
          <w:rFonts w:ascii="Calibri" w:hAnsi="Calibri" w:cs="Arial"/>
          <w:sz w:val="22"/>
          <w:szCs w:val="22"/>
        </w:rPr>
      </w:pPr>
      <w:proofErr w:type="gramStart"/>
      <w:r w:rsidRPr="00215B9D">
        <w:rPr>
          <w:rFonts w:ascii="Calibri" w:hAnsi="Calibri" w:cs="Arial"/>
          <w:sz w:val="22"/>
          <w:szCs w:val="22"/>
        </w:rPr>
        <w:t>the</w:t>
      </w:r>
      <w:proofErr w:type="gramEnd"/>
      <w:r w:rsidRPr="00215B9D">
        <w:rPr>
          <w:rFonts w:ascii="Calibri" w:hAnsi="Calibri" w:cs="Arial"/>
          <w:sz w:val="22"/>
          <w:szCs w:val="22"/>
        </w:rPr>
        <w:t xml:space="preserve"> Strategic Plan.</w:t>
      </w:r>
    </w:p>
    <w:p w:rsidR="007C3E82" w:rsidRPr="00215B9D" w:rsidRDefault="007C3E82" w:rsidP="007C3E82">
      <w:pPr>
        <w:numPr>
          <w:ilvl w:val="0"/>
          <w:numId w:val="11"/>
        </w:numPr>
        <w:ind w:right="-1054"/>
        <w:rPr>
          <w:rFonts w:ascii="Calibri" w:hAnsi="Calibri" w:cs="Arial"/>
          <w:sz w:val="22"/>
          <w:szCs w:val="22"/>
        </w:rPr>
      </w:pPr>
      <w:r w:rsidRPr="00215B9D">
        <w:rPr>
          <w:rFonts w:ascii="Calibri" w:hAnsi="Calibri" w:cs="Arial"/>
          <w:sz w:val="22"/>
          <w:szCs w:val="22"/>
        </w:rPr>
        <w:t xml:space="preserve">Work with the Curriculum Manager to develop, implement and monitor development plans </w:t>
      </w:r>
    </w:p>
    <w:p w:rsidR="007C3E82" w:rsidRPr="00215B9D" w:rsidRDefault="007C3E82" w:rsidP="007C3E82">
      <w:pPr>
        <w:ind w:left="1080" w:right="-1054"/>
        <w:rPr>
          <w:rFonts w:ascii="Calibri" w:hAnsi="Calibri" w:cs="Arial"/>
          <w:sz w:val="22"/>
          <w:szCs w:val="22"/>
        </w:rPr>
      </w:pPr>
      <w:proofErr w:type="gramStart"/>
      <w:r w:rsidRPr="00215B9D">
        <w:rPr>
          <w:rFonts w:ascii="Calibri" w:hAnsi="Calibri" w:cs="Arial"/>
          <w:sz w:val="22"/>
          <w:szCs w:val="22"/>
        </w:rPr>
        <w:t>to</w:t>
      </w:r>
      <w:proofErr w:type="gramEnd"/>
      <w:r w:rsidRPr="00215B9D">
        <w:rPr>
          <w:rFonts w:ascii="Calibri" w:hAnsi="Calibri" w:cs="Arial"/>
          <w:sz w:val="22"/>
          <w:szCs w:val="22"/>
        </w:rPr>
        <w:t xml:space="preserve"> ensure continuous quality improvement.</w:t>
      </w:r>
    </w:p>
    <w:p w:rsidR="007C3E82" w:rsidRPr="00215B9D" w:rsidRDefault="007C3E82" w:rsidP="007C3E82">
      <w:pPr>
        <w:numPr>
          <w:ilvl w:val="0"/>
          <w:numId w:val="11"/>
        </w:numPr>
        <w:ind w:right="-1054"/>
        <w:rPr>
          <w:rFonts w:ascii="Calibri" w:hAnsi="Calibri" w:cs="Arial"/>
          <w:sz w:val="22"/>
          <w:szCs w:val="22"/>
        </w:rPr>
      </w:pPr>
      <w:r w:rsidRPr="00215B9D">
        <w:rPr>
          <w:rFonts w:ascii="Calibri" w:hAnsi="Calibri" w:cs="Arial"/>
          <w:sz w:val="22"/>
          <w:szCs w:val="22"/>
        </w:rPr>
        <w:t>Participate in internal verification/moderation processes.</w:t>
      </w:r>
    </w:p>
    <w:p w:rsidR="007C3E82" w:rsidRPr="00215B9D" w:rsidRDefault="007C3E82" w:rsidP="007C3E82">
      <w:pPr>
        <w:rPr>
          <w:rFonts w:ascii="Calibri" w:hAnsi="Calibri" w:cs="Arial"/>
          <w:b/>
          <w:sz w:val="22"/>
          <w:szCs w:val="22"/>
        </w:rPr>
      </w:pPr>
    </w:p>
    <w:p w:rsidR="007C3E82" w:rsidRPr="00215B9D" w:rsidRDefault="007C3E82" w:rsidP="007C3E82">
      <w:pPr>
        <w:ind w:firstLine="720"/>
        <w:rPr>
          <w:rFonts w:ascii="Calibri" w:hAnsi="Calibri" w:cs="Arial"/>
          <w:b/>
          <w:sz w:val="22"/>
          <w:szCs w:val="22"/>
        </w:rPr>
      </w:pPr>
      <w:r w:rsidRPr="00215B9D">
        <w:rPr>
          <w:rFonts w:ascii="Calibri" w:hAnsi="Calibri" w:cs="Arial"/>
          <w:b/>
          <w:sz w:val="22"/>
          <w:szCs w:val="22"/>
        </w:rPr>
        <w:t>Human Resource Management</w:t>
      </w:r>
    </w:p>
    <w:p w:rsidR="007C3E82" w:rsidRPr="00215B9D" w:rsidRDefault="007C3E82" w:rsidP="007C3E82">
      <w:pPr>
        <w:rPr>
          <w:rFonts w:ascii="Calibri" w:hAnsi="Calibri" w:cs="Arial"/>
          <w:b/>
          <w:sz w:val="22"/>
          <w:szCs w:val="22"/>
        </w:rPr>
      </w:pPr>
    </w:p>
    <w:p w:rsidR="007C3E82" w:rsidRPr="00215B9D" w:rsidRDefault="007C3E82" w:rsidP="007C3E82">
      <w:pPr>
        <w:numPr>
          <w:ilvl w:val="0"/>
          <w:numId w:val="6"/>
        </w:numPr>
        <w:tabs>
          <w:tab w:val="clear" w:pos="1080"/>
        </w:tabs>
        <w:rPr>
          <w:rFonts w:ascii="Calibri" w:hAnsi="Calibri" w:cs="Arial"/>
          <w:sz w:val="22"/>
          <w:szCs w:val="22"/>
        </w:rPr>
      </w:pPr>
      <w:r w:rsidRPr="00215B9D">
        <w:rPr>
          <w:rFonts w:ascii="Calibri" w:hAnsi="Calibri" w:cs="Arial"/>
          <w:sz w:val="22"/>
          <w:szCs w:val="22"/>
        </w:rPr>
        <w:t>To contribute to the creation of a culture that encourages debate, rewards innovation and fosters inclusiveness and productive team working.</w:t>
      </w:r>
    </w:p>
    <w:p w:rsidR="007C3E82" w:rsidRPr="00215B9D" w:rsidRDefault="007C3E82" w:rsidP="007C3E82">
      <w:pPr>
        <w:numPr>
          <w:ilvl w:val="0"/>
          <w:numId w:val="6"/>
        </w:numPr>
        <w:tabs>
          <w:tab w:val="clear" w:pos="1080"/>
        </w:tabs>
        <w:rPr>
          <w:rFonts w:ascii="Calibri" w:hAnsi="Calibri" w:cs="Arial"/>
          <w:sz w:val="22"/>
          <w:szCs w:val="22"/>
        </w:rPr>
      </w:pPr>
      <w:r w:rsidRPr="00215B9D">
        <w:rPr>
          <w:rFonts w:ascii="Calibri" w:hAnsi="Calibri" w:cs="Arial"/>
          <w:sz w:val="22"/>
          <w:szCs w:val="22"/>
        </w:rPr>
        <w:t>To participate in CPD which leads to skills improvement, vocational currency and improved opportunities for advancement.</w:t>
      </w:r>
    </w:p>
    <w:p w:rsidR="007C3E82" w:rsidRPr="00215B9D" w:rsidRDefault="007C3E82" w:rsidP="007C3E82">
      <w:pPr>
        <w:rPr>
          <w:rFonts w:ascii="Calibri" w:hAnsi="Calibri" w:cs="Arial"/>
          <w:sz w:val="22"/>
          <w:szCs w:val="22"/>
        </w:rPr>
      </w:pPr>
    </w:p>
    <w:p w:rsidR="007C3E82" w:rsidRPr="00215B9D" w:rsidRDefault="007C3E82" w:rsidP="007C3E82">
      <w:pPr>
        <w:ind w:firstLine="720"/>
        <w:rPr>
          <w:rFonts w:ascii="Calibri" w:hAnsi="Calibri" w:cs="Arial"/>
          <w:b/>
          <w:sz w:val="22"/>
          <w:szCs w:val="22"/>
        </w:rPr>
      </w:pPr>
      <w:r w:rsidRPr="00215B9D">
        <w:rPr>
          <w:rFonts w:ascii="Calibri" w:hAnsi="Calibri" w:cs="Arial"/>
          <w:b/>
          <w:sz w:val="22"/>
          <w:szCs w:val="22"/>
        </w:rPr>
        <w:t>Physical and Financial Resource Management</w:t>
      </w:r>
    </w:p>
    <w:p w:rsidR="007C3E82" w:rsidRPr="00215B9D" w:rsidRDefault="007C3E82" w:rsidP="007C3E82">
      <w:pPr>
        <w:rPr>
          <w:rFonts w:ascii="Calibri" w:hAnsi="Calibri" w:cs="Arial"/>
          <w:b/>
          <w:sz w:val="22"/>
          <w:szCs w:val="22"/>
        </w:rPr>
      </w:pPr>
    </w:p>
    <w:p w:rsidR="007C3E82" w:rsidRPr="00215B9D" w:rsidRDefault="007C3E82" w:rsidP="007C3E82">
      <w:pPr>
        <w:numPr>
          <w:ilvl w:val="0"/>
          <w:numId w:val="7"/>
        </w:numPr>
        <w:tabs>
          <w:tab w:val="clear" w:pos="1080"/>
        </w:tabs>
        <w:rPr>
          <w:rFonts w:ascii="Calibri" w:hAnsi="Calibri" w:cs="Arial"/>
          <w:sz w:val="22"/>
          <w:szCs w:val="22"/>
        </w:rPr>
      </w:pPr>
      <w:r w:rsidRPr="00215B9D">
        <w:rPr>
          <w:rFonts w:ascii="Calibri" w:hAnsi="Calibri" w:cs="Arial"/>
          <w:sz w:val="22"/>
          <w:szCs w:val="22"/>
        </w:rPr>
        <w:lastRenderedPageBreak/>
        <w:t>To support the leadership team to ensure the proper and effective operation of all financial, planning and other management controls whilst ensuring efficient</w:t>
      </w:r>
      <w:r w:rsidRPr="00215B9D">
        <w:rPr>
          <w:rFonts w:ascii="Calibri" w:hAnsi="Calibri" w:cs="Arial"/>
          <w:sz w:val="22"/>
          <w:szCs w:val="22"/>
          <w:lang w:val="en-GB"/>
        </w:rPr>
        <w:t xml:space="preserve"> utilisation</w:t>
      </w:r>
      <w:r w:rsidRPr="00215B9D">
        <w:rPr>
          <w:rFonts w:ascii="Calibri" w:hAnsi="Calibri" w:cs="Arial"/>
          <w:sz w:val="22"/>
          <w:szCs w:val="22"/>
        </w:rPr>
        <w:t xml:space="preserve"> of physical and financial resources that safeguards public funds.</w:t>
      </w:r>
    </w:p>
    <w:p w:rsidR="007C3E82" w:rsidRPr="00215B9D" w:rsidRDefault="007C3E82" w:rsidP="007C3E82">
      <w:pPr>
        <w:numPr>
          <w:ilvl w:val="0"/>
          <w:numId w:val="7"/>
        </w:numPr>
        <w:tabs>
          <w:tab w:val="clear" w:pos="1080"/>
        </w:tabs>
        <w:rPr>
          <w:rFonts w:ascii="Calibri" w:hAnsi="Calibri" w:cs="Arial"/>
          <w:sz w:val="22"/>
          <w:szCs w:val="22"/>
        </w:rPr>
      </w:pPr>
      <w:r w:rsidRPr="00215B9D">
        <w:rPr>
          <w:rFonts w:ascii="Calibri" w:hAnsi="Calibri" w:cs="Arial"/>
          <w:sz w:val="22"/>
          <w:szCs w:val="22"/>
        </w:rPr>
        <w:t xml:space="preserve">To implement appropriate systems, within the College’s policies, for deploying public funds efficiently and for their intended purposes.  </w:t>
      </w:r>
    </w:p>
    <w:p w:rsidR="007C3E82" w:rsidRPr="00215B9D" w:rsidRDefault="007C3E82" w:rsidP="007C3E82">
      <w:pPr>
        <w:numPr>
          <w:ilvl w:val="0"/>
          <w:numId w:val="7"/>
        </w:numPr>
        <w:tabs>
          <w:tab w:val="clear" w:pos="1080"/>
        </w:tabs>
        <w:rPr>
          <w:rFonts w:ascii="Calibri" w:hAnsi="Calibri" w:cs="Arial"/>
          <w:sz w:val="22"/>
          <w:szCs w:val="22"/>
        </w:rPr>
      </w:pPr>
      <w:r w:rsidRPr="00215B9D">
        <w:rPr>
          <w:rFonts w:ascii="Calibri" w:hAnsi="Calibri" w:cs="Arial"/>
          <w:sz w:val="22"/>
          <w:szCs w:val="22"/>
        </w:rPr>
        <w:t>To ensure that the Financial Memorandum is adhered to and that the College’s Financial Regulations and Procedures are understood and complied with at all times by those line managed and their subordinates.</w:t>
      </w:r>
    </w:p>
    <w:p w:rsidR="007C3E82" w:rsidRPr="00215B9D" w:rsidRDefault="007C3E82" w:rsidP="007C3E82">
      <w:pPr>
        <w:numPr>
          <w:ilvl w:val="0"/>
          <w:numId w:val="7"/>
        </w:numPr>
        <w:tabs>
          <w:tab w:val="clear" w:pos="1080"/>
        </w:tabs>
        <w:rPr>
          <w:rFonts w:ascii="Calibri" w:hAnsi="Calibri" w:cs="Arial"/>
          <w:sz w:val="22"/>
          <w:szCs w:val="22"/>
        </w:rPr>
      </w:pPr>
      <w:r w:rsidRPr="00215B9D">
        <w:rPr>
          <w:rFonts w:ascii="Calibri" w:hAnsi="Calibri" w:cs="Arial"/>
          <w:sz w:val="22"/>
          <w:szCs w:val="22"/>
        </w:rPr>
        <w:t>To support the development of the College estate strategy to ensure the accommodation meets the evolving needs of learners.</w:t>
      </w:r>
    </w:p>
    <w:p w:rsidR="007C3E82" w:rsidRPr="00215B9D" w:rsidRDefault="007C3E82" w:rsidP="007C3E82">
      <w:pPr>
        <w:numPr>
          <w:ilvl w:val="0"/>
          <w:numId w:val="7"/>
        </w:numPr>
        <w:tabs>
          <w:tab w:val="clear" w:pos="1080"/>
        </w:tabs>
        <w:rPr>
          <w:rFonts w:ascii="Calibri" w:hAnsi="Calibri" w:cs="Arial"/>
          <w:sz w:val="22"/>
          <w:szCs w:val="22"/>
        </w:rPr>
      </w:pPr>
      <w:r w:rsidRPr="00215B9D">
        <w:rPr>
          <w:rFonts w:ascii="Calibri" w:hAnsi="Calibri" w:cs="Arial"/>
          <w:sz w:val="22"/>
          <w:szCs w:val="22"/>
        </w:rPr>
        <w:t>To ensure the effective management of risk through the implementation and monitoring of related policies and procedures.</w:t>
      </w:r>
    </w:p>
    <w:p w:rsidR="007C3E82" w:rsidRPr="00215B9D" w:rsidRDefault="007C3E82" w:rsidP="007C3E82">
      <w:pPr>
        <w:numPr>
          <w:ilvl w:val="0"/>
          <w:numId w:val="7"/>
        </w:numPr>
        <w:tabs>
          <w:tab w:val="clear" w:pos="1080"/>
        </w:tabs>
        <w:rPr>
          <w:rFonts w:ascii="Calibri" w:hAnsi="Calibri" w:cs="Arial"/>
          <w:sz w:val="22"/>
          <w:szCs w:val="22"/>
        </w:rPr>
      </w:pPr>
      <w:r w:rsidRPr="00215B9D">
        <w:rPr>
          <w:rFonts w:ascii="Calibri" w:hAnsi="Calibri" w:cs="Arial"/>
          <w:sz w:val="22"/>
          <w:szCs w:val="22"/>
        </w:rPr>
        <w:t>To consistently implement health, safety and security policies, strategies and mechanisms which meet legislative and other best practice requirements and which provide a welcoming and safe learning environment in all College premises and campuses.</w:t>
      </w:r>
    </w:p>
    <w:p w:rsidR="007C3E82" w:rsidRPr="00215B9D" w:rsidRDefault="007C3E82" w:rsidP="007C3E82">
      <w:pPr>
        <w:rPr>
          <w:rFonts w:ascii="Calibri" w:hAnsi="Calibri" w:cs="Arial"/>
          <w:sz w:val="22"/>
          <w:szCs w:val="22"/>
        </w:rPr>
      </w:pPr>
    </w:p>
    <w:p w:rsidR="007C3E82" w:rsidRPr="00215B9D" w:rsidRDefault="007C3E82" w:rsidP="007C3E82">
      <w:pPr>
        <w:rPr>
          <w:rFonts w:ascii="Calibri" w:hAnsi="Calibri" w:cs="Arial"/>
          <w:b/>
          <w:sz w:val="22"/>
          <w:szCs w:val="22"/>
        </w:rPr>
      </w:pPr>
    </w:p>
    <w:p w:rsidR="007C3E82" w:rsidRPr="00215B9D" w:rsidRDefault="007C3E82" w:rsidP="007C3E82">
      <w:pPr>
        <w:ind w:firstLine="720"/>
        <w:rPr>
          <w:rFonts w:ascii="Calibri" w:hAnsi="Calibri" w:cs="Arial"/>
          <w:b/>
          <w:sz w:val="22"/>
          <w:szCs w:val="22"/>
        </w:rPr>
      </w:pPr>
      <w:r w:rsidRPr="00215B9D">
        <w:rPr>
          <w:rFonts w:ascii="Calibri" w:hAnsi="Calibri" w:cs="Arial"/>
          <w:b/>
          <w:sz w:val="22"/>
          <w:szCs w:val="22"/>
        </w:rPr>
        <w:t>External Links and Partnerships</w:t>
      </w:r>
    </w:p>
    <w:p w:rsidR="007C3E82" w:rsidRPr="00215B9D" w:rsidRDefault="007C3E82" w:rsidP="007C3E82">
      <w:pPr>
        <w:ind w:left="360"/>
        <w:rPr>
          <w:rFonts w:ascii="Calibri" w:hAnsi="Calibri" w:cs="Arial"/>
          <w:b/>
          <w:sz w:val="22"/>
          <w:szCs w:val="22"/>
        </w:rPr>
      </w:pPr>
    </w:p>
    <w:p w:rsidR="007C3E82" w:rsidRPr="00215B9D" w:rsidRDefault="007C3E82" w:rsidP="007C3E82">
      <w:pPr>
        <w:numPr>
          <w:ilvl w:val="0"/>
          <w:numId w:val="8"/>
        </w:numPr>
        <w:tabs>
          <w:tab w:val="clear" w:pos="720"/>
          <w:tab w:val="num" w:pos="1080"/>
        </w:tabs>
        <w:ind w:left="1080"/>
        <w:rPr>
          <w:rFonts w:ascii="Calibri" w:hAnsi="Calibri" w:cs="Arial"/>
          <w:sz w:val="22"/>
          <w:szCs w:val="22"/>
        </w:rPr>
      </w:pPr>
      <w:r w:rsidRPr="00215B9D">
        <w:rPr>
          <w:rFonts w:ascii="Calibri" w:hAnsi="Calibri" w:cs="Arial"/>
          <w:sz w:val="22"/>
          <w:szCs w:val="22"/>
        </w:rPr>
        <w:t>To support partnerships and alliances with local communities, stakeholders, other education providers, employers, professional bodies and appropriate Government departments.</w:t>
      </w:r>
    </w:p>
    <w:p w:rsidR="007C3E82" w:rsidRPr="00215B9D" w:rsidRDefault="007C3E82" w:rsidP="007C3E82">
      <w:pPr>
        <w:numPr>
          <w:ilvl w:val="0"/>
          <w:numId w:val="8"/>
        </w:numPr>
        <w:tabs>
          <w:tab w:val="clear" w:pos="720"/>
          <w:tab w:val="num" w:pos="1080"/>
        </w:tabs>
        <w:ind w:left="1080"/>
        <w:rPr>
          <w:rFonts w:ascii="Calibri" w:hAnsi="Calibri" w:cs="Arial"/>
          <w:sz w:val="22"/>
          <w:szCs w:val="22"/>
        </w:rPr>
      </w:pPr>
      <w:r w:rsidRPr="00215B9D">
        <w:rPr>
          <w:rFonts w:ascii="Calibri" w:hAnsi="Calibri" w:cs="Arial"/>
          <w:sz w:val="22"/>
          <w:szCs w:val="22"/>
        </w:rPr>
        <w:t>To help instill and develop a dynamic, innovative and entrepreneurial culture in the College to enable it to adapt to external changes, respond to opportunities,</w:t>
      </w:r>
      <w:r w:rsidRPr="00215B9D">
        <w:rPr>
          <w:rFonts w:ascii="Calibri" w:hAnsi="Calibri" w:cs="Arial"/>
          <w:sz w:val="22"/>
          <w:szCs w:val="22"/>
          <w:lang w:val="en-GB"/>
        </w:rPr>
        <w:t xml:space="preserve"> maximise</w:t>
      </w:r>
      <w:r w:rsidRPr="00215B9D">
        <w:rPr>
          <w:rFonts w:ascii="Calibri" w:hAnsi="Calibri" w:cs="Arial"/>
          <w:sz w:val="22"/>
          <w:szCs w:val="22"/>
        </w:rPr>
        <w:t xml:space="preserve"> income generation and maintain a position at the forefront of emerging education strategies and initiatives.</w:t>
      </w:r>
    </w:p>
    <w:p w:rsidR="007C3E82" w:rsidRPr="00215B9D" w:rsidRDefault="007C3E82" w:rsidP="007C3E82">
      <w:pPr>
        <w:rPr>
          <w:rFonts w:ascii="Calibri" w:hAnsi="Calibri" w:cs="Arial"/>
          <w:sz w:val="22"/>
          <w:szCs w:val="22"/>
        </w:rPr>
      </w:pPr>
    </w:p>
    <w:p w:rsidR="007C3E82" w:rsidRPr="00215B9D" w:rsidRDefault="007C3E82" w:rsidP="007C3E82">
      <w:pPr>
        <w:ind w:left="360" w:right="-1054"/>
        <w:rPr>
          <w:rFonts w:ascii="Calibri" w:hAnsi="Calibri" w:cs="Arial"/>
          <w:b/>
          <w:sz w:val="22"/>
          <w:szCs w:val="22"/>
        </w:rPr>
      </w:pPr>
      <w:r w:rsidRPr="00215B9D">
        <w:rPr>
          <w:rFonts w:ascii="Calibri" w:hAnsi="Calibri" w:cs="Arial"/>
          <w:b/>
          <w:sz w:val="22"/>
          <w:szCs w:val="22"/>
        </w:rPr>
        <w:t>Marketing and Recruitment of students</w:t>
      </w:r>
    </w:p>
    <w:p w:rsidR="007C3E82" w:rsidRPr="00215B9D" w:rsidRDefault="007C3E82" w:rsidP="007C3E82">
      <w:pPr>
        <w:ind w:left="360" w:right="-1054"/>
        <w:rPr>
          <w:rFonts w:ascii="Calibri" w:hAnsi="Calibri" w:cs="Arial"/>
          <w:sz w:val="22"/>
          <w:szCs w:val="22"/>
        </w:rPr>
      </w:pPr>
    </w:p>
    <w:p w:rsidR="007C3E82" w:rsidRPr="00215B9D" w:rsidRDefault="007C3E82" w:rsidP="007C3E82">
      <w:pPr>
        <w:numPr>
          <w:ilvl w:val="0"/>
          <w:numId w:val="12"/>
        </w:numPr>
        <w:tabs>
          <w:tab w:val="clear" w:pos="720"/>
          <w:tab w:val="num" w:pos="1080"/>
        </w:tabs>
        <w:ind w:left="1080" w:right="-1054"/>
        <w:rPr>
          <w:rFonts w:ascii="Calibri" w:hAnsi="Calibri" w:cs="Arial"/>
          <w:sz w:val="22"/>
          <w:szCs w:val="22"/>
        </w:rPr>
      </w:pPr>
      <w:r w:rsidRPr="00215B9D">
        <w:rPr>
          <w:rFonts w:ascii="Calibri" w:hAnsi="Calibri" w:cs="Arial"/>
          <w:sz w:val="22"/>
          <w:szCs w:val="22"/>
        </w:rPr>
        <w:t>Contribute to College’s marketing activities to achieve recruitment targets.</w:t>
      </w:r>
    </w:p>
    <w:p w:rsidR="007C3E82" w:rsidRPr="00215B9D" w:rsidRDefault="007C3E82" w:rsidP="007C3E82">
      <w:pPr>
        <w:numPr>
          <w:ilvl w:val="0"/>
          <w:numId w:val="12"/>
        </w:numPr>
        <w:tabs>
          <w:tab w:val="clear" w:pos="720"/>
          <w:tab w:val="num" w:pos="1080"/>
        </w:tabs>
        <w:ind w:left="1080" w:right="-1054"/>
        <w:rPr>
          <w:rFonts w:ascii="Calibri" w:hAnsi="Calibri" w:cs="Arial"/>
          <w:sz w:val="22"/>
          <w:szCs w:val="22"/>
        </w:rPr>
      </w:pPr>
      <w:r w:rsidRPr="00215B9D">
        <w:rPr>
          <w:rFonts w:ascii="Calibri" w:hAnsi="Calibri" w:cs="Arial"/>
          <w:sz w:val="22"/>
          <w:szCs w:val="22"/>
        </w:rPr>
        <w:t>Work in partnerships with admissions to ensure the successful recruitment of learners.</w:t>
      </w:r>
    </w:p>
    <w:p w:rsidR="007C3E82" w:rsidRPr="00215B9D" w:rsidRDefault="007C3E82" w:rsidP="007C3E82">
      <w:pPr>
        <w:numPr>
          <w:ilvl w:val="0"/>
          <w:numId w:val="12"/>
        </w:numPr>
        <w:tabs>
          <w:tab w:val="clear" w:pos="720"/>
          <w:tab w:val="num" w:pos="1080"/>
        </w:tabs>
        <w:ind w:left="1080" w:right="-1054"/>
        <w:rPr>
          <w:rFonts w:ascii="Calibri" w:hAnsi="Calibri" w:cs="Arial"/>
          <w:sz w:val="22"/>
          <w:szCs w:val="22"/>
        </w:rPr>
      </w:pPr>
      <w:r w:rsidRPr="00215B9D">
        <w:rPr>
          <w:rFonts w:ascii="Calibri" w:hAnsi="Calibri" w:cs="Arial"/>
          <w:sz w:val="22"/>
          <w:szCs w:val="22"/>
        </w:rPr>
        <w:t xml:space="preserve">Participate in learner enrolment, initial assessment and induction, and monitor follow-up </w:t>
      </w:r>
    </w:p>
    <w:p w:rsidR="007C3E82" w:rsidRPr="00215B9D" w:rsidRDefault="007C3E82" w:rsidP="007C3E82">
      <w:pPr>
        <w:ind w:left="1080" w:right="-1054"/>
        <w:rPr>
          <w:rFonts w:ascii="Calibri" w:hAnsi="Calibri" w:cs="Arial"/>
          <w:sz w:val="22"/>
          <w:szCs w:val="22"/>
        </w:rPr>
      </w:pPr>
      <w:proofErr w:type="gramStart"/>
      <w:r w:rsidRPr="00215B9D">
        <w:rPr>
          <w:rFonts w:ascii="Calibri" w:hAnsi="Calibri" w:cs="Arial"/>
          <w:sz w:val="22"/>
          <w:szCs w:val="22"/>
        </w:rPr>
        <w:t>action</w:t>
      </w:r>
      <w:proofErr w:type="gramEnd"/>
      <w:r w:rsidRPr="00215B9D">
        <w:rPr>
          <w:rFonts w:ascii="Calibri" w:hAnsi="Calibri" w:cs="Arial"/>
          <w:sz w:val="22"/>
          <w:szCs w:val="22"/>
        </w:rPr>
        <w:t xml:space="preserve"> to ensure the student is enrolled on the right course first time.</w:t>
      </w:r>
    </w:p>
    <w:p w:rsidR="007C3E82" w:rsidRPr="00215B9D" w:rsidRDefault="007C3E82" w:rsidP="007C3E82">
      <w:pPr>
        <w:numPr>
          <w:ilvl w:val="0"/>
          <w:numId w:val="12"/>
        </w:numPr>
        <w:tabs>
          <w:tab w:val="clear" w:pos="720"/>
          <w:tab w:val="num" w:pos="1080"/>
        </w:tabs>
        <w:ind w:left="1080" w:right="-1054"/>
        <w:rPr>
          <w:rFonts w:ascii="Calibri" w:hAnsi="Calibri" w:cs="Arial"/>
          <w:sz w:val="22"/>
          <w:szCs w:val="22"/>
        </w:rPr>
      </w:pPr>
      <w:r w:rsidRPr="00215B9D">
        <w:rPr>
          <w:rFonts w:ascii="Calibri" w:hAnsi="Calibri" w:cs="Arial"/>
          <w:sz w:val="22"/>
          <w:szCs w:val="22"/>
        </w:rPr>
        <w:t>Work with internal and external partners to widen participation</w:t>
      </w:r>
    </w:p>
    <w:p w:rsidR="007C3E82" w:rsidRPr="00215B9D" w:rsidRDefault="007C3E82" w:rsidP="007C3E82">
      <w:pPr>
        <w:ind w:left="360" w:right="-1054"/>
        <w:rPr>
          <w:rFonts w:ascii="Calibri" w:hAnsi="Calibri" w:cs="Arial"/>
          <w:b/>
          <w:sz w:val="22"/>
          <w:szCs w:val="22"/>
        </w:rPr>
      </w:pPr>
    </w:p>
    <w:p w:rsidR="007C3E82" w:rsidRPr="00215B9D" w:rsidRDefault="007C3E82" w:rsidP="007C3E82">
      <w:pPr>
        <w:ind w:left="360" w:right="-1054"/>
        <w:rPr>
          <w:rFonts w:ascii="Calibri" w:hAnsi="Calibri" w:cs="Arial"/>
          <w:b/>
          <w:sz w:val="22"/>
          <w:szCs w:val="22"/>
        </w:rPr>
      </w:pPr>
    </w:p>
    <w:p w:rsidR="007C3E82" w:rsidRPr="00215B9D" w:rsidRDefault="007C3E82" w:rsidP="007C3E82">
      <w:pPr>
        <w:ind w:left="360" w:right="-1054"/>
        <w:rPr>
          <w:rFonts w:ascii="Calibri" w:hAnsi="Calibri" w:cs="Arial"/>
          <w:b/>
          <w:sz w:val="22"/>
          <w:szCs w:val="22"/>
        </w:rPr>
      </w:pPr>
      <w:r w:rsidRPr="00215B9D">
        <w:rPr>
          <w:rFonts w:ascii="Calibri" w:hAnsi="Calibri" w:cs="Arial"/>
          <w:b/>
          <w:sz w:val="22"/>
          <w:szCs w:val="22"/>
        </w:rPr>
        <w:t>Support for Students</w:t>
      </w:r>
    </w:p>
    <w:p w:rsidR="007C3E82" w:rsidRPr="00215B9D" w:rsidRDefault="007C3E82" w:rsidP="007C3E82">
      <w:pPr>
        <w:ind w:left="360" w:right="-1054"/>
        <w:rPr>
          <w:rFonts w:ascii="Calibri" w:hAnsi="Calibri" w:cs="Arial"/>
          <w:sz w:val="22"/>
          <w:szCs w:val="22"/>
        </w:rPr>
      </w:pPr>
    </w:p>
    <w:p w:rsidR="007C3E82" w:rsidRPr="00215B9D" w:rsidRDefault="007C3E82" w:rsidP="007C3E82">
      <w:pPr>
        <w:numPr>
          <w:ilvl w:val="0"/>
          <w:numId w:val="13"/>
        </w:numPr>
        <w:tabs>
          <w:tab w:val="clear" w:pos="720"/>
          <w:tab w:val="num" w:pos="1080"/>
        </w:tabs>
        <w:ind w:left="1080" w:right="-1054"/>
        <w:rPr>
          <w:rFonts w:ascii="Calibri" w:hAnsi="Calibri" w:cs="Arial"/>
          <w:sz w:val="22"/>
          <w:szCs w:val="22"/>
        </w:rPr>
      </w:pPr>
      <w:r w:rsidRPr="00215B9D">
        <w:rPr>
          <w:rFonts w:ascii="Calibri" w:hAnsi="Calibri" w:cs="Arial"/>
          <w:sz w:val="22"/>
          <w:szCs w:val="22"/>
        </w:rPr>
        <w:t>Participating in the implementation of the College’s Tutorial Policy.</w:t>
      </w:r>
    </w:p>
    <w:p w:rsidR="007C3E82" w:rsidRPr="00215B9D" w:rsidRDefault="007C3E82" w:rsidP="007C3E82">
      <w:pPr>
        <w:numPr>
          <w:ilvl w:val="0"/>
          <w:numId w:val="13"/>
        </w:numPr>
        <w:tabs>
          <w:tab w:val="clear" w:pos="720"/>
          <w:tab w:val="num" w:pos="1080"/>
        </w:tabs>
        <w:ind w:left="1080" w:right="-1054"/>
        <w:rPr>
          <w:rFonts w:ascii="Calibri" w:hAnsi="Calibri" w:cs="Arial"/>
          <w:sz w:val="22"/>
          <w:szCs w:val="22"/>
        </w:rPr>
      </w:pPr>
      <w:r w:rsidRPr="00215B9D">
        <w:rPr>
          <w:rFonts w:ascii="Calibri" w:hAnsi="Calibri" w:cs="Arial"/>
          <w:sz w:val="22"/>
          <w:szCs w:val="22"/>
        </w:rPr>
        <w:t>Agreeing and monitoring individual and group targets.</w:t>
      </w:r>
    </w:p>
    <w:p w:rsidR="007C3E82" w:rsidRPr="00215B9D" w:rsidRDefault="007C3E82" w:rsidP="007C3E82">
      <w:pPr>
        <w:numPr>
          <w:ilvl w:val="0"/>
          <w:numId w:val="13"/>
        </w:numPr>
        <w:tabs>
          <w:tab w:val="clear" w:pos="720"/>
          <w:tab w:val="num" w:pos="1080"/>
        </w:tabs>
        <w:ind w:left="1080" w:right="-1054"/>
        <w:rPr>
          <w:rFonts w:ascii="Calibri" w:hAnsi="Calibri" w:cs="Arial"/>
          <w:sz w:val="22"/>
          <w:szCs w:val="22"/>
        </w:rPr>
      </w:pPr>
      <w:r w:rsidRPr="00215B9D">
        <w:rPr>
          <w:rFonts w:ascii="Calibri" w:hAnsi="Calibri" w:cs="Arial"/>
          <w:sz w:val="22"/>
          <w:szCs w:val="22"/>
        </w:rPr>
        <w:t>Monitoring, tracking and reporting the progress of individual learners to ensure their needs</w:t>
      </w:r>
    </w:p>
    <w:p w:rsidR="007C3E82" w:rsidRPr="00215B9D" w:rsidRDefault="007C3E82" w:rsidP="007C3E82">
      <w:pPr>
        <w:ind w:left="1080" w:right="-1054"/>
        <w:rPr>
          <w:rFonts w:ascii="Calibri" w:hAnsi="Calibri" w:cs="Arial"/>
          <w:sz w:val="22"/>
          <w:szCs w:val="22"/>
        </w:rPr>
      </w:pPr>
      <w:proofErr w:type="gramStart"/>
      <w:r w:rsidRPr="00215B9D">
        <w:rPr>
          <w:rFonts w:ascii="Calibri" w:hAnsi="Calibri" w:cs="Arial"/>
          <w:sz w:val="22"/>
          <w:szCs w:val="22"/>
        </w:rPr>
        <w:t>are</w:t>
      </w:r>
      <w:proofErr w:type="gramEnd"/>
      <w:r w:rsidRPr="00215B9D">
        <w:rPr>
          <w:rFonts w:ascii="Calibri" w:hAnsi="Calibri" w:cs="Arial"/>
          <w:sz w:val="22"/>
          <w:szCs w:val="22"/>
        </w:rPr>
        <w:t xml:space="preserve"> met.</w:t>
      </w:r>
    </w:p>
    <w:p w:rsidR="007C3E82" w:rsidRPr="00215B9D" w:rsidRDefault="007C3E82" w:rsidP="007C3E82">
      <w:pPr>
        <w:numPr>
          <w:ilvl w:val="0"/>
          <w:numId w:val="13"/>
        </w:numPr>
        <w:tabs>
          <w:tab w:val="clear" w:pos="720"/>
          <w:tab w:val="num" w:pos="1080"/>
        </w:tabs>
        <w:ind w:left="1080" w:right="-1054"/>
        <w:rPr>
          <w:rFonts w:ascii="Calibri" w:hAnsi="Calibri" w:cs="Arial"/>
          <w:sz w:val="22"/>
          <w:szCs w:val="22"/>
        </w:rPr>
      </w:pPr>
      <w:r w:rsidRPr="00215B9D">
        <w:rPr>
          <w:rFonts w:ascii="Calibri" w:hAnsi="Calibri" w:cs="Arial"/>
          <w:sz w:val="22"/>
          <w:szCs w:val="22"/>
        </w:rPr>
        <w:t>Ensure the implementation of the College’s Basic Skills Strategy.</w:t>
      </w:r>
    </w:p>
    <w:p w:rsidR="007C3E82" w:rsidRPr="00215B9D" w:rsidRDefault="007C3E82" w:rsidP="007C3E82">
      <w:pPr>
        <w:numPr>
          <w:ilvl w:val="0"/>
          <w:numId w:val="13"/>
        </w:numPr>
        <w:tabs>
          <w:tab w:val="clear" w:pos="720"/>
          <w:tab w:val="num" w:pos="1080"/>
        </w:tabs>
        <w:ind w:left="1080" w:right="-1054"/>
        <w:rPr>
          <w:rFonts w:ascii="Calibri" w:hAnsi="Calibri" w:cs="Arial"/>
          <w:sz w:val="22"/>
          <w:szCs w:val="22"/>
        </w:rPr>
      </w:pPr>
      <w:r w:rsidRPr="00215B9D">
        <w:rPr>
          <w:rFonts w:ascii="Calibri" w:hAnsi="Calibri" w:cs="Arial"/>
          <w:sz w:val="22"/>
          <w:szCs w:val="22"/>
        </w:rPr>
        <w:t>Liaise with Student Services, Careers and Guidance, and Learning Services Support teams</w:t>
      </w:r>
    </w:p>
    <w:p w:rsidR="007C3E82" w:rsidRPr="00215B9D" w:rsidRDefault="007C3E82" w:rsidP="007C3E82">
      <w:pPr>
        <w:ind w:left="1080" w:right="-1054"/>
        <w:rPr>
          <w:rFonts w:ascii="Calibri" w:hAnsi="Calibri" w:cs="Arial"/>
          <w:sz w:val="22"/>
          <w:szCs w:val="22"/>
        </w:rPr>
      </w:pPr>
      <w:proofErr w:type="gramStart"/>
      <w:r w:rsidRPr="00215B9D">
        <w:rPr>
          <w:rFonts w:ascii="Calibri" w:hAnsi="Calibri" w:cs="Arial"/>
          <w:sz w:val="22"/>
          <w:szCs w:val="22"/>
        </w:rPr>
        <w:t>to</w:t>
      </w:r>
      <w:proofErr w:type="gramEnd"/>
      <w:r w:rsidRPr="00215B9D">
        <w:rPr>
          <w:rFonts w:ascii="Calibri" w:hAnsi="Calibri" w:cs="Arial"/>
          <w:sz w:val="22"/>
          <w:szCs w:val="22"/>
        </w:rPr>
        <w:t xml:space="preserve"> ensure that students receive maximum benefit from these services.</w:t>
      </w:r>
    </w:p>
    <w:p w:rsidR="007C3E82" w:rsidRPr="00215B9D" w:rsidRDefault="007C3E82" w:rsidP="007C3E82">
      <w:pPr>
        <w:numPr>
          <w:ilvl w:val="0"/>
          <w:numId w:val="13"/>
        </w:numPr>
        <w:tabs>
          <w:tab w:val="clear" w:pos="720"/>
          <w:tab w:val="num" w:pos="1080"/>
        </w:tabs>
        <w:ind w:left="1080" w:right="-1054"/>
        <w:rPr>
          <w:rFonts w:ascii="Calibri" w:hAnsi="Calibri" w:cs="Arial"/>
          <w:sz w:val="22"/>
          <w:szCs w:val="22"/>
        </w:rPr>
      </w:pPr>
      <w:r w:rsidRPr="00215B9D">
        <w:rPr>
          <w:rFonts w:ascii="Calibri" w:hAnsi="Calibri" w:cs="Arial"/>
          <w:sz w:val="22"/>
          <w:szCs w:val="22"/>
        </w:rPr>
        <w:t xml:space="preserve">Ensure full implementation of the College’s policies and procedures relating to attendance </w:t>
      </w:r>
    </w:p>
    <w:p w:rsidR="007C3E82" w:rsidRPr="00215B9D" w:rsidRDefault="007C3E82" w:rsidP="007C3E82">
      <w:pPr>
        <w:ind w:left="1080" w:right="-1054"/>
        <w:rPr>
          <w:rFonts w:ascii="Calibri" w:hAnsi="Calibri" w:cs="Arial"/>
          <w:sz w:val="22"/>
          <w:szCs w:val="22"/>
        </w:rPr>
      </w:pPr>
      <w:proofErr w:type="gramStart"/>
      <w:r w:rsidRPr="00215B9D">
        <w:rPr>
          <w:rFonts w:ascii="Calibri" w:hAnsi="Calibri" w:cs="Arial"/>
          <w:sz w:val="22"/>
          <w:szCs w:val="22"/>
        </w:rPr>
        <w:t>punctuality</w:t>
      </w:r>
      <w:proofErr w:type="gramEnd"/>
      <w:r w:rsidRPr="00215B9D">
        <w:rPr>
          <w:rFonts w:ascii="Calibri" w:hAnsi="Calibri" w:cs="Arial"/>
          <w:sz w:val="22"/>
          <w:szCs w:val="22"/>
        </w:rPr>
        <w:t xml:space="preserve"> and behavior management.</w:t>
      </w:r>
    </w:p>
    <w:p w:rsidR="007C3E82" w:rsidRPr="00215B9D" w:rsidRDefault="007C3E82" w:rsidP="007C3E82">
      <w:pPr>
        <w:rPr>
          <w:rFonts w:ascii="Calibri" w:hAnsi="Calibri" w:cs="Arial"/>
          <w:sz w:val="22"/>
          <w:szCs w:val="22"/>
        </w:rPr>
      </w:pPr>
    </w:p>
    <w:p w:rsidR="007C3E82" w:rsidRPr="00215B9D" w:rsidRDefault="007C3E82" w:rsidP="007C3E82">
      <w:pPr>
        <w:rPr>
          <w:rFonts w:ascii="Calibri" w:hAnsi="Calibri" w:cs="Arial"/>
          <w:b/>
          <w:sz w:val="22"/>
          <w:szCs w:val="22"/>
        </w:rPr>
      </w:pPr>
      <w:r w:rsidRPr="00215B9D">
        <w:rPr>
          <w:rFonts w:ascii="Calibri" w:hAnsi="Calibri" w:cs="Arial"/>
          <w:b/>
          <w:sz w:val="22"/>
          <w:szCs w:val="22"/>
        </w:rPr>
        <w:lastRenderedPageBreak/>
        <w:t xml:space="preserve">       Sustainable Development</w:t>
      </w:r>
    </w:p>
    <w:p w:rsidR="007C3E82" w:rsidRPr="00215B9D" w:rsidRDefault="007C3E82" w:rsidP="007C3E82">
      <w:pPr>
        <w:rPr>
          <w:rFonts w:ascii="Calibri" w:hAnsi="Calibri" w:cs="Arial"/>
          <w:sz w:val="22"/>
          <w:szCs w:val="22"/>
        </w:rPr>
      </w:pPr>
    </w:p>
    <w:p w:rsidR="007C3E82" w:rsidRPr="00215B9D" w:rsidRDefault="007C3E82" w:rsidP="007C3E82">
      <w:pPr>
        <w:numPr>
          <w:ilvl w:val="0"/>
          <w:numId w:val="13"/>
        </w:numPr>
        <w:rPr>
          <w:rFonts w:ascii="Calibri" w:hAnsi="Calibri"/>
          <w:sz w:val="22"/>
          <w:szCs w:val="22"/>
          <w:lang w:val="en-GB" w:eastAsia="en-GB"/>
        </w:rPr>
      </w:pPr>
      <w:r w:rsidRPr="00215B9D">
        <w:rPr>
          <w:rFonts w:ascii="Calibri" w:hAnsi="Calibri"/>
          <w:sz w:val="22"/>
          <w:szCs w:val="22"/>
          <w:lang w:val="en-GB" w:eastAsia="en-GB"/>
        </w:rPr>
        <w:t>South Staffordshire College is committed to a policy of best practice to assist in building a sustainable way of life by taking a positive, solutions-orientated approach. All post holders are encouraged to contribute through their roles to improving the environment, for the College</w:t>
      </w:r>
      <w:r w:rsidRPr="00215B9D">
        <w:rPr>
          <w:rFonts w:ascii="Calibri" w:hAnsi="Calibri"/>
          <w:color w:val="1F497D"/>
          <w:sz w:val="22"/>
          <w:szCs w:val="22"/>
          <w:lang w:val="en-GB" w:eastAsia="en-GB"/>
        </w:rPr>
        <w:t xml:space="preserve">, </w:t>
      </w:r>
      <w:r w:rsidRPr="00215B9D">
        <w:rPr>
          <w:rFonts w:ascii="Calibri" w:hAnsi="Calibri"/>
          <w:sz w:val="22"/>
          <w:szCs w:val="22"/>
          <w:lang w:val="en-GB" w:eastAsia="en-GB"/>
        </w:rPr>
        <w:t>our stakeholders</w:t>
      </w:r>
      <w:r w:rsidRPr="00215B9D">
        <w:rPr>
          <w:rFonts w:ascii="Calibri" w:hAnsi="Calibri"/>
          <w:color w:val="1F497D"/>
          <w:sz w:val="22"/>
          <w:szCs w:val="22"/>
          <w:lang w:val="en-GB" w:eastAsia="en-GB"/>
        </w:rPr>
        <w:t xml:space="preserve"> </w:t>
      </w:r>
      <w:r w:rsidRPr="00215B9D">
        <w:rPr>
          <w:rFonts w:ascii="Calibri" w:hAnsi="Calibri"/>
          <w:sz w:val="22"/>
          <w:szCs w:val="22"/>
          <w:lang w:val="en-GB" w:eastAsia="en-GB"/>
        </w:rPr>
        <w:t>and the wider community.  Details of policy, information and the staff development supporting the policy on environmental sustainability will be promoted through the website and various College communication channels</w:t>
      </w:r>
    </w:p>
    <w:p w:rsidR="007C3E82" w:rsidRPr="00215B9D" w:rsidRDefault="007C3E82" w:rsidP="007C3E82">
      <w:pPr>
        <w:rPr>
          <w:rFonts w:ascii="Calibri" w:hAnsi="Calibri" w:cs="Arial"/>
          <w:sz w:val="22"/>
          <w:szCs w:val="22"/>
        </w:rPr>
      </w:pPr>
    </w:p>
    <w:p w:rsidR="007C3E82" w:rsidRPr="00215B9D" w:rsidRDefault="007C3E82" w:rsidP="007C3E82">
      <w:pPr>
        <w:rPr>
          <w:rFonts w:ascii="Calibri" w:hAnsi="Calibri" w:cs="Arial"/>
          <w:sz w:val="22"/>
          <w:szCs w:val="22"/>
        </w:rPr>
      </w:pPr>
    </w:p>
    <w:p w:rsidR="007C3E82" w:rsidRPr="00215B9D" w:rsidRDefault="007C3E82" w:rsidP="007C3E82">
      <w:pPr>
        <w:rPr>
          <w:rFonts w:ascii="Calibri" w:hAnsi="Calibri" w:cs="Arial"/>
          <w:b/>
          <w:sz w:val="22"/>
          <w:szCs w:val="22"/>
        </w:rPr>
      </w:pPr>
      <w:r w:rsidRPr="00215B9D">
        <w:rPr>
          <w:rFonts w:ascii="Calibri" w:hAnsi="Calibri" w:cs="Arial"/>
          <w:b/>
          <w:sz w:val="22"/>
          <w:szCs w:val="22"/>
        </w:rPr>
        <w:t>4</w:t>
      </w:r>
      <w:r w:rsidRPr="00215B9D">
        <w:rPr>
          <w:rFonts w:ascii="Calibri" w:hAnsi="Calibri" w:cs="Arial"/>
          <w:b/>
          <w:sz w:val="22"/>
          <w:szCs w:val="22"/>
        </w:rPr>
        <w:tab/>
        <w:t>Other Duties</w:t>
      </w:r>
    </w:p>
    <w:p w:rsidR="007C3E82" w:rsidRPr="00215B9D" w:rsidRDefault="007C3E82" w:rsidP="007C3E82">
      <w:pPr>
        <w:ind w:left="720" w:hanging="720"/>
        <w:rPr>
          <w:rFonts w:ascii="Calibri" w:hAnsi="Calibri" w:cs="Arial"/>
          <w:b/>
          <w:sz w:val="22"/>
          <w:szCs w:val="22"/>
        </w:rPr>
      </w:pPr>
      <w:r w:rsidRPr="00215B9D">
        <w:rPr>
          <w:rFonts w:ascii="Calibri" w:hAnsi="Calibri" w:cs="Arial"/>
          <w:b/>
          <w:sz w:val="22"/>
          <w:szCs w:val="22"/>
        </w:rPr>
        <w:tab/>
      </w:r>
    </w:p>
    <w:p w:rsidR="007C3E82" w:rsidRPr="00215B9D" w:rsidRDefault="007C3E82" w:rsidP="007C3E82">
      <w:pPr>
        <w:numPr>
          <w:ilvl w:val="0"/>
          <w:numId w:val="10"/>
        </w:numPr>
        <w:rPr>
          <w:rFonts w:ascii="Calibri" w:hAnsi="Calibri" w:cs="Arial"/>
          <w:sz w:val="22"/>
          <w:szCs w:val="22"/>
        </w:rPr>
      </w:pPr>
      <w:r w:rsidRPr="00215B9D">
        <w:rPr>
          <w:rFonts w:ascii="Calibri" w:hAnsi="Calibri" w:cs="Arial"/>
          <w:sz w:val="22"/>
          <w:szCs w:val="22"/>
        </w:rPr>
        <w:t xml:space="preserve">To fully support the leadership team through the preparation for and during the inspection period. </w:t>
      </w:r>
    </w:p>
    <w:p w:rsidR="007C3E82" w:rsidRPr="00215B9D" w:rsidRDefault="007C3E82" w:rsidP="007C3E82">
      <w:pPr>
        <w:numPr>
          <w:ilvl w:val="0"/>
          <w:numId w:val="9"/>
        </w:numPr>
        <w:rPr>
          <w:rFonts w:ascii="Calibri" w:hAnsi="Calibri" w:cs="Arial"/>
          <w:i/>
          <w:sz w:val="22"/>
          <w:szCs w:val="22"/>
        </w:rPr>
      </w:pPr>
      <w:r w:rsidRPr="00215B9D">
        <w:rPr>
          <w:rFonts w:ascii="Calibri" w:hAnsi="Calibri" w:cs="Arial"/>
          <w:sz w:val="22"/>
          <w:szCs w:val="22"/>
        </w:rPr>
        <w:t>To undertake such other duties as the Chief Executive Principal may, from time to time, determine in consultation with the post holder to ensure the continued existence, viability and progress of the College</w:t>
      </w:r>
      <w:r w:rsidRPr="00215B9D">
        <w:rPr>
          <w:rFonts w:ascii="Calibri" w:hAnsi="Calibri" w:cs="Arial"/>
          <w:i/>
          <w:sz w:val="22"/>
          <w:szCs w:val="22"/>
        </w:rPr>
        <w:t>.</w:t>
      </w:r>
    </w:p>
    <w:p w:rsidR="007C3E82" w:rsidRPr="00215B9D" w:rsidRDefault="007C3E82" w:rsidP="007C3E82">
      <w:pPr>
        <w:pStyle w:val="BodyText2"/>
        <w:jc w:val="left"/>
        <w:rPr>
          <w:rFonts w:ascii="Calibri" w:hAnsi="Calibri" w:cs="Arial"/>
          <w:b/>
          <w:bCs/>
          <w:sz w:val="22"/>
          <w:szCs w:val="22"/>
        </w:rPr>
      </w:pPr>
    </w:p>
    <w:p w:rsidR="007C3E82" w:rsidRPr="00215B9D" w:rsidRDefault="007C3E82" w:rsidP="007C3E82">
      <w:pPr>
        <w:rPr>
          <w:rFonts w:ascii="Calibri" w:hAnsi="Calibri"/>
          <w:sz w:val="22"/>
          <w:szCs w:val="22"/>
          <w:lang w:eastAsia="en-GB"/>
        </w:rPr>
      </w:pPr>
      <w:r w:rsidRPr="00215B9D">
        <w:rPr>
          <w:rFonts w:ascii="Calibri" w:hAnsi="Calibri" w:cs="Arial"/>
          <w:b/>
          <w:bCs/>
          <w:color w:val="000000"/>
          <w:sz w:val="22"/>
          <w:szCs w:val="22"/>
          <w:lang w:eastAsia="en-GB"/>
        </w:rPr>
        <w:t xml:space="preserve">2025 </w:t>
      </w:r>
      <w:proofErr w:type="spellStart"/>
      <w:r w:rsidRPr="00215B9D">
        <w:rPr>
          <w:rFonts w:ascii="Calibri" w:hAnsi="Calibri" w:cs="Arial"/>
          <w:b/>
          <w:bCs/>
          <w:color w:val="000000"/>
          <w:sz w:val="22"/>
          <w:szCs w:val="22"/>
          <w:lang w:eastAsia="en-GB"/>
        </w:rPr>
        <w:t>Behaviours</w:t>
      </w:r>
      <w:proofErr w:type="spellEnd"/>
    </w:p>
    <w:p w:rsidR="007C3E82" w:rsidRPr="00215B9D" w:rsidRDefault="007C3E82" w:rsidP="007C3E82">
      <w:pPr>
        <w:ind w:left="1080"/>
        <w:rPr>
          <w:rFonts w:ascii="Calibri" w:hAnsi="Calibri"/>
          <w:sz w:val="22"/>
          <w:szCs w:val="22"/>
          <w:lang w:eastAsia="en-GB"/>
        </w:rPr>
      </w:pPr>
    </w:p>
    <w:p w:rsidR="007C3E82" w:rsidRPr="00215B9D" w:rsidRDefault="007C3E82" w:rsidP="007C3E82">
      <w:pPr>
        <w:rPr>
          <w:rFonts w:ascii="Calibri" w:hAnsi="Calibri" w:cs="Arial"/>
          <w:color w:val="000000"/>
          <w:sz w:val="22"/>
          <w:szCs w:val="22"/>
          <w:lang w:eastAsia="en-GB"/>
        </w:rPr>
      </w:pPr>
      <w:r w:rsidRPr="00215B9D">
        <w:rPr>
          <w:rFonts w:ascii="Calibri" w:hAnsi="Calibri" w:cs="Arial"/>
          <w:color w:val="000000"/>
          <w:sz w:val="22"/>
          <w:szCs w:val="22"/>
          <w:lang w:eastAsia="en-GB"/>
        </w:rPr>
        <w:t xml:space="preserve">All employees have a role to play in creating and maintaining a positive experience for all our learners, staff and clients, and as such, all employees will be asked to display the 2025 </w:t>
      </w:r>
      <w:proofErr w:type="spellStart"/>
      <w:r w:rsidRPr="00215B9D">
        <w:rPr>
          <w:rFonts w:ascii="Calibri" w:hAnsi="Calibri" w:cs="Arial"/>
          <w:color w:val="000000"/>
          <w:sz w:val="22"/>
          <w:szCs w:val="22"/>
          <w:lang w:eastAsia="en-GB"/>
        </w:rPr>
        <w:t>behaviours</w:t>
      </w:r>
      <w:proofErr w:type="spellEnd"/>
      <w:r w:rsidRPr="00215B9D">
        <w:rPr>
          <w:rFonts w:ascii="Calibri" w:hAnsi="Calibri" w:cs="Arial"/>
          <w:color w:val="000000"/>
          <w:sz w:val="22"/>
          <w:szCs w:val="22"/>
          <w:lang w:eastAsia="en-GB"/>
        </w:rPr>
        <w:t xml:space="preserve"> that have been developed in consultation with our learners and staff.  </w:t>
      </w:r>
    </w:p>
    <w:p w:rsidR="007C3E82" w:rsidRPr="00215B9D" w:rsidRDefault="007C3E82" w:rsidP="007C3E82">
      <w:pPr>
        <w:pStyle w:val="BodyText2"/>
        <w:jc w:val="left"/>
        <w:rPr>
          <w:rFonts w:ascii="Calibri" w:hAnsi="Calibri" w:cs="Arial"/>
          <w:b/>
          <w:bCs/>
          <w:sz w:val="22"/>
          <w:szCs w:val="22"/>
        </w:rPr>
      </w:pPr>
    </w:p>
    <w:p w:rsidR="007C3E82" w:rsidRPr="00215B9D" w:rsidRDefault="007C3E82" w:rsidP="007C3E82">
      <w:pPr>
        <w:rPr>
          <w:rFonts w:ascii="Calibri" w:hAnsi="Calibri" w:cs="Arial"/>
          <w:sz w:val="22"/>
          <w:szCs w:val="22"/>
        </w:rPr>
      </w:pPr>
      <w:r w:rsidRPr="00215B9D">
        <w:rPr>
          <w:rFonts w:ascii="Calibri" w:hAnsi="Calibri" w:cs="Arial"/>
          <w:sz w:val="22"/>
          <w:szCs w:val="22"/>
        </w:rPr>
        <w:t>This specification is current at August 2013 and is representative of the range of duties/responsibilities expected of the post.  The duties and responsibilities are neither static nor exhaustive and are liable to variation to reflect any future changes required of this post, as determined by the Chief Executive Principal.</w:t>
      </w:r>
    </w:p>
    <w:p w:rsidR="007C3E82" w:rsidRPr="00215B9D" w:rsidRDefault="007C3E82" w:rsidP="007C3E82">
      <w:pPr>
        <w:pStyle w:val="NoSpacing"/>
        <w:jc w:val="right"/>
        <w:rPr>
          <w:rFonts w:cs="Arial"/>
          <w:noProof/>
          <w:lang w:eastAsia="en-GB"/>
        </w:rPr>
      </w:pPr>
      <w:r w:rsidRPr="00215B9D">
        <w:rPr>
          <w:rFonts w:cs="Arial"/>
        </w:rPr>
        <w:br w:type="page"/>
      </w:r>
    </w:p>
    <w:p w:rsidR="007C3E82" w:rsidRPr="00215B9D" w:rsidRDefault="007C3E82" w:rsidP="007C3E82">
      <w:pPr>
        <w:pStyle w:val="NoSpacing"/>
        <w:jc w:val="right"/>
        <w:rPr>
          <w:rFonts w:cs="Arial"/>
        </w:rPr>
      </w:pPr>
    </w:p>
    <w:p w:rsidR="007C3E82" w:rsidRPr="00215B9D" w:rsidRDefault="007C3E82" w:rsidP="007C3E82">
      <w:pPr>
        <w:jc w:val="center"/>
        <w:rPr>
          <w:rFonts w:ascii="Calibri" w:hAnsi="Calibri" w:cs="Arial"/>
          <w:b/>
          <w:bCs/>
          <w:sz w:val="22"/>
          <w:szCs w:val="22"/>
        </w:rPr>
      </w:pPr>
      <w:r w:rsidRPr="00215B9D">
        <w:rPr>
          <w:rFonts w:ascii="Calibri" w:hAnsi="Calibri" w:cs="Arial"/>
          <w:b/>
          <w:bCs/>
          <w:sz w:val="22"/>
          <w:szCs w:val="22"/>
        </w:rPr>
        <w:t>Lecturer Person Specification</w:t>
      </w:r>
    </w:p>
    <w:p w:rsidR="007C3E82" w:rsidRPr="00215B9D" w:rsidRDefault="007C3E82" w:rsidP="007C3E82">
      <w:pPr>
        <w:pStyle w:val="NoSpacing"/>
        <w:rPr>
          <w:rFonts w:cs="Arial"/>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3780"/>
        <w:gridCol w:w="3960"/>
      </w:tblGrid>
      <w:tr w:rsidR="007C3E82" w:rsidRPr="00215B9D" w:rsidTr="002368E0">
        <w:tc>
          <w:tcPr>
            <w:tcW w:w="2088" w:type="dxa"/>
          </w:tcPr>
          <w:p w:rsidR="007C3E82" w:rsidRPr="00215B9D" w:rsidRDefault="007C3E82" w:rsidP="002368E0">
            <w:pPr>
              <w:pStyle w:val="NoSpacing"/>
              <w:jc w:val="center"/>
              <w:rPr>
                <w:rFonts w:cs="Arial"/>
                <w:b/>
              </w:rPr>
            </w:pPr>
          </w:p>
        </w:tc>
        <w:tc>
          <w:tcPr>
            <w:tcW w:w="3780" w:type="dxa"/>
          </w:tcPr>
          <w:p w:rsidR="007C3E82" w:rsidRPr="00215B9D" w:rsidRDefault="007C3E82" w:rsidP="002368E0">
            <w:pPr>
              <w:pStyle w:val="NoSpacing"/>
              <w:jc w:val="center"/>
              <w:rPr>
                <w:rFonts w:cs="Arial"/>
                <w:b/>
              </w:rPr>
            </w:pPr>
            <w:r w:rsidRPr="00215B9D">
              <w:rPr>
                <w:rFonts w:cs="Arial"/>
                <w:b/>
              </w:rPr>
              <w:t>Essential</w:t>
            </w:r>
          </w:p>
          <w:p w:rsidR="007C3E82" w:rsidRPr="00215B9D" w:rsidRDefault="007C3E82" w:rsidP="002368E0">
            <w:pPr>
              <w:pStyle w:val="NoSpacing"/>
              <w:jc w:val="center"/>
              <w:rPr>
                <w:rFonts w:cs="Arial"/>
                <w:b/>
              </w:rPr>
            </w:pPr>
          </w:p>
        </w:tc>
        <w:tc>
          <w:tcPr>
            <w:tcW w:w="3960" w:type="dxa"/>
          </w:tcPr>
          <w:p w:rsidR="007C3E82" w:rsidRPr="00215B9D" w:rsidRDefault="007C3E82" w:rsidP="002368E0">
            <w:pPr>
              <w:pStyle w:val="NoSpacing"/>
              <w:jc w:val="center"/>
              <w:rPr>
                <w:rFonts w:cs="Arial"/>
                <w:b/>
              </w:rPr>
            </w:pPr>
            <w:r w:rsidRPr="00215B9D">
              <w:rPr>
                <w:rFonts w:cs="Arial"/>
                <w:b/>
              </w:rPr>
              <w:t>Desirable</w:t>
            </w:r>
          </w:p>
        </w:tc>
      </w:tr>
      <w:tr w:rsidR="007C3E82" w:rsidRPr="00215B9D" w:rsidTr="002368E0">
        <w:tc>
          <w:tcPr>
            <w:tcW w:w="2088" w:type="dxa"/>
          </w:tcPr>
          <w:p w:rsidR="007C3E82" w:rsidRPr="00215B9D" w:rsidRDefault="007C3E82" w:rsidP="002368E0">
            <w:pPr>
              <w:pStyle w:val="NoSpacing"/>
              <w:rPr>
                <w:rFonts w:cs="Arial"/>
              </w:rPr>
            </w:pPr>
            <w:r w:rsidRPr="00215B9D">
              <w:rPr>
                <w:rFonts w:cs="Arial"/>
              </w:rPr>
              <w:t>Qualifications</w:t>
            </w:r>
          </w:p>
        </w:tc>
        <w:tc>
          <w:tcPr>
            <w:tcW w:w="3780" w:type="dxa"/>
          </w:tcPr>
          <w:p w:rsidR="007C3E82" w:rsidRPr="00215B9D" w:rsidRDefault="007C3E82" w:rsidP="002368E0">
            <w:pPr>
              <w:pStyle w:val="NoSpacing"/>
              <w:rPr>
                <w:rFonts w:cs="Arial"/>
              </w:rPr>
            </w:pPr>
            <w:r w:rsidRPr="00215B9D">
              <w:rPr>
                <w:rFonts w:cs="Arial"/>
              </w:rPr>
              <w:t>Teaching Qualification to Level 4.</w:t>
            </w:r>
          </w:p>
          <w:p w:rsidR="007C3E82" w:rsidRPr="00215B9D" w:rsidRDefault="007C3E82" w:rsidP="002368E0">
            <w:pPr>
              <w:pStyle w:val="NoSpacing"/>
              <w:rPr>
                <w:rFonts w:cs="Arial"/>
              </w:rPr>
            </w:pPr>
            <w:r w:rsidRPr="00215B9D">
              <w:rPr>
                <w:rFonts w:cs="Arial"/>
              </w:rPr>
              <w:t>Academic, or willingness to work towards vocational, or professional qualification to Level 4 or above.</w:t>
            </w:r>
          </w:p>
          <w:p w:rsidR="007C3E82" w:rsidRPr="00215B9D" w:rsidRDefault="007C3E82" w:rsidP="002368E0">
            <w:pPr>
              <w:pStyle w:val="NoSpacing"/>
              <w:rPr>
                <w:rFonts w:cs="Arial"/>
              </w:rPr>
            </w:pPr>
          </w:p>
          <w:p w:rsidR="007C3E82" w:rsidRPr="00215B9D" w:rsidRDefault="007C3E82" w:rsidP="002368E0">
            <w:pPr>
              <w:pStyle w:val="NoSpacing"/>
              <w:rPr>
                <w:rFonts w:cs="Arial"/>
              </w:rPr>
            </w:pPr>
            <w:r w:rsidRPr="00215B9D">
              <w:rPr>
                <w:rFonts w:cs="Arial"/>
              </w:rPr>
              <w:t>Level 5 qualification in Maths and English or willingness to work towards</w:t>
            </w:r>
          </w:p>
          <w:p w:rsidR="007C3E82" w:rsidRPr="00215B9D" w:rsidRDefault="007C3E82" w:rsidP="002368E0">
            <w:pPr>
              <w:pStyle w:val="NoSpacing"/>
              <w:rPr>
                <w:rFonts w:cs="Arial"/>
              </w:rPr>
            </w:pPr>
          </w:p>
          <w:p w:rsidR="007C3E82" w:rsidRPr="00215B9D" w:rsidRDefault="007C3E82" w:rsidP="002368E0">
            <w:pPr>
              <w:pStyle w:val="NoSpacing"/>
              <w:rPr>
                <w:rFonts w:cs="Arial"/>
              </w:rPr>
            </w:pPr>
            <w:r w:rsidRPr="00215B9D">
              <w:rPr>
                <w:rFonts w:cs="Arial"/>
              </w:rPr>
              <w:t>Active and up to date CPD record.</w:t>
            </w:r>
          </w:p>
          <w:p w:rsidR="007C3E82" w:rsidRPr="00215B9D" w:rsidRDefault="007C3E82" w:rsidP="002368E0">
            <w:pPr>
              <w:pStyle w:val="NoSpacing"/>
              <w:rPr>
                <w:rFonts w:cs="Arial"/>
              </w:rPr>
            </w:pPr>
          </w:p>
        </w:tc>
        <w:tc>
          <w:tcPr>
            <w:tcW w:w="3960" w:type="dxa"/>
          </w:tcPr>
          <w:p w:rsidR="007C3E82" w:rsidRPr="00215B9D" w:rsidRDefault="007C3E82" w:rsidP="002368E0">
            <w:pPr>
              <w:pStyle w:val="NoSpacing"/>
              <w:rPr>
                <w:rFonts w:cs="Arial"/>
              </w:rPr>
            </w:pPr>
            <w:r w:rsidRPr="00215B9D">
              <w:rPr>
                <w:rFonts w:cs="Arial"/>
              </w:rPr>
              <w:t>Assessors qualification</w:t>
            </w:r>
          </w:p>
        </w:tc>
      </w:tr>
      <w:tr w:rsidR="007C3E82" w:rsidRPr="00215B9D" w:rsidTr="002368E0">
        <w:tc>
          <w:tcPr>
            <w:tcW w:w="2088" w:type="dxa"/>
          </w:tcPr>
          <w:p w:rsidR="007C3E82" w:rsidRPr="00215B9D" w:rsidRDefault="007C3E82" w:rsidP="002368E0">
            <w:pPr>
              <w:pStyle w:val="NoSpacing"/>
              <w:rPr>
                <w:rFonts w:cs="Arial"/>
              </w:rPr>
            </w:pPr>
            <w:r w:rsidRPr="00215B9D">
              <w:rPr>
                <w:rFonts w:cs="Arial"/>
              </w:rPr>
              <w:t>Experience</w:t>
            </w:r>
          </w:p>
        </w:tc>
        <w:tc>
          <w:tcPr>
            <w:tcW w:w="3780" w:type="dxa"/>
          </w:tcPr>
          <w:p w:rsidR="007C3E82" w:rsidRPr="00215B9D" w:rsidRDefault="007C3E82" w:rsidP="002368E0">
            <w:pPr>
              <w:pStyle w:val="NoSpacing"/>
              <w:rPr>
                <w:rFonts w:cs="Arial"/>
              </w:rPr>
            </w:pPr>
            <w:r w:rsidRPr="00215B9D">
              <w:rPr>
                <w:rFonts w:cs="Arial"/>
              </w:rPr>
              <w:t xml:space="preserve">Lecturing experience or experience of learning delivery of functional/key skills. </w:t>
            </w:r>
          </w:p>
          <w:p w:rsidR="007C3E82" w:rsidRPr="00215B9D" w:rsidRDefault="007C3E82" w:rsidP="002368E0">
            <w:pPr>
              <w:pStyle w:val="NoSpacing"/>
              <w:rPr>
                <w:rFonts w:cs="Arial"/>
              </w:rPr>
            </w:pPr>
            <w:r w:rsidRPr="00215B9D">
              <w:rPr>
                <w:rFonts w:cs="Arial"/>
              </w:rPr>
              <w:t>Experience of supporting strategic and operational plans.</w:t>
            </w:r>
          </w:p>
          <w:p w:rsidR="007C3E82" w:rsidRPr="00215B9D" w:rsidRDefault="007C3E82" w:rsidP="002368E0">
            <w:pPr>
              <w:pStyle w:val="NoSpacing"/>
              <w:rPr>
                <w:rFonts w:cs="Arial"/>
              </w:rPr>
            </w:pPr>
            <w:r w:rsidRPr="00215B9D">
              <w:rPr>
                <w:rFonts w:cs="Arial"/>
              </w:rPr>
              <w:t xml:space="preserve">Successful operation of working towards and achieving targets </w:t>
            </w:r>
          </w:p>
        </w:tc>
        <w:tc>
          <w:tcPr>
            <w:tcW w:w="3960" w:type="dxa"/>
          </w:tcPr>
          <w:p w:rsidR="007C3E82" w:rsidRPr="00215B9D" w:rsidRDefault="007C3E82" w:rsidP="002368E0">
            <w:pPr>
              <w:pStyle w:val="NoSpacing"/>
              <w:rPr>
                <w:rFonts w:cs="Arial"/>
              </w:rPr>
            </w:pPr>
            <w:r w:rsidRPr="00215B9D">
              <w:rPr>
                <w:rFonts w:cs="Arial"/>
              </w:rPr>
              <w:t>Development of a high performance culture.</w:t>
            </w:r>
          </w:p>
          <w:p w:rsidR="007C3E82" w:rsidRPr="00215B9D" w:rsidRDefault="007C3E82" w:rsidP="002368E0">
            <w:pPr>
              <w:pStyle w:val="NoSpacing"/>
              <w:rPr>
                <w:rFonts w:cs="Arial"/>
              </w:rPr>
            </w:pPr>
            <w:r w:rsidRPr="00215B9D">
              <w:rPr>
                <w:rFonts w:cs="Arial"/>
              </w:rPr>
              <w:t>Effective support for learners through tutorial.</w:t>
            </w:r>
          </w:p>
          <w:p w:rsidR="007C3E82" w:rsidRPr="00215B9D" w:rsidRDefault="007C3E82" w:rsidP="002368E0">
            <w:pPr>
              <w:pStyle w:val="NoSpacing"/>
              <w:rPr>
                <w:rFonts w:cs="Arial"/>
              </w:rPr>
            </w:pPr>
          </w:p>
          <w:p w:rsidR="007C3E82" w:rsidRPr="00215B9D" w:rsidRDefault="007C3E82" w:rsidP="002368E0">
            <w:pPr>
              <w:pStyle w:val="NoSpacing"/>
              <w:rPr>
                <w:rFonts w:cs="Arial"/>
              </w:rPr>
            </w:pPr>
          </w:p>
        </w:tc>
      </w:tr>
      <w:tr w:rsidR="007C3E82" w:rsidRPr="00215B9D" w:rsidTr="002368E0">
        <w:tc>
          <w:tcPr>
            <w:tcW w:w="2088" w:type="dxa"/>
          </w:tcPr>
          <w:p w:rsidR="007C3E82" w:rsidRPr="00215B9D" w:rsidRDefault="007C3E82" w:rsidP="002368E0">
            <w:pPr>
              <w:pStyle w:val="NoSpacing"/>
              <w:rPr>
                <w:rFonts w:cs="Arial"/>
              </w:rPr>
            </w:pPr>
            <w:r w:rsidRPr="00215B9D">
              <w:rPr>
                <w:rFonts w:cs="Arial"/>
              </w:rPr>
              <w:t>Knowledge</w:t>
            </w:r>
          </w:p>
          <w:p w:rsidR="007C3E82" w:rsidRPr="00215B9D" w:rsidRDefault="007C3E82" w:rsidP="002368E0">
            <w:pPr>
              <w:pStyle w:val="NoSpacing"/>
              <w:rPr>
                <w:rFonts w:cs="Arial"/>
              </w:rPr>
            </w:pPr>
          </w:p>
          <w:p w:rsidR="007C3E82" w:rsidRPr="00215B9D" w:rsidRDefault="007C3E82" w:rsidP="002368E0">
            <w:pPr>
              <w:pStyle w:val="NoSpacing"/>
              <w:rPr>
                <w:rFonts w:cs="Arial"/>
              </w:rPr>
            </w:pPr>
          </w:p>
          <w:p w:rsidR="007C3E82" w:rsidRPr="00215B9D" w:rsidRDefault="007C3E82" w:rsidP="002368E0">
            <w:pPr>
              <w:pStyle w:val="NoSpacing"/>
              <w:rPr>
                <w:rFonts w:cs="Arial"/>
              </w:rPr>
            </w:pPr>
          </w:p>
        </w:tc>
        <w:tc>
          <w:tcPr>
            <w:tcW w:w="3780" w:type="dxa"/>
          </w:tcPr>
          <w:p w:rsidR="007C3E82" w:rsidRPr="00215B9D" w:rsidRDefault="007C3E82" w:rsidP="002368E0">
            <w:pPr>
              <w:pStyle w:val="NoSpacing"/>
              <w:rPr>
                <w:rFonts w:cs="Arial"/>
              </w:rPr>
            </w:pPr>
            <w:r w:rsidRPr="00215B9D">
              <w:rPr>
                <w:rFonts w:cs="Arial"/>
              </w:rPr>
              <w:t>Current further education funding methodologies.</w:t>
            </w:r>
          </w:p>
          <w:p w:rsidR="007C3E82" w:rsidRPr="00215B9D" w:rsidRDefault="007C3E82" w:rsidP="002368E0">
            <w:pPr>
              <w:pStyle w:val="NoSpacing"/>
              <w:rPr>
                <w:rFonts w:cs="Arial"/>
              </w:rPr>
            </w:pPr>
            <w:r w:rsidRPr="00215B9D">
              <w:rPr>
                <w:rFonts w:cs="Arial"/>
              </w:rPr>
              <w:t>Sector driven initiatives and current thinking.</w:t>
            </w:r>
          </w:p>
          <w:p w:rsidR="007C3E82" w:rsidRPr="00215B9D" w:rsidRDefault="007C3E82" w:rsidP="002368E0">
            <w:pPr>
              <w:pStyle w:val="NoSpacing"/>
              <w:rPr>
                <w:rFonts w:cs="Arial"/>
              </w:rPr>
            </w:pPr>
            <w:r w:rsidRPr="00215B9D">
              <w:rPr>
                <w:rFonts w:cs="Arial"/>
              </w:rPr>
              <w:t>Current Government initiatives.</w:t>
            </w:r>
          </w:p>
        </w:tc>
        <w:tc>
          <w:tcPr>
            <w:tcW w:w="3960" w:type="dxa"/>
          </w:tcPr>
          <w:p w:rsidR="007C3E82" w:rsidRPr="00215B9D" w:rsidRDefault="007C3E82" w:rsidP="002368E0">
            <w:pPr>
              <w:pStyle w:val="NoSpacing"/>
              <w:rPr>
                <w:rFonts w:cs="Arial"/>
              </w:rPr>
            </w:pPr>
            <w:r w:rsidRPr="00215B9D">
              <w:rPr>
                <w:rFonts w:cs="Arial"/>
              </w:rPr>
              <w:t>Specialist knowledge on FE issues.</w:t>
            </w:r>
          </w:p>
          <w:p w:rsidR="007C3E82" w:rsidRPr="00215B9D" w:rsidRDefault="007C3E82" w:rsidP="002368E0">
            <w:pPr>
              <w:pStyle w:val="NoSpacing"/>
              <w:rPr>
                <w:rFonts w:cs="Arial"/>
              </w:rPr>
            </w:pPr>
            <w:r w:rsidRPr="00215B9D">
              <w:rPr>
                <w:rFonts w:cs="Arial"/>
              </w:rPr>
              <w:t>Specialist knowledge of HE issues.</w:t>
            </w:r>
          </w:p>
          <w:p w:rsidR="007C3E82" w:rsidRPr="00215B9D" w:rsidRDefault="007C3E82" w:rsidP="002368E0">
            <w:pPr>
              <w:pStyle w:val="NoSpacing"/>
              <w:rPr>
                <w:rFonts w:cs="Arial"/>
              </w:rPr>
            </w:pPr>
            <w:r w:rsidRPr="00215B9D">
              <w:rPr>
                <w:rFonts w:cs="Arial"/>
              </w:rPr>
              <w:t>Understanding of the Articles &amp; Instruments of Governance.</w:t>
            </w:r>
          </w:p>
          <w:p w:rsidR="007C3E82" w:rsidRPr="00215B9D" w:rsidRDefault="007C3E82" w:rsidP="002368E0">
            <w:pPr>
              <w:pStyle w:val="NoSpacing"/>
              <w:rPr>
                <w:rFonts w:cs="Arial"/>
              </w:rPr>
            </w:pPr>
            <w:r w:rsidRPr="00215B9D">
              <w:rPr>
                <w:rFonts w:cs="Arial"/>
              </w:rPr>
              <w:t>Understanding of HR management.</w:t>
            </w:r>
          </w:p>
          <w:p w:rsidR="007C3E82" w:rsidRPr="00215B9D" w:rsidRDefault="007C3E82" w:rsidP="002368E0">
            <w:pPr>
              <w:pStyle w:val="NoSpacing"/>
              <w:rPr>
                <w:rFonts w:cs="Arial"/>
              </w:rPr>
            </w:pPr>
            <w:r w:rsidRPr="00215B9D">
              <w:rPr>
                <w:rFonts w:cs="Arial"/>
              </w:rPr>
              <w:t>Understanding of Estates &amp; Facilities.</w:t>
            </w:r>
          </w:p>
        </w:tc>
      </w:tr>
      <w:tr w:rsidR="007C3E82" w:rsidRPr="00215B9D" w:rsidTr="002368E0">
        <w:tc>
          <w:tcPr>
            <w:tcW w:w="2088" w:type="dxa"/>
          </w:tcPr>
          <w:p w:rsidR="007C3E82" w:rsidRPr="00215B9D" w:rsidRDefault="007C3E82" w:rsidP="002368E0">
            <w:pPr>
              <w:pStyle w:val="NoSpacing"/>
              <w:rPr>
                <w:rFonts w:cs="Arial"/>
              </w:rPr>
            </w:pPr>
            <w:r w:rsidRPr="00215B9D">
              <w:rPr>
                <w:rFonts w:cs="Arial"/>
              </w:rPr>
              <w:t>Personal Attributes</w:t>
            </w:r>
          </w:p>
          <w:p w:rsidR="007C3E82" w:rsidRPr="00215B9D" w:rsidRDefault="007C3E82" w:rsidP="002368E0">
            <w:pPr>
              <w:pStyle w:val="NoSpacing"/>
              <w:rPr>
                <w:rFonts w:cs="Arial"/>
              </w:rPr>
            </w:pPr>
          </w:p>
          <w:p w:rsidR="007C3E82" w:rsidRPr="00215B9D" w:rsidRDefault="007C3E82" w:rsidP="002368E0">
            <w:pPr>
              <w:pStyle w:val="NoSpacing"/>
              <w:rPr>
                <w:rFonts w:cs="Arial"/>
              </w:rPr>
            </w:pPr>
          </w:p>
          <w:p w:rsidR="007C3E82" w:rsidRPr="00215B9D" w:rsidRDefault="007C3E82" w:rsidP="002368E0">
            <w:pPr>
              <w:pStyle w:val="NoSpacing"/>
              <w:rPr>
                <w:rFonts w:cs="Arial"/>
              </w:rPr>
            </w:pPr>
          </w:p>
          <w:p w:rsidR="007C3E82" w:rsidRPr="00215B9D" w:rsidRDefault="007C3E82" w:rsidP="002368E0">
            <w:pPr>
              <w:pStyle w:val="NoSpacing"/>
              <w:rPr>
                <w:rFonts w:cs="Arial"/>
              </w:rPr>
            </w:pPr>
          </w:p>
          <w:p w:rsidR="007C3E82" w:rsidRPr="00215B9D" w:rsidRDefault="007C3E82" w:rsidP="002368E0">
            <w:pPr>
              <w:pStyle w:val="NoSpacing"/>
              <w:rPr>
                <w:rFonts w:cs="Arial"/>
              </w:rPr>
            </w:pPr>
          </w:p>
          <w:p w:rsidR="007C3E82" w:rsidRPr="00215B9D" w:rsidRDefault="007C3E82" w:rsidP="002368E0">
            <w:pPr>
              <w:pStyle w:val="NoSpacing"/>
              <w:rPr>
                <w:rFonts w:cs="Arial"/>
              </w:rPr>
            </w:pPr>
          </w:p>
          <w:p w:rsidR="007C3E82" w:rsidRPr="00215B9D" w:rsidRDefault="007C3E82" w:rsidP="002368E0">
            <w:pPr>
              <w:pStyle w:val="NoSpacing"/>
              <w:rPr>
                <w:rFonts w:cs="Arial"/>
              </w:rPr>
            </w:pPr>
          </w:p>
          <w:p w:rsidR="007C3E82" w:rsidRPr="00215B9D" w:rsidRDefault="007C3E82" w:rsidP="002368E0">
            <w:pPr>
              <w:pStyle w:val="NoSpacing"/>
              <w:rPr>
                <w:rFonts w:cs="Arial"/>
              </w:rPr>
            </w:pPr>
          </w:p>
          <w:p w:rsidR="007C3E82" w:rsidRPr="00215B9D" w:rsidRDefault="007C3E82" w:rsidP="002368E0">
            <w:pPr>
              <w:pStyle w:val="NoSpacing"/>
              <w:rPr>
                <w:rFonts w:cs="Arial"/>
              </w:rPr>
            </w:pPr>
          </w:p>
          <w:p w:rsidR="007C3E82" w:rsidRPr="00215B9D" w:rsidRDefault="007C3E82" w:rsidP="002368E0">
            <w:pPr>
              <w:pStyle w:val="NoSpacing"/>
              <w:rPr>
                <w:rFonts w:cs="Arial"/>
              </w:rPr>
            </w:pPr>
          </w:p>
          <w:p w:rsidR="007C3E82" w:rsidRPr="00215B9D" w:rsidRDefault="007C3E82" w:rsidP="002368E0">
            <w:pPr>
              <w:pStyle w:val="NoSpacing"/>
              <w:rPr>
                <w:rFonts w:cs="Arial"/>
              </w:rPr>
            </w:pPr>
          </w:p>
          <w:p w:rsidR="007C3E82" w:rsidRPr="00215B9D" w:rsidRDefault="007C3E82" w:rsidP="002368E0">
            <w:pPr>
              <w:pStyle w:val="NoSpacing"/>
              <w:rPr>
                <w:rFonts w:cs="Arial"/>
              </w:rPr>
            </w:pPr>
          </w:p>
        </w:tc>
        <w:tc>
          <w:tcPr>
            <w:tcW w:w="3780" w:type="dxa"/>
          </w:tcPr>
          <w:p w:rsidR="007C3E82" w:rsidRPr="00215B9D" w:rsidRDefault="007C3E82" w:rsidP="002368E0">
            <w:pPr>
              <w:pStyle w:val="NoSpacing"/>
              <w:rPr>
                <w:rFonts w:cs="Arial"/>
              </w:rPr>
            </w:pPr>
            <w:r w:rsidRPr="00215B9D">
              <w:rPr>
                <w:rFonts w:cs="Arial"/>
              </w:rPr>
              <w:t>Verbally fluent.</w:t>
            </w:r>
          </w:p>
          <w:p w:rsidR="007C3E82" w:rsidRPr="00215B9D" w:rsidRDefault="007C3E82" w:rsidP="002368E0">
            <w:pPr>
              <w:pStyle w:val="NoSpacing"/>
              <w:rPr>
                <w:rFonts w:cs="Arial"/>
              </w:rPr>
            </w:pPr>
            <w:r w:rsidRPr="00215B9D">
              <w:rPr>
                <w:rFonts w:cs="Arial"/>
              </w:rPr>
              <w:t>Ability to influence and persuade others.</w:t>
            </w:r>
          </w:p>
          <w:p w:rsidR="007C3E82" w:rsidRPr="00215B9D" w:rsidRDefault="007C3E82" w:rsidP="002368E0">
            <w:pPr>
              <w:pStyle w:val="NoSpacing"/>
              <w:rPr>
                <w:rFonts w:cs="Arial"/>
              </w:rPr>
            </w:pPr>
            <w:r w:rsidRPr="00215B9D">
              <w:rPr>
                <w:rFonts w:cs="Arial"/>
              </w:rPr>
              <w:t>Ability to create and maintain a team spirit.</w:t>
            </w:r>
          </w:p>
          <w:p w:rsidR="007C3E82" w:rsidRPr="00215B9D" w:rsidRDefault="007C3E82" w:rsidP="002368E0">
            <w:pPr>
              <w:pStyle w:val="NoSpacing"/>
              <w:rPr>
                <w:rFonts w:cs="Arial"/>
              </w:rPr>
            </w:pPr>
            <w:r w:rsidRPr="00215B9D">
              <w:rPr>
                <w:rFonts w:cs="Arial"/>
              </w:rPr>
              <w:t>Effective in problem solving.</w:t>
            </w:r>
          </w:p>
          <w:p w:rsidR="007C3E82" w:rsidRPr="00215B9D" w:rsidRDefault="007C3E82" w:rsidP="002368E0">
            <w:pPr>
              <w:pStyle w:val="NoSpacing"/>
              <w:rPr>
                <w:rFonts w:cs="Arial"/>
              </w:rPr>
            </w:pPr>
            <w:r w:rsidRPr="00215B9D">
              <w:rPr>
                <w:rFonts w:cs="Arial"/>
              </w:rPr>
              <w:t>Professional credibility.</w:t>
            </w:r>
          </w:p>
          <w:p w:rsidR="007C3E82" w:rsidRPr="00215B9D" w:rsidRDefault="007C3E82" w:rsidP="002368E0">
            <w:pPr>
              <w:pStyle w:val="NoSpacing"/>
              <w:rPr>
                <w:rFonts w:cs="Arial"/>
              </w:rPr>
            </w:pPr>
            <w:r w:rsidRPr="00215B9D">
              <w:rPr>
                <w:rFonts w:cs="Arial"/>
              </w:rPr>
              <w:t>An effective networker.</w:t>
            </w:r>
          </w:p>
          <w:p w:rsidR="007C3E82" w:rsidRPr="00215B9D" w:rsidRDefault="007C3E82" w:rsidP="002368E0">
            <w:pPr>
              <w:rPr>
                <w:rFonts w:ascii="Calibri" w:hAnsi="Calibri" w:cs="Arial"/>
                <w:sz w:val="22"/>
                <w:szCs w:val="22"/>
              </w:rPr>
            </w:pPr>
            <w:r w:rsidRPr="00215B9D">
              <w:rPr>
                <w:rFonts w:ascii="Calibri" w:hAnsi="Calibri" w:cs="Arial"/>
                <w:sz w:val="22"/>
                <w:szCs w:val="22"/>
              </w:rPr>
              <w:t>Personal warmth, openness and sensitivity.</w:t>
            </w:r>
          </w:p>
          <w:p w:rsidR="007C3E82" w:rsidRPr="00215B9D" w:rsidRDefault="007C3E82" w:rsidP="002368E0">
            <w:pPr>
              <w:rPr>
                <w:rFonts w:ascii="Calibri" w:hAnsi="Calibri" w:cs="Arial"/>
                <w:sz w:val="22"/>
                <w:szCs w:val="22"/>
              </w:rPr>
            </w:pPr>
            <w:r w:rsidRPr="00215B9D">
              <w:rPr>
                <w:rFonts w:ascii="Calibri" w:hAnsi="Calibri" w:cs="Arial"/>
                <w:sz w:val="22"/>
                <w:szCs w:val="22"/>
              </w:rPr>
              <w:t>Highly motivated to personal and team achievement.</w:t>
            </w:r>
          </w:p>
          <w:p w:rsidR="007C3E82" w:rsidRPr="00215B9D" w:rsidRDefault="007C3E82" w:rsidP="002368E0">
            <w:pPr>
              <w:rPr>
                <w:rFonts w:ascii="Calibri" w:hAnsi="Calibri" w:cs="Arial"/>
                <w:sz w:val="22"/>
                <w:szCs w:val="22"/>
              </w:rPr>
            </w:pPr>
            <w:r w:rsidRPr="00215B9D">
              <w:rPr>
                <w:rFonts w:ascii="Calibri" w:hAnsi="Calibri" w:cs="Arial"/>
                <w:sz w:val="22"/>
                <w:szCs w:val="22"/>
              </w:rPr>
              <w:t>Company loyalty.</w:t>
            </w:r>
          </w:p>
          <w:p w:rsidR="007C3E82" w:rsidRPr="00215B9D" w:rsidRDefault="007C3E82" w:rsidP="002368E0">
            <w:pPr>
              <w:pStyle w:val="NoSpacing"/>
              <w:rPr>
                <w:rFonts w:cs="Arial"/>
              </w:rPr>
            </w:pPr>
            <w:r w:rsidRPr="00215B9D">
              <w:rPr>
                <w:rFonts w:cs="Arial"/>
              </w:rPr>
              <w:t>Innovative and creative.</w:t>
            </w:r>
          </w:p>
        </w:tc>
        <w:tc>
          <w:tcPr>
            <w:tcW w:w="3960" w:type="dxa"/>
          </w:tcPr>
          <w:p w:rsidR="007C3E82" w:rsidRPr="00215B9D" w:rsidRDefault="007C3E82" w:rsidP="002368E0">
            <w:pPr>
              <w:pStyle w:val="NoSpacing"/>
              <w:rPr>
                <w:rFonts w:cs="Arial"/>
              </w:rPr>
            </w:pPr>
            <w:r w:rsidRPr="00215B9D">
              <w:rPr>
                <w:rFonts w:cs="Arial"/>
              </w:rPr>
              <w:t>Ability to inspire others.</w:t>
            </w:r>
          </w:p>
          <w:p w:rsidR="007C3E82" w:rsidRPr="00215B9D" w:rsidRDefault="007C3E82" w:rsidP="002368E0">
            <w:pPr>
              <w:pStyle w:val="NoSpacing"/>
              <w:rPr>
                <w:rFonts w:cs="Arial"/>
              </w:rPr>
            </w:pPr>
            <w:r w:rsidRPr="00215B9D">
              <w:rPr>
                <w:rFonts w:cs="Arial"/>
              </w:rPr>
              <w:t>Visionary.</w:t>
            </w:r>
          </w:p>
          <w:p w:rsidR="007C3E82" w:rsidRPr="00215B9D" w:rsidRDefault="007C3E82" w:rsidP="002368E0">
            <w:pPr>
              <w:pStyle w:val="NoSpacing"/>
              <w:rPr>
                <w:rFonts w:cs="Arial"/>
              </w:rPr>
            </w:pPr>
          </w:p>
        </w:tc>
      </w:tr>
      <w:tr w:rsidR="007C3E82" w:rsidRPr="00215B9D" w:rsidTr="002368E0">
        <w:tc>
          <w:tcPr>
            <w:tcW w:w="2088" w:type="dxa"/>
          </w:tcPr>
          <w:p w:rsidR="007C3E82" w:rsidRPr="00215B9D" w:rsidRDefault="007C3E82" w:rsidP="002368E0">
            <w:pPr>
              <w:pStyle w:val="NoSpacing"/>
              <w:rPr>
                <w:rFonts w:cs="Arial"/>
              </w:rPr>
            </w:pPr>
            <w:r w:rsidRPr="00215B9D">
              <w:rPr>
                <w:rFonts w:cs="Arial"/>
              </w:rPr>
              <w:t>Skills</w:t>
            </w:r>
          </w:p>
        </w:tc>
        <w:tc>
          <w:tcPr>
            <w:tcW w:w="3780" w:type="dxa"/>
          </w:tcPr>
          <w:p w:rsidR="007C3E82" w:rsidRPr="00215B9D" w:rsidRDefault="007C3E82" w:rsidP="002368E0">
            <w:pPr>
              <w:pStyle w:val="NoSpacing"/>
              <w:rPr>
                <w:rFonts w:cs="Arial"/>
              </w:rPr>
            </w:pPr>
            <w:r w:rsidRPr="00215B9D">
              <w:rPr>
                <w:rFonts w:cs="Arial"/>
              </w:rPr>
              <w:t>Ability to use logic and information to achieve goals.</w:t>
            </w:r>
          </w:p>
          <w:p w:rsidR="007C3E82" w:rsidRPr="00215B9D" w:rsidRDefault="007C3E82" w:rsidP="002368E0">
            <w:pPr>
              <w:pStyle w:val="NoSpacing"/>
              <w:rPr>
                <w:rFonts w:cs="Arial"/>
              </w:rPr>
            </w:pPr>
            <w:r w:rsidRPr="00215B9D">
              <w:rPr>
                <w:rFonts w:cs="Arial"/>
              </w:rPr>
              <w:t>Effective use of ILT.</w:t>
            </w:r>
          </w:p>
          <w:p w:rsidR="007C3E82" w:rsidRPr="00215B9D" w:rsidRDefault="007C3E82" w:rsidP="002368E0">
            <w:pPr>
              <w:pStyle w:val="NoSpacing"/>
              <w:rPr>
                <w:rFonts w:cs="Arial"/>
              </w:rPr>
            </w:pPr>
            <w:r w:rsidRPr="00215B9D">
              <w:rPr>
                <w:rFonts w:cs="Arial"/>
              </w:rPr>
              <w:t>Computer literacy.</w:t>
            </w:r>
          </w:p>
          <w:p w:rsidR="007C3E82" w:rsidRPr="00215B9D" w:rsidRDefault="007C3E82" w:rsidP="002368E0">
            <w:pPr>
              <w:pStyle w:val="NoSpacing"/>
              <w:rPr>
                <w:rFonts w:cs="Arial"/>
              </w:rPr>
            </w:pPr>
            <w:r w:rsidRPr="00215B9D">
              <w:rPr>
                <w:rFonts w:cs="Arial"/>
              </w:rPr>
              <w:lastRenderedPageBreak/>
              <w:t>Ability to give effective feedback to develop learning.</w:t>
            </w:r>
          </w:p>
          <w:p w:rsidR="007C3E82" w:rsidRPr="00215B9D" w:rsidRDefault="007C3E82" w:rsidP="002368E0">
            <w:pPr>
              <w:pStyle w:val="NoSpacing"/>
              <w:rPr>
                <w:rFonts w:cs="Arial"/>
              </w:rPr>
            </w:pPr>
            <w:r w:rsidRPr="00215B9D">
              <w:rPr>
                <w:rFonts w:cs="Arial"/>
              </w:rPr>
              <w:t>Ability to plan learning programmes to meet individual and group needs.</w:t>
            </w:r>
          </w:p>
          <w:p w:rsidR="007C3E82" w:rsidRPr="00215B9D" w:rsidRDefault="007C3E82" w:rsidP="002368E0">
            <w:pPr>
              <w:pStyle w:val="NoSpacing"/>
              <w:rPr>
                <w:rFonts w:cs="Arial"/>
              </w:rPr>
            </w:pPr>
            <w:r w:rsidRPr="00215B9D">
              <w:rPr>
                <w:rFonts w:cs="Arial"/>
              </w:rPr>
              <w:t>Ability to use resources effectively.</w:t>
            </w:r>
          </w:p>
          <w:p w:rsidR="007C3E82" w:rsidRPr="00215B9D" w:rsidRDefault="007C3E82" w:rsidP="002368E0">
            <w:pPr>
              <w:pStyle w:val="NoSpacing"/>
              <w:rPr>
                <w:rFonts w:cs="Arial"/>
              </w:rPr>
            </w:pPr>
            <w:r w:rsidRPr="00215B9D">
              <w:rPr>
                <w:rFonts w:cs="Arial"/>
              </w:rPr>
              <w:t>Able to priorities work to ensure achievement of goals.</w:t>
            </w:r>
          </w:p>
        </w:tc>
        <w:tc>
          <w:tcPr>
            <w:tcW w:w="3960" w:type="dxa"/>
          </w:tcPr>
          <w:p w:rsidR="007C3E82" w:rsidRPr="00215B9D" w:rsidRDefault="007C3E82" w:rsidP="002368E0">
            <w:pPr>
              <w:pStyle w:val="NoSpacing"/>
              <w:rPr>
                <w:rFonts w:cs="Arial"/>
              </w:rPr>
            </w:pPr>
          </w:p>
        </w:tc>
      </w:tr>
      <w:tr w:rsidR="007C3E82" w:rsidRPr="00215B9D" w:rsidTr="002368E0">
        <w:tc>
          <w:tcPr>
            <w:tcW w:w="2088" w:type="dxa"/>
          </w:tcPr>
          <w:p w:rsidR="007C3E82" w:rsidRPr="00215B9D" w:rsidRDefault="007C3E82" w:rsidP="002368E0">
            <w:pPr>
              <w:pStyle w:val="NoSpacing"/>
              <w:rPr>
                <w:rFonts w:cs="Arial"/>
              </w:rPr>
            </w:pPr>
            <w:r w:rsidRPr="00215B9D">
              <w:rPr>
                <w:rFonts w:cs="Arial"/>
              </w:rPr>
              <w:t>Safeguarding</w:t>
            </w:r>
          </w:p>
        </w:tc>
        <w:tc>
          <w:tcPr>
            <w:tcW w:w="3780" w:type="dxa"/>
          </w:tcPr>
          <w:p w:rsidR="007C3E82" w:rsidRPr="00215B9D" w:rsidRDefault="007C3E82" w:rsidP="002368E0">
            <w:pPr>
              <w:autoSpaceDE w:val="0"/>
              <w:autoSpaceDN w:val="0"/>
              <w:adjustRightInd w:val="0"/>
              <w:rPr>
                <w:rFonts w:ascii="Calibri" w:hAnsi="Calibri" w:cs="Arial"/>
                <w:sz w:val="22"/>
                <w:szCs w:val="22"/>
              </w:rPr>
            </w:pPr>
            <w:r w:rsidRPr="00215B9D">
              <w:rPr>
                <w:rFonts w:ascii="Calibri" w:hAnsi="Calibri" w:cs="Arial"/>
                <w:sz w:val="22"/>
                <w:szCs w:val="22"/>
              </w:rPr>
              <w:t>Enhanced DBS Clearance.</w:t>
            </w:r>
          </w:p>
          <w:p w:rsidR="007C3E82" w:rsidRPr="00215B9D" w:rsidRDefault="007C3E82" w:rsidP="002368E0">
            <w:pPr>
              <w:autoSpaceDE w:val="0"/>
              <w:autoSpaceDN w:val="0"/>
              <w:adjustRightInd w:val="0"/>
              <w:rPr>
                <w:rFonts w:ascii="Calibri" w:hAnsi="Calibri" w:cs="Arial"/>
                <w:sz w:val="22"/>
                <w:szCs w:val="22"/>
              </w:rPr>
            </w:pPr>
            <w:r w:rsidRPr="00215B9D">
              <w:rPr>
                <w:rFonts w:ascii="Calibri" w:hAnsi="Calibri" w:cs="Arial"/>
                <w:sz w:val="22"/>
                <w:szCs w:val="22"/>
              </w:rPr>
              <w:t>Motivation to work in an environment with children and young people.</w:t>
            </w:r>
          </w:p>
          <w:p w:rsidR="007C3E82" w:rsidRPr="00215B9D" w:rsidRDefault="007C3E82" w:rsidP="002368E0">
            <w:pPr>
              <w:autoSpaceDE w:val="0"/>
              <w:autoSpaceDN w:val="0"/>
              <w:adjustRightInd w:val="0"/>
              <w:rPr>
                <w:rFonts w:ascii="Calibri" w:hAnsi="Calibri" w:cs="Arial"/>
                <w:sz w:val="22"/>
                <w:szCs w:val="22"/>
              </w:rPr>
            </w:pPr>
            <w:r w:rsidRPr="00215B9D">
              <w:rPr>
                <w:rFonts w:ascii="Calibri" w:hAnsi="Calibri" w:cs="Arial"/>
                <w:sz w:val="22"/>
                <w:szCs w:val="22"/>
              </w:rPr>
              <w:t>Ability to form and maintain appropriate relationships and personal boundaries in an environment with children and young people.</w:t>
            </w:r>
          </w:p>
          <w:p w:rsidR="007C3E82" w:rsidRPr="00215B9D" w:rsidRDefault="007C3E82" w:rsidP="002368E0">
            <w:pPr>
              <w:autoSpaceDE w:val="0"/>
              <w:autoSpaceDN w:val="0"/>
              <w:adjustRightInd w:val="0"/>
              <w:rPr>
                <w:rFonts w:ascii="Calibri" w:hAnsi="Calibri" w:cs="Arial"/>
                <w:sz w:val="22"/>
                <w:szCs w:val="22"/>
              </w:rPr>
            </w:pPr>
            <w:r w:rsidRPr="00215B9D">
              <w:rPr>
                <w:rFonts w:ascii="Calibri" w:hAnsi="Calibri" w:cs="Arial"/>
                <w:sz w:val="22"/>
                <w:szCs w:val="22"/>
              </w:rPr>
              <w:t>Emotional resilience in working with challenging</w:t>
            </w:r>
            <w:r w:rsidRPr="00215B9D">
              <w:rPr>
                <w:rFonts w:ascii="Calibri" w:hAnsi="Calibri" w:cs="Arial"/>
                <w:sz w:val="22"/>
                <w:szCs w:val="22"/>
                <w:lang w:val="en-GB"/>
              </w:rPr>
              <w:t xml:space="preserve"> behaviours.</w:t>
            </w:r>
          </w:p>
          <w:p w:rsidR="007C3E82" w:rsidRPr="00215B9D" w:rsidRDefault="007C3E82" w:rsidP="002368E0">
            <w:pPr>
              <w:pStyle w:val="NoSpacing"/>
              <w:rPr>
                <w:rFonts w:cs="Arial"/>
              </w:rPr>
            </w:pPr>
            <w:r w:rsidRPr="00215B9D">
              <w:rPr>
                <w:rFonts w:cs="Arial"/>
              </w:rPr>
              <w:t>Willingness to use authority and maintain discipline in an educational environment.</w:t>
            </w:r>
          </w:p>
        </w:tc>
        <w:tc>
          <w:tcPr>
            <w:tcW w:w="3960" w:type="dxa"/>
          </w:tcPr>
          <w:p w:rsidR="007C3E82" w:rsidRPr="00215B9D" w:rsidRDefault="007C3E82" w:rsidP="002368E0">
            <w:pPr>
              <w:pStyle w:val="NoSpacing"/>
              <w:rPr>
                <w:rFonts w:cs="Arial"/>
              </w:rPr>
            </w:pPr>
          </w:p>
        </w:tc>
      </w:tr>
    </w:tbl>
    <w:p w:rsidR="00886F81" w:rsidRDefault="00886F81">
      <w:bookmarkStart w:id="0" w:name="_GoBack"/>
      <w:bookmarkEnd w:id="0"/>
    </w:p>
    <w:sectPr w:rsidR="00886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73666"/>
    <w:multiLevelType w:val="hybridMultilevel"/>
    <w:tmpl w:val="40C0829E"/>
    <w:lvl w:ilvl="0" w:tplc="868AE37E">
      <w:start w:val="1"/>
      <w:numFmt w:val="decimal"/>
      <w:lvlText w:val="%1"/>
      <w:lvlJc w:val="left"/>
      <w:pPr>
        <w:tabs>
          <w:tab w:val="num" w:pos="1080"/>
        </w:tabs>
        <w:ind w:left="1080" w:hanging="720"/>
      </w:pPr>
      <w:rPr>
        <w:rFonts w:hint="default"/>
      </w:rPr>
    </w:lvl>
    <w:lvl w:ilvl="1" w:tplc="1744C8E2">
      <w:numFmt w:val="none"/>
      <w:lvlText w:val=""/>
      <w:lvlJc w:val="left"/>
      <w:pPr>
        <w:tabs>
          <w:tab w:val="num" w:pos="360"/>
        </w:tabs>
      </w:pPr>
    </w:lvl>
    <w:lvl w:ilvl="2" w:tplc="44921B30">
      <w:numFmt w:val="none"/>
      <w:lvlText w:val=""/>
      <w:lvlJc w:val="left"/>
      <w:pPr>
        <w:tabs>
          <w:tab w:val="num" w:pos="360"/>
        </w:tabs>
      </w:pPr>
    </w:lvl>
    <w:lvl w:ilvl="3" w:tplc="58345D4C">
      <w:numFmt w:val="none"/>
      <w:lvlText w:val=""/>
      <w:lvlJc w:val="left"/>
      <w:pPr>
        <w:tabs>
          <w:tab w:val="num" w:pos="360"/>
        </w:tabs>
      </w:pPr>
    </w:lvl>
    <w:lvl w:ilvl="4" w:tplc="95EC0D98">
      <w:numFmt w:val="none"/>
      <w:lvlText w:val=""/>
      <w:lvlJc w:val="left"/>
      <w:pPr>
        <w:tabs>
          <w:tab w:val="num" w:pos="360"/>
        </w:tabs>
      </w:pPr>
    </w:lvl>
    <w:lvl w:ilvl="5" w:tplc="BD5E3BF2">
      <w:numFmt w:val="none"/>
      <w:lvlText w:val=""/>
      <w:lvlJc w:val="left"/>
      <w:pPr>
        <w:tabs>
          <w:tab w:val="num" w:pos="360"/>
        </w:tabs>
      </w:pPr>
    </w:lvl>
    <w:lvl w:ilvl="6" w:tplc="0002C144">
      <w:numFmt w:val="none"/>
      <w:lvlText w:val=""/>
      <w:lvlJc w:val="left"/>
      <w:pPr>
        <w:tabs>
          <w:tab w:val="num" w:pos="360"/>
        </w:tabs>
      </w:pPr>
    </w:lvl>
    <w:lvl w:ilvl="7" w:tplc="F542AD4C">
      <w:numFmt w:val="none"/>
      <w:lvlText w:val=""/>
      <w:lvlJc w:val="left"/>
      <w:pPr>
        <w:tabs>
          <w:tab w:val="num" w:pos="360"/>
        </w:tabs>
      </w:pPr>
    </w:lvl>
    <w:lvl w:ilvl="8" w:tplc="C6FEB032">
      <w:numFmt w:val="none"/>
      <w:lvlText w:val=""/>
      <w:lvlJc w:val="left"/>
      <w:pPr>
        <w:tabs>
          <w:tab w:val="num" w:pos="360"/>
        </w:tabs>
      </w:pPr>
    </w:lvl>
  </w:abstractNum>
  <w:abstractNum w:abstractNumId="1" w15:restartNumberingAfterBreak="0">
    <w:nsid w:val="1586781F"/>
    <w:multiLevelType w:val="hybridMultilevel"/>
    <w:tmpl w:val="311C8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863975"/>
    <w:multiLevelType w:val="hybridMultilevel"/>
    <w:tmpl w:val="04AECA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3B2EAA"/>
    <w:multiLevelType w:val="hybridMultilevel"/>
    <w:tmpl w:val="E2CC39F0"/>
    <w:lvl w:ilvl="0" w:tplc="08090001">
      <w:start w:val="1"/>
      <w:numFmt w:val="bullet"/>
      <w:lvlText w:val=""/>
      <w:lvlJc w:val="left"/>
      <w:pPr>
        <w:tabs>
          <w:tab w:val="num" w:pos="900"/>
        </w:tabs>
        <w:ind w:left="900" w:hanging="360"/>
      </w:pPr>
      <w:rPr>
        <w:rFonts w:ascii="Symbol" w:hAnsi="Symbol" w:hint="default"/>
      </w:rPr>
    </w:lvl>
    <w:lvl w:ilvl="1" w:tplc="08090001">
      <w:start w:val="1"/>
      <w:numFmt w:val="bullet"/>
      <w:lvlText w:val=""/>
      <w:lvlJc w:val="left"/>
      <w:pPr>
        <w:tabs>
          <w:tab w:val="num" w:pos="1980"/>
        </w:tabs>
        <w:ind w:left="1980" w:hanging="360"/>
      </w:pPr>
      <w:rPr>
        <w:rFonts w:ascii="Symbol" w:hAnsi="Symbol" w:hint="default"/>
      </w:rPr>
    </w:lvl>
    <w:lvl w:ilvl="2" w:tplc="08090005">
      <w:start w:val="1"/>
      <w:numFmt w:val="bullet"/>
      <w:lvlText w:val=""/>
      <w:lvlJc w:val="left"/>
      <w:pPr>
        <w:tabs>
          <w:tab w:val="num" w:pos="2880"/>
        </w:tabs>
        <w:ind w:left="2880" w:hanging="360"/>
      </w:pPr>
      <w:rPr>
        <w:rFonts w:ascii="Wingdings" w:hAnsi="Wingdings" w:hint="default"/>
      </w:rPr>
    </w:lvl>
    <w:lvl w:ilvl="3" w:tplc="08090005">
      <w:start w:val="1"/>
      <w:numFmt w:val="bullet"/>
      <w:lvlText w:val=""/>
      <w:lvlJc w:val="left"/>
      <w:pPr>
        <w:tabs>
          <w:tab w:val="num" w:pos="3420"/>
        </w:tabs>
        <w:ind w:left="3420" w:hanging="360"/>
      </w:pPr>
      <w:rPr>
        <w:rFonts w:ascii="Wingdings" w:hAnsi="Wingding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22845794"/>
    <w:multiLevelType w:val="hybridMultilevel"/>
    <w:tmpl w:val="1E9806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6F64A6"/>
    <w:multiLevelType w:val="hybridMultilevel"/>
    <w:tmpl w:val="235A82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04D4541"/>
    <w:multiLevelType w:val="hybridMultilevel"/>
    <w:tmpl w:val="036243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4B71FAE"/>
    <w:multiLevelType w:val="hybridMultilevel"/>
    <w:tmpl w:val="FA345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5D762C"/>
    <w:multiLevelType w:val="hybridMultilevel"/>
    <w:tmpl w:val="87540EC6"/>
    <w:lvl w:ilvl="0" w:tplc="0D40C592">
      <w:start w:val="1"/>
      <w:numFmt w:val="decimal"/>
      <w:lvlText w:val="%1."/>
      <w:lvlJc w:val="left"/>
      <w:pPr>
        <w:tabs>
          <w:tab w:val="num" w:pos="540"/>
        </w:tabs>
        <w:ind w:left="540" w:hanging="54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340"/>
        </w:tabs>
        <w:ind w:left="2340" w:hanging="360"/>
      </w:pPr>
      <w:rPr>
        <w:rFonts w:ascii="Wingdings" w:hAnsi="Wingdings" w:hint="default"/>
      </w:rPr>
    </w:lvl>
    <w:lvl w:ilvl="3" w:tplc="08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5161A8"/>
    <w:multiLevelType w:val="hybridMultilevel"/>
    <w:tmpl w:val="6E44A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2BA1198"/>
    <w:multiLevelType w:val="hybridMultilevel"/>
    <w:tmpl w:val="4CB4F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2350E6"/>
    <w:multiLevelType w:val="hybridMultilevel"/>
    <w:tmpl w:val="B0B6EC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180690A"/>
    <w:multiLevelType w:val="hybridMultilevel"/>
    <w:tmpl w:val="E0A01C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DD17A4"/>
    <w:multiLevelType w:val="hybridMultilevel"/>
    <w:tmpl w:val="6054F9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10427F0"/>
    <w:multiLevelType w:val="hybridMultilevel"/>
    <w:tmpl w:val="D3C014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CF84620"/>
    <w:multiLevelType w:val="hybridMultilevel"/>
    <w:tmpl w:val="1736C8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1"/>
  </w:num>
  <w:num w:numId="4">
    <w:abstractNumId w:val="4"/>
  </w:num>
  <w:num w:numId="5">
    <w:abstractNumId w:val="14"/>
  </w:num>
  <w:num w:numId="6">
    <w:abstractNumId w:val="13"/>
  </w:num>
  <w:num w:numId="7">
    <w:abstractNumId w:val="2"/>
  </w:num>
  <w:num w:numId="8">
    <w:abstractNumId w:val="10"/>
  </w:num>
  <w:num w:numId="9">
    <w:abstractNumId w:val="5"/>
  </w:num>
  <w:num w:numId="10">
    <w:abstractNumId w:val="6"/>
  </w:num>
  <w:num w:numId="11">
    <w:abstractNumId w:val="9"/>
  </w:num>
  <w:num w:numId="12">
    <w:abstractNumId w:val="7"/>
  </w:num>
  <w:num w:numId="13">
    <w:abstractNumId w:val="12"/>
  </w:num>
  <w:num w:numId="14">
    <w:abstractNumId w:val="8"/>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82"/>
    <w:rsid w:val="007C3E82"/>
    <w:rsid w:val="0088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D195D-F43C-457B-AA4C-2920F4FC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E82"/>
    <w:pPr>
      <w:spacing w:after="0" w:line="240" w:lineRule="auto"/>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7C3E82"/>
    <w:pPr>
      <w:keepNext/>
      <w:jc w:val="center"/>
      <w:outlineLvl w:val="4"/>
    </w:pPr>
    <w:rPr>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C3E82"/>
    <w:rPr>
      <w:rFonts w:ascii="Times New Roman" w:eastAsia="Times New Roman" w:hAnsi="Times New Roman" w:cs="Times New Roman"/>
      <w:b/>
      <w:i/>
      <w:sz w:val="32"/>
      <w:szCs w:val="20"/>
    </w:rPr>
  </w:style>
  <w:style w:type="paragraph" w:styleId="BodyTextIndent3">
    <w:name w:val="Body Text Indent 3"/>
    <w:basedOn w:val="Normal"/>
    <w:link w:val="BodyTextIndent3Char"/>
    <w:rsid w:val="007C3E82"/>
    <w:pPr>
      <w:ind w:left="2160"/>
    </w:pPr>
  </w:style>
  <w:style w:type="character" w:customStyle="1" w:styleId="BodyTextIndent3Char">
    <w:name w:val="Body Text Indent 3 Char"/>
    <w:basedOn w:val="DefaultParagraphFont"/>
    <w:link w:val="BodyTextIndent3"/>
    <w:rsid w:val="007C3E82"/>
    <w:rPr>
      <w:rFonts w:ascii="Times New Roman" w:eastAsia="Times New Roman" w:hAnsi="Times New Roman" w:cs="Times New Roman"/>
      <w:sz w:val="24"/>
      <w:szCs w:val="20"/>
    </w:rPr>
  </w:style>
  <w:style w:type="paragraph" w:styleId="Header">
    <w:name w:val="header"/>
    <w:basedOn w:val="Normal"/>
    <w:link w:val="HeaderChar"/>
    <w:rsid w:val="007C3E82"/>
    <w:pPr>
      <w:tabs>
        <w:tab w:val="center" w:pos="4153"/>
        <w:tab w:val="right" w:pos="8306"/>
      </w:tabs>
    </w:pPr>
  </w:style>
  <w:style w:type="character" w:customStyle="1" w:styleId="HeaderChar">
    <w:name w:val="Header Char"/>
    <w:basedOn w:val="DefaultParagraphFont"/>
    <w:link w:val="Header"/>
    <w:rsid w:val="007C3E82"/>
    <w:rPr>
      <w:rFonts w:ascii="Times New Roman" w:eastAsia="Times New Roman" w:hAnsi="Times New Roman" w:cs="Times New Roman"/>
      <w:sz w:val="24"/>
      <w:szCs w:val="20"/>
    </w:rPr>
  </w:style>
  <w:style w:type="paragraph" w:styleId="BodyText2">
    <w:name w:val="Body Text 2"/>
    <w:basedOn w:val="Normal"/>
    <w:link w:val="BodyText2Char"/>
    <w:rsid w:val="007C3E82"/>
    <w:pPr>
      <w:jc w:val="both"/>
    </w:pPr>
  </w:style>
  <w:style w:type="character" w:customStyle="1" w:styleId="BodyText2Char">
    <w:name w:val="Body Text 2 Char"/>
    <w:basedOn w:val="DefaultParagraphFont"/>
    <w:link w:val="BodyText2"/>
    <w:rsid w:val="007C3E82"/>
    <w:rPr>
      <w:rFonts w:ascii="Times New Roman" w:eastAsia="Times New Roman" w:hAnsi="Times New Roman" w:cs="Times New Roman"/>
      <w:sz w:val="24"/>
      <w:szCs w:val="20"/>
    </w:rPr>
  </w:style>
  <w:style w:type="paragraph" w:styleId="NoSpacing">
    <w:name w:val="No Spacing"/>
    <w:uiPriority w:val="1"/>
    <w:qFormat/>
    <w:rsid w:val="007C3E82"/>
    <w:pPr>
      <w:spacing w:after="0" w:line="240" w:lineRule="auto"/>
    </w:pPr>
    <w:rPr>
      <w:rFonts w:ascii="Calibri" w:eastAsia="Calibri" w:hAnsi="Calibri" w:cs="Times New Roman"/>
      <w:lang w:val="en-GB"/>
    </w:rPr>
  </w:style>
  <w:style w:type="paragraph" w:styleId="ListParagraph">
    <w:name w:val="List Paragraph"/>
    <w:basedOn w:val="Normal"/>
    <w:qFormat/>
    <w:rsid w:val="007C3E8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Smith</dc:creator>
  <cp:keywords/>
  <dc:description/>
  <cp:lastModifiedBy>Charlotte Smith</cp:lastModifiedBy>
  <cp:revision>1</cp:revision>
  <dcterms:created xsi:type="dcterms:W3CDTF">2018-01-18T10:39:00Z</dcterms:created>
  <dcterms:modified xsi:type="dcterms:W3CDTF">2018-01-18T10:49:00Z</dcterms:modified>
</cp:coreProperties>
</file>