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2EC" w:rsidRDefault="0096094F" w:rsidP="002332EC">
      <w:r>
        <w:t xml:space="preserve">                                                            </w:t>
      </w:r>
    </w:p>
    <w:p w:rsidR="00BA018B" w:rsidRDefault="00AD5149" w:rsidP="002332EC">
      <w:r>
        <w:t xml:space="preserve">Dear </w:t>
      </w:r>
      <w:r w:rsidR="00817ED7">
        <w:t xml:space="preserve">prospective </w:t>
      </w:r>
      <w:r>
        <w:t xml:space="preserve">applicant, </w:t>
      </w:r>
    </w:p>
    <w:p w:rsidR="00AD5149" w:rsidRDefault="00AD5149" w:rsidP="00BA018B">
      <w:pPr>
        <w:spacing w:after="0" w:line="276" w:lineRule="auto"/>
      </w:pPr>
      <w:r>
        <w:t>Thank you for expressing an int</w:t>
      </w:r>
      <w:r w:rsidR="00B63AA5">
        <w:t>erest in this key vacancy at our</w:t>
      </w:r>
      <w:r>
        <w:t xml:space="preserve"> college. The College has been</w:t>
      </w:r>
      <w:r w:rsidR="00A52064">
        <w:t xml:space="preserve"> serving the community since 1950</w:t>
      </w:r>
      <w:r>
        <w:t xml:space="preserve"> and continues to be a </w:t>
      </w:r>
      <w:r w:rsidR="001422F4">
        <w:t>‘</w:t>
      </w:r>
      <w:r>
        <w:t>Good</w:t>
      </w:r>
      <w:r w:rsidR="001422F4">
        <w:t>’</w:t>
      </w:r>
      <w:r>
        <w:t xml:space="preserve"> school after last be</w:t>
      </w:r>
      <w:r w:rsidR="00BA018B">
        <w:t xml:space="preserve">ing inspected in </w:t>
      </w:r>
      <w:r w:rsidR="00BF2D58">
        <w:t>May 2019.</w:t>
      </w:r>
      <w:r w:rsidR="00050318">
        <w:t xml:space="preserve"> </w:t>
      </w:r>
      <w:r w:rsidR="00BF2D58">
        <w:t>T</w:t>
      </w:r>
      <w:r w:rsidR="00050318">
        <w:t xml:space="preserve">he inspectorate </w:t>
      </w:r>
      <w:r w:rsidR="00BF2D58">
        <w:t xml:space="preserve">also </w:t>
      </w:r>
      <w:r w:rsidR="00050318">
        <w:t>agreed with our self-evaluation that leadership and management was outstanding</w:t>
      </w:r>
      <w:r w:rsidR="00BA018B">
        <w:t xml:space="preserve">. </w:t>
      </w:r>
    </w:p>
    <w:p w:rsidR="00373293" w:rsidRDefault="00373293" w:rsidP="00BA018B">
      <w:pPr>
        <w:spacing w:after="0" w:line="276" w:lineRule="auto"/>
      </w:pPr>
    </w:p>
    <w:p w:rsidR="00373293" w:rsidRDefault="00373293" w:rsidP="00BA018B">
      <w:pPr>
        <w:spacing w:after="0" w:line="276" w:lineRule="auto"/>
      </w:pPr>
      <w:r>
        <w:t>This role is looking after the support functions of the college including staff. You will see from the diagram below that support staff management and leadership is spread out across the senior team but this role will touch on all areas of the college.</w:t>
      </w:r>
    </w:p>
    <w:p w:rsidR="00373293" w:rsidRDefault="00373293" w:rsidP="00373293">
      <w:pPr>
        <w:spacing w:after="0" w:line="276" w:lineRule="auto"/>
      </w:pPr>
    </w:p>
    <w:p w:rsidR="00373293" w:rsidRDefault="00373293" w:rsidP="00373293">
      <w:pPr>
        <w:spacing w:after="0" w:line="276" w:lineRule="auto"/>
      </w:pPr>
      <w:r>
        <w:t xml:space="preserve">We are a PFI school and outsource our major services to third parties and the successful candidate will have responsibility for the management of these on a daily basis. These are G4S for site </w:t>
      </w:r>
      <w:proofErr w:type="spellStart"/>
      <w:r>
        <w:t>etc</w:t>
      </w:r>
      <w:proofErr w:type="spellEnd"/>
      <w:r>
        <w:t xml:space="preserve">, Aspens for catering and Capita for IT. </w:t>
      </w:r>
    </w:p>
    <w:p w:rsidR="00373293" w:rsidRDefault="00373293" w:rsidP="00373293">
      <w:pPr>
        <w:spacing w:after="0" w:line="276" w:lineRule="auto"/>
      </w:pPr>
    </w:p>
    <w:p w:rsidR="00373293" w:rsidRDefault="00373293" w:rsidP="00373293">
      <w:pPr>
        <w:spacing w:after="0" w:line="276" w:lineRule="auto"/>
      </w:pPr>
      <w:r>
        <w:t xml:space="preserve">This is a senior role and you will be part of a team that is striving to make this college a great one. We are not only looking for someone that has the knowledge, skills and experience to do the job but also someone that aligns with our values. How we lead is as important as the direction we are taking staff in. You need to have the emotional intelligence to deal with sensitive matters with clarity as well as trusting those around you to deliver and when needed have tough love conversations to improve delivery. </w:t>
      </w:r>
    </w:p>
    <w:p w:rsidR="00877981" w:rsidRDefault="00877981" w:rsidP="00BA018B">
      <w:pPr>
        <w:spacing w:after="0" w:line="276" w:lineRule="auto"/>
      </w:pPr>
    </w:p>
    <w:p w:rsidR="00877981" w:rsidRDefault="00877981" w:rsidP="00BA018B">
      <w:pPr>
        <w:spacing w:after="0" w:line="276" w:lineRule="auto"/>
      </w:pPr>
      <w:r>
        <w:t xml:space="preserve">Our mission is simple, we want every student </w:t>
      </w:r>
      <w:r w:rsidR="00BF2D58">
        <w:t>t</w:t>
      </w:r>
      <w:r>
        <w:t>o be the best that they can be, thrive in the best possible career and contribute positively to society.</w:t>
      </w:r>
    </w:p>
    <w:p w:rsidR="00BA018B" w:rsidRDefault="00BA018B" w:rsidP="00BA018B">
      <w:pPr>
        <w:spacing w:after="0" w:line="276" w:lineRule="auto"/>
      </w:pPr>
    </w:p>
    <w:p w:rsidR="00050318" w:rsidRDefault="00E022A3" w:rsidP="00BA018B">
      <w:pPr>
        <w:spacing w:after="0" w:line="276" w:lineRule="auto"/>
      </w:pPr>
      <w:r>
        <w:t>This position is</w:t>
      </w:r>
      <w:r w:rsidR="00F54556">
        <w:t xml:space="preserve"> pivotal to achieving that</w:t>
      </w:r>
      <w:r w:rsidR="00050318">
        <w:t xml:space="preserve"> </w:t>
      </w:r>
      <w:r>
        <w:t xml:space="preserve">as it knits together all of the support services that allows teachers to teach and students to learn. </w:t>
      </w:r>
      <w:r w:rsidR="00050318">
        <w:t>It doesn’t come without its challenges though</w:t>
      </w:r>
      <w:r w:rsidR="00556537">
        <w:t xml:space="preserve">, as leading in a climate of ever increasing accountability and diminishing resources is extremely challenging </w:t>
      </w:r>
      <w:r w:rsidR="00050318">
        <w:t>but</w:t>
      </w:r>
      <w:r w:rsidR="00556537">
        <w:t xml:space="preserve"> I truly believe that when leaders lead by staying true to their values, the impossible becomes possible.</w:t>
      </w:r>
    </w:p>
    <w:p w:rsidR="00556537" w:rsidRDefault="00556537" w:rsidP="00BA018B">
      <w:pPr>
        <w:spacing w:after="0" w:line="276" w:lineRule="auto"/>
      </w:pPr>
    </w:p>
    <w:p w:rsidR="00556537" w:rsidRDefault="00556537" w:rsidP="00BA018B">
      <w:pPr>
        <w:spacing w:after="0" w:line="276" w:lineRule="auto"/>
      </w:pPr>
      <w:r>
        <w:t xml:space="preserve">You will see from our site that our three key values permeate all that we do and have allowed </w:t>
      </w:r>
      <w:r w:rsidR="00BF2D58">
        <w:t>us to grow from strength to strength:</w:t>
      </w:r>
    </w:p>
    <w:p w:rsidR="002332EC" w:rsidRDefault="002332EC" w:rsidP="00BA018B">
      <w:pPr>
        <w:spacing w:after="0" w:line="276" w:lineRule="auto"/>
      </w:pPr>
    </w:p>
    <w:p w:rsidR="004A047E" w:rsidRPr="004A047E" w:rsidRDefault="004A1550" w:rsidP="00BA018B">
      <w:pPr>
        <w:spacing w:after="0" w:line="276" w:lineRule="auto"/>
      </w:pPr>
      <w:proofErr w:type="gramStart"/>
      <w:r w:rsidRPr="004A1550">
        <w:rPr>
          <w:b/>
        </w:rPr>
        <w:t xml:space="preserve">Aspiration  </w:t>
      </w:r>
      <w:r w:rsidR="004A047E">
        <w:rPr>
          <w:b/>
        </w:rPr>
        <w:t>-</w:t>
      </w:r>
      <w:proofErr w:type="gramEnd"/>
      <w:r w:rsidRPr="004A1550">
        <w:rPr>
          <w:b/>
        </w:rPr>
        <w:t xml:space="preserve">  </w:t>
      </w:r>
      <w:r w:rsidR="004A047E">
        <w:rPr>
          <w:b/>
        </w:rPr>
        <w:t xml:space="preserve">       </w:t>
      </w:r>
      <w:r w:rsidR="004A047E">
        <w:t xml:space="preserve">Be the best you can be                       </w:t>
      </w:r>
      <w:r w:rsidRPr="004A1550">
        <w:rPr>
          <w:b/>
        </w:rPr>
        <w:t xml:space="preserve">                                          </w:t>
      </w:r>
    </w:p>
    <w:p w:rsidR="004A047E" w:rsidRDefault="004A1550" w:rsidP="00BA018B">
      <w:pPr>
        <w:spacing w:after="0" w:line="276" w:lineRule="auto"/>
        <w:rPr>
          <w:b/>
        </w:rPr>
      </w:pPr>
      <w:proofErr w:type="gramStart"/>
      <w:r w:rsidRPr="004A1550">
        <w:rPr>
          <w:b/>
        </w:rPr>
        <w:t xml:space="preserve">Commitment </w:t>
      </w:r>
      <w:r w:rsidR="004A047E">
        <w:rPr>
          <w:b/>
        </w:rPr>
        <w:t xml:space="preserve"> -</w:t>
      </w:r>
      <w:proofErr w:type="gramEnd"/>
      <w:r w:rsidR="004A047E">
        <w:rPr>
          <w:b/>
        </w:rPr>
        <w:t xml:space="preserve">    </w:t>
      </w:r>
      <w:r w:rsidR="004A047E">
        <w:t xml:space="preserve">Do what it takes for as long as it takes                         </w:t>
      </w:r>
    </w:p>
    <w:p w:rsidR="00BA018B" w:rsidRDefault="004A1550" w:rsidP="00BA018B">
      <w:pPr>
        <w:spacing w:after="0" w:line="276" w:lineRule="auto"/>
      </w:pPr>
      <w:r w:rsidRPr="004A1550">
        <w:rPr>
          <w:b/>
        </w:rPr>
        <w:t>Success</w:t>
      </w:r>
      <w:r w:rsidR="004A047E" w:rsidRPr="004A047E">
        <w:t xml:space="preserve"> </w:t>
      </w:r>
      <w:r w:rsidR="004A047E">
        <w:t xml:space="preserve">  -             Be ready to take on the world</w:t>
      </w:r>
      <w:r w:rsidR="004A047E" w:rsidRPr="004A047E">
        <w:t xml:space="preserve"> </w:t>
      </w:r>
    </w:p>
    <w:p w:rsidR="00BF2D58" w:rsidRDefault="00BF2D58" w:rsidP="00BA018B">
      <w:pPr>
        <w:spacing w:after="0" w:line="276" w:lineRule="auto"/>
      </w:pPr>
    </w:p>
    <w:p w:rsidR="00877981" w:rsidRDefault="00877981" w:rsidP="00BA018B">
      <w:pPr>
        <w:spacing w:after="0" w:line="276" w:lineRule="auto"/>
      </w:pPr>
    </w:p>
    <w:p w:rsidR="00EB0F25" w:rsidRDefault="002332EC" w:rsidP="00BA018B">
      <w:pPr>
        <w:spacing w:after="0" w:line="276" w:lineRule="auto"/>
      </w:pPr>
      <w:r>
        <w:t xml:space="preserve">The </w:t>
      </w:r>
      <w:r w:rsidR="004A1550">
        <w:t>successful applicant will be part of the senior leadersh</w:t>
      </w:r>
      <w:r w:rsidR="00EE7B96">
        <w:t>ip team. As Principal, it has always been my philosophy</w:t>
      </w:r>
      <w:r w:rsidR="004A1550">
        <w:t xml:space="preserve"> to grow and nurture new talent so that we create the next generation of leaders, it is something that I have done throughout my career</w:t>
      </w:r>
      <w:r w:rsidR="0093248D">
        <w:t>,</w:t>
      </w:r>
      <w:r w:rsidR="004A1550">
        <w:t xml:space="preserve"> and this role will support the successful individ</w:t>
      </w:r>
      <w:r w:rsidR="00BF2D58">
        <w:t>ual on their journey</w:t>
      </w:r>
      <w:r w:rsidR="004A1550">
        <w:t>.</w:t>
      </w:r>
    </w:p>
    <w:p w:rsidR="00EB0F25" w:rsidRDefault="00EB0F25" w:rsidP="00BA018B">
      <w:pPr>
        <w:spacing w:after="0" w:line="276" w:lineRule="auto"/>
      </w:pPr>
    </w:p>
    <w:p w:rsidR="00C16C3A" w:rsidRDefault="00BA018B" w:rsidP="00BA018B">
      <w:pPr>
        <w:spacing w:after="0" w:line="276" w:lineRule="auto"/>
      </w:pPr>
      <w:r>
        <w:t xml:space="preserve">If you have high aspirations </w:t>
      </w:r>
      <w:r w:rsidR="00C16C3A">
        <w:t>for children</w:t>
      </w:r>
      <w:r>
        <w:t xml:space="preserve"> from deprived backgrounds and experience </w:t>
      </w:r>
      <w:r w:rsidR="00C16C3A">
        <w:t xml:space="preserve">of </w:t>
      </w:r>
      <w:r w:rsidR="00D9313B">
        <w:t xml:space="preserve">delivering </w:t>
      </w:r>
      <w:r w:rsidR="00C16C3A">
        <w:t>educational excellence by</w:t>
      </w:r>
      <w:r>
        <w:t xml:space="preserve"> </w:t>
      </w:r>
      <w:r w:rsidR="004A1550">
        <w:t xml:space="preserve">providing a high quality </w:t>
      </w:r>
      <w:r w:rsidR="002332EC">
        <w:t>education for the most vulnerable</w:t>
      </w:r>
      <w:r w:rsidR="004A1550">
        <w:t xml:space="preserve"> of </w:t>
      </w:r>
      <w:r w:rsidR="00F54556">
        <w:t xml:space="preserve">students as well the business acumen to know how external services contribute to making this happen, </w:t>
      </w:r>
      <w:r w:rsidR="004A1550">
        <w:t xml:space="preserve">we </w:t>
      </w:r>
      <w:r w:rsidR="00EE7B96">
        <w:t>would like to hear from you.</w:t>
      </w:r>
    </w:p>
    <w:p w:rsidR="00EB0F25" w:rsidRDefault="00EB0F25" w:rsidP="00F54556">
      <w:pPr>
        <w:spacing w:after="0" w:line="276" w:lineRule="auto"/>
      </w:pPr>
      <w:r>
        <w:t xml:space="preserve"> </w:t>
      </w:r>
    </w:p>
    <w:p w:rsidR="00F54556" w:rsidRDefault="00F54556" w:rsidP="00F54556">
      <w:pPr>
        <w:spacing w:after="0" w:line="276" w:lineRule="auto"/>
      </w:pPr>
      <w:r>
        <w:t xml:space="preserve">To assist you in the decision making process we have organised two information evenings, please contact my PA Jo </w:t>
      </w:r>
      <w:proofErr w:type="spellStart"/>
      <w:r>
        <w:t>Amey</w:t>
      </w:r>
      <w:proofErr w:type="spellEnd"/>
      <w:r>
        <w:t xml:space="preserve"> by email </w:t>
      </w:r>
      <w:hyperlink r:id="rId7" w:history="1">
        <w:r w:rsidRPr="00377879">
          <w:rPr>
            <w:rStyle w:val="Hyperlink"/>
          </w:rPr>
          <w:t>jamey@crownhills.leicester.sch.uk</w:t>
        </w:r>
      </w:hyperlink>
      <w:r>
        <w:t xml:space="preserve"> to confirm your attendance:</w:t>
      </w:r>
    </w:p>
    <w:p w:rsidR="00F54556" w:rsidRDefault="00F54556" w:rsidP="00F54556">
      <w:pPr>
        <w:spacing w:after="0" w:line="276" w:lineRule="auto"/>
      </w:pPr>
    </w:p>
    <w:p w:rsidR="00F54556" w:rsidRDefault="00F54556" w:rsidP="00F54556">
      <w:pPr>
        <w:spacing w:after="0" w:line="276" w:lineRule="auto"/>
      </w:pPr>
      <w:r>
        <w:t xml:space="preserve">Information Evening 1 </w:t>
      </w:r>
      <w:r w:rsidR="00373293">
        <w:t>– Tuesday 26</w:t>
      </w:r>
      <w:r w:rsidR="00373293" w:rsidRPr="00373293">
        <w:rPr>
          <w:vertAlign w:val="superscript"/>
        </w:rPr>
        <w:t>th</w:t>
      </w:r>
      <w:r w:rsidR="00373293">
        <w:t xml:space="preserve"> November 5.3</w:t>
      </w:r>
      <w:r w:rsidR="00E761CD">
        <w:t>0pm</w:t>
      </w:r>
    </w:p>
    <w:p w:rsidR="00F54556" w:rsidRDefault="00F54556" w:rsidP="00F54556">
      <w:pPr>
        <w:spacing w:after="0" w:line="276" w:lineRule="auto"/>
      </w:pPr>
    </w:p>
    <w:p w:rsidR="00EB0F25" w:rsidRDefault="00F54556" w:rsidP="00BA018B">
      <w:pPr>
        <w:spacing w:after="0" w:line="276" w:lineRule="auto"/>
      </w:pPr>
      <w:r>
        <w:t xml:space="preserve">Information Evening 2 </w:t>
      </w:r>
      <w:r w:rsidR="00373293">
        <w:t>– Thursday 28</w:t>
      </w:r>
      <w:r w:rsidR="00E761CD" w:rsidRPr="00E761CD">
        <w:rPr>
          <w:vertAlign w:val="superscript"/>
        </w:rPr>
        <w:t>th</w:t>
      </w:r>
      <w:r w:rsidR="00373293">
        <w:t xml:space="preserve"> Novem</w:t>
      </w:r>
      <w:r w:rsidR="00E761CD">
        <w:t>ber 5.30pm</w:t>
      </w:r>
    </w:p>
    <w:p w:rsidR="00373293" w:rsidRDefault="00373293" w:rsidP="00BA018B">
      <w:pPr>
        <w:spacing w:after="0" w:line="276" w:lineRule="auto"/>
      </w:pPr>
    </w:p>
    <w:p w:rsidR="00373293" w:rsidRDefault="00373293" w:rsidP="00BA018B">
      <w:pPr>
        <w:spacing w:after="0" w:line="276" w:lineRule="auto"/>
      </w:pPr>
      <w:r>
        <w:t>Deadline for applicants is 9am 6</w:t>
      </w:r>
      <w:r w:rsidRPr="00373293">
        <w:rPr>
          <w:vertAlign w:val="superscript"/>
        </w:rPr>
        <w:t>th</w:t>
      </w:r>
      <w:r>
        <w:t xml:space="preserve"> December 2019.</w:t>
      </w:r>
    </w:p>
    <w:p w:rsidR="00EB0F25" w:rsidRDefault="00EB0F25" w:rsidP="00BA018B">
      <w:pPr>
        <w:spacing w:after="0" w:line="276" w:lineRule="auto"/>
      </w:pPr>
    </w:p>
    <w:p w:rsidR="00FA6CDB" w:rsidRDefault="00FA6CDB" w:rsidP="00BA018B">
      <w:pPr>
        <w:spacing w:after="0" w:line="276" w:lineRule="auto"/>
      </w:pPr>
    </w:p>
    <w:p w:rsidR="00E761CD" w:rsidRDefault="00BA018B" w:rsidP="00BA018B">
      <w:pPr>
        <w:spacing w:after="0" w:line="276" w:lineRule="auto"/>
      </w:pPr>
      <w:r>
        <w:t xml:space="preserve">Yours sincerely, </w:t>
      </w:r>
    </w:p>
    <w:p w:rsidR="00E761CD" w:rsidRDefault="00E761CD" w:rsidP="00BA018B">
      <w:pPr>
        <w:spacing w:after="0" w:line="276" w:lineRule="auto"/>
      </w:pPr>
    </w:p>
    <w:p w:rsidR="00E761CD" w:rsidRDefault="00E761CD" w:rsidP="00BA018B">
      <w:pPr>
        <w:spacing w:after="0" w:line="276" w:lineRule="auto"/>
      </w:pPr>
    </w:p>
    <w:p w:rsidR="005E1553" w:rsidRDefault="00A52064" w:rsidP="00BA018B">
      <w:pPr>
        <w:spacing w:after="0" w:line="276" w:lineRule="auto"/>
      </w:pPr>
      <w:r>
        <w:tab/>
      </w:r>
    </w:p>
    <w:p w:rsidR="00373293" w:rsidRDefault="003F15BD" w:rsidP="005E1553">
      <w:pPr>
        <w:spacing w:after="0" w:line="276" w:lineRule="auto"/>
        <w:rPr>
          <w:b/>
        </w:rPr>
      </w:pPr>
      <w:r>
        <w:t>Mr F Adam</w:t>
      </w:r>
      <w:r w:rsidR="005E1553">
        <w:t>(</w:t>
      </w:r>
      <w:r w:rsidR="00BA018B">
        <w:rPr>
          <w:b/>
        </w:rPr>
        <w:t>Principal</w:t>
      </w:r>
      <w:r w:rsidR="005E1553">
        <w:rPr>
          <w:b/>
        </w:rPr>
        <w:t>)</w:t>
      </w:r>
      <w:r w:rsidR="00817ED7">
        <w:rPr>
          <w:b/>
        </w:rPr>
        <w:t xml:space="preserve">           </w:t>
      </w:r>
    </w:p>
    <w:p w:rsidR="00373293" w:rsidRDefault="00373293" w:rsidP="005E1553">
      <w:pPr>
        <w:spacing w:after="0" w:line="276" w:lineRule="auto"/>
        <w:rPr>
          <w:b/>
        </w:rPr>
      </w:pPr>
    </w:p>
    <w:p w:rsidR="00373293" w:rsidRDefault="00373293" w:rsidP="005E1553">
      <w:pPr>
        <w:spacing w:after="0" w:line="276" w:lineRule="auto"/>
        <w:rPr>
          <w:b/>
        </w:rPr>
      </w:pPr>
    </w:p>
    <w:p w:rsidR="00373293" w:rsidRDefault="00373293" w:rsidP="005E1553">
      <w:pPr>
        <w:spacing w:after="0" w:line="276" w:lineRule="auto"/>
        <w:rPr>
          <w:b/>
        </w:rPr>
      </w:pPr>
    </w:p>
    <w:p w:rsidR="00373293" w:rsidRDefault="00373293" w:rsidP="005E1553">
      <w:pPr>
        <w:spacing w:after="0" w:line="276" w:lineRule="auto"/>
        <w:rPr>
          <w:b/>
        </w:rPr>
      </w:pPr>
    </w:p>
    <w:p w:rsidR="004910C7" w:rsidRDefault="004910C7" w:rsidP="004910C7">
      <w:pPr>
        <w:jc w:val="center"/>
        <w:rPr>
          <w:b/>
          <w:u w:val="single"/>
        </w:rPr>
      </w:pPr>
    </w:p>
    <w:p w:rsidR="004910C7" w:rsidRPr="004B12D5" w:rsidRDefault="004910C7" w:rsidP="004910C7">
      <w:pPr>
        <w:jc w:val="center"/>
        <w:rPr>
          <w:b/>
          <w:u w:val="single"/>
        </w:rPr>
      </w:pPr>
      <w:r w:rsidRPr="004B12D5">
        <w:rPr>
          <w:b/>
          <w:u w:val="single"/>
        </w:rPr>
        <w:t>Support Staff Line Management Structure</w:t>
      </w:r>
      <w:r>
        <w:rPr>
          <w:b/>
          <w:u w:val="single"/>
        </w:rPr>
        <w:t xml:space="preserve"> 2020 onwards</w:t>
      </w:r>
    </w:p>
    <w:tbl>
      <w:tblPr>
        <w:tblStyle w:val="TableGrid"/>
        <w:tblW w:w="0" w:type="auto"/>
        <w:tblLook w:val="04A0" w:firstRow="1" w:lastRow="0" w:firstColumn="1" w:lastColumn="0" w:noHBand="0" w:noVBand="1"/>
      </w:tblPr>
      <w:tblGrid>
        <w:gridCol w:w="1923"/>
        <w:gridCol w:w="1923"/>
        <w:gridCol w:w="1923"/>
        <w:gridCol w:w="1923"/>
        <w:gridCol w:w="1924"/>
        <w:gridCol w:w="1924"/>
        <w:gridCol w:w="3848"/>
      </w:tblGrid>
      <w:tr w:rsidR="004910C7" w:rsidTr="005A17A5">
        <w:tc>
          <w:tcPr>
            <w:tcW w:w="1923" w:type="dxa"/>
            <w:shd w:val="clear" w:color="auto" w:fill="002060"/>
          </w:tcPr>
          <w:p w:rsidR="004910C7" w:rsidRPr="00D2395B" w:rsidRDefault="004910C7" w:rsidP="005A17A5">
            <w:pPr>
              <w:jc w:val="center"/>
              <w:rPr>
                <w:b/>
              </w:rPr>
            </w:pPr>
            <w:r w:rsidRPr="00D2395B">
              <w:rPr>
                <w:b/>
              </w:rPr>
              <w:t>AP Behaviour</w:t>
            </w:r>
          </w:p>
        </w:tc>
        <w:tc>
          <w:tcPr>
            <w:tcW w:w="1923" w:type="dxa"/>
            <w:shd w:val="clear" w:color="auto" w:fill="002060"/>
          </w:tcPr>
          <w:p w:rsidR="004910C7" w:rsidRPr="00D2395B" w:rsidRDefault="004910C7" w:rsidP="005A17A5">
            <w:pPr>
              <w:jc w:val="center"/>
              <w:rPr>
                <w:b/>
              </w:rPr>
            </w:pPr>
            <w:r w:rsidRPr="00D2395B">
              <w:rPr>
                <w:b/>
              </w:rPr>
              <w:t>AP SG and Careers</w:t>
            </w:r>
          </w:p>
        </w:tc>
        <w:tc>
          <w:tcPr>
            <w:tcW w:w="1923" w:type="dxa"/>
            <w:shd w:val="clear" w:color="auto" w:fill="002060"/>
          </w:tcPr>
          <w:p w:rsidR="004910C7" w:rsidRPr="00D2395B" w:rsidRDefault="004910C7" w:rsidP="005A17A5">
            <w:pPr>
              <w:jc w:val="center"/>
              <w:rPr>
                <w:b/>
              </w:rPr>
            </w:pPr>
            <w:r>
              <w:rPr>
                <w:b/>
              </w:rPr>
              <w:t>AP Exams and As</w:t>
            </w:r>
          </w:p>
        </w:tc>
        <w:tc>
          <w:tcPr>
            <w:tcW w:w="1923" w:type="dxa"/>
            <w:shd w:val="clear" w:color="auto" w:fill="002060"/>
          </w:tcPr>
          <w:p w:rsidR="004910C7" w:rsidRPr="00D2395B" w:rsidRDefault="004910C7" w:rsidP="005A17A5">
            <w:pPr>
              <w:jc w:val="center"/>
              <w:rPr>
                <w:b/>
              </w:rPr>
            </w:pPr>
            <w:r w:rsidRPr="00D2395B">
              <w:rPr>
                <w:b/>
              </w:rPr>
              <w:t>AP Teach and Lear</w:t>
            </w:r>
          </w:p>
        </w:tc>
        <w:tc>
          <w:tcPr>
            <w:tcW w:w="1924" w:type="dxa"/>
            <w:shd w:val="clear" w:color="auto" w:fill="002060"/>
          </w:tcPr>
          <w:p w:rsidR="004910C7" w:rsidRPr="00D2395B" w:rsidRDefault="004910C7" w:rsidP="005A17A5">
            <w:pPr>
              <w:jc w:val="center"/>
              <w:rPr>
                <w:b/>
              </w:rPr>
            </w:pPr>
            <w:r w:rsidRPr="00D2395B">
              <w:rPr>
                <w:b/>
              </w:rPr>
              <w:t>AP Sports College</w:t>
            </w:r>
          </w:p>
        </w:tc>
        <w:tc>
          <w:tcPr>
            <w:tcW w:w="1924" w:type="dxa"/>
            <w:shd w:val="clear" w:color="auto" w:fill="002060"/>
          </w:tcPr>
          <w:p w:rsidR="004910C7" w:rsidRPr="00D2395B" w:rsidRDefault="004910C7" w:rsidP="005A17A5">
            <w:pPr>
              <w:jc w:val="center"/>
              <w:rPr>
                <w:b/>
              </w:rPr>
            </w:pPr>
            <w:r w:rsidRPr="00D2395B">
              <w:rPr>
                <w:b/>
              </w:rPr>
              <w:t>VP Curriculum</w:t>
            </w:r>
          </w:p>
        </w:tc>
        <w:tc>
          <w:tcPr>
            <w:tcW w:w="3848" w:type="dxa"/>
            <w:shd w:val="clear" w:color="auto" w:fill="002060"/>
          </w:tcPr>
          <w:p w:rsidR="004910C7" w:rsidRPr="00D2395B" w:rsidRDefault="004910C7" w:rsidP="005A17A5">
            <w:pPr>
              <w:jc w:val="center"/>
              <w:rPr>
                <w:b/>
              </w:rPr>
            </w:pPr>
            <w:r>
              <w:rPr>
                <w:b/>
              </w:rPr>
              <w:t>Strategic Business Resource Manager</w:t>
            </w:r>
          </w:p>
        </w:tc>
      </w:tr>
      <w:tr w:rsidR="004910C7" w:rsidTr="005A17A5">
        <w:tc>
          <w:tcPr>
            <w:tcW w:w="1923" w:type="dxa"/>
          </w:tcPr>
          <w:p w:rsidR="004910C7" w:rsidRDefault="004910C7" w:rsidP="005A17A5">
            <w:pPr>
              <w:jc w:val="center"/>
            </w:pPr>
          </w:p>
        </w:tc>
        <w:tc>
          <w:tcPr>
            <w:tcW w:w="1923" w:type="dxa"/>
          </w:tcPr>
          <w:p w:rsidR="004910C7" w:rsidRDefault="004910C7" w:rsidP="005A17A5">
            <w:pPr>
              <w:jc w:val="center"/>
            </w:pPr>
          </w:p>
        </w:tc>
        <w:tc>
          <w:tcPr>
            <w:tcW w:w="1923" w:type="dxa"/>
          </w:tcPr>
          <w:p w:rsidR="004910C7" w:rsidRDefault="004910C7" w:rsidP="005A17A5">
            <w:pPr>
              <w:jc w:val="center"/>
            </w:pPr>
          </w:p>
        </w:tc>
        <w:tc>
          <w:tcPr>
            <w:tcW w:w="1923" w:type="dxa"/>
          </w:tcPr>
          <w:p w:rsidR="004910C7" w:rsidRDefault="004910C7" w:rsidP="005A17A5">
            <w:pPr>
              <w:jc w:val="center"/>
            </w:pPr>
          </w:p>
        </w:tc>
        <w:tc>
          <w:tcPr>
            <w:tcW w:w="1924" w:type="dxa"/>
          </w:tcPr>
          <w:p w:rsidR="004910C7" w:rsidRDefault="004910C7" w:rsidP="005A17A5">
            <w:pPr>
              <w:jc w:val="center"/>
            </w:pPr>
          </w:p>
        </w:tc>
        <w:tc>
          <w:tcPr>
            <w:tcW w:w="1924" w:type="dxa"/>
          </w:tcPr>
          <w:p w:rsidR="004910C7" w:rsidRDefault="004910C7" w:rsidP="005A17A5">
            <w:pPr>
              <w:jc w:val="center"/>
            </w:pPr>
          </w:p>
        </w:tc>
        <w:tc>
          <w:tcPr>
            <w:tcW w:w="3848" w:type="dxa"/>
            <w:vMerge w:val="restart"/>
            <w:shd w:val="clear" w:color="auto" w:fill="FFC000"/>
          </w:tcPr>
          <w:p w:rsidR="004910C7" w:rsidRDefault="004910C7" w:rsidP="005A17A5">
            <w:pPr>
              <w:jc w:val="center"/>
              <w:rPr>
                <w:b/>
              </w:rPr>
            </w:pPr>
          </w:p>
          <w:p w:rsidR="004910C7" w:rsidRPr="00DE539F" w:rsidRDefault="004910C7" w:rsidP="005A17A5">
            <w:pPr>
              <w:jc w:val="center"/>
              <w:rPr>
                <w:b/>
              </w:rPr>
            </w:pPr>
            <w:r w:rsidRPr="00DE539F">
              <w:rPr>
                <w:b/>
              </w:rPr>
              <w:t xml:space="preserve">Finance </w:t>
            </w:r>
            <w:r>
              <w:rPr>
                <w:b/>
              </w:rPr>
              <w:t xml:space="preserve">Business </w:t>
            </w:r>
            <w:r w:rsidRPr="00DE539F">
              <w:rPr>
                <w:b/>
              </w:rPr>
              <w:t>Manager</w:t>
            </w:r>
          </w:p>
          <w:p w:rsidR="004910C7" w:rsidRDefault="004910C7" w:rsidP="005A17A5">
            <w:pPr>
              <w:jc w:val="center"/>
              <w:rPr>
                <w:b/>
              </w:rPr>
            </w:pPr>
            <w:r w:rsidRPr="00DE539F">
              <w:rPr>
                <w:b/>
              </w:rPr>
              <w:t>G4S</w:t>
            </w:r>
            <w:r>
              <w:rPr>
                <w:b/>
              </w:rPr>
              <w:t>(Site)</w:t>
            </w:r>
          </w:p>
          <w:p w:rsidR="004910C7" w:rsidRDefault="004910C7" w:rsidP="005A17A5">
            <w:pPr>
              <w:jc w:val="center"/>
              <w:rPr>
                <w:b/>
              </w:rPr>
            </w:pPr>
            <w:r w:rsidRPr="004B12D5">
              <w:rPr>
                <w:b/>
              </w:rPr>
              <w:t xml:space="preserve">Principal’s PA </w:t>
            </w:r>
          </w:p>
          <w:p w:rsidR="004910C7" w:rsidRPr="00DE539F" w:rsidRDefault="004910C7" w:rsidP="005A17A5">
            <w:pPr>
              <w:jc w:val="center"/>
              <w:rPr>
                <w:b/>
              </w:rPr>
            </w:pPr>
            <w:r>
              <w:rPr>
                <w:b/>
              </w:rPr>
              <w:t>Faculty Adminx3</w:t>
            </w:r>
          </w:p>
          <w:p w:rsidR="004910C7" w:rsidRPr="00DE539F" w:rsidRDefault="004910C7" w:rsidP="005A17A5">
            <w:pPr>
              <w:jc w:val="center"/>
              <w:rPr>
                <w:b/>
              </w:rPr>
            </w:pPr>
            <w:r w:rsidRPr="00DE539F">
              <w:rPr>
                <w:b/>
              </w:rPr>
              <w:t>Finance Officer x2</w:t>
            </w:r>
          </w:p>
          <w:p w:rsidR="004910C7" w:rsidRPr="00DE539F" w:rsidRDefault="004910C7" w:rsidP="005A17A5">
            <w:pPr>
              <w:jc w:val="center"/>
              <w:rPr>
                <w:b/>
              </w:rPr>
            </w:pPr>
            <w:r w:rsidRPr="00DE539F">
              <w:rPr>
                <w:b/>
              </w:rPr>
              <w:t>Aspens</w:t>
            </w:r>
            <w:r>
              <w:rPr>
                <w:b/>
              </w:rPr>
              <w:t>(Catering)</w:t>
            </w:r>
          </w:p>
          <w:p w:rsidR="004910C7" w:rsidRPr="00DE539F" w:rsidRDefault="004910C7" w:rsidP="005A17A5">
            <w:pPr>
              <w:jc w:val="center"/>
              <w:rPr>
                <w:b/>
              </w:rPr>
            </w:pPr>
            <w:r w:rsidRPr="00DE539F">
              <w:rPr>
                <w:b/>
              </w:rPr>
              <w:t>Office Manager</w:t>
            </w:r>
          </w:p>
          <w:p w:rsidR="004910C7" w:rsidRPr="00DE539F" w:rsidRDefault="004910C7" w:rsidP="005A17A5">
            <w:pPr>
              <w:jc w:val="center"/>
              <w:rPr>
                <w:b/>
              </w:rPr>
            </w:pPr>
            <w:r w:rsidRPr="00DE539F">
              <w:rPr>
                <w:b/>
              </w:rPr>
              <w:t>Lettings Manager</w:t>
            </w:r>
          </w:p>
          <w:p w:rsidR="004910C7" w:rsidRPr="00DE539F" w:rsidRDefault="004910C7" w:rsidP="005A17A5">
            <w:pPr>
              <w:jc w:val="center"/>
              <w:rPr>
                <w:b/>
              </w:rPr>
            </w:pPr>
            <w:r w:rsidRPr="00DE539F">
              <w:rPr>
                <w:b/>
              </w:rPr>
              <w:t>Admin x 2</w:t>
            </w:r>
          </w:p>
          <w:p w:rsidR="004910C7" w:rsidRPr="00DE539F" w:rsidRDefault="004910C7" w:rsidP="005A17A5">
            <w:pPr>
              <w:jc w:val="center"/>
              <w:rPr>
                <w:b/>
              </w:rPr>
            </w:pPr>
            <w:r w:rsidRPr="00DE539F">
              <w:rPr>
                <w:b/>
              </w:rPr>
              <w:t>1</w:t>
            </w:r>
            <w:r w:rsidRPr="00DE539F">
              <w:rPr>
                <w:b/>
                <w:vertAlign w:val="superscript"/>
              </w:rPr>
              <w:t>st</w:t>
            </w:r>
            <w:r w:rsidRPr="00DE539F">
              <w:rPr>
                <w:b/>
              </w:rPr>
              <w:t xml:space="preserve"> Aid</w:t>
            </w:r>
          </w:p>
          <w:p w:rsidR="004910C7" w:rsidRDefault="004910C7" w:rsidP="005A17A5">
            <w:pPr>
              <w:jc w:val="center"/>
              <w:rPr>
                <w:b/>
              </w:rPr>
            </w:pPr>
            <w:r w:rsidRPr="00DE539F">
              <w:rPr>
                <w:b/>
              </w:rPr>
              <w:t>Repro x 2</w:t>
            </w:r>
          </w:p>
          <w:p w:rsidR="004910C7" w:rsidRDefault="004910C7" w:rsidP="005A17A5">
            <w:pPr>
              <w:jc w:val="center"/>
            </w:pPr>
            <w:r>
              <w:rPr>
                <w:b/>
              </w:rPr>
              <w:t>Capita(IT)</w:t>
            </w:r>
          </w:p>
        </w:tc>
      </w:tr>
      <w:tr w:rsidR="004910C7" w:rsidTr="005A17A5">
        <w:tc>
          <w:tcPr>
            <w:tcW w:w="1923" w:type="dxa"/>
          </w:tcPr>
          <w:p w:rsidR="004910C7" w:rsidRPr="00DE539F" w:rsidRDefault="004910C7" w:rsidP="005A17A5">
            <w:pPr>
              <w:jc w:val="center"/>
              <w:rPr>
                <w:b/>
              </w:rPr>
            </w:pPr>
            <w:r w:rsidRPr="00DE539F">
              <w:rPr>
                <w:b/>
              </w:rPr>
              <w:t>Inclusion x3</w:t>
            </w:r>
          </w:p>
        </w:tc>
        <w:tc>
          <w:tcPr>
            <w:tcW w:w="1923" w:type="dxa"/>
          </w:tcPr>
          <w:p w:rsidR="004910C7" w:rsidRPr="00DE539F" w:rsidRDefault="004910C7" w:rsidP="005A17A5">
            <w:pPr>
              <w:jc w:val="center"/>
              <w:rPr>
                <w:b/>
              </w:rPr>
            </w:pPr>
            <w:r w:rsidRPr="00DE539F">
              <w:rPr>
                <w:b/>
              </w:rPr>
              <w:t>Welfare officer</w:t>
            </w:r>
          </w:p>
        </w:tc>
        <w:tc>
          <w:tcPr>
            <w:tcW w:w="1923" w:type="dxa"/>
          </w:tcPr>
          <w:p w:rsidR="004910C7" w:rsidRPr="00DE539F" w:rsidRDefault="004910C7" w:rsidP="005A17A5">
            <w:pPr>
              <w:jc w:val="center"/>
              <w:rPr>
                <w:b/>
              </w:rPr>
            </w:pPr>
            <w:r w:rsidRPr="00DE539F">
              <w:rPr>
                <w:b/>
              </w:rPr>
              <w:t>Exams Officer</w:t>
            </w:r>
          </w:p>
        </w:tc>
        <w:tc>
          <w:tcPr>
            <w:tcW w:w="1923" w:type="dxa"/>
          </w:tcPr>
          <w:p w:rsidR="004910C7" w:rsidRPr="00DE539F" w:rsidRDefault="004910C7" w:rsidP="005A17A5">
            <w:pPr>
              <w:jc w:val="center"/>
              <w:rPr>
                <w:b/>
              </w:rPr>
            </w:pPr>
            <w:r w:rsidRPr="00DE539F">
              <w:rPr>
                <w:b/>
              </w:rPr>
              <w:t>Library</w:t>
            </w:r>
          </w:p>
        </w:tc>
        <w:tc>
          <w:tcPr>
            <w:tcW w:w="1924" w:type="dxa"/>
          </w:tcPr>
          <w:p w:rsidR="004910C7" w:rsidRPr="00DE539F" w:rsidRDefault="004910C7" w:rsidP="005A17A5">
            <w:pPr>
              <w:jc w:val="center"/>
              <w:rPr>
                <w:b/>
              </w:rPr>
            </w:pPr>
            <w:r w:rsidRPr="00DE539F">
              <w:rPr>
                <w:b/>
              </w:rPr>
              <w:t>SSPAN Manager</w:t>
            </w:r>
          </w:p>
        </w:tc>
        <w:tc>
          <w:tcPr>
            <w:tcW w:w="1924" w:type="dxa"/>
          </w:tcPr>
          <w:p w:rsidR="004910C7" w:rsidRPr="00DE539F" w:rsidRDefault="004910C7" w:rsidP="005A17A5">
            <w:pPr>
              <w:jc w:val="center"/>
              <w:rPr>
                <w:b/>
              </w:rPr>
            </w:pPr>
            <w:r w:rsidRPr="00DE539F">
              <w:rPr>
                <w:b/>
              </w:rPr>
              <w:t>Cover Manager</w:t>
            </w:r>
          </w:p>
        </w:tc>
        <w:tc>
          <w:tcPr>
            <w:tcW w:w="3848" w:type="dxa"/>
            <w:vMerge/>
            <w:shd w:val="clear" w:color="auto" w:fill="FFC000"/>
          </w:tcPr>
          <w:p w:rsidR="004910C7" w:rsidRPr="00DE539F" w:rsidRDefault="004910C7" w:rsidP="005A17A5">
            <w:pPr>
              <w:jc w:val="center"/>
              <w:rPr>
                <w:b/>
              </w:rPr>
            </w:pPr>
          </w:p>
        </w:tc>
      </w:tr>
      <w:tr w:rsidR="004910C7" w:rsidTr="005A17A5">
        <w:tc>
          <w:tcPr>
            <w:tcW w:w="1923" w:type="dxa"/>
          </w:tcPr>
          <w:p w:rsidR="004910C7" w:rsidRPr="00DE539F" w:rsidRDefault="004910C7" w:rsidP="005A17A5">
            <w:pPr>
              <w:jc w:val="center"/>
              <w:rPr>
                <w:b/>
              </w:rPr>
            </w:pPr>
          </w:p>
        </w:tc>
        <w:tc>
          <w:tcPr>
            <w:tcW w:w="1923" w:type="dxa"/>
          </w:tcPr>
          <w:p w:rsidR="004910C7" w:rsidRPr="00DE539F" w:rsidRDefault="004910C7" w:rsidP="005A17A5">
            <w:pPr>
              <w:jc w:val="center"/>
              <w:rPr>
                <w:b/>
              </w:rPr>
            </w:pPr>
          </w:p>
        </w:tc>
        <w:tc>
          <w:tcPr>
            <w:tcW w:w="1923" w:type="dxa"/>
          </w:tcPr>
          <w:p w:rsidR="004910C7" w:rsidRPr="00DE539F" w:rsidRDefault="004910C7" w:rsidP="005A17A5">
            <w:pPr>
              <w:jc w:val="center"/>
              <w:rPr>
                <w:b/>
              </w:rPr>
            </w:pPr>
          </w:p>
        </w:tc>
        <w:tc>
          <w:tcPr>
            <w:tcW w:w="1923" w:type="dxa"/>
          </w:tcPr>
          <w:p w:rsidR="004910C7" w:rsidRPr="00DE539F" w:rsidRDefault="004910C7" w:rsidP="005A17A5">
            <w:pPr>
              <w:jc w:val="center"/>
              <w:rPr>
                <w:b/>
              </w:rPr>
            </w:pPr>
          </w:p>
        </w:tc>
        <w:tc>
          <w:tcPr>
            <w:tcW w:w="1924" w:type="dxa"/>
          </w:tcPr>
          <w:p w:rsidR="004910C7" w:rsidRPr="00DE539F" w:rsidRDefault="004910C7" w:rsidP="005A17A5">
            <w:pPr>
              <w:jc w:val="center"/>
              <w:rPr>
                <w:b/>
              </w:rPr>
            </w:pPr>
          </w:p>
        </w:tc>
        <w:tc>
          <w:tcPr>
            <w:tcW w:w="1924" w:type="dxa"/>
          </w:tcPr>
          <w:p w:rsidR="004910C7" w:rsidRPr="00DE539F" w:rsidRDefault="004910C7" w:rsidP="005A17A5">
            <w:pPr>
              <w:jc w:val="center"/>
              <w:rPr>
                <w:b/>
              </w:rPr>
            </w:pPr>
          </w:p>
        </w:tc>
        <w:tc>
          <w:tcPr>
            <w:tcW w:w="3848" w:type="dxa"/>
            <w:vMerge/>
            <w:shd w:val="clear" w:color="auto" w:fill="FFC000"/>
          </w:tcPr>
          <w:p w:rsidR="004910C7" w:rsidRPr="00DE539F" w:rsidRDefault="004910C7" w:rsidP="005A17A5">
            <w:pPr>
              <w:jc w:val="center"/>
              <w:rPr>
                <w:b/>
              </w:rPr>
            </w:pPr>
          </w:p>
        </w:tc>
      </w:tr>
      <w:tr w:rsidR="004910C7" w:rsidTr="005A17A5">
        <w:tc>
          <w:tcPr>
            <w:tcW w:w="1923" w:type="dxa"/>
          </w:tcPr>
          <w:p w:rsidR="004910C7" w:rsidRPr="00DE539F" w:rsidRDefault="004910C7" w:rsidP="005A17A5">
            <w:pPr>
              <w:jc w:val="center"/>
              <w:rPr>
                <w:b/>
              </w:rPr>
            </w:pPr>
            <w:r w:rsidRPr="00DE539F">
              <w:rPr>
                <w:b/>
              </w:rPr>
              <w:t>Behaviour Steward</w:t>
            </w:r>
          </w:p>
        </w:tc>
        <w:tc>
          <w:tcPr>
            <w:tcW w:w="1923" w:type="dxa"/>
          </w:tcPr>
          <w:p w:rsidR="004910C7" w:rsidRPr="00DE539F" w:rsidRDefault="004910C7" w:rsidP="005A17A5">
            <w:pPr>
              <w:jc w:val="center"/>
              <w:rPr>
                <w:b/>
              </w:rPr>
            </w:pPr>
            <w:r w:rsidRPr="00DE539F">
              <w:rPr>
                <w:b/>
              </w:rPr>
              <w:t>Counsellor</w:t>
            </w:r>
          </w:p>
        </w:tc>
        <w:tc>
          <w:tcPr>
            <w:tcW w:w="1923" w:type="dxa"/>
          </w:tcPr>
          <w:p w:rsidR="004910C7" w:rsidRPr="00DE539F" w:rsidRDefault="004910C7" w:rsidP="005A17A5">
            <w:pPr>
              <w:jc w:val="center"/>
              <w:rPr>
                <w:b/>
              </w:rPr>
            </w:pPr>
            <w:r w:rsidRPr="00DE539F">
              <w:rPr>
                <w:b/>
              </w:rPr>
              <w:t>Admin x3</w:t>
            </w:r>
          </w:p>
        </w:tc>
        <w:tc>
          <w:tcPr>
            <w:tcW w:w="1923" w:type="dxa"/>
          </w:tcPr>
          <w:p w:rsidR="004910C7" w:rsidRPr="00DE539F" w:rsidRDefault="004910C7" w:rsidP="005A17A5">
            <w:pPr>
              <w:jc w:val="center"/>
              <w:rPr>
                <w:b/>
              </w:rPr>
            </w:pPr>
          </w:p>
        </w:tc>
        <w:tc>
          <w:tcPr>
            <w:tcW w:w="1924" w:type="dxa"/>
          </w:tcPr>
          <w:p w:rsidR="004910C7" w:rsidRPr="00DE539F" w:rsidRDefault="004910C7" w:rsidP="005A17A5">
            <w:pPr>
              <w:jc w:val="center"/>
              <w:rPr>
                <w:b/>
              </w:rPr>
            </w:pPr>
            <w:r w:rsidRPr="00DE539F">
              <w:rPr>
                <w:b/>
              </w:rPr>
              <w:t>Admin x 5</w:t>
            </w:r>
          </w:p>
        </w:tc>
        <w:tc>
          <w:tcPr>
            <w:tcW w:w="1924" w:type="dxa"/>
          </w:tcPr>
          <w:p w:rsidR="004910C7" w:rsidRPr="00DE539F" w:rsidRDefault="004910C7" w:rsidP="005A17A5">
            <w:pPr>
              <w:jc w:val="center"/>
              <w:rPr>
                <w:b/>
              </w:rPr>
            </w:pPr>
            <w:r w:rsidRPr="00DE539F">
              <w:rPr>
                <w:b/>
              </w:rPr>
              <w:t>Cover Sup x 5</w:t>
            </w:r>
          </w:p>
        </w:tc>
        <w:tc>
          <w:tcPr>
            <w:tcW w:w="3848" w:type="dxa"/>
            <w:vMerge/>
            <w:shd w:val="clear" w:color="auto" w:fill="FFC000"/>
          </w:tcPr>
          <w:p w:rsidR="004910C7" w:rsidRPr="00DE539F" w:rsidRDefault="004910C7" w:rsidP="005A17A5">
            <w:pPr>
              <w:jc w:val="center"/>
              <w:rPr>
                <w:b/>
              </w:rPr>
            </w:pPr>
          </w:p>
        </w:tc>
      </w:tr>
      <w:tr w:rsidR="004910C7" w:rsidTr="005A17A5">
        <w:tc>
          <w:tcPr>
            <w:tcW w:w="1923" w:type="dxa"/>
          </w:tcPr>
          <w:p w:rsidR="004910C7" w:rsidRPr="00DE539F" w:rsidRDefault="004910C7" w:rsidP="005A17A5">
            <w:pPr>
              <w:jc w:val="center"/>
              <w:rPr>
                <w:b/>
              </w:rPr>
            </w:pPr>
          </w:p>
        </w:tc>
        <w:tc>
          <w:tcPr>
            <w:tcW w:w="1923" w:type="dxa"/>
          </w:tcPr>
          <w:p w:rsidR="004910C7" w:rsidRPr="00DE539F" w:rsidRDefault="004910C7" w:rsidP="005A17A5">
            <w:pPr>
              <w:jc w:val="center"/>
              <w:rPr>
                <w:b/>
              </w:rPr>
            </w:pPr>
          </w:p>
        </w:tc>
        <w:tc>
          <w:tcPr>
            <w:tcW w:w="1923" w:type="dxa"/>
          </w:tcPr>
          <w:p w:rsidR="004910C7" w:rsidRPr="00DE539F" w:rsidRDefault="004910C7" w:rsidP="005A17A5">
            <w:pPr>
              <w:jc w:val="center"/>
              <w:rPr>
                <w:b/>
              </w:rPr>
            </w:pPr>
          </w:p>
        </w:tc>
        <w:tc>
          <w:tcPr>
            <w:tcW w:w="1923" w:type="dxa"/>
          </w:tcPr>
          <w:p w:rsidR="004910C7" w:rsidRPr="00DE539F" w:rsidRDefault="004910C7" w:rsidP="005A17A5">
            <w:pPr>
              <w:jc w:val="center"/>
              <w:rPr>
                <w:b/>
              </w:rPr>
            </w:pPr>
          </w:p>
        </w:tc>
        <w:tc>
          <w:tcPr>
            <w:tcW w:w="1924" w:type="dxa"/>
          </w:tcPr>
          <w:p w:rsidR="004910C7" w:rsidRPr="00DE539F" w:rsidRDefault="004910C7" w:rsidP="005A17A5">
            <w:pPr>
              <w:jc w:val="center"/>
              <w:rPr>
                <w:b/>
              </w:rPr>
            </w:pPr>
          </w:p>
        </w:tc>
        <w:tc>
          <w:tcPr>
            <w:tcW w:w="1924" w:type="dxa"/>
          </w:tcPr>
          <w:p w:rsidR="004910C7" w:rsidRPr="00DE539F" w:rsidRDefault="004910C7" w:rsidP="005A17A5">
            <w:pPr>
              <w:jc w:val="center"/>
              <w:rPr>
                <w:b/>
              </w:rPr>
            </w:pPr>
          </w:p>
        </w:tc>
        <w:tc>
          <w:tcPr>
            <w:tcW w:w="3848" w:type="dxa"/>
            <w:vMerge/>
            <w:shd w:val="clear" w:color="auto" w:fill="FFC000"/>
          </w:tcPr>
          <w:p w:rsidR="004910C7" w:rsidRPr="00DE539F" w:rsidRDefault="004910C7" w:rsidP="005A17A5">
            <w:pPr>
              <w:jc w:val="center"/>
              <w:rPr>
                <w:b/>
              </w:rPr>
            </w:pPr>
          </w:p>
        </w:tc>
      </w:tr>
      <w:tr w:rsidR="004910C7" w:rsidTr="005A17A5">
        <w:tc>
          <w:tcPr>
            <w:tcW w:w="1923" w:type="dxa"/>
          </w:tcPr>
          <w:p w:rsidR="004910C7" w:rsidRPr="00DE539F" w:rsidRDefault="004910C7" w:rsidP="005A17A5">
            <w:pPr>
              <w:jc w:val="center"/>
              <w:rPr>
                <w:b/>
              </w:rPr>
            </w:pPr>
          </w:p>
        </w:tc>
        <w:tc>
          <w:tcPr>
            <w:tcW w:w="1923" w:type="dxa"/>
          </w:tcPr>
          <w:p w:rsidR="004910C7" w:rsidRPr="00DE539F" w:rsidRDefault="004910C7" w:rsidP="005A17A5">
            <w:pPr>
              <w:jc w:val="center"/>
              <w:rPr>
                <w:b/>
              </w:rPr>
            </w:pPr>
          </w:p>
        </w:tc>
        <w:tc>
          <w:tcPr>
            <w:tcW w:w="1923" w:type="dxa"/>
          </w:tcPr>
          <w:p w:rsidR="004910C7" w:rsidRPr="00DE539F" w:rsidRDefault="004910C7" w:rsidP="005A17A5">
            <w:pPr>
              <w:jc w:val="center"/>
              <w:rPr>
                <w:b/>
              </w:rPr>
            </w:pPr>
          </w:p>
        </w:tc>
        <w:tc>
          <w:tcPr>
            <w:tcW w:w="1923" w:type="dxa"/>
          </w:tcPr>
          <w:p w:rsidR="004910C7" w:rsidRPr="00DE539F" w:rsidRDefault="004910C7" w:rsidP="005A17A5">
            <w:pPr>
              <w:jc w:val="center"/>
              <w:rPr>
                <w:b/>
              </w:rPr>
            </w:pPr>
          </w:p>
        </w:tc>
        <w:tc>
          <w:tcPr>
            <w:tcW w:w="1924" w:type="dxa"/>
          </w:tcPr>
          <w:p w:rsidR="004910C7" w:rsidRPr="00DE539F" w:rsidRDefault="004910C7" w:rsidP="005A17A5">
            <w:pPr>
              <w:jc w:val="center"/>
              <w:rPr>
                <w:b/>
              </w:rPr>
            </w:pPr>
          </w:p>
        </w:tc>
        <w:tc>
          <w:tcPr>
            <w:tcW w:w="1924" w:type="dxa"/>
          </w:tcPr>
          <w:p w:rsidR="004910C7" w:rsidRPr="00DE539F" w:rsidRDefault="004910C7" w:rsidP="005A17A5">
            <w:pPr>
              <w:jc w:val="center"/>
              <w:rPr>
                <w:b/>
              </w:rPr>
            </w:pPr>
          </w:p>
        </w:tc>
        <w:tc>
          <w:tcPr>
            <w:tcW w:w="3848" w:type="dxa"/>
            <w:vMerge/>
            <w:shd w:val="clear" w:color="auto" w:fill="FFC000"/>
          </w:tcPr>
          <w:p w:rsidR="004910C7" w:rsidRPr="00DE539F" w:rsidRDefault="004910C7" w:rsidP="005A17A5">
            <w:pPr>
              <w:jc w:val="center"/>
              <w:rPr>
                <w:b/>
              </w:rPr>
            </w:pPr>
          </w:p>
        </w:tc>
      </w:tr>
      <w:tr w:rsidR="004910C7" w:rsidTr="005A17A5">
        <w:tc>
          <w:tcPr>
            <w:tcW w:w="1923" w:type="dxa"/>
          </w:tcPr>
          <w:p w:rsidR="004910C7" w:rsidRPr="00DE539F" w:rsidRDefault="004910C7" w:rsidP="005A17A5">
            <w:pPr>
              <w:jc w:val="center"/>
              <w:rPr>
                <w:b/>
              </w:rPr>
            </w:pPr>
          </w:p>
        </w:tc>
        <w:tc>
          <w:tcPr>
            <w:tcW w:w="1923" w:type="dxa"/>
          </w:tcPr>
          <w:p w:rsidR="004910C7" w:rsidRPr="00DE539F" w:rsidRDefault="004910C7" w:rsidP="005A17A5">
            <w:pPr>
              <w:jc w:val="center"/>
              <w:rPr>
                <w:b/>
              </w:rPr>
            </w:pPr>
            <w:r w:rsidRPr="00DE539F">
              <w:rPr>
                <w:b/>
              </w:rPr>
              <w:t>Careers</w:t>
            </w:r>
          </w:p>
        </w:tc>
        <w:tc>
          <w:tcPr>
            <w:tcW w:w="1923" w:type="dxa"/>
          </w:tcPr>
          <w:p w:rsidR="004910C7" w:rsidRPr="00DE539F" w:rsidRDefault="004910C7" w:rsidP="005A17A5">
            <w:pPr>
              <w:jc w:val="center"/>
              <w:rPr>
                <w:b/>
              </w:rPr>
            </w:pPr>
          </w:p>
        </w:tc>
        <w:tc>
          <w:tcPr>
            <w:tcW w:w="1923" w:type="dxa"/>
          </w:tcPr>
          <w:p w:rsidR="004910C7" w:rsidRPr="00DE539F" w:rsidRDefault="004910C7" w:rsidP="005A17A5">
            <w:pPr>
              <w:jc w:val="center"/>
              <w:rPr>
                <w:b/>
              </w:rPr>
            </w:pPr>
          </w:p>
        </w:tc>
        <w:tc>
          <w:tcPr>
            <w:tcW w:w="1924" w:type="dxa"/>
          </w:tcPr>
          <w:p w:rsidR="004910C7" w:rsidRPr="00DE539F" w:rsidRDefault="004910C7" w:rsidP="005A17A5">
            <w:pPr>
              <w:jc w:val="center"/>
              <w:rPr>
                <w:b/>
              </w:rPr>
            </w:pPr>
          </w:p>
        </w:tc>
        <w:tc>
          <w:tcPr>
            <w:tcW w:w="1924" w:type="dxa"/>
          </w:tcPr>
          <w:p w:rsidR="004910C7" w:rsidRPr="00DE539F" w:rsidRDefault="004910C7" w:rsidP="005A17A5">
            <w:pPr>
              <w:jc w:val="center"/>
              <w:rPr>
                <w:b/>
              </w:rPr>
            </w:pPr>
          </w:p>
        </w:tc>
        <w:tc>
          <w:tcPr>
            <w:tcW w:w="3848" w:type="dxa"/>
            <w:vMerge/>
            <w:shd w:val="clear" w:color="auto" w:fill="FFC000"/>
          </w:tcPr>
          <w:p w:rsidR="004910C7" w:rsidRPr="00DE539F" w:rsidRDefault="004910C7" w:rsidP="005A17A5">
            <w:pPr>
              <w:jc w:val="center"/>
              <w:rPr>
                <w:b/>
              </w:rPr>
            </w:pPr>
          </w:p>
        </w:tc>
      </w:tr>
      <w:tr w:rsidR="004910C7" w:rsidTr="005A17A5">
        <w:tc>
          <w:tcPr>
            <w:tcW w:w="1923" w:type="dxa"/>
          </w:tcPr>
          <w:p w:rsidR="004910C7" w:rsidRPr="00DE539F" w:rsidRDefault="004910C7" w:rsidP="005A17A5">
            <w:pPr>
              <w:jc w:val="center"/>
              <w:rPr>
                <w:b/>
              </w:rPr>
            </w:pPr>
          </w:p>
        </w:tc>
        <w:tc>
          <w:tcPr>
            <w:tcW w:w="1923" w:type="dxa"/>
          </w:tcPr>
          <w:p w:rsidR="004910C7" w:rsidRPr="00DE539F" w:rsidRDefault="004910C7" w:rsidP="005A17A5">
            <w:pPr>
              <w:jc w:val="center"/>
              <w:rPr>
                <w:b/>
              </w:rPr>
            </w:pPr>
          </w:p>
        </w:tc>
        <w:tc>
          <w:tcPr>
            <w:tcW w:w="1923" w:type="dxa"/>
          </w:tcPr>
          <w:p w:rsidR="004910C7" w:rsidRPr="00DE539F" w:rsidRDefault="004910C7" w:rsidP="005A17A5">
            <w:pPr>
              <w:jc w:val="center"/>
              <w:rPr>
                <w:b/>
              </w:rPr>
            </w:pPr>
          </w:p>
        </w:tc>
        <w:tc>
          <w:tcPr>
            <w:tcW w:w="1923" w:type="dxa"/>
          </w:tcPr>
          <w:p w:rsidR="004910C7" w:rsidRPr="00DE539F" w:rsidRDefault="004910C7" w:rsidP="005A17A5">
            <w:pPr>
              <w:jc w:val="center"/>
              <w:rPr>
                <w:b/>
              </w:rPr>
            </w:pPr>
          </w:p>
        </w:tc>
        <w:tc>
          <w:tcPr>
            <w:tcW w:w="1924" w:type="dxa"/>
          </w:tcPr>
          <w:p w:rsidR="004910C7" w:rsidRPr="00DE539F" w:rsidRDefault="004910C7" w:rsidP="005A17A5">
            <w:pPr>
              <w:jc w:val="center"/>
              <w:rPr>
                <w:b/>
              </w:rPr>
            </w:pPr>
          </w:p>
        </w:tc>
        <w:tc>
          <w:tcPr>
            <w:tcW w:w="1924" w:type="dxa"/>
          </w:tcPr>
          <w:p w:rsidR="004910C7" w:rsidRPr="00DE539F" w:rsidRDefault="004910C7" w:rsidP="005A17A5">
            <w:pPr>
              <w:jc w:val="center"/>
              <w:rPr>
                <w:b/>
              </w:rPr>
            </w:pPr>
          </w:p>
        </w:tc>
        <w:tc>
          <w:tcPr>
            <w:tcW w:w="3848" w:type="dxa"/>
            <w:vMerge/>
            <w:shd w:val="clear" w:color="auto" w:fill="FFC000"/>
          </w:tcPr>
          <w:p w:rsidR="004910C7" w:rsidRPr="00DE539F" w:rsidRDefault="004910C7" w:rsidP="005A17A5">
            <w:pPr>
              <w:jc w:val="center"/>
              <w:rPr>
                <w:b/>
              </w:rPr>
            </w:pPr>
          </w:p>
        </w:tc>
      </w:tr>
      <w:tr w:rsidR="004910C7" w:rsidTr="005A17A5">
        <w:tc>
          <w:tcPr>
            <w:tcW w:w="1923" w:type="dxa"/>
          </w:tcPr>
          <w:p w:rsidR="004910C7" w:rsidRPr="00DE539F" w:rsidRDefault="004910C7" w:rsidP="005A17A5">
            <w:pPr>
              <w:jc w:val="center"/>
              <w:rPr>
                <w:b/>
              </w:rPr>
            </w:pPr>
          </w:p>
        </w:tc>
        <w:tc>
          <w:tcPr>
            <w:tcW w:w="1923" w:type="dxa"/>
          </w:tcPr>
          <w:p w:rsidR="004910C7" w:rsidRPr="00DE539F" w:rsidRDefault="004910C7" w:rsidP="005A17A5">
            <w:pPr>
              <w:jc w:val="center"/>
              <w:rPr>
                <w:b/>
              </w:rPr>
            </w:pPr>
          </w:p>
        </w:tc>
        <w:tc>
          <w:tcPr>
            <w:tcW w:w="1923" w:type="dxa"/>
          </w:tcPr>
          <w:p w:rsidR="004910C7" w:rsidRPr="00DE539F" w:rsidRDefault="004910C7" w:rsidP="005A17A5">
            <w:pPr>
              <w:jc w:val="center"/>
              <w:rPr>
                <w:b/>
              </w:rPr>
            </w:pPr>
          </w:p>
        </w:tc>
        <w:tc>
          <w:tcPr>
            <w:tcW w:w="1923" w:type="dxa"/>
          </w:tcPr>
          <w:p w:rsidR="004910C7" w:rsidRPr="00DE539F" w:rsidRDefault="004910C7" w:rsidP="005A17A5">
            <w:pPr>
              <w:jc w:val="center"/>
              <w:rPr>
                <w:b/>
              </w:rPr>
            </w:pPr>
          </w:p>
        </w:tc>
        <w:tc>
          <w:tcPr>
            <w:tcW w:w="1924" w:type="dxa"/>
          </w:tcPr>
          <w:p w:rsidR="004910C7" w:rsidRPr="00DE539F" w:rsidRDefault="004910C7" w:rsidP="005A17A5">
            <w:pPr>
              <w:jc w:val="center"/>
              <w:rPr>
                <w:b/>
              </w:rPr>
            </w:pPr>
          </w:p>
        </w:tc>
        <w:tc>
          <w:tcPr>
            <w:tcW w:w="1924" w:type="dxa"/>
          </w:tcPr>
          <w:p w:rsidR="004910C7" w:rsidRPr="00DE539F" w:rsidRDefault="004910C7" w:rsidP="005A17A5">
            <w:pPr>
              <w:jc w:val="center"/>
              <w:rPr>
                <w:b/>
              </w:rPr>
            </w:pPr>
          </w:p>
        </w:tc>
        <w:tc>
          <w:tcPr>
            <w:tcW w:w="3848" w:type="dxa"/>
            <w:vMerge/>
            <w:shd w:val="clear" w:color="auto" w:fill="FFC000"/>
          </w:tcPr>
          <w:p w:rsidR="004910C7" w:rsidRPr="00DE539F" w:rsidRDefault="004910C7" w:rsidP="005A17A5">
            <w:pPr>
              <w:jc w:val="center"/>
              <w:rPr>
                <w:b/>
              </w:rPr>
            </w:pPr>
          </w:p>
        </w:tc>
      </w:tr>
      <w:tr w:rsidR="004910C7" w:rsidTr="005A17A5">
        <w:tc>
          <w:tcPr>
            <w:tcW w:w="1923" w:type="dxa"/>
          </w:tcPr>
          <w:p w:rsidR="004910C7" w:rsidRPr="00DE539F" w:rsidRDefault="004910C7" w:rsidP="005A17A5">
            <w:pPr>
              <w:jc w:val="center"/>
              <w:rPr>
                <w:b/>
              </w:rPr>
            </w:pPr>
          </w:p>
        </w:tc>
        <w:tc>
          <w:tcPr>
            <w:tcW w:w="1923" w:type="dxa"/>
          </w:tcPr>
          <w:p w:rsidR="004910C7" w:rsidRPr="00DE539F" w:rsidRDefault="004910C7" w:rsidP="005A17A5">
            <w:pPr>
              <w:jc w:val="center"/>
              <w:rPr>
                <w:b/>
              </w:rPr>
            </w:pPr>
          </w:p>
        </w:tc>
        <w:tc>
          <w:tcPr>
            <w:tcW w:w="1923" w:type="dxa"/>
          </w:tcPr>
          <w:p w:rsidR="004910C7" w:rsidRPr="00DE539F" w:rsidRDefault="004910C7" w:rsidP="005A17A5">
            <w:pPr>
              <w:jc w:val="center"/>
              <w:rPr>
                <w:b/>
              </w:rPr>
            </w:pPr>
          </w:p>
        </w:tc>
        <w:tc>
          <w:tcPr>
            <w:tcW w:w="1923" w:type="dxa"/>
          </w:tcPr>
          <w:p w:rsidR="004910C7" w:rsidRPr="00DE539F" w:rsidRDefault="004910C7" w:rsidP="005A17A5">
            <w:pPr>
              <w:jc w:val="center"/>
              <w:rPr>
                <w:b/>
              </w:rPr>
            </w:pPr>
          </w:p>
        </w:tc>
        <w:tc>
          <w:tcPr>
            <w:tcW w:w="1924" w:type="dxa"/>
          </w:tcPr>
          <w:p w:rsidR="004910C7" w:rsidRPr="00DE539F" w:rsidRDefault="004910C7" w:rsidP="005A17A5">
            <w:pPr>
              <w:jc w:val="center"/>
              <w:rPr>
                <w:b/>
              </w:rPr>
            </w:pPr>
          </w:p>
        </w:tc>
        <w:tc>
          <w:tcPr>
            <w:tcW w:w="1924" w:type="dxa"/>
          </w:tcPr>
          <w:p w:rsidR="004910C7" w:rsidRPr="00DE539F" w:rsidRDefault="004910C7" w:rsidP="005A17A5">
            <w:pPr>
              <w:jc w:val="center"/>
              <w:rPr>
                <w:b/>
              </w:rPr>
            </w:pPr>
          </w:p>
        </w:tc>
        <w:tc>
          <w:tcPr>
            <w:tcW w:w="3848" w:type="dxa"/>
            <w:vMerge/>
            <w:shd w:val="clear" w:color="auto" w:fill="FFC000"/>
          </w:tcPr>
          <w:p w:rsidR="004910C7" w:rsidRPr="00DE539F" w:rsidRDefault="004910C7" w:rsidP="005A17A5">
            <w:pPr>
              <w:jc w:val="center"/>
              <w:rPr>
                <w:b/>
              </w:rPr>
            </w:pPr>
          </w:p>
        </w:tc>
      </w:tr>
      <w:tr w:rsidR="004910C7" w:rsidTr="005A17A5">
        <w:tc>
          <w:tcPr>
            <w:tcW w:w="1923" w:type="dxa"/>
            <w:tcBorders>
              <w:bottom w:val="single" w:sz="4" w:space="0" w:color="auto"/>
            </w:tcBorders>
          </w:tcPr>
          <w:p w:rsidR="004910C7" w:rsidRDefault="004910C7" w:rsidP="005A17A5">
            <w:pPr>
              <w:jc w:val="center"/>
            </w:pPr>
          </w:p>
        </w:tc>
        <w:tc>
          <w:tcPr>
            <w:tcW w:w="1923" w:type="dxa"/>
            <w:tcBorders>
              <w:bottom w:val="single" w:sz="4" w:space="0" w:color="auto"/>
            </w:tcBorders>
          </w:tcPr>
          <w:p w:rsidR="004910C7" w:rsidRDefault="004910C7" w:rsidP="005A17A5">
            <w:pPr>
              <w:jc w:val="center"/>
            </w:pPr>
          </w:p>
        </w:tc>
        <w:tc>
          <w:tcPr>
            <w:tcW w:w="1923" w:type="dxa"/>
            <w:tcBorders>
              <w:bottom w:val="single" w:sz="4" w:space="0" w:color="auto"/>
            </w:tcBorders>
          </w:tcPr>
          <w:p w:rsidR="004910C7" w:rsidRDefault="004910C7" w:rsidP="005A17A5">
            <w:pPr>
              <w:jc w:val="center"/>
            </w:pPr>
          </w:p>
        </w:tc>
        <w:tc>
          <w:tcPr>
            <w:tcW w:w="1923" w:type="dxa"/>
            <w:tcBorders>
              <w:bottom w:val="single" w:sz="4" w:space="0" w:color="auto"/>
            </w:tcBorders>
          </w:tcPr>
          <w:p w:rsidR="004910C7" w:rsidRDefault="004910C7" w:rsidP="005A17A5">
            <w:pPr>
              <w:jc w:val="center"/>
            </w:pPr>
          </w:p>
        </w:tc>
        <w:tc>
          <w:tcPr>
            <w:tcW w:w="1924" w:type="dxa"/>
            <w:tcBorders>
              <w:bottom w:val="single" w:sz="4" w:space="0" w:color="auto"/>
            </w:tcBorders>
          </w:tcPr>
          <w:p w:rsidR="004910C7" w:rsidRDefault="004910C7" w:rsidP="005A17A5">
            <w:pPr>
              <w:jc w:val="center"/>
            </w:pPr>
          </w:p>
        </w:tc>
        <w:tc>
          <w:tcPr>
            <w:tcW w:w="1924" w:type="dxa"/>
            <w:tcBorders>
              <w:bottom w:val="single" w:sz="4" w:space="0" w:color="auto"/>
            </w:tcBorders>
          </w:tcPr>
          <w:p w:rsidR="004910C7" w:rsidRDefault="004910C7" w:rsidP="005A17A5">
            <w:pPr>
              <w:jc w:val="center"/>
            </w:pPr>
          </w:p>
        </w:tc>
        <w:tc>
          <w:tcPr>
            <w:tcW w:w="3848" w:type="dxa"/>
            <w:vMerge/>
            <w:tcBorders>
              <w:bottom w:val="single" w:sz="4" w:space="0" w:color="auto"/>
            </w:tcBorders>
            <w:shd w:val="clear" w:color="auto" w:fill="FFC000"/>
          </w:tcPr>
          <w:p w:rsidR="004910C7" w:rsidRDefault="004910C7" w:rsidP="005A17A5">
            <w:pPr>
              <w:jc w:val="center"/>
            </w:pPr>
          </w:p>
        </w:tc>
      </w:tr>
    </w:tbl>
    <w:tbl>
      <w:tblPr>
        <w:tblStyle w:val="TableGrid"/>
        <w:tblpPr w:leftFromText="180" w:rightFromText="180" w:vertAnchor="text" w:horzAnchor="margin" w:tblpY="192"/>
        <w:tblW w:w="0" w:type="auto"/>
        <w:tblLook w:val="04A0" w:firstRow="1" w:lastRow="0" w:firstColumn="1" w:lastColumn="0" w:noHBand="0" w:noVBand="1"/>
      </w:tblPr>
      <w:tblGrid>
        <w:gridCol w:w="2194"/>
        <w:gridCol w:w="2194"/>
        <w:gridCol w:w="2194"/>
        <w:gridCol w:w="2194"/>
        <w:gridCol w:w="2195"/>
        <w:gridCol w:w="2195"/>
        <w:gridCol w:w="2198"/>
      </w:tblGrid>
      <w:tr w:rsidR="004910C7" w:rsidRPr="00C4275A" w:rsidTr="005A17A5">
        <w:trPr>
          <w:trHeight w:val="316"/>
        </w:trPr>
        <w:tc>
          <w:tcPr>
            <w:tcW w:w="15364" w:type="dxa"/>
            <w:gridSpan w:val="7"/>
            <w:shd w:val="clear" w:color="auto" w:fill="7F7F7F" w:themeFill="text1" w:themeFillTint="80"/>
          </w:tcPr>
          <w:p w:rsidR="004910C7" w:rsidRPr="00C4275A" w:rsidRDefault="004910C7" w:rsidP="005A17A5">
            <w:pPr>
              <w:jc w:val="center"/>
              <w:rPr>
                <w:sz w:val="24"/>
                <w:szCs w:val="24"/>
              </w:rPr>
            </w:pPr>
            <w:r w:rsidRPr="00C4275A">
              <w:rPr>
                <w:b/>
                <w:color w:val="FFFFFF" w:themeColor="background1"/>
                <w:sz w:val="24"/>
                <w:szCs w:val="24"/>
              </w:rPr>
              <w:t>Heads of Faculty/HOY with direct line management responsibilities of support staff</w:t>
            </w:r>
          </w:p>
        </w:tc>
      </w:tr>
      <w:tr w:rsidR="004910C7" w:rsidTr="005A17A5">
        <w:trPr>
          <w:trHeight w:val="251"/>
        </w:trPr>
        <w:tc>
          <w:tcPr>
            <w:tcW w:w="2194" w:type="dxa"/>
            <w:tcBorders>
              <w:bottom w:val="nil"/>
            </w:tcBorders>
            <w:shd w:val="clear" w:color="auto" w:fill="002060"/>
          </w:tcPr>
          <w:p w:rsidR="004910C7" w:rsidRPr="00DE539F" w:rsidRDefault="004910C7" w:rsidP="005A17A5">
            <w:pPr>
              <w:jc w:val="center"/>
              <w:rPr>
                <w:b/>
              </w:rPr>
            </w:pPr>
            <w:r w:rsidRPr="00DE539F">
              <w:rPr>
                <w:b/>
              </w:rPr>
              <w:t>EAL</w:t>
            </w:r>
          </w:p>
        </w:tc>
        <w:tc>
          <w:tcPr>
            <w:tcW w:w="2194" w:type="dxa"/>
            <w:tcBorders>
              <w:bottom w:val="nil"/>
            </w:tcBorders>
            <w:shd w:val="clear" w:color="auto" w:fill="002060"/>
          </w:tcPr>
          <w:p w:rsidR="004910C7" w:rsidRPr="00DE539F" w:rsidRDefault="004910C7" w:rsidP="005A17A5">
            <w:pPr>
              <w:jc w:val="center"/>
              <w:rPr>
                <w:b/>
              </w:rPr>
            </w:pPr>
            <w:proofErr w:type="spellStart"/>
            <w:r w:rsidRPr="00DE539F">
              <w:rPr>
                <w:b/>
              </w:rPr>
              <w:t>SENCo</w:t>
            </w:r>
            <w:proofErr w:type="spellEnd"/>
          </w:p>
        </w:tc>
        <w:tc>
          <w:tcPr>
            <w:tcW w:w="2194" w:type="dxa"/>
            <w:tcBorders>
              <w:bottom w:val="nil"/>
            </w:tcBorders>
            <w:shd w:val="clear" w:color="auto" w:fill="002060"/>
          </w:tcPr>
          <w:p w:rsidR="004910C7" w:rsidRPr="00DE539F" w:rsidRDefault="004910C7" w:rsidP="005A17A5">
            <w:pPr>
              <w:jc w:val="center"/>
              <w:rPr>
                <w:b/>
              </w:rPr>
            </w:pPr>
            <w:r w:rsidRPr="00DE539F">
              <w:rPr>
                <w:b/>
              </w:rPr>
              <w:t>PE</w:t>
            </w:r>
          </w:p>
        </w:tc>
        <w:tc>
          <w:tcPr>
            <w:tcW w:w="2194" w:type="dxa"/>
            <w:tcBorders>
              <w:bottom w:val="nil"/>
            </w:tcBorders>
            <w:shd w:val="clear" w:color="auto" w:fill="002060"/>
          </w:tcPr>
          <w:p w:rsidR="004910C7" w:rsidRPr="00DE539F" w:rsidRDefault="004910C7" w:rsidP="005A17A5">
            <w:pPr>
              <w:jc w:val="center"/>
              <w:rPr>
                <w:b/>
              </w:rPr>
            </w:pPr>
            <w:r w:rsidRPr="00DE539F">
              <w:rPr>
                <w:b/>
              </w:rPr>
              <w:t>DT</w:t>
            </w:r>
          </w:p>
        </w:tc>
        <w:tc>
          <w:tcPr>
            <w:tcW w:w="2195" w:type="dxa"/>
            <w:tcBorders>
              <w:bottom w:val="nil"/>
            </w:tcBorders>
            <w:shd w:val="clear" w:color="auto" w:fill="002060"/>
          </w:tcPr>
          <w:p w:rsidR="004910C7" w:rsidRPr="00DE539F" w:rsidRDefault="004910C7" w:rsidP="005A17A5">
            <w:pPr>
              <w:jc w:val="center"/>
              <w:rPr>
                <w:b/>
              </w:rPr>
            </w:pPr>
            <w:r w:rsidRPr="00DE539F">
              <w:rPr>
                <w:b/>
              </w:rPr>
              <w:t>Science</w:t>
            </w:r>
          </w:p>
        </w:tc>
        <w:tc>
          <w:tcPr>
            <w:tcW w:w="2195" w:type="dxa"/>
            <w:tcBorders>
              <w:bottom w:val="nil"/>
            </w:tcBorders>
            <w:shd w:val="clear" w:color="auto" w:fill="002060"/>
          </w:tcPr>
          <w:p w:rsidR="004910C7" w:rsidRPr="00DE539F" w:rsidRDefault="004910C7" w:rsidP="005A17A5">
            <w:pPr>
              <w:jc w:val="center"/>
              <w:rPr>
                <w:b/>
              </w:rPr>
            </w:pPr>
            <w:r w:rsidRPr="00DE539F">
              <w:rPr>
                <w:b/>
              </w:rPr>
              <w:t>HOY x5</w:t>
            </w:r>
          </w:p>
        </w:tc>
        <w:tc>
          <w:tcPr>
            <w:tcW w:w="2198" w:type="dxa"/>
            <w:tcBorders>
              <w:bottom w:val="nil"/>
            </w:tcBorders>
            <w:shd w:val="clear" w:color="auto" w:fill="002060"/>
          </w:tcPr>
          <w:p w:rsidR="004910C7" w:rsidRPr="00DE539F" w:rsidRDefault="004910C7" w:rsidP="005A17A5">
            <w:pPr>
              <w:jc w:val="center"/>
              <w:rPr>
                <w:b/>
              </w:rPr>
            </w:pPr>
            <w:r w:rsidRPr="00DE539F">
              <w:rPr>
                <w:b/>
              </w:rPr>
              <w:t>Expressive Arts</w:t>
            </w:r>
          </w:p>
        </w:tc>
      </w:tr>
      <w:tr w:rsidR="004910C7" w:rsidTr="005A17A5">
        <w:trPr>
          <w:trHeight w:val="251"/>
        </w:trPr>
        <w:tc>
          <w:tcPr>
            <w:tcW w:w="2194" w:type="dxa"/>
            <w:tcBorders>
              <w:top w:val="nil"/>
              <w:left w:val="nil"/>
              <w:bottom w:val="nil"/>
              <w:right w:val="nil"/>
            </w:tcBorders>
          </w:tcPr>
          <w:p w:rsidR="004910C7" w:rsidRPr="00DE539F" w:rsidRDefault="004910C7" w:rsidP="005A17A5">
            <w:pPr>
              <w:jc w:val="center"/>
              <w:rPr>
                <w:b/>
              </w:rPr>
            </w:pPr>
          </w:p>
        </w:tc>
        <w:tc>
          <w:tcPr>
            <w:tcW w:w="2194" w:type="dxa"/>
            <w:tcBorders>
              <w:top w:val="nil"/>
              <w:left w:val="nil"/>
              <w:bottom w:val="nil"/>
              <w:right w:val="nil"/>
            </w:tcBorders>
          </w:tcPr>
          <w:p w:rsidR="004910C7" w:rsidRPr="00DE539F" w:rsidRDefault="004910C7" w:rsidP="005A17A5">
            <w:pPr>
              <w:jc w:val="center"/>
              <w:rPr>
                <w:b/>
              </w:rPr>
            </w:pPr>
          </w:p>
        </w:tc>
        <w:tc>
          <w:tcPr>
            <w:tcW w:w="2194" w:type="dxa"/>
            <w:tcBorders>
              <w:top w:val="nil"/>
              <w:left w:val="nil"/>
              <w:bottom w:val="nil"/>
              <w:right w:val="nil"/>
            </w:tcBorders>
          </w:tcPr>
          <w:p w:rsidR="004910C7" w:rsidRPr="00DE539F" w:rsidRDefault="004910C7" w:rsidP="005A17A5">
            <w:pPr>
              <w:jc w:val="center"/>
              <w:rPr>
                <w:b/>
              </w:rPr>
            </w:pPr>
          </w:p>
        </w:tc>
        <w:tc>
          <w:tcPr>
            <w:tcW w:w="2194" w:type="dxa"/>
            <w:tcBorders>
              <w:top w:val="nil"/>
              <w:left w:val="nil"/>
              <w:bottom w:val="nil"/>
              <w:right w:val="nil"/>
            </w:tcBorders>
          </w:tcPr>
          <w:p w:rsidR="004910C7" w:rsidRPr="00DE539F" w:rsidRDefault="004910C7" w:rsidP="005A17A5">
            <w:pPr>
              <w:jc w:val="center"/>
              <w:rPr>
                <w:b/>
              </w:rPr>
            </w:pPr>
          </w:p>
        </w:tc>
        <w:tc>
          <w:tcPr>
            <w:tcW w:w="2195" w:type="dxa"/>
            <w:tcBorders>
              <w:top w:val="nil"/>
              <w:left w:val="nil"/>
              <w:bottom w:val="nil"/>
              <w:right w:val="nil"/>
            </w:tcBorders>
          </w:tcPr>
          <w:p w:rsidR="004910C7" w:rsidRPr="00DE539F" w:rsidRDefault="004910C7" w:rsidP="005A17A5">
            <w:pPr>
              <w:jc w:val="center"/>
              <w:rPr>
                <w:b/>
              </w:rPr>
            </w:pPr>
          </w:p>
        </w:tc>
        <w:tc>
          <w:tcPr>
            <w:tcW w:w="2195" w:type="dxa"/>
            <w:tcBorders>
              <w:top w:val="nil"/>
              <w:left w:val="nil"/>
              <w:bottom w:val="nil"/>
              <w:right w:val="nil"/>
            </w:tcBorders>
          </w:tcPr>
          <w:p w:rsidR="004910C7" w:rsidRPr="00DE539F" w:rsidRDefault="004910C7" w:rsidP="005A17A5">
            <w:pPr>
              <w:jc w:val="center"/>
              <w:rPr>
                <w:b/>
              </w:rPr>
            </w:pPr>
          </w:p>
        </w:tc>
        <w:tc>
          <w:tcPr>
            <w:tcW w:w="2198" w:type="dxa"/>
            <w:tcBorders>
              <w:top w:val="nil"/>
              <w:left w:val="nil"/>
              <w:bottom w:val="nil"/>
              <w:right w:val="nil"/>
            </w:tcBorders>
          </w:tcPr>
          <w:p w:rsidR="004910C7" w:rsidRPr="00DE539F" w:rsidRDefault="004910C7" w:rsidP="005A17A5">
            <w:pPr>
              <w:jc w:val="center"/>
              <w:rPr>
                <w:b/>
              </w:rPr>
            </w:pPr>
          </w:p>
        </w:tc>
      </w:tr>
      <w:tr w:rsidR="004910C7" w:rsidTr="005A17A5">
        <w:trPr>
          <w:trHeight w:val="251"/>
        </w:trPr>
        <w:tc>
          <w:tcPr>
            <w:tcW w:w="2194" w:type="dxa"/>
            <w:tcBorders>
              <w:top w:val="nil"/>
              <w:left w:val="nil"/>
              <w:bottom w:val="nil"/>
              <w:right w:val="nil"/>
            </w:tcBorders>
          </w:tcPr>
          <w:p w:rsidR="004910C7" w:rsidRPr="00DE539F" w:rsidRDefault="004910C7" w:rsidP="005A17A5">
            <w:pPr>
              <w:jc w:val="center"/>
              <w:rPr>
                <w:b/>
              </w:rPr>
            </w:pPr>
            <w:r w:rsidRPr="00DE539F">
              <w:rPr>
                <w:b/>
              </w:rPr>
              <w:t>TA’s x5</w:t>
            </w:r>
          </w:p>
        </w:tc>
        <w:tc>
          <w:tcPr>
            <w:tcW w:w="2194" w:type="dxa"/>
            <w:tcBorders>
              <w:top w:val="nil"/>
              <w:left w:val="nil"/>
              <w:bottom w:val="nil"/>
              <w:right w:val="nil"/>
            </w:tcBorders>
          </w:tcPr>
          <w:p w:rsidR="004910C7" w:rsidRPr="00DE539F" w:rsidRDefault="004910C7" w:rsidP="005A17A5">
            <w:pPr>
              <w:jc w:val="center"/>
              <w:rPr>
                <w:b/>
              </w:rPr>
            </w:pPr>
            <w:r w:rsidRPr="00DE539F">
              <w:rPr>
                <w:b/>
              </w:rPr>
              <w:t>Admin x1</w:t>
            </w:r>
          </w:p>
        </w:tc>
        <w:tc>
          <w:tcPr>
            <w:tcW w:w="2194" w:type="dxa"/>
            <w:tcBorders>
              <w:top w:val="nil"/>
              <w:left w:val="nil"/>
              <w:bottom w:val="nil"/>
              <w:right w:val="nil"/>
            </w:tcBorders>
          </w:tcPr>
          <w:p w:rsidR="004910C7" w:rsidRPr="00DE539F" w:rsidRDefault="004910C7" w:rsidP="005A17A5">
            <w:pPr>
              <w:jc w:val="center"/>
              <w:rPr>
                <w:b/>
              </w:rPr>
            </w:pPr>
            <w:r w:rsidRPr="00DE539F">
              <w:rPr>
                <w:b/>
              </w:rPr>
              <w:t>Technician x1</w:t>
            </w:r>
          </w:p>
        </w:tc>
        <w:tc>
          <w:tcPr>
            <w:tcW w:w="2194" w:type="dxa"/>
            <w:tcBorders>
              <w:top w:val="nil"/>
              <w:left w:val="nil"/>
              <w:bottom w:val="nil"/>
              <w:right w:val="nil"/>
            </w:tcBorders>
          </w:tcPr>
          <w:p w:rsidR="004910C7" w:rsidRPr="00DE539F" w:rsidRDefault="004910C7" w:rsidP="005A17A5">
            <w:pPr>
              <w:jc w:val="center"/>
              <w:rPr>
                <w:b/>
              </w:rPr>
            </w:pPr>
            <w:r w:rsidRPr="00DE539F">
              <w:rPr>
                <w:b/>
              </w:rPr>
              <w:t>Technician x1</w:t>
            </w:r>
          </w:p>
        </w:tc>
        <w:tc>
          <w:tcPr>
            <w:tcW w:w="2195" w:type="dxa"/>
            <w:tcBorders>
              <w:top w:val="nil"/>
              <w:left w:val="nil"/>
              <w:bottom w:val="nil"/>
              <w:right w:val="nil"/>
            </w:tcBorders>
          </w:tcPr>
          <w:p w:rsidR="004910C7" w:rsidRPr="00DE539F" w:rsidRDefault="004910C7" w:rsidP="005A17A5">
            <w:pPr>
              <w:jc w:val="center"/>
              <w:rPr>
                <w:b/>
              </w:rPr>
            </w:pPr>
            <w:r w:rsidRPr="00DE539F">
              <w:rPr>
                <w:b/>
              </w:rPr>
              <w:t>Head Technician</w:t>
            </w:r>
          </w:p>
        </w:tc>
        <w:tc>
          <w:tcPr>
            <w:tcW w:w="2195" w:type="dxa"/>
            <w:tcBorders>
              <w:top w:val="nil"/>
              <w:left w:val="nil"/>
              <w:bottom w:val="nil"/>
              <w:right w:val="nil"/>
            </w:tcBorders>
          </w:tcPr>
          <w:p w:rsidR="004910C7" w:rsidRPr="00DE539F" w:rsidRDefault="004910C7" w:rsidP="005A17A5">
            <w:pPr>
              <w:jc w:val="center"/>
              <w:rPr>
                <w:b/>
              </w:rPr>
            </w:pPr>
            <w:r w:rsidRPr="00DE539F">
              <w:rPr>
                <w:b/>
              </w:rPr>
              <w:t>AHOY x5</w:t>
            </w:r>
          </w:p>
        </w:tc>
        <w:tc>
          <w:tcPr>
            <w:tcW w:w="2198" w:type="dxa"/>
            <w:tcBorders>
              <w:top w:val="nil"/>
              <w:left w:val="nil"/>
              <w:bottom w:val="nil"/>
              <w:right w:val="nil"/>
            </w:tcBorders>
          </w:tcPr>
          <w:p w:rsidR="004910C7" w:rsidRPr="00DE539F" w:rsidRDefault="004910C7" w:rsidP="005A17A5">
            <w:pPr>
              <w:jc w:val="center"/>
              <w:rPr>
                <w:b/>
              </w:rPr>
            </w:pPr>
            <w:r w:rsidRPr="00DE539F">
              <w:rPr>
                <w:b/>
              </w:rPr>
              <w:t>Technician x1</w:t>
            </w:r>
          </w:p>
        </w:tc>
      </w:tr>
      <w:tr w:rsidR="004910C7" w:rsidTr="005A17A5">
        <w:trPr>
          <w:trHeight w:val="251"/>
        </w:trPr>
        <w:tc>
          <w:tcPr>
            <w:tcW w:w="2194" w:type="dxa"/>
            <w:tcBorders>
              <w:top w:val="nil"/>
              <w:left w:val="nil"/>
              <w:bottom w:val="nil"/>
              <w:right w:val="nil"/>
            </w:tcBorders>
          </w:tcPr>
          <w:p w:rsidR="004910C7" w:rsidRPr="00DE539F" w:rsidRDefault="004910C7" w:rsidP="005A17A5">
            <w:pPr>
              <w:jc w:val="center"/>
              <w:rPr>
                <w:b/>
              </w:rPr>
            </w:pPr>
          </w:p>
        </w:tc>
        <w:tc>
          <w:tcPr>
            <w:tcW w:w="2194" w:type="dxa"/>
            <w:tcBorders>
              <w:top w:val="nil"/>
              <w:left w:val="nil"/>
              <w:bottom w:val="nil"/>
              <w:right w:val="nil"/>
            </w:tcBorders>
          </w:tcPr>
          <w:p w:rsidR="004910C7" w:rsidRPr="00DE539F" w:rsidRDefault="004910C7" w:rsidP="005A17A5">
            <w:pPr>
              <w:jc w:val="center"/>
              <w:rPr>
                <w:b/>
              </w:rPr>
            </w:pPr>
          </w:p>
        </w:tc>
        <w:tc>
          <w:tcPr>
            <w:tcW w:w="2194" w:type="dxa"/>
            <w:tcBorders>
              <w:top w:val="nil"/>
              <w:left w:val="nil"/>
              <w:bottom w:val="nil"/>
              <w:right w:val="nil"/>
            </w:tcBorders>
          </w:tcPr>
          <w:p w:rsidR="004910C7" w:rsidRPr="00DE539F" w:rsidRDefault="004910C7" w:rsidP="005A17A5">
            <w:pPr>
              <w:jc w:val="center"/>
              <w:rPr>
                <w:b/>
              </w:rPr>
            </w:pPr>
          </w:p>
        </w:tc>
        <w:tc>
          <w:tcPr>
            <w:tcW w:w="2194" w:type="dxa"/>
            <w:tcBorders>
              <w:top w:val="nil"/>
              <w:left w:val="nil"/>
              <w:bottom w:val="nil"/>
              <w:right w:val="nil"/>
            </w:tcBorders>
          </w:tcPr>
          <w:p w:rsidR="004910C7" w:rsidRPr="00DE539F" w:rsidRDefault="004910C7" w:rsidP="005A17A5">
            <w:pPr>
              <w:jc w:val="center"/>
              <w:rPr>
                <w:b/>
              </w:rPr>
            </w:pPr>
          </w:p>
        </w:tc>
        <w:tc>
          <w:tcPr>
            <w:tcW w:w="2195" w:type="dxa"/>
            <w:tcBorders>
              <w:top w:val="nil"/>
              <w:left w:val="nil"/>
              <w:bottom w:val="nil"/>
              <w:right w:val="nil"/>
            </w:tcBorders>
          </w:tcPr>
          <w:p w:rsidR="004910C7" w:rsidRPr="00DE539F" w:rsidRDefault="004910C7" w:rsidP="005A17A5">
            <w:pPr>
              <w:jc w:val="center"/>
              <w:rPr>
                <w:b/>
              </w:rPr>
            </w:pPr>
          </w:p>
        </w:tc>
        <w:tc>
          <w:tcPr>
            <w:tcW w:w="2195" w:type="dxa"/>
            <w:tcBorders>
              <w:top w:val="nil"/>
              <w:left w:val="nil"/>
              <w:bottom w:val="nil"/>
              <w:right w:val="nil"/>
            </w:tcBorders>
          </w:tcPr>
          <w:p w:rsidR="004910C7" w:rsidRPr="00DE539F" w:rsidRDefault="004910C7" w:rsidP="005A17A5">
            <w:pPr>
              <w:jc w:val="center"/>
              <w:rPr>
                <w:b/>
              </w:rPr>
            </w:pPr>
          </w:p>
        </w:tc>
        <w:tc>
          <w:tcPr>
            <w:tcW w:w="2198" w:type="dxa"/>
            <w:tcBorders>
              <w:top w:val="nil"/>
              <w:left w:val="nil"/>
              <w:bottom w:val="nil"/>
              <w:right w:val="nil"/>
            </w:tcBorders>
          </w:tcPr>
          <w:p w:rsidR="004910C7" w:rsidRPr="00DE539F" w:rsidRDefault="004910C7" w:rsidP="005A17A5">
            <w:pPr>
              <w:jc w:val="center"/>
              <w:rPr>
                <w:b/>
              </w:rPr>
            </w:pPr>
          </w:p>
        </w:tc>
      </w:tr>
      <w:tr w:rsidR="004910C7" w:rsidTr="005A17A5">
        <w:trPr>
          <w:trHeight w:val="242"/>
        </w:trPr>
        <w:tc>
          <w:tcPr>
            <w:tcW w:w="2194" w:type="dxa"/>
            <w:tcBorders>
              <w:top w:val="nil"/>
              <w:left w:val="nil"/>
              <w:bottom w:val="nil"/>
              <w:right w:val="nil"/>
            </w:tcBorders>
          </w:tcPr>
          <w:p w:rsidR="004910C7" w:rsidRPr="00DE539F" w:rsidRDefault="004910C7" w:rsidP="005A17A5">
            <w:pPr>
              <w:jc w:val="center"/>
              <w:rPr>
                <w:b/>
              </w:rPr>
            </w:pPr>
          </w:p>
        </w:tc>
        <w:tc>
          <w:tcPr>
            <w:tcW w:w="2194" w:type="dxa"/>
            <w:tcBorders>
              <w:top w:val="nil"/>
              <w:left w:val="nil"/>
              <w:bottom w:val="nil"/>
              <w:right w:val="nil"/>
            </w:tcBorders>
          </w:tcPr>
          <w:p w:rsidR="004910C7" w:rsidRPr="00DE539F" w:rsidRDefault="004910C7" w:rsidP="005A17A5">
            <w:pPr>
              <w:jc w:val="center"/>
              <w:rPr>
                <w:b/>
              </w:rPr>
            </w:pPr>
            <w:r w:rsidRPr="00DE539F">
              <w:rPr>
                <w:b/>
              </w:rPr>
              <w:t>TA’s x6</w:t>
            </w:r>
          </w:p>
        </w:tc>
        <w:tc>
          <w:tcPr>
            <w:tcW w:w="2194" w:type="dxa"/>
            <w:tcBorders>
              <w:top w:val="nil"/>
              <w:left w:val="nil"/>
              <w:bottom w:val="nil"/>
              <w:right w:val="nil"/>
            </w:tcBorders>
          </w:tcPr>
          <w:p w:rsidR="004910C7" w:rsidRPr="00DE539F" w:rsidRDefault="004910C7" w:rsidP="005A17A5">
            <w:pPr>
              <w:jc w:val="center"/>
              <w:rPr>
                <w:b/>
              </w:rPr>
            </w:pPr>
          </w:p>
        </w:tc>
        <w:tc>
          <w:tcPr>
            <w:tcW w:w="2194" w:type="dxa"/>
            <w:tcBorders>
              <w:top w:val="nil"/>
              <w:left w:val="nil"/>
              <w:bottom w:val="nil"/>
              <w:right w:val="nil"/>
            </w:tcBorders>
          </w:tcPr>
          <w:p w:rsidR="004910C7" w:rsidRPr="00DE539F" w:rsidRDefault="004910C7" w:rsidP="005A17A5">
            <w:pPr>
              <w:jc w:val="center"/>
              <w:rPr>
                <w:b/>
              </w:rPr>
            </w:pPr>
          </w:p>
        </w:tc>
        <w:tc>
          <w:tcPr>
            <w:tcW w:w="2195" w:type="dxa"/>
            <w:tcBorders>
              <w:top w:val="nil"/>
              <w:left w:val="nil"/>
              <w:bottom w:val="nil"/>
              <w:right w:val="nil"/>
            </w:tcBorders>
          </w:tcPr>
          <w:p w:rsidR="004910C7" w:rsidRPr="00DE539F" w:rsidRDefault="004910C7" w:rsidP="005A17A5">
            <w:pPr>
              <w:jc w:val="center"/>
              <w:rPr>
                <w:b/>
              </w:rPr>
            </w:pPr>
            <w:r w:rsidRPr="00DE539F">
              <w:rPr>
                <w:b/>
              </w:rPr>
              <w:t>Technician x2</w:t>
            </w:r>
          </w:p>
        </w:tc>
        <w:tc>
          <w:tcPr>
            <w:tcW w:w="2195" w:type="dxa"/>
            <w:tcBorders>
              <w:top w:val="nil"/>
              <w:left w:val="nil"/>
              <w:bottom w:val="nil"/>
              <w:right w:val="nil"/>
            </w:tcBorders>
          </w:tcPr>
          <w:p w:rsidR="004910C7" w:rsidRPr="00DE539F" w:rsidRDefault="004910C7" w:rsidP="005A17A5">
            <w:pPr>
              <w:jc w:val="center"/>
              <w:rPr>
                <w:b/>
              </w:rPr>
            </w:pPr>
          </w:p>
        </w:tc>
        <w:tc>
          <w:tcPr>
            <w:tcW w:w="2198" w:type="dxa"/>
            <w:tcBorders>
              <w:top w:val="nil"/>
              <w:left w:val="nil"/>
              <w:bottom w:val="nil"/>
              <w:right w:val="nil"/>
            </w:tcBorders>
          </w:tcPr>
          <w:p w:rsidR="004910C7" w:rsidRPr="00DE539F" w:rsidRDefault="004910C7" w:rsidP="005A17A5">
            <w:pPr>
              <w:jc w:val="center"/>
              <w:rPr>
                <w:b/>
              </w:rPr>
            </w:pPr>
          </w:p>
        </w:tc>
      </w:tr>
      <w:tr w:rsidR="004910C7" w:rsidTr="005A17A5">
        <w:trPr>
          <w:trHeight w:val="242"/>
        </w:trPr>
        <w:tc>
          <w:tcPr>
            <w:tcW w:w="2194" w:type="dxa"/>
            <w:tcBorders>
              <w:top w:val="nil"/>
              <w:left w:val="nil"/>
              <w:bottom w:val="nil"/>
              <w:right w:val="nil"/>
            </w:tcBorders>
          </w:tcPr>
          <w:p w:rsidR="004910C7" w:rsidRPr="00DE539F" w:rsidRDefault="004910C7" w:rsidP="005A17A5">
            <w:pPr>
              <w:jc w:val="center"/>
              <w:rPr>
                <w:b/>
              </w:rPr>
            </w:pPr>
          </w:p>
        </w:tc>
        <w:tc>
          <w:tcPr>
            <w:tcW w:w="2194" w:type="dxa"/>
            <w:tcBorders>
              <w:top w:val="nil"/>
              <w:left w:val="nil"/>
              <w:bottom w:val="nil"/>
              <w:right w:val="nil"/>
            </w:tcBorders>
          </w:tcPr>
          <w:p w:rsidR="004910C7" w:rsidRPr="00DE539F" w:rsidRDefault="004910C7" w:rsidP="005A17A5">
            <w:pPr>
              <w:jc w:val="center"/>
              <w:rPr>
                <w:b/>
              </w:rPr>
            </w:pPr>
          </w:p>
        </w:tc>
        <w:tc>
          <w:tcPr>
            <w:tcW w:w="2194" w:type="dxa"/>
            <w:tcBorders>
              <w:top w:val="nil"/>
              <w:left w:val="nil"/>
              <w:bottom w:val="nil"/>
              <w:right w:val="nil"/>
            </w:tcBorders>
          </w:tcPr>
          <w:p w:rsidR="004910C7" w:rsidRPr="00DE539F" w:rsidRDefault="004910C7" w:rsidP="005A17A5">
            <w:pPr>
              <w:jc w:val="center"/>
              <w:rPr>
                <w:b/>
              </w:rPr>
            </w:pPr>
          </w:p>
        </w:tc>
        <w:tc>
          <w:tcPr>
            <w:tcW w:w="2194" w:type="dxa"/>
            <w:tcBorders>
              <w:top w:val="nil"/>
              <w:left w:val="nil"/>
              <w:bottom w:val="nil"/>
              <w:right w:val="nil"/>
            </w:tcBorders>
          </w:tcPr>
          <w:p w:rsidR="004910C7" w:rsidRPr="00DE539F" w:rsidRDefault="004910C7" w:rsidP="005A17A5">
            <w:pPr>
              <w:jc w:val="center"/>
              <w:rPr>
                <w:b/>
              </w:rPr>
            </w:pPr>
          </w:p>
        </w:tc>
        <w:tc>
          <w:tcPr>
            <w:tcW w:w="2195" w:type="dxa"/>
            <w:tcBorders>
              <w:top w:val="nil"/>
              <w:left w:val="nil"/>
              <w:bottom w:val="nil"/>
              <w:right w:val="nil"/>
            </w:tcBorders>
          </w:tcPr>
          <w:p w:rsidR="004910C7" w:rsidRPr="00DE539F" w:rsidRDefault="004910C7" w:rsidP="005A17A5">
            <w:pPr>
              <w:jc w:val="center"/>
              <w:rPr>
                <w:b/>
              </w:rPr>
            </w:pPr>
          </w:p>
        </w:tc>
        <w:tc>
          <w:tcPr>
            <w:tcW w:w="2195" w:type="dxa"/>
            <w:tcBorders>
              <w:top w:val="nil"/>
              <w:left w:val="nil"/>
              <w:bottom w:val="nil"/>
              <w:right w:val="nil"/>
            </w:tcBorders>
          </w:tcPr>
          <w:p w:rsidR="004910C7" w:rsidRPr="00DE539F" w:rsidRDefault="004910C7" w:rsidP="005A17A5">
            <w:pPr>
              <w:jc w:val="center"/>
              <w:rPr>
                <w:b/>
              </w:rPr>
            </w:pPr>
          </w:p>
        </w:tc>
        <w:tc>
          <w:tcPr>
            <w:tcW w:w="2198" w:type="dxa"/>
            <w:tcBorders>
              <w:top w:val="nil"/>
              <w:left w:val="nil"/>
              <w:bottom w:val="nil"/>
              <w:right w:val="nil"/>
            </w:tcBorders>
          </w:tcPr>
          <w:p w:rsidR="004910C7" w:rsidRPr="00DE539F" w:rsidRDefault="004910C7" w:rsidP="005A17A5">
            <w:pPr>
              <w:jc w:val="center"/>
              <w:rPr>
                <w:b/>
              </w:rPr>
            </w:pPr>
          </w:p>
        </w:tc>
      </w:tr>
      <w:tr w:rsidR="004910C7" w:rsidTr="005A17A5">
        <w:trPr>
          <w:trHeight w:val="251"/>
        </w:trPr>
        <w:tc>
          <w:tcPr>
            <w:tcW w:w="2194" w:type="dxa"/>
            <w:tcBorders>
              <w:top w:val="nil"/>
              <w:left w:val="nil"/>
              <w:bottom w:val="nil"/>
              <w:right w:val="nil"/>
            </w:tcBorders>
          </w:tcPr>
          <w:p w:rsidR="004910C7" w:rsidRPr="00DE539F" w:rsidRDefault="004910C7" w:rsidP="005A17A5">
            <w:pPr>
              <w:jc w:val="center"/>
              <w:rPr>
                <w:b/>
              </w:rPr>
            </w:pPr>
          </w:p>
        </w:tc>
        <w:tc>
          <w:tcPr>
            <w:tcW w:w="2194" w:type="dxa"/>
            <w:tcBorders>
              <w:top w:val="nil"/>
              <w:left w:val="nil"/>
              <w:bottom w:val="nil"/>
              <w:right w:val="nil"/>
            </w:tcBorders>
          </w:tcPr>
          <w:p w:rsidR="004910C7" w:rsidRPr="00DE539F" w:rsidRDefault="004910C7" w:rsidP="005A17A5">
            <w:pPr>
              <w:jc w:val="center"/>
              <w:rPr>
                <w:b/>
              </w:rPr>
            </w:pPr>
            <w:r w:rsidRPr="00DE539F">
              <w:rPr>
                <w:b/>
              </w:rPr>
              <w:t>TA’s x5</w:t>
            </w:r>
          </w:p>
        </w:tc>
        <w:tc>
          <w:tcPr>
            <w:tcW w:w="2194" w:type="dxa"/>
            <w:tcBorders>
              <w:top w:val="nil"/>
              <w:left w:val="nil"/>
              <w:bottom w:val="nil"/>
              <w:right w:val="nil"/>
            </w:tcBorders>
          </w:tcPr>
          <w:p w:rsidR="004910C7" w:rsidRPr="00DE539F" w:rsidRDefault="004910C7" w:rsidP="005A17A5">
            <w:pPr>
              <w:jc w:val="center"/>
              <w:rPr>
                <w:b/>
              </w:rPr>
            </w:pPr>
          </w:p>
        </w:tc>
        <w:tc>
          <w:tcPr>
            <w:tcW w:w="2194" w:type="dxa"/>
            <w:tcBorders>
              <w:top w:val="nil"/>
              <w:left w:val="nil"/>
              <w:bottom w:val="nil"/>
              <w:right w:val="nil"/>
            </w:tcBorders>
          </w:tcPr>
          <w:p w:rsidR="004910C7" w:rsidRPr="00DE539F" w:rsidRDefault="004910C7" w:rsidP="005A17A5">
            <w:pPr>
              <w:jc w:val="center"/>
              <w:rPr>
                <w:b/>
              </w:rPr>
            </w:pPr>
          </w:p>
        </w:tc>
        <w:tc>
          <w:tcPr>
            <w:tcW w:w="2195" w:type="dxa"/>
            <w:tcBorders>
              <w:top w:val="nil"/>
              <w:left w:val="nil"/>
              <w:bottom w:val="nil"/>
              <w:right w:val="nil"/>
            </w:tcBorders>
          </w:tcPr>
          <w:p w:rsidR="004910C7" w:rsidRPr="00DE539F" w:rsidRDefault="004910C7" w:rsidP="005A17A5">
            <w:pPr>
              <w:jc w:val="center"/>
              <w:rPr>
                <w:b/>
              </w:rPr>
            </w:pPr>
          </w:p>
        </w:tc>
        <w:tc>
          <w:tcPr>
            <w:tcW w:w="2195" w:type="dxa"/>
            <w:tcBorders>
              <w:top w:val="nil"/>
              <w:left w:val="nil"/>
              <w:bottom w:val="nil"/>
              <w:right w:val="nil"/>
            </w:tcBorders>
          </w:tcPr>
          <w:p w:rsidR="004910C7" w:rsidRPr="00DE539F" w:rsidRDefault="004910C7" w:rsidP="005A17A5">
            <w:pPr>
              <w:jc w:val="center"/>
              <w:rPr>
                <w:b/>
              </w:rPr>
            </w:pPr>
          </w:p>
        </w:tc>
        <w:tc>
          <w:tcPr>
            <w:tcW w:w="2198" w:type="dxa"/>
            <w:tcBorders>
              <w:top w:val="nil"/>
              <w:left w:val="nil"/>
              <w:bottom w:val="nil"/>
              <w:right w:val="nil"/>
            </w:tcBorders>
          </w:tcPr>
          <w:p w:rsidR="004910C7" w:rsidRPr="00DE539F" w:rsidRDefault="004910C7" w:rsidP="005A17A5">
            <w:pPr>
              <w:jc w:val="center"/>
              <w:rPr>
                <w:b/>
              </w:rPr>
            </w:pPr>
          </w:p>
        </w:tc>
      </w:tr>
    </w:tbl>
    <w:p w:rsidR="004910C7" w:rsidRDefault="004910C7" w:rsidP="004910C7">
      <w:pPr>
        <w:rPr>
          <w:b/>
          <w:u w:val="single"/>
        </w:rPr>
      </w:pPr>
    </w:p>
    <w:p w:rsidR="004910C7" w:rsidRDefault="004910C7" w:rsidP="004910C7">
      <w:pPr>
        <w:rPr>
          <w:b/>
          <w:u w:val="single"/>
        </w:rPr>
      </w:pPr>
    </w:p>
    <w:p w:rsidR="004910C7" w:rsidRDefault="004910C7" w:rsidP="004910C7">
      <w:pPr>
        <w:rPr>
          <w:b/>
          <w:u w:val="single"/>
        </w:rPr>
      </w:pPr>
    </w:p>
    <w:p w:rsidR="004910C7" w:rsidRPr="00C4275A" w:rsidRDefault="004910C7" w:rsidP="004910C7">
      <w:pPr>
        <w:rPr>
          <w:b/>
          <w:u w:val="single"/>
        </w:rPr>
      </w:pPr>
    </w:p>
    <w:tbl>
      <w:tblPr>
        <w:tblStyle w:val="TableGrid"/>
        <w:tblpPr w:leftFromText="180" w:rightFromText="180" w:vertAnchor="text" w:horzAnchor="margin" w:tblpY="221"/>
        <w:tblW w:w="0" w:type="auto"/>
        <w:tblLook w:val="04A0" w:firstRow="1" w:lastRow="0" w:firstColumn="1" w:lastColumn="0" w:noHBand="0" w:noVBand="1"/>
      </w:tblPr>
      <w:tblGrid>
        <w:gridCol w:w="1923"/>
        <w:gridCol w:w="1923"/>
        <w:gridCol w:w="1923"/>
        <w:gridCol w:w="1923"/>
        <w:gridCol w:w="1924"/>
        <w:gridCol w:w="1924"/>
        <w:gridCol w:w="1924"/>
        <w:gridCol w:w="1924"/>
      </w:tblGrid>
      <w:tr w:rsidR="004910C7" w:rsidTr="004910C7">
        <w:tc>
          <w:tcPr>
            <w:tcW w:w="15388" w:type="dxa"/>
            <w:gridSpan w:val="8"/>
            <w:tcBorders>
              <w:bottom w:val="nil"/>
            </w:tcBorders>
            <w:shd w:val="clear" w:color="auto" w:fill="002060"/>
          </w:tcPr>
          <w:p w:rsidR="004910C7" w:rsidRDefault="004910C7" w:rsidP="004910C7">
            <w:pPr>
              <w:jc w:val="center"/>
              <w:rPr>
                <w:b/>
              </w:rPr>
            </w:pPr>
            <w:r>
              <w:rPr>
                <w:b/>
              </w:rPr>
              <w:t xml:space="preserve">Direct Line Management and Responsibilities in a nutshell (4 direct Line </w:t>
            </w:r>
            <w:proofErr w:type="spellStart"/>
            <w:r>
              <w:rPr>
                <w:b/>
              </w:rPr>
              <w:t>managent</w:t>
            </w:r>
            <w:proofErr w:type="spellEnd"/>
            <w:r>
              <w:rPr>
                <w:b/>
              </w:rPr>
              <w:t xml:space="preserve"> + 3 Service Level Agreements)</w:t>
            </w:r>
          </w:p>
          <w:p w:rsidR="004910C7" w:rsidRPr="00DE539F" w:rsidRDefault="004910C7" w:rsidP="004910C7">
            <w:pPr>
              <w:rPr>
                <w:b/>
              </w:rPr>
            </w:pPr>
          </w:p>
        </w:tc>
      </w:tr>
      <w:tr w:rsidR="004910C7" w:rsidTr="004910C7">
        <w:tc>
          <w:tcPr>
            <w:tcW w:w="1923" w:type="dxa"/>
            <w:tcBorders>
              <w:top w:val="nil"/>
              <w:left w:val="nil"/>
              <w:bottom w:val="nil"/>
              <w:right w:val="nil"/>
            </w:tcBorders>
            <w:shd w:val="clear" w:color="auto" w:fill="FFC000"/>
          </w:tcPr>
          <w:p w:rsidR="004910C7" w:rsidRPr="00DE539F" w:rsidRDefault="004910C7" w:rsidP="004910C7">
            <w:pPr>
              <w:jc w:val="center"/>
              <w:rPr>
                <w:b/>
              </w:rPr>
            </w:pPr>
          </w:p>
        </w:tc>
        <w:tc>
          <w:tcPr>
            <w:tcW w:w="1923" w:type="dxa"/>
            <w:tcBorders>
              <w:top w:val="nil"/>
              <w:left w:val="nil"/>
              <w:bottom w:val="nil"/>
              <w:right w:val="nil"/>
            </w:tcBorders>
            <w:shd w:val="clear" w:color="auto" w:fill="FFC000"/>
          </w:tcPr>
          <w:p w:rsidR="004910C7" w:rsidRPr="00DE539F" w:rsidRDefault="004910C7" w:rsidP="004910C7">
            <w:pPr>
              <w:jc w:val="center"/>
              <w:rPr>
                <w:b/>
              </w:rPr>
            </w:pPr>
          </w:p>
        </w:tc>
        <w:tc>
          <w:tcPr>
            <w:tcW w:w="1923" w:type="dxa"/>
            <w:tcBorders>
              <w:top w:val="nil"/>
              <w:left w:val="nil"/>
              <w:bottom w:val="nil"/>
              <w:right w:val="nil"/>
            </w:tcBorders>
            <w:shd w:val="clear" w:color="auto" w:fill="FFC000"/>
          </w:tcPr>
          <w:p w:rsidR="004910C7" w:rsidRPr="00DE539F" w:rsidRDefault="004910C7" w:rsidP="004910C7">
            <w:pPr>
              <w:jc w:val="center"/>
              <w:rPr>
                <w:b/>
              </w:rPr>
            </w:pPr>
          </w:p>
        </w:tc>
        <w:tc>
          <w:tcPr>
            <w:tcW w:w="1923" w:type="dxa"/>
            <w:tcBorders>
              <w:top w:val="nil"/>
              <w:left w:val="nil"/>
              <w:bottom w:val="nil"/>
              <w:right w:val="nil"/>
            </w:tcBorders>
            <w:shd w:val="clear" w:color="auto" w:fill="FFC000"/>
          </w:tcPr>
          <w:p w:rsidR="004910C7" w:rsidRPr="00DE539F" w:rsidRDefault="004910C7" w:rsidP="004910C7">
            <w:pPr>
              <w:jc w:val="center"/>
              <w:rPr>
                <w:b/>
              </w:rPr>
            </w:pPr>
          </w:p>
        </w:tc>
        <w:tc>
          <w:tcPr>
            <w:tcW w:w="1924" w:type="dxa"/>
            <w:tcBorders>
              <w:top w:val="nil"/>
              <w:left w:val="nil"/>
              <w:bottom w:val="nil"/>
              <w:right w:val="nil"/>
            </w:tcBorders>
            <w:shd w:val="clear" w:color="auto" w:fill="FFC000"/>
          </w:tcPr>
          <w:p w:rsidR="004910C7" w:rsidRPr="00DE539F" w:rsidRDefault="004910C7" w:rsidP="004910C7">
            <w:pPr>
              <w:jc w:val="center"/>
              <w:rPr>
                <w:b/>
              </w:rPr>
            </w:pPr>
          </w:p>
        </w:tc>
        <w:tc>
          <w:tcPr>
            <w:tcW w:w="1924" w:type="dxa"/>
            <w:tcBorders>
              <w:top w:val="nil"/>
              <w:left w:val="nil"/>
              <w:bottom w:val="nil"/>
              <w:right w:val="nil"/>
            </w:tcBorders>
            <w:shd w:val="clear" w:color="auto" w:fill="FFC000"/>
          </w:tcPr>
          <w:p w:rsidR="004910C7" w:rsidRPr="00DE539F" w:rsidRDefault="004910C7" w:rsidP="004910C7">
            <w:pPr>
              <w:jc w:val="center"/>
              <w:rPr>
                <w:b/>
              </w:rPr>
            </w:pPr>
          </w:p>
        </w:tc>
        <w:tc>
          <w:tcPr>
            <w:tcW w:w="1924" w:type="dxa"/>
            <w:tcBorders>
              <w:top w:val="nil"/>
              <w:left w:val="nil"/>
              <w:bottom w:val="nil"/>
              <w:right w:val="nil"/>
            </w:tcBorders>
            <w:shd w:val="clear" w:color="auto" w:fill="FFC000"/>
          </w:tcPr>
          <w:p w:rsidR="004910C7" w:rsidRPr="00DE539F" w:rsidRDefault="004910C7" w:rsidP="004910C7">
            <w:pPr>
              <w:jc w:val="center"/>
              <w:rPr>
                <w:b/>
              </w:rPr>
            </w:pPr>
          </w:p>
        </w:tc>
        <w:tc>
          <w:tcPr>
            <w:tcW w:w="1924" w:type="dxa"/>
            <w:tcBorders>
              <w:top w:val="nil"/>
              <w:left w:val="nil"/>
              <w:bottom w:val="nil"/>
              <w:right w:val="nil"/>
            </w:tcBorders>
            <w:shd w:val="clear" w:color="auto" w:fill="FFC000"/>
          </w:tcPr>
          <w:p w:rsidR="004910C7" w:rsidRPr="00DE539F" w:rsidRDefault="004910C7" w:rsidP="004910C7">
            <w:pPr>
              <w:jc w:val="center"/>
              <w:rPr>
                <w:b/>
              </w:rPr>
            </w:pPr>
          </w:p>
        </w:tc>
      </w:tr>
      <w:tr w:rsidR="004910C7" w:rsidTr="004910C7">
        <w:tc>
          <w:tcPr>
            <w:tcW w:w="1923" w:type="dxa"/>
            <w:tcBorders>
              <w:top w:val="nil"/>
              <w:left w:val="nil"/>
              <w:bottom w:val="nil"/>
              <w:right w:val="nil"/>
            </w:tcBorders>
            <w:shd w:val="clear" w:color="auto" w:fill="FFC000"/>
          </w:tcPr>
          <w:p w:rsidR="004910C7" w:rsidRPr="00DE539F" w:rsidRDefault="004910C7" w:rsidP="004910C7">
            <w:pPr>
              <w:jc w:val="center"/>
              <w:rPr>
                <w:b/>
              </w:rPr>
            </w:pPr>
            <w:r w:rsidRPr="00DE539F">
              <w:rPr>
                <w:b/>
              </w:rPr>
              <w:t>Office Man</w:t>
            </w:r>
            <w:r>
              <w:rPr>
                <w:b/>
              </w:rPr>
              <w:t>a</w:t>
            </w:r>
            <w:r w:rsidRPr="00DE539F">
              <w:rPr>
                <w:b/>
              </w:rPr>
              <w:t>ger</w:t>
            </w:r>
          </w:p>
        </w:tc>
        <w:tc>
          <w:tcPr>
            <w:tcW w:w="1923" w:type="dxa"/>
            <w:tcBorders>
              <w:top w:val="nil"/>
              <w:left w:val="nil"/>
              <w:bottom w:val="nil"/>
              <w:right w:val="nil"/>
            </w:tcBorders>
            <w:shd w:val="clear" w:color="auto" w:fill="FFC000"/>
          </w:tcPr>
          <w:p w:rsidR="004910C7" w:rsidRPr="00DE539F" w:rsidRDefault="004910C7" w:rsidP="004910C7">
            <w:pPr>
              <w:jc w:val="center"/>
              <w:rPr>
                <w:b/>
              </w:rPr>
            </w:pPr>
            <w:r w:rsidRPr="00DE539F">
              <w:rPr>
                <w:b/>
              </w:rPr>
              <w:t>IT Manager</w:t>
            </w:r>
          </w:p>
        </w:tc>
        <w:tc>
          <w:tcPr>
            <w:tcW w:w="1923" w:type="dxa"/>
            <w:tcBorders>
              <w:top w:val="nil"/>
              <w:left w:val="nil"/>
              <w:bottom w:val="nil"/>
              <w:right w:val="nil"/>
            </w:tcBorders>
            <w:shd w:val="clear" w:color="auto" w:fill="FFC000"/>
          </w:tcPr>
          <w:p w:rsidR="004910C7" w:rsidRPr="00DE539F" w:rsidRDefault="004910C7" w:rsidP="004910C7">
            <w:pPr>
              <w:jc w:val="center"/>
              <w:rPr>
                <w:b/>
              </w:rPr>
            </w:pPr>
            <w:r>
              <w:rPr>
                <w:b/>
              </w:rPr>
              <w:t>Finance Business Manager</w:t>
            </w:r>
          </w:p>
        </w:tc>
        <w:tc>
          <w:tcPr>
            <w:tcW w:w="1923" w:type="dxa"/>
            <w:tcBorders>
              <w:top w:val="nil"/>
              <w:left w:val="nil"/>
              <w:bottom w:val="nil"/>
              <w:right w:val="nil"/>
            </w:tcBorders>
            <w:shd w:val="clear" w:color="auto" w:fill="FFC000"/>
          </w:tcPr>
          <w:p w:rsidR="004910C7" w:rsidRPr="00DE539F" w:rsidRDefault="004910C7" w:rsidP="004910C7">
            <w:pPr>
              <w:jc w:val="center"/>
              <w:rPr>
                <w:b/>
              </w:rPr>
            </w:pPr>
            <w:r>
              <w:rPr>
                <w:b/>
              </w:rPr>
              <w:t>Capita(ICT)</w:t>
            </w:r>
          </w:p>
        </w:tc>
        <w:tc>
          <w:tcPr>
            <w:tcW w:w="1924" w:type="dxa"/>
            <w:tcBorders>
              <w:top w:val="nil"/>
              <w:left w:val="nil"/>
              <w:bottom w:val="nil"/>
              <w:right w:val="nil"/>
            </w:tcBorders>
            <w:shd w:val="clear" w:color="auto" w:fill="FFC000"/>
          </w:tcPr>
          <w:p w:rsidR="004910C7" w:rsidRPr="00DE539F" w:rsidRDefault="004910C7" w:rsidP="004910C7">
            <w:pPr>
              <w:jc w:val="center"/>
              <w:rPr>
                <w:b/>
              </w:rPr>
            </w:pPr>
            <w:r w:rsidRPr="00DE539F">
              <w:rPr>
                <w:b/>
              </w:rPr>
              <w:t>G4S</w:t>
            </w:r>
            <w:r>
              <w:rPr>
                <w:b/>
              </w:rPr>
              <w:t>(Site)</w:t>
            </w:r>
          </w:p>
        </w:tc>
        <w:tc>
          <w:tcPr>
            <w:tcW w:w="1924" w:type="dxa"/>
            <w:tcBorders>
              <w:top w:val="nil"/>
              <w:left w:val="nil"/>
              <w:bottom w:val="nil"/>
              <w:right w:val="nil"/>
            </w:tcBorders>
            <w:shd w:val="clear" w:color="auto" w:fill="FFC000"/>
          </w:tcPr>
          <w:p w:rsidR="004910C7" w:rsidRPr="00DE539F" w:rsidRDefault="004910C7" w:rsidP="004910C7">
            <w:pPr>
              <w:jc w:val="center"/>
              <w:rPr>
                <w:b/>
              </w:rPr>
            </w:pPr>
            <w:r w:rsidRPr="00DE539F">
              <w:rPr>
                <w:b/>
              </w:rPr>
              <w:t>Aspens</w:t>
            </w:r>
            <w:r>
              <w:rPr>
                <w:b/>
              </w:rPr>
              <w:t>(Catering)</w:t>
            </w:r>
          </w:p>
        </w:tc>
        <w:tc>
          <w:tcPr>
            <w:tcW w:w="1924" w:type="dxa"/>
            <w:tcBorders>
              <w:top w:val="nil"/>
              <w:left w:val="nil"/>
              <w:bottom w:val="nil"/>
              <w:right w:val="nil"/>
            </w:tcBorders>
            <w:shd w:val="clear" w:color="auto" w:fill="FFC000"/>
          </w:tcPr>
          <w:p w:rsidR="004910C7" w:rsidRPr="00DE539F" w:rsidRDefault="004910C7" w:rsidP="004910C7">
            <w:pPr>
              <w:jc w:val="center"/>
              <w:rPr>
                <w:b/>
              </w:rPr>
            </w:pPr>
            <w:r>
              <w:rPr>
                <w:b/>
              </w:rPr>
              <w:t>PA to Principal</w:t>
            </w:r>
          </w:p>
        </w:tc>
        <w:tc>
          <w:tcPr>
            <w:tcW w:w="1924" w:type="dxa"/>
            <w:tcBorders>
              <w:top w:val="nil"/>
              <w:left w:val="nil"/>
              <w:bottom w:val="nil"/>
              <w:right w:val="nil"/>
            </w:tcBorders>
            <w:shd w:val="clear" w:color="auto" w:fill="FFC000"/>
          </w:tcPr>
          <w:p w:rsidR="004910C7" w:rsidRPr="00DE539F" w:rsidRDefault="004910C7" w:rsidP="004910C7">
            <w:pPr>
              <w:jc w:val="center"/>
              <w:rPr>
                <w:b/>
              </w:rPr>
            </w:pPr>
          </w:p>
        </w:tc>
      </w:tr>
      <w:tr w:rsidR="004910C7" w:rsidTr="004910C7">
        <w:tc>
          <w:tcPr>
            <w:tcW w:w="1923" w:type="dxa"/>
            <w:tcBorders>
              <w:top w:val="nil"/>
              <w:left w:val="nil"/>
              <w:bottom w:val="nil"/>
              <w:right w:val="nil"/>
            </w:tcBorders>
            <w:shd w:val="clear" w:color="auto" w:fill="FFC000"/>
          </w:tcPr>
          <w:p w:rsidR="004910C7" w:rsidRPr="00DE539F" w:rsidRDefault="004910C7" w:rsidP="004910C7">
            <w:pPr>
              <w:jc w:val="center"/>
              <w:rPr>
                <w:b/>
              </w:rPr>
            </w:pPr>
            <w:r w:rsidRPr="00DE539F">
              <w:rPr>
                <w:b/>
              </w:rPr>
              <w:t>Admin x2</w:t>
            </w:r>
          </w:p>
        </w:tc>
        <w:tc>
          <w:tcPr>
            <w:tcW w:w="1923" w:type="dxa"/>
            <w:tcBorders>
              <w:top w:val="nil"/>
              <w:left w:val="nil"/>
              <w:bottom w:val="nil"/>
              <w:right w:val="nil"/>
            </w:tcBorders>
            <w:shd w:val="clear" w:color="auto" w:fill="FFC000"/>
          </w:tcPr>
          <w:p w:rsidR="004910C7" w:rsidRPr="00DE539F" w:rsidRDefault="004910C7" w:rsidP="004910C7">
            <w:pPr>
              <w:jc w:val="center"/>
              <w:rPr>
                <w:b/>
              </w:rPr>
            </w:pPr>
            <w:r w:rsidRPr="00DE539F">
              <w:rPr>
                <w:b/>
              </w:rPr>
              <w:t>IT</w:t>
            </w:r>
          </w:p>
        </w:tc>
        <w:tc>
          <w:tcPr>
            <w:tcW w:w="1923" w:type="dxa"/>
            <w:tcBorders>
              <w:top w:val="nil"/>
              <w:left w:val="nil"/>
              <w:bottom w:val="nil"/>
              <w:right w:val="nil"/>
            </w:tcBorders>
            <w:shd w:val="clear" w:color="auto" w:fill="FFC000"/>
          </w:tcPr>
          <w:p w:rsidR="004910C7" w:rsidRDefault="004910C7" w:rsidP="004910C7">
            <w:pPr>
              <w:jc w:val="center"/>
              <w:rPr>
                <w:b/>
              </w:rPr>
            </w:pPr>
          </w:p>
        </w:tc>
        <w:tc>
          <w:tcPr>
            <w:tcW w:w="1923" w:type="dxa"/>
            <w:tcBorders>
              <w:top w:val="nil"/>
              <w:left w:val="nil"/>
              <w:bottom w:val="nil"/>
              <w:right w:val="nil"/>
            </w:tcBorders>
            <w:shd w:val="clear" w:color="auto" w:fill="FFC000"/>
          </w:tcPr>
          <w:p w:rsidR="004910C7" w:rsidRDefault="004910C7" w:rsidP="004910C7">
            <w:pPr>
              <w:jc w:val="center"/>
              <w:rPr>
                <w:b/>
              </w:rPr>
            </w:pPr>
          </w:p>
        </w:tc>
        <w:tc>
          <w:tcPr>
            <w:tcW w:w="1924" w:type="dxa"/>
            <w:tcBorders>
              <w:top w:val="nil"/>
              <w:left w:val="nil"/>
              <w:bottom w:val="nil"/>
              <w:right w:val="nil"/>
            </w:tcBorders>
            <w:shd w:val="clear" w:color="auto" w:fill="FFC000"/>
          </w:tcPr>
          <w:p w:rsidR="004910C7" w:rsidRPr="00DE539F" w:rsidRDefault="004910C7" w:rsidP="004910C7">
            <w:pPr>
              <w:jc w:val="center"/>
              <w:rPr>
                <w:b/>
              </w:rPr>
            </w:pPr>
          </w:p>
        </w:tc>
        <w:tc>
          <w:tcPr>
            <w:tcW w:w="1924" w:type="dxa"/>
            <w:tcBorders>
              <w:top w:val="nil"/>
              <w:left w:val="nil"/>
              <w:bottom w:val="nil"/>
              <w:right w:val="nil"/>
            </w:tcBorders>
            <w:shd w:val="clear" w:color="auto" w:fill="FFC000"/>
          </w:tcPr>
          <w:p w:rsidR="004910C7" w:rsidRPr="00DE539F" w:rsidRDefault="004910C7" w:rsidP="004910C7">
            <w:pPr>
              <w:jc w:val="center"/>
              <w:rPr>
                <w:b/>
              </w:rPr>
            </w:pPr>
          </w:p>
        </w:tc>
        <w:tc>
          <w:tcPr>
            <w:tcW w:w="1924" w:type="dxa"/>
            <w:tcBorders>
              <w:top w:val="nil"/>
              <w:left w:val="nil"/>
              <w:bottom w:val="nil"/>
              <w:right w:val="nil"/>
            </w:tcBorders>
            <w:shd w:val="clear" w:color="auto" w:fill="FFC000"/>
          </w:tcPr>
          <w:p w:rsidR="004910C7" w:rsidRPr="00DE539F" w:rsidRDefault="004910C7" w:rsidP="004910C7">
            <w:pPr>
              <w:jc w:val="center"/>
              <w:rPr>
                <w:b/>
              </w:rPr>
            </w:pPr>
          </w:p>
        </w:tc>
        <w:tc>
          <w:tcPr>
            <w:tcW w:w="1924" w:type="dxa"/>
            <w:tcBorders>
              <w:top w:val="nil"/>
              <w:left w:val="nil"/>
              <w:bottom w:val="nil"/>
              <w:right w:val="nil"/>
            </w:tcBorders>
            <w:shd w:val="clear" w:color="auto" w:fill="FFC000"/>
          </w:tcPr>
          <w:p w:rsidR="004910C7" w:rsidRPr="00DE539F" w:rsidRDefault="004910C7" w:rsidP="004910C7">
            <w:pPr>
              <w:jc w:val="center"/>
              <w:rPr>
                <w:b/>
              </w:rPr>
            </w:pPr>
          </w:p>
        </w:tc>
      </w:tr>
      <w:tr w:rsidR="004910C7" w:rsidTr="004910C7">
        <w:tc>
          <w:tcPr>
            <w:tcW w:w="1923" w:type="dxa"/>
            <w:tcBorders>
              <w:top w:val="nil"/>
              <w:left w:val="nil"/>
              <w:bottom w:val="nil"/>
              <w:right w:val="nil"/>
            </w:tcBorders>
            <w:shd w:val="clear" w:color="auto" w:fill="FFC000"/>
          </w:tcPr>
          <w:p w:rsidR="004910C7" w:rsidRPr="00DE539F" w:rsidRDefault="004910C7" w:rsidP="004910C7">
            <w:pPr>
              <w:jc w:val="center"/>
              <w:rPr>
                <w:b/>
              </w:rPr>
            </w:pPr>
            <w:r w:rsidRPr="00DE539F">
              <w:rPr>
                <w:b/>
              </w:rPr>
              <w:t>First Aid</w:t>
            </w:r>
          </w:p>
        </w:tc>
        <w:tc>
          <w:tcPr>
            <w:tcW w:w="1923" w:type="dxa"/>
            <w:tcBorders>
              <w:top w:val="nil"/>
              <w:left w:val="nil"/>
              <w:bottom w:val="nil"/>
              <w:right w:val="nil"/>
            </w:tcBorders>
            <w:shd w:val="clear" w:color="auto" w:fill="FFC000"/>
          </w:tcPr>
          <w:p w:rsidR="004910C7" w:rsidRPr="00DE539F" w:rsidRDefault="004910C7" w:rsidP="004910C7">
            <w:pPr>
              <w:jc w:val="center"/>
              <w:rPr>
                <w:b/>
              </w:rPr>
            </w:pPr>
          </w:p>
        </w:tc>
        <w:tc>
          <w:tcPr>
            <w:tcW w:w="1923" w:type="dxa"/>
            <w:tcBorders>
              <w:top w:val="nil"/>
              <w:left w:val="nil"/>
              <w:bottom w:val="nil"/>
              <w:right w:val="nil"/>
            </w:tcBorders>
            <w:shd w:val="clear" w:color="auto" w:fill="FFC000"/>
          </w:tcPr>
          <w:p w:rsidR="004910C7" w:rsidRPr="00DE539F" w:rsidRDefault="004910C7" w:rsidP="004910C7">
            <w:pPr>
              <w:jc w:val="center"/>
              <w:rPr>
                <w:b/>
              </w:rPr>
            </w:pPr>
            <w:r w:rsidRPr="00DE539F">
              <w:rPr>
                <w:b/>
              </w:rPr>
              <w:t>Finance Admin x2</w:t>
            </w:r>
          </w:p>
        </w:tc>
        <w:tc>
          <w:tcPr>
            <w:tcW w:w="1923" w:type="dxa"/>
            <w:tcBorders>
              <w:top w:val="nil"/>
              <w:left w:val="nil"/>
              <w:bottom w:val="nil"/>
              <w:right w:val="nil"/>
            </w:tcBorders>
            <w:shd w:val="clear" w:color="auto" w:fill="FFC000"/>
          </w:tcPr>
          <w:p w:rsidR="004910C7" w:rsidRPr="00DE539F" w:rsidRDefault="004910C7" w:rsidP="004910C7">
            <w:pPr>
              <w:jc w:val="center"/>
              <w:rPr>
                <w:b/>
              </w:rPr>
            </w:pPr>
          </w:p>
        </w:tc>
        <w:tc>
          <w:tcPr>
            <w:tcW w:w="1924" w:type="dxa"/>
            <w:tcBorders>
              <w:top w:val="nil"/>
              <w:left w:val="nil"/>
              <w:bottom w:val="nil"/>
              <w:right w:val="nil"/>
            </w:tcBorders>
            <w:shd w:val="clear" w:color="auto" w:fill="FFC000"/>
          </w:tcPr>
          <w:p w:rsidR="004910C7" w:rsidRPr="00DE539F" w:rsidRDefault="004910C7" w:rsidP="004910C7">
            <w:pPr>
              <w:jc w:val="center"/>
              <w:rPr>
                <w:b/>
              </w:rPr>
            </w:pPr>
          </w:p>
        </w:tc>
        <w:tc>
          <w:tcPr>
            <w:tcW w:w="1924" w:type="dxa"/>
            <w:tcBorders>
              <w:top w:val="nil"/>
              <w:left w:val="nil"/>
              <w:bottom w:val="nil"/>
              <w:right w:val="nil"/>
            </w:tcBorders>
            <w:shd w:val="clear" w:color="auto" w:fill="FFC000"/>
          </w:tcPr>
          <w:p w:rsidR="004910C7" w:rsidRPr="00DE539F" w:rsidRDefault="004910C7" w:rsidP="004910C7">
            <w:pPr>
              <w:jc w:val="center"/>
              <w:rPr>
                <w:b/>
              </w:rPr>
            </w:pPr>
          </w:p>
        </w:tc>
        <w:tc>
          <w:tcPr>
            <w:tcW w:w="1924" w:type="dxa"/>
            <w:tcBorders>
              <w:top w:val="nil"/>
              <w:left w:val="nil"/>
              <w:bottom w:val="nil"/>
              <w:right w:val="nil"/>
            </w:tcBorders>
            <w:shd w:val="clear" w:color="auto" w:fill="FFC000"/>
          </w:tcPr>
          <w:p w:rsidR="004910C7" w:rsidRPr="00DE539F" w:rsidRDefault="004910C7" w:rsidP="004910C7">
            <w:pPr>
              <w:jc w:val="center"/>
              <w:rPr>
                <w:b/>
              </w:rPr>
            </w:pPr>
            <w:r>
              <w:rPr>
                <w:b/>
              </w:rPr>
              <w:t>Faculty Admin x 3</w:t>
            </w:r>
          </w:p>
        </w:tc>
        <w:tc>
          <w:tcPr>
            <w:tcW w:w="1924" w:type="dxa"/>
            <w:tcBorders>
              <w:top w:val="nil"/>
              <w:left w:val="nil"/>
              <w:bottom w:val="nil"/>
              <w:right w:val="nil"/>
            </w:tcBorders>
            <w:shd w:val="clear" w:color="auto" w:fill="FFC000"/>
          </w:tcPr>
          <w:p w:rsidR="004910C7" w:rsidRPr="00DE539F" w:rsidRDefault="004910C7" w:rsidP="004910C7">
            <w:pPr>
              <w:jc w:val="center"/>
              <w:rPr>
                <w:b/>
              </w:rPr>
            </w:pPr>
          </w:p>
        </w:tc>
      </w:tr>
      <w:tr w:rsidR="004910C7" w:rsidTr="004910C7">
        <w:tc>
          <w:tcPr>
            <w:tcW w:w="1923" w:type="dxa"/>
            <w:tcBorders>
              <w:top w:val="nil"/>
              <w:left w:val="nil"/>
              <w:bottom w:val="nil"/>
              <w:right w:val="nil"/>
            </w:tcBorders>
            <w:shd w:val="clear" w:color="auto" w:fill="FFC000"/>
          </w:tcPr>
          <w:p w:rsidR="004910C7" w:rsidRPr="00DE539F" w:rsidRDefault="004910C7" w:rsidP="004910C7">
            <w:pPr>
              <w:jc w:val="center"/>
              <w:rPr>
                <w:b/>
              </w:rPr>
            </w:pPr>
          </w:p>
        </w:tc>
        <w:tc>
          <w:tcPr>
            <w:tcW w:w="1923" w:type="dxa"/>
            <w:tcBorders>
              <w:top w:val="nil"/>
              <w:left w:val="nil"/>
              <w:bottom w:val="nil"/>
              <w:right w:val="nil"/>
            </w:tcBorders>
            <w:shd w:val="clear" w:color="auto" w:fill="FFC000"/>
          </w:tcPr>
          <w:p w:rsidR="004910C7" w:rsidRPr="00DE539F" w:rsidRDefault="004910C7" w:rsidP="004910C7">
            <w:pPr>
              <w:jc w:val="center"/>
              <w:rPr>
                <w:b/>
              </w:rPr>
            </w:pPr>
          </w:p>
        </w:tc>
        <w:tc>
          <w:tcPr>
            <w:tcW w:w="1923" w:type="dxa"/>
            <w:tcBorders>
              <w:top w:val="nil"/>
              <w:left w:val="nil"/>
              <w:bottom w:val="nil"/>
              <w:right w:val="nil"/>
            </w:tcBorders>
            <w:shd w:val="clear" w:color="auto" w:fill="FFC000"/>
          </w:tcPr>
          <w:p w:rsidR="004910C7" w:rsidRPr="00DE539F" w:rsidRDefault="004910C7" w:rsidP="004910C7">
            <w:pPr>
              <w:jc w:val="center"/>
              <w:rPr>
                <w:b/>
              </w:rPr>
            </w:pPr>
          </w:p>
        </w:tc>
        <w:tc>
          <w:tcPr>
            <w:tcW w:w="9619" w:type="dxa"/>
            <w:gridSpan w:val="5"/>
            <w:vMerge w:val="restart"/>
            <w:tcBorders>
              <w:top w:val="nil"/>
              <w:left w:val="nil"/>
              <w:right w:val="nil"/>
            </w:tcBorders>
            <w:shd w:val="clear" w:color="auto" w:fill="FFC000"/>
          </w:tcPr>
          <w:p w:rsidR="004910C7" w:rsidRDefault="004910C7" w:rsidP="004910C7">
            <w:pPr>
              <w:pStyle w:val="ListParagraph"/>
              <w:numPr>
                <w:ilvl w:val="0"/>
                <w:numId w:val="13"/>
              </w:numPr>
            </w:pPr>
            <w:r>
              <w:t>Responsible for Health and Safety</w:t>
            </w:r>
          </w:p>
          <w:p w:rsidR="004910C7" w:rsidRDefault="004910C7" w:rsidP="004910C7">
            <w:pPr>
              <w:pStyle w:val="ListParagraph"/>
              <w:numPr>
                <w:ilvl w:val="0"/>
                <w:numId w:val="13"/>
              </w:numPr>
            </w:pPr>
            <w:r>
              <w:t>Responsible for Risk Assessments and meeting the needs of students with medical needs</w:t>
            </w:r>
          </w:p>
          <w:p w:rsidR="004910C7" w:rsidRDefault="004910C7" w:rsidP="004910C7">
            <w:pPr>
              <w:pStyle w:val="ListParagraph"/>
              <w:numPr>
                <w:ilvl w:val="0"/>
                <w:numId w:val="13"/>
              </w:numPr>
            </w:pPr>
            <w:r>
              <w:t>Responsible for G4S, Capita and Aspens delivering their service level agreement</w:t>
            </w:r>
          </w:p>
          <w:p w:rsidR="004910C7" w:rsidRDefault="004910C7" w:rsidP="004910C7">
            <w:pPr>
              <w:pStyle w:val="ListParagraph"/>
              <w:numPr>
                <w:ilvl w:val="0"/>
                <w:numId w:val="13"/>
              </w:numPr>
            </w:pPr>
            <w:r>
              <w:t>Strategic overview of support</w:t>
            </w:r>
            <w:r>
              <w:t xml:space="preserve"> and Finance</w:t>
            </w:r>
          </w:p>
          <w:p w:rsidR="004910C7" w:rsidRDefault="004910C7" w:rsidP="004910C7">
            <w:pPr>
              <w:pStyle w:val="ListParagraph"/>
              <w:numPr>
                <w:ilvl w:val="0"/>
                <w:numId w:val="13"/>
              </w:numPr>
            </w:pPr>
            <w:r>
              <w:t>Ensure Line Management is robust and fair across all areas of support staff</w:t>
            </w:r>
          </w:p>
          <w:p w:rsidR="004910C7" w:rsidRDefault="004910C7" w:rsidP="004910C7">
            <w:pPr>
              <w:pStyle w:val="ListParagraph"/>
              <w:numPr>
                <w:ilvl w:val="0"/>
                <w:numId w:val="13"/>
              </w:numPr>
            </w:pPr>
            <w:r>
              <w:t>Responsible for Data Control and GDPR</w:t>
            </w:r>
          </w:p>
          <w:p w:rsidR="004910C7" w:rsidRPr="00C4275A" w:rsidRDefault="004910C7" w:rsidP="004910C7">
            <w:pPr>
              <w:pStyle w:val="ListParagraph"/>
              <w:numPr>
                <w:ilvl w:val="0"/>
                <w:numId w:val="13"/>
              </w:numPr>
            </w:pPr>
            <w:r>
              <w:t>Support Principal with HR</w:t>
            </w:r>
          </w:p>
        </w:tc>
      </w:tr>
      <w:tr w:rsidR="004910C7" w:rsidTr="004910C7">
        <w:tc>
          <w:tcPr>
            <w:tcW w:w="1923" w:type="dxa"/>
            <w:tcBorders>
              <w:top w:val="nil"/>
              <w:left w:val="nil"/>
              <w:bottom w:val="nil"/>
              <w:right w:val="nil"/>
            </w:tcBorders>
            <w:shd w:val="clear" w:color="auto" w:fill="FFC000"/>
          </w:tcPr>
          <w:p w:rsidR="004910C7" w:rsidRPr="00DE539F" w:rsidRDefault="004910C7" w:rsidP="004910C7">
            <w:pPr>
              <w:jc w:val="center"/>
              <w:rPr>
                <w:b/>
              </w:rPr>
            </w:pPr>
          </w:p>
        </w:tc>
        <w:tc>
          <w:tcPr>
            <w:tcW w:w="1923" w:type="dxa"/>
            <w:tcBorders>
              <w:top w:val="nil"/>
              <w:left w:val="nil"/>
              <w:bottom w:val="nil"/>
              <w:right w:val="nil"/>
            </w:tcBorders>
            <w:shd w:val="clear" w:color="auto" w:fill="FFC000"/>
          </w:tcPr>
          <w:p w:rsidR="004910C7" w:rsidRPr="00DE539F" w:rsidRDefault="004910C7" w:rsidP="004910C7">
            <w:pPr>
              <w:jc w:val="center"/>
              <w:rPr>
                <w:b/>
              </w:rPr>
            </w:pPr>
          </w:p>
        </w:tc>
        <w:tc>
          <w:tcPr>
            <w:tcW w:w="1923" w:type="dxa"/>
            <w:tcBorders>
              <w:top w:val="nil"/>
              <w:left w:val="nil"/>
              <w:bottom w:val="nil"/>
              <w:right w:val="nil"/>
            </w:tcBorders>
            <w:shd w:val="clear" w:color="auto" w:fill="FFC000"/>
          </w:tcPr>
          <w:p w:rsidR="004910C7" w:rsidRPr="00DE539F" w:rsidRDefault="004910C7" w:rsidP="004910C7">
            <w:pPr>
              <w:jc w:val="center"/>
              <w:rPr>
                <w:b/>
              </w:rPr>
            </w:pPr>
            <w:r w:rsidRPr="00DE539F">
              <w:rPr>
                <w:b/>
              </w:rPr>
              <w:t>Repro x2</w:t>
            </w:r>
          </w:p>
        </w:tc>
        <w:tc>
          <w:tcPr>
            <w:tcW w:w="9619" w:type="dxa"/>
            <w:gridSpan w:val="5"/>
            <w:vMerge/>
            <w:tcBorders>
              <w:left w:val="nil"/>
              <w:right w:val="nil"/>
            </w:tcBorders>
            <w:shd w:val="clear" w:color="auto" w:fill="FFC000"/>
          </w:tcPr>
          <w:p w:rsidR="004910C7" w:rsidRPr="00DE539F" w:rsidRDefault="004910C7" w:rsidP="004910C7">
            <w:pPr>
              <w:jc w:val="center"/>
              <w:rPr>
                <w:b/>
              </w:rPr>
            </w:pPr>
          </w:p>
        </w:tc>
      </w:tr>
      <w:tr w:rsidR="004910C7" w:rsidTr="004910C7">
        <w:tc>
          <w:tcPr>
            <w:tcW w:w="1923" w:type="dxa"/>
            <w:tcBorders>
              <w:top w:val="nil"/>
              <w:left w:val="nil"/>
              <w:bottom w:val="nil"/>
              <w:right w:val="nil"/>
            </w:tcBorders>
            <w:shd w:val="clear" w:color="auto" w:fill="FFC000"/>
          </w:tcPr>
          <w:p w:rsidR="004910C7" w:rsidRPr="00DE539F" w:rsidRDefault="004910C7" w:rsidP="004910C7">
            <w:pPr>
              <w:jc w:val="center"/>
              <w:rPr>
                <w:b/>
              </w:rPr>
            </w:pPr>
          </w:p>
        </w:tc>
        <w:tc>
          <w:tcPr>
            <w:tcW w:w="1923" w:type="dxa"/>
            <w:tcBorders>
              <w:top w:val="nil"/>
              <w:left w:val="nil"/>
              <w:bottom w:val="nil"/>
              <w:right w:val="nil"/>
            </w:tcBorders>
            <w:shd w:val="clear" w:color="auto" w:fill="FFC000"/>
          </w:tcPr>
          <w:p w:rsidR="004910C7" w:rsidRPr="00DE539F" w:rsidRDefault="004910C7" w:rsidP="004910C7">
            <w:pPr>
              <w:jc w:val="center"/>
              <w:rPr>
                <w:b/>
              </w:rPr>
            </w:pPr>
          </w:p>
        </w:tc>
        <w:tc>
          <w:tcPr>
            <w:tcW w:w="1923" w:type="dxa"/>
            <w:tcBorders>
              <w:top w:val="nil"/>
              <w:left w:val="nil"/>
              <w:bottom w:val="nil"/>
              <w:right w:val="nil"/>
            </w:tcBorders>
            <w:shd w:val="clear" w:color="auto" w:fill="FFC000"/>
          </w:tcPr>
          <w:p w:rsidR="004910C7" w:rsidRPr="00DE539F" w:rsidRDefault="004910C7" w:rsidP="004910C7">
            <w:pPr>
              <w:jc w:val="center"/>
              <w:rPr>
                <w:b/>
              </w:rPr>
            </w:pPr>
          </w:p>
        </w:tc>
        <w:tc>
          <w:tcPr>
            <w:tcW w:w="9619" w:type="dxa"/>
            <w:gridSpan w:val="5"/>
            <w:vMerge/>
            <w:tcBorders>
              <w:left w:val="nil"/>
              <w:right w:val="nil"/>
            </w:tcBorders>
            <w:shd w:val="clear" w:color="auto" w:fill="FFC000"/>
          </w:tcPr>
          <w:p w:rsidR="004910C7" w:rsidRPr="00DE539F" w:rsidRDefault="004910C7" w:rsidP="004910C7">
            <w:pPr>
              <w:jc w:val="center"/>
              <w:rPr>
                <w:b/>
              </w:rPr>
            </w:pPr>
          </w:p>
        </w:tc>
      </w:tr>
      <w:tr w:rsidR="004910C7" w:rsidTr="004910C7">
        <w:tc>
          <w:tcPr>
            <w:tcW w:w="1923" w:type="dxa"/>
            <w:tcBorders>
              <w:top w:val="nil"/>
              <w:left w:val="nil"/>
              <w:bottom w:val="nil"/>
              <w:right w:val="nil"/>
            </w:tcBorders>
            <w:shd w:val="clear" w:color="auto" w:fill="FFC000"/>
          </w:tcPr>
          <w:p w:rsidR="004910C7" w:rsidRPr="00DE539F" w:rsidRDefault="004910C7" w:rsidP="004910C7">
            <w:pPr>
              <w:jc w:val="center"/>
              <w:rPr>
                <w:b/>
              </w:rPr>
            </w:pPr>
          </w:p>
        </w:tc>
        <w:tc>
          <w:tcPr>
            <w:tcW w:w="1923" w:type="dxa"/>
            <w:tcBorders>
              <w:top w:val="nil"/>
              <w:left w:val="nil"/>
              <w:bottom w:val="nil"/>
              <w:right w:val="nil"/>
            </w:tcBorders>
            <w:shd w:val="clear" w:color="auto" w:fill="FFC000"/>
          </w:tcPr>
          <w:p w:rsidR="004910C7" w:rsidRPr="00DE539F" w:rsidRDefault="004910C7" w:rsidP="004910C7">
            <w:pPr>
              <w:jc w:val="center"/>
              <w:rPr>
                <w:b/>
              </w:rPr>
            </w:pPr>
          </w:p>
        </w:tc>
        <w:tc>
          <w:tcPr>
            <w:tcW w:w="1923" w:type="dxa"/>
            <w:tcBorders>
              <w:top w:val="nil"/>
              <w:left w:val="nil"/>
              <w:bottom w:val="nil"/>
              <w:right w:val="nil"/>
            </w:tcBorders>
            <w:shd w:val="clear" w:color="auto" w:fill="FFC000"/>
          </w:tcPr>
          <w:p w:rsidR="004910C7" w:rsidRPr="00DE539F" w:rsidRDefault="004910C7" w:rsidP="004910C7">
            <w:pPr>
              <w:jc w:val="center"/>
              <w:rPr>
                <w:b/>
              </w:rPr>
            </w:pPr>
            <w:r w:rsidRPr="00DE539F">
              <w:rPr>
                <w:b/>
              </w:rPr>
              <w:t>Lettings Manager</w:t>
            </w:r>
          </w:p>
        </w:tc>
        <w:tc>
          <w:tcPr>
            <w:tcW w:w="9619" w:type="dxa"/>
            <w:gridSpan w:val="5"/>
            <w:vMerge/>
            <w:tcBorders>
              <w:left w:val="nil"/>
              <w:bottom w:val="nil"/>
              <w:right w:val="nil"/>
            </w:tcBorders>
            <w:shd w:val="clear" w:color="auto" w:fill="FFC000"/>
          </w:tcPr>
          <w:p w:rsidR="004910C7" w:rsidRPr="00DE539F" w:rsidRDefault="004910C7" w:rsidP="004910C7">
            <w:pPr>
              <w:jc w:val="center"/>
              <w:rPr>
                <w:b/>
              </w:rPr>
            </w:pPr>
          </w:p>
        </w:tc>
      </w:tr>
    </w:tbl>
    <w:p w:rsidR="00373293" w:rsidRDefault="00373293" w:rsidP="005E1553">
      <w:pPr>
        <w:spacing w:after="0" w:line="276" w:lineRule="auto"/>
        <w:rPr>
          <w:b/>
        </w:rPr>
      </w:pPr>
    </w:p>
    <w:p w:rsidR="00373293" w:rsidRDefault="00373293" w:rsidP="005E1553">
      <w:pPr>
        <w:spacing w:after="0" w:line="276" w:lineRule="auto"/>
        <w:rPr>
          <w:b/>
        </w:rPr>
      </w:pPr>
    </w:p>
    <w:p w:rsidR="00373293" w:rsidRDefault="00373293" w:rsidP="005E1553">
      <w:pPr>
        <w:spacing w:after="0" w:line="276" w:lineRule="auto"/>
        <w:rPr>
          <w:b/>
        </w:rPr>
      </w:pPr>
    </w:p>
    <w:p w:rsidR="00373293" w:rsidRDefault="00373293" w:rsidP="005E1553">
      <w:pPr>
        <w:spacing w:after="0" w:line="276" w:lineRule="auto"/>
        <w:rPr>
          <w:b/>
        </w:rPr>
      </w:pPr>
    </w:p>
    <w:p w:rsidR="00373293" w:rsidRDefault="00373293" w:rsidP="005E1553">
      <w:pPr>
        <w:spacing w:after="0" w:line="276" w:lineRule="auto"/>
        <w:rPr>
          <w:b/>
        </w:rPr>
      </w:pPr>
    </w:p>
    <w:p w:rsidR="00373293" w:rsidRDefault="00373293" w:rsidP="005E1553">
      <w:pPr>
        <w:spacing w:after="0" w:line="276" w:lineRule="auto"/>
        <w:rPr>
          <w:b/>
        </w:rPr>
      </w:pPr>
    </w:p>
    <w:p w:rsidR="00373293" w:rsidRDefault="00373293" w:rsidP="005E1553">
      <w:pPr>
        <w:spacing w:after="0" w:line="276" w:lineRule="auto"/>
        <w:rPr>
          <w:b/>
        </w:rPr>
      </w:pPr>
    </w:p>
    <w:p w:rsidR="00373293" w:rsidRDefault="00373293" w:rsidP="005E1553">
      <w:pPr>
        <w:spacing w:after="0" w:line="276" w:lineRule="auto"/>
        <w:rPr>
          <w:b/>
        </w:rPr>
      </w:pPr>
    </w:p>
    <w:p w:rsidR="00373293" w:rsidRDefault="00373293" w:rsidP="005E1553">
      <w:pPr>
        <w:spacing w:after="0" w:line="276" w:lineRule="auto"/>
        <w:rPr>
          <w:b/>
        </w:rPr>
      </w:pPr>
    </w:p>
    <w:p w:rsidR="00373293" w:rsidRDefault="00373293" w:rsidP="005E1553">
      <w:pPr>
        <w:spacing w:after="0" w:line="276" w:lineRule="auto"/>
        <w:rPr>
          <w:b/>
        </w:rPr>
      </w:pPr>
    </w:p>
    <w:p w:rsidR="00373293" w:rsidRDefault="00373293" w:rsidP="005E1553">
      <w:pPr>
        <w:spacing w:after="0" w:line="276" w:lineRule="auto"/>
        <w:rPr>
          <w:b/>
        </w:rPr>
      </w:pPr>
    </w:p>
    <w:p w:rsidR="00373293" w:rsidRDefault="00373293" w:rsidP="005E1553">
      <w:pPr>
        <w:spacing w:after="0" w:line="276" w:lineRule="auto"/>
        <w:rPr>
          <w:b/>
        </w:rPr>
      </w:pPr>
    </w:p>
    <w:p w:rsidR="00817ED7" w:rsidRPr="005E1553" w:rsidRDefault="00817ED7" w:rsidP="005E1553">
      <w:pPr>
        <w:spacing w:after="0" w:line="276" w:lineRule="auto"/>
      </w:pPr>
      <w:r>
        <w:rPr>
          <w:b/>
        </w:rPr>
        <w:t xml:space="preserve">                             </w:t>
      </w:r>
    </w:p>
    <w:sectPr w:rsidR="00817ED7" w:rsidRPr="005E1553" w:rsidSect="00373293">
      <w:headerReference w:type="default" r:id="rId8"/>
      <w:footerReference w:type="default" r:id="rId9"/>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2AC" w:rsidRDefault="002D22AC" w:rsidP="00817ED7">
      <w:pPr>
        <w:spacing w:after="0" w:line="240" w:lineRule="auto"/>
      </w:pPr>
      <w:r>
        <w:separator/>
      </w:r>
    </w:p>
  </w:endnote>
  <w:endnote w:type="continuationSeparator" w:id="0">
    <w:p w:rsidR="002D22AC" w:rsidRDefault="002D22AC" w:rsidP="008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CD" w:rsidRDefault="00E761CD">
    <w:pPr>
      <w:pStyle w:val="Footer"/>
    </w:pPr>
    <w:r>
      <w:rPr>
        <w:noProof/>
        <w:lang w:eastAsia="en-GB"/>
      </w:rPr>
      <w:drawing>
        <wp:anchor distT="0" distB="0" distL="114300" distR="114300" simplePos="0" relativeHeight="251663360" behindDoc="1" locked="0" layoutInCell="1" allowOverlap="1" wp14:anchorId="06A2EF02" wp14:editId="33B7C8A3">
          <wp:simplePos x="0" y="0"/>
          <wp:positionH relativeFrom="margin">
            <wp:posOffset>-139700</wp:posOffset>
          </wp:positionH>
          <wp:positionV relativeFrom="paragraph">
            <wp:posOffset>-508635</wp:posOffset>
          </wp:positionV>
          <wp:extent cx="10071100" cy="101282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0" cy="1012825"/>
                  </a:xfrm>
                  <a:prstGeom prst="rect">
                    <a:avLst/>
                  </a:prstGeom>
                  <a:noFill/>
                </pic:spPr>
              </pic:pic>
            </a:graphicData>
          </a:graphic>
          <wp14:sizeRelH relativeFrom="margin">
            <wp14:pctWidth>0</wp14:pctWidth>
          </wp14:sizeRelH>
        </wp:anchor>
      </w:drawing>
    </w:r>
  </w:p>
  <w:p w:rsidR="00E761CD" w:rsidRDefault="00E761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2AC" w:rsidRDefault="002D22AC" w:rsidP="00817ED7">
      <w:pPr>
        <w:spacing w:after="0" w:line="240" w:lineRule="auto"/>
      </w:pPr>
      <w:r>
        <w:separator/>
      </w:r>
    </w:p>
  </w:footnote>
  <w:footnote w:type="continuationSeparator" w:id="0">
    <w:p w:rsidR="002D22AC" w:rsidRDefault="002D22AC" w:rsidP="00817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CD" w:rsidRDefault="00E761CD" w:rsidP="00F54556">
    <w:pPr>
      <w:pStyle w:val="NoSpacing"/>
      <w:shd w:val="clear" w:color="auto" w:fill="002060"/>
    </w:pPr>
    <w:r w:rsidRPr="0096094F">
      <w:rPr>
        <w:noProof/>
        <w:lang w:eastAsia="en-GB"/>
      </w:rPr>
      <w:drawing>
        <wp:anchor distT="0" distB="0" distL="114300" distR="114300" simplePos="0" relativeHeight="251659264" behindDoc="0" locked="0" layoutInCell="1" allowOverlap="1" wp14:anchorId="4F39D0CE" wp14:editId="780C3D95">
          <wp:simplePos x="0" y="0"/>
          <wp:positionH relativeFrom="margin">
            <wp:posOffset>190500</wp:posOffset>
          </wp:positionH>
          <wp:positionV relativeFrom="paragraph">
            <wp:posOffset>115570</wp:posOffset>
          </wp:positionV>
          <wp:extent cx="673100" cy="641350"/>
          <wp:effectExtent l="0" t="0" r="0" b="6350"/>
          <wp:wrapNone/>
          <wp:docPr id="2" name="Picture 2" descr="C:\Users\fadam708\AppData\Local\Microsoft\Windows\Temporary Internet Files\Content.Outlook\2IYRD9RR\Crown_Hil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am708\AppData\Local\Microsoft\Windows\Temporary Internet Files\Content.Outlook\2IYRD9RR\Crown_Hill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10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E761CD" w:rsidRPr="00817ED7" w:rsidRDefault="00E761CD" w:rsidP="00F54556">
    <w:pPr>
      <w:pStyle w:val="NoSpacing"/>
      <w:shd w:val="clear" w:color="auto" w:fill="002060"/>
      <w:rPr>
        <w:color w:val="C00000"/>
        <w:sz w:val="52"/>
      </w:rPr>
    </w:pPr>
    <w:r>
      <w:t xml:space="preserve">                                                              </w:t>
    </w:r>
    <w:r w:rsidRPr="00F54556">
      <w:rPr>
        <w:color w:val="FFC000"/>
        <w:sz w:val="52"/>
      </w:rPr>
      <w:t>Crown Hills Community College</w:t>
    </w:r>
  </w:p>
  <w:p w:rsidR="00E761CD" w:rsidRDefault="00E761CD" w:rsidP="00F54556">
    <w:pPr>
      <w:pStyle w:val="Header"/>
      <w:shd w:val="clear" w:color="auto" w:fill="002060"/>
    </w:pPr>
  </w:p>
  <w:p w:rsidR="00E761CD" w:rsidRDefault="00E761CD" w:rsidP="00F54556">
    <w:pPr>
      <w:pStyle w:val="Header"/>
      <w:shd w:val="clear" w:color="auto" w:fill="0020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C23"/>
    <w:multiLevelType w:val="hybridMultilevel"/>
    <w:tmpl w:val="FD60D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B2F31"/>
    <w:multiLevelType w:val="hybridMultilevel"/>
    <w:tmpl w:val="55E0C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4528F"/>
    <w:multiLevelType w:val="hybridMultilevel"/>
    <w:tmpl w:val="1742C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61C5B"/>
    <w:multiLevelType w:val="hybridMultilevel"/>
    <w:tmpl w:val="0DC46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E5651"/>
    <w:multiLevelType w:val="hybridMultilevel"/>
    <w:tmpl w:val="70B2C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D37BA2"/>
    <w:multiLevelType w:val="hybridMultilevel"/>
    <w:tmpl w:val="8E76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9175B"/>
    <w:multiLevelType w:val="hybridMultilevel"/>
    <w:tmpl w:val="489E4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3A7229"/>
    <w:multiLevelType w:val="hybridMultilevel"/>
    <w:tmpl w:val="9EBA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430F14"/>
    <w:multiLevelType w:val="hybridMultilevel"/>
    <w:tmpl w:val="52A2A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567EE5"/>
    <w:multiLevelType w:val="hybridMultilevel"/>
    <w:tmpl w:val="E69A5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F831F7"/>
    <w:multiLevelType w:val="hybridMultilevel"/>
    <w:tmpl w:val="12F0C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9C4652"/>
    <w:multiLevelType w:val="hybridMultilevel"/>
    <w:tmpl w:val="F5FC5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AE6F27"/>
    <w:multiLevelType w:val="hybridMultilevel"/>
    <w:tmpl w:val="6356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4"/>
  </w:num>
  <w:num w:numId="5">
    <w:abstractNumId w:val="10"/>
  </w:num>
  <w:num w:numId="6">
    <w:abstractNumId w:val="6"/>
  </w:num>
  <w:num w:numId="7">
    <w:abstractNumId w:val="11"/>
  </w:num>
  <w:num w:numId="8">
    <w:abstractNumId w:val="3"/>
  </w:num>
  <w:num w:numId="9">
    <w:abstractNumId w:val="9"/>
  </w:num>
  <w:num w:numId="10">
    <w:abstractNumId w:val="1"/>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4F"/>
    <w:rsid w:val="000075A1"/>
    <w:rsid w:val="00020322"/>
    <w:rsid w:val="00050318"/>
    <w:rsid w:val="00105082"/>
    <w:rsid w:val="001304C8"/>
    <w:rsid w:val="00130AC6"/>
    <w:rsid w:val="001422F4"/>
    <w:rsid w:val="00181610"/>
    <w:rsid w:val="0021152F"/>
    <w:rsid w:val="002332EC"/>
    <w:rsid w:val="002635D2"/>
    <w:rsid w:val="002951D5"/>
    <w:rsid w:val="002D22AC"/>
    <w:rsid w:val="00311004"/>
    <w:rsid w:val="00373293"/>
    <w:rsid w:val="003F15BD"/>
    <w:rsid w:val="004910C7"/>
    <w:rsid w:val="004A047E"/>
    <w:rsid w:val="004A1550"/>
    <w:rsid w:val="004B77D7"/>
    <w:rsid w:val="00556537"/>
    <w:rsid w:val="00565C48"/>
    <w:rsid w:val="005B6B35"/>
    <w:rsid w:val="005E1553"/>
    <w:rsid w:val="00670B67"/>
    <w:rsid w:val="0068180B"/>
    <w:rsid w:val="006B33A1"/>
    <w:rsid w:val="007221BA"/>
    <w:rsid w:val="007226EB"/>
    <w:rsid w:val="007D4AF8"/>
    <w:rsid w:val="00817ED7"/>
    <w:rsid w:val="00877981"/>
    <w:rsid w:val="008A3502"/>
    <w:rsid w:val="008A7820"/>
    <w:rsid w:val="0093248D"/>
    <w:rsid w:val="0096094F"/>
    <w:rsid w:val="00A52064"/>
    <w:rsid w:val="00A7730C"/>
    <w:rsid w:val="00A83C46"/>
    <w:rsid w:val="00A87BF5"/>
    <w:rsid w:val="00AD5149"/>
    <w:rsid w:val="00B63AA5"/>
    <w:rsid w:val="00BA018B"/>
    <w:rsid w:val="00BC5F2B"/>
    <w:rsid w:val="00BF2D58"/>
    <w:rsid w:val="00C16C3A"/>
    <w:rsid w:val="00C52444"/>
    <w:rsid w:val="00CC5E7F"/>
    <w:rsid w:val="00CE02B0"/>
    <w:rsid w:val="00D714BC"/>
    <w:rsid w:val="00D9313B"/>
    <w:rsid w:val="00DC1846"/>
    <w:rsid w:val="00E022A3"/>
    <w:rsid w:val="00E761CD"/>
    <w:rsid w:val="00E973A1"/>
    <w:rsid w:val="00EB0F25"/>
    <w:rsid w:val="00EE6919"/>
    <w:rsid w:val="00EE7B96"/>
    <w:rsid w:val="00F54556"/>
    <w:rsid w:val="00F7106A"/>
    <w:rsid w:val="00F74540"/>
    <w:rsid w:val="00FA6CDB"/>
    <w:rsid w:val="00FB0F06"/>
    <w:rsid w:val="00FF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EC8B0"/>
  <w15:chartTrackingRefBased/>
  <w15:docId w15:val="{7C5B44A3-95AE-4511-957B-7DE76AF4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AF8"/>
    <w:pPr>
      <w:ind w:left="720"/>
      <w:contextualSpacing/>
    </w:pPr>
  </w:style>
  <w:style w:type="paragraph" w:styleId="BalloonText">
    <w:name w:val="Balloon Text"/>
    <w:basedOn w:val="Normal"/>
    <w:link w:val="BalloonTextChar"/>
    <w:uiPriority w:val="99"/>
    <w:semiHidden/>
    <w:unhideWhenUsed/>
    <w:rsid w:val="00F74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540"/>
    <w:rPr>
      <w:rFonts w:ascii="Segoe UI" w:hAnsi="Segoe UI" w:cs="Segoe UI"/>
      <w:sz w:val="18"/>
      <w:szCs w:val="18"/>
    </w:rPr>
  </w:style>
  <w:style w:type="character" w:styleId="Hyperlink">
    <w:name w:val="Hyperlink"/>
    <w:basedOn w:val="DefaultParagraphFont"/>
    <w:uiPriority w:val="99"/>
    <w:unhideWhenUsed/>
    <w:rsid w:val="00E973A1"/>
    <w:rPr>
      <w:color w:val="0563C1" w:themeColor="hyperlink"/>
      <w:u w:val="single"/>
    </w:rPr>
  </w:style>
  <w:style w:type="paragraph" w:styleId="NoSpacing">
    <w:name w:val="No Spacing"/>
    <w:uiPriority w:val="1"/>
    <w:qFormat/>
    <w:rsid w:val="00817ED7"/>
    <w:pPr>
      <w:spacing w:after="0" w:line="240" w:lineRule="auto"/>
    </w:pPr>
  </w:style>
  <w:style w:type="paragraph" w:styleId="Header">
    <w:name w:val="header"/>
    <w:basedOn w:val="Normal"/>
    <w:link w:val="HeaderChar"/>
    <w:uiPriority w:val="99"/>
    <w:unhideWhenUsed/>
    <w:rsid w:val="0081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ED7"/>
  </w:style>
  <w:style w:type="paragraph" w:styleId="Footer">
    <w:name w:val="footer"/>
    <w:basedOn w:val="Normal"/>
    <w:link w:val="FooterChar"/>
    <w:uiPriority w:val="99"/>
    <w:unhideWhenUsed/>
    <w:rsid w:val="0081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ED7"/>
  </w:style>
  <w:style w:type="table" w:styleId="TableGrid">
    <w:name w:val="Table Grid"/>
    <w:basedOn w:val="TableNormal"/>
    <w:uiPriority w:val="39"/>
    <w:rsid w:val="00EB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mey@crownhills.leicester.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C020E84C</Template>
  <TotalTime>14</TotalTime>
  <Pages>1</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Adam</dc:creator>
  <cp:keywords/>
  <dc:description/>
  <cp:lastModifiedBy>Farhan Adam</cp:lastModifiedBy>
  <cp:revision>3</cp:revision>
  <cp:lastPrinted>2017-10-10T11:22:00Z</cp:lastPrinted>
  <dcterms:created xsi:type="dcterms:W3CDTF">2019-09-23T14:32:00Z</dcterms:created>
  <dcterms:modified xsi:type="dcterms:W3CDTF">2019-11-14T13:11:00Z</dcterms:modified>
</cp:coreProperties>
</file>