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9177B">
        <w:rPr>
          <w:rFonts w:ascii="Arial" w:hAnsi="Arial" w:cs="Arial"/>
          <w:b/>
          <w:color w:val="421C6E" w:themeColor="accent1"/>
          <w:sz w:val="28"/>
        </w:rPr>
        <w:t>KS2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 quality teaching, effective use of resources and the highest standards of care, learning and achievement for all pupils.</w:t>
            </w: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The role of KS2 Teacher is to work alongside teaching colleagues, under the direction of the KS2 Lead and Head Teacher, as a lead mentor and coach, ensuring the best possible progress for all children.</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Promote and </w:t>
            </w:r>
            <w:r>
              <w:rPr>
                <w:rFonts w:ascii="Arial" w:hAnsi="Arial" w:cs="Arial"/>
                <w:sz w:val="20"/>
              </w:rPr>
              <w:t>support the ethos of the school</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Attend assemblies and events, and contributing to the preparation of these throughout the year;</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Work to achieve the general and particular aims of the school, expressed in the School Mission Statement and the School Improvement Plan;</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ensure pupils have the opportunity to meet their potential, notwithstanding differences of race and gender, and taking account of the needs of pupils who are under achieving or very able.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plan effectively to meet the needs of pupils with Special Educational Needs and in collaboration with the SENCO, prepare, implement, monitor and review Individual Educational Plans.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assess, record and monitor each pupil’s progress in line with the National Framework profile and to report to parents.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monitor pupil’s class and home activities, providing constructive, oral and written feedback.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use teaching strategies that keep pupils engaged through effective questioning, lively presentation and good use of resources.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create a safe and stimulating learning environment that supports learning and in which pupils feel secure and confident.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a good example to the pupils taught through one’s presentation and one’s personal conduct.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In line with the One School Vision Creating Self Directed Learners.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and understanding of the professional duties of teachers and the statutory framework within which you 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of the KS2 National Curriculum and assessment framework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take responsibility for implementing school policies and practice, including those relating to equality of opportunity</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39177B">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To promote equality, diversity and inclusion and demonstrate this within the role, adhering to the OSG </w:t>
            </w:r>
            <w:r w:rsidR="0039177B">
              <w:rPr>
                <w:rFonts w:ascii="Arial" w:hAnsi="Arial" w:cs="Arial"/>
                <w:sz w:val="20"/>
                <w:szCs w:val="20"/>
              </w:rPr>
              <w:t xml:space="preserve">UK </w:t>
            </w:r>
            <w:r w:rsidRPr="00877B66">
              <w:rPr>
                <w:rFonts w:ascii="Arial" w:hAnsi="Arial" w:cs="Arial"/>
                <w:sz w:val="20"/>
                <w:szCs w:val="20"/>
              </w:rPr>
              <w:t>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251A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063850">
              <w:rPr>
                <w:rFonts w:ascii="Arial" w:eastAsia="Times New Roman" w:hAnsi="Arial" w:cs="Arial"/>
                <w:iCs/>
                <w:sz w:val="20"/>
                <w:szCs w:val="20"/>
                <w:lang w:eastAsia="zh-TW"/>
              </w:rPr>
              <w:t xml:space="preserve"> Children Safe in Education 2020</w:t>
            </w:r>
            <w:r w:rsidRPr="00877B66">
              <w:rPr>
                <w:rFonts w:ascii="Arial" w:eastAsia="Times New Roman" w:hAnsi="Arial" w:cs="Arial"/>
                <w:iCs/>
                <w:sz w:val="20"/>
                <w:szCs w:val="20"/>
                <w:lang w:eastAsia="zh-TW"/>
              </w:rPr>
              <w:t xml:space="preserve"> and The Education Act</w:t>
            </w:r>
            <w:r w:rsidR="00063850">
              <w:rPr>
                <w:rFonts w:ascii="Arial" w:eastAsia="Times New Roman" w:hAnsi="Arial" w:cs="Arial"/>
                <w:iCs/>
                <w:sz w:val="20"/>
                <w:szCs w:val="20"/>
                <w:lang w:eastAsia="zh-TW"/>
              </w:rPr>
              <w:t xml:space="preserve"> 2002</w:t>
            </w:r>
            <w:bookmarkStart w:id="0" w:name="_GoBack"/>
            <w:bookmarkEnd w:id="0"/>
            <w:r w:rsidRPr="00877B66">
              <w:rPr>
                <w:rFonts w:ascii="Arial" w:eastAsia="Times New Roman" w:hAnsi="Arial" w:cs="Arial"/>
                <w:iCs/>
                <w:sz w:val="20"/>
                <w:szCs w:val="20"/>
                <w:lang w:eastAsia="zh-TW"/>
              </w:rPr>
              <w: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251A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39177B" w:rsidRDefault="0019172E" w:rsidP="0019172E">
            <w:pPr>
              <w:pStyle w:val="ListParagraph"/>
              <w:numPr>
                <w:ilvl w:val="0"/>
                <w:numId w:val="2"/>
              </w:numPr>
              <w:ind w:left="720"/>
              <w:rPr>
                <w:rFonts w:ascii="Arial" w:hAnsi="Arial" w:cs="Arial"/>
                <w:sz w:val="20"/>
                <w:szCs w:val="22"/>
                <w:lang w:val="en-GB"/>
              </w:rPr>
            </w:pPr>
            <w:r w:rsidRPr="0039177B">
              <w:rPr>
                <w:rFonts w:ascii="Arial" w:hAnsi="Arial" w:cs="Arial"/>
                <w:sz w:val="20"/>
                <w:szCs w:val="22"/>
                <w:lang w:val="en-GB"/>
              </w:rPr>
              <w:t xml:space="preserve">Reporting to </w:t>
            </w:r>
            <w:r w:rsidR="0039177B" w:rsidRPr="0039177B">
              <w:rPr>
                <w:rFonts w:ascii="Arial" w:hAnsi="Arial" w:cs="Arial"/>
                <w:sz w:val="20"/>
                <w:szCs w:val="22"/>
                <w:lang w:val="en-GB"/>
              </w:rPr>
              <w:t>Key Stage Progress Leader / Head Teacher</w:t>
            </w:r>
            <w:r w:rsidRPr="0039177B">
              <w:rPr>
                <w:rFonts w:ascii="Arial" w:hAnsi="Arial" w:cs="Arial"/>
                <w:sz w:val="20"/>
                <w:szCs w:val="22"/>
                <w:lang w:val="en-GB"/>
              </w:rPr>
              <w:t xml:space="preserve"> </w:t>
            </w:r>
          </w:p>
          <w:p w:rsidR="0019172E" w:rsidRPr="0019172E" w:rsidRDefault="0019172E" w:rsidP="0039177B">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251A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251A93" w:rsidRDefault="00261120" w:rsidP="00877B66">
      <w:pPr>
        <w:spacing w:after="200" w:line="276" w:lineRule="auto"/>
        <w:rPr>
          <w:rFonts w:ascii="Arial" w:hAnsi="Arial" w:cs="Arial"/>
        </w:rPr>
      </w:pPr>
      <w:r w:rsidRPr="0050174A">
        <w:br w:type="page"/>
      </w:r>
      <w:r w:rsidR="00DE19EA" w:rsidRPr="00251A93">
        <w:rPr>
          <w:rFonts w:ascii="Arial" w:hAnsi="Arial" w:cs="Arial"/>
          <w:b/>
          <w:color w:val="421C6E" w:themeColor="accent1"/>
          <w:sz w:val="28"/>
        </w:rPr>
        <w:lastRenderedPageBreak/>
        <w:t>Job Title</w:t>
      </w:r>
      <w:r w:rsidR="0039177B" w:rsidRPr="00251A93">
        <w:rPr>
          <w:rFonts w:ascii="Arial" w:hAnsi="Arial" w:cs="Arial"/>
          <w:b/>
          <w:color w:val="421C6E" w:themeColor="accent1"/>
          <w:sz w:val="28"/>
        </w:rPr>
        <w:t>: KS2 Teacher</w:t>
      </w:r>
    </w:p>
    <w:p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rsidTr="00251A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251A93">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rsidR="0019172E" w:rsidRP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Knowledge of KS2 National Curriculum and assessment framework</w:t>
            </w:r>
          </w:p>
          <w:p w:rsid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Experience of teaching KS2</w:t>
            </w:r>
          </w:p>
          <w:p w:rsidR="00261120" w:rsidRPr="00251A93" w:rsidRDefault="0039177B"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Supporting students with SEND</w:t>
            </w:r>
          </w:p>
        </w:tc>
        <w:tc>
          <w:tcPr>
            <w:tcW w:w="3827" w:type="dxa"/>
          </w:tcPr>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teaching across a range of year groups in KS2</w:t>
            </w:r>
          </w:p>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of teaching SAT’s</w:t>
            </w:r>
          </w:p>
          <w:p w:rsidR="005B1776" w:rsidRPr="0039177B" w:rsidRDefault="005B1776" w:rsidP="0019172E">
            <w:pPr>
              <w:pStyle w:val="NoSpacing"/>
              <w:ind w:left="501"/>
              <w:rPr>
                <w:rFonts w:ascii="Arial" w:hAnsi="Arial" w:cs="Arial"/>
                <w:sz w:val="20"/>
                <w:lang w:val="en-US"/>
              </w:rPr>
            </w:pPr>
          </w:p>
        </w:tc>
      </w:tr>
      <w:tr w:rsidR="00261120" w:rsidRPr="00382DA1" w:rsidTr="00251A93">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QTS / PGCE in Primary Education</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Degree</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Level 3 Qualifications</w:t>
            </w:r>
          </w:p>
          <w:p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GCSE’s at grades C and above in English and Maths</w:t>
            </w:r>
          </w:p>
        </w:tc>
        <w:tc>
          <w:tcPr>
            <w:tcW w:w="3827"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251A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50" w:rsidRDefault="0006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251A93">
      <w:rPr>
        <w:color w:val="595959" w:themeColor="text2"/>
        <w:sz w:val="14"/>
      </w:rPr>
      <w:t>KS2</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63850">
      <w:rPr>
        <w:b/>
        <w:bCs/>
        <w:noProof/>
        <w:color w:val="595959" w:themeColor="text2"/>
        <w:sz w:val="14"/>
      </w:rPr>
      <w:t>21/10/2020 12:23</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50" w:rsidRDefault="0006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0638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0638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0638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63850"/>
    <w:rsid w:val="0019172E"/>
    <w:rsid w:val="00201BA6"/>
    <w:rsid w:val="00251A93"/>
    <w:rsid w:val="00261120"/>
    <w:rsid w:val="002E1390"/>
    <w:rsid w:val="00382DA1"/>
    <w:rsid w:val="0039177B"/>
    <w:rsid w:val="00597A24"/>
    <w:rsid w:val="005B1776"/>
    <w:rsid w:val="006A34E9"/>
    <w:rsid w:val="006E41BF"/>
    <w:rsid w:val="006E4ADA"/>
    <w:rsid w:val="006F31E5"/>
    <w:rsid w:val="007555CD"/>
    <w:rsid w:val="00877B66"/>
    <w:rsid w:val="00946297"/>
    <w:rsid w:val="00BD5812"/>
    <w:rsid w:val="00DB794E"/>
    <w:rsid w:val="00DE19EA"/>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F29F4"/>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C055-66D3-4B55-909B-96006B9E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6</cp:revision>
  <dcterms:created xsi:type="dcterms:W3CDTF">2019-06-12T10:17:00Z</dcterms:created>
  <dcterms:modified xsi:type="dcterms:W3CDTF">2020-10-21T11:23:00Z</dcterms:modified>
</cp:coreProperties>
</file>