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7555C" w14:textId="77777777" w:rsidR="005C3DC2" w:rsidRDefault="006B0BB8">
      <w:pPr>
        <w:pStyle w:val="BodyText"/>
        <w:ind w:left="3462" w:firstLine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4E39A163" wp14:editId="13F138F2">
            <wp:extent cx="2154679" cy="5324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679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7C18" w14:textId="77777777" w:rsidR="005C3DC2" w:rsidRPr="00EE0CAA" w:rsidRDefault="006B0BB8" w:rsidP="00EE0CAA">
      <w:pPr>
        <w:pStyle w:val="Heading1"/>
        <w:spacing w:before="84" w:after="19"/>
        <w:ind w:left="4172" w:right="3629"/>
        <w:jc w:val="center"/>
        <w:rPr>
          <w:rFonts w:ascii="Arial" w:hAnsi="Arial" w:cs="Arial"/>
          <w:color w:val="1B3049"/>
        </w:rPr>
      </w:pPr>
      <w:r w:rsidRPr="00EE0CAA">
        <w:rPr>
          <w:rFonts w:ascii="Arial" w:hAnsi="Arial" w:cs="Arial"/>
          <w:color w:val="1B3049"/>
        </w:rPr>
        <w:t>Role</w:t>
      </w:r>
      <w:r w:rsidRPr="00EE0CAA">
        <w:rPr>
          <w:rFonts w:ascii="Arial" w:hAnsi="Arial" w:cs="Arial"/>
          <w:color w:val="1B3049"/>
          <w:spacing w:val="-1"/>
        </w:rPr>
        <w:t xml:space="preserve"> </w:t>
      </w:r>
      <w:r w:rsidR="00EE0CAA">
        <w:rPr>
          <w:rFonts w:ascii="Arial" w:hAnsi="Arial" w:cs="Arial"/>
          <w:color w:val="1B3049"/>
          <w:spacing w:val="-1"/>
        </w:rPr>
        <w:t>S</w:t>
      </w:r>
      <w:r w:rsidRPr="00EE0CAA">
        <w:rPr>
          <w:rFonts w:ascii="Arial" w:hAnsi="Arial" w:cs="Arial"/>
          <w:color w:val="1B3049"/>
        </w:rPr>
        <w:t>pecification</w:t>
      </w:r>
    </w:p>
    <w:p w14:paraId="072F7E1D" w14:textId="77777777" w:rsidR="005C3DC2" w:rsidRDefault="006B0BB8">
      <w:pPr>
        <w:pStyle w:val="BodyText"/>
        <w:spacing w:line="28" w:lineRule="exact"/>
        <w:ind w:left="931" w:firstLine="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2822578F" wp14:editId="4885D2E7">
                <wp:extent cx="5311140" cy="18415"/>
                <wp:effectExtent l="635" t="0" r="317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140" cy="18415"/>
                          <a:chOff x="0" y="0"/>
                          <a:chExt cx="8364" cy="29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64" cy="29"/>
                          </a:xfrm>
                          <a:custGeom>
                            <a:avLst/>
                            <a:gdLst>
                              <a:gd name="T0" fmla="*/ 8364 w 8364"/>
                              <a:gd name="T1" fmla="*/ 19 h 29"/>
                              <a:gd name="T2" fmla="*/ 0 w 8364"/>
                              <a:gd name="T3" fmla="*/ 19 h 29"/>
                              <a:gd name="T4" fmla="*/ 0 w 8364"/>
                              <a:gd name="T5" fmla="*/ 29 h 29"/>
                              <a:gd name="T6" fmla="*/ 8364 w 8364"/>
                              <a:gd name="T7" fmla="*/ 29 h 29"/>
                              <a:gd name="T8" fmla="*/ 8364 w 8364"/>
                              <a:gd name="T9" fmla="*/ 19 h 29"/>
                              <a:gd name="T10" fmla="*/ 8364 w 8364"/>
                              <a:gd name="T11" fmla="*/ 0 h 29"/>
                              <a:gd name="T12" fmla="*/ 0 w 8364"/>
                              <a:gd name="T13" fmla="*/ 0 h 29"/>
                              <a:gd name="T14" fmla="*/ 0 w 8364"/>
                              <a:gd name="T15" fmla="*/ 10 h 29"/>
                              <a:gd name="T16" fmla="*/ 8364 w 8364"/>
                              <a:gd name="T17" fmla="*/ 10 h 29"/>
                              <a:gd name="T18" fmla="*/ 8364 w 8364"/>
                              <a:gd name="T1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64" h="29">
                                <a:moveTo>
                                  <a:pt x="8364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8364" y="29"/>
                                </a:lnTo>
                                <a:lnTo>
                                  <a:pt x="8364" y="19"/>
                                </a:lnTo>
                                <a:close/>
                                <a:moveTo>
                                  <a:pt x="8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364" y="10"/>
                                </a:lnTo>
                                <a:lnTo>
                                  <a:pt x="8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6F47B" id="Group 2" o:spid="_x0000_s1026" style="width:418.2pt;height:1.45pt;mso-position-horizontal-relative:char;mso-position-vertical-relative:line" coordsize="836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">
                <v:shape id="AutoShape 3" o:spid="_x0000_s1027" style="position:absolute;width:8364;height:29;visibility:visible;mso-wrap-style:square;v-text-anchor:top" coordsize="836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" path="m8364,19l,19,,29r8364,l8364,19xm8364,l,,,10r8364,l8364,xe" fillcolor="#acb8ca" stroked="f">
                  <v:path arrowok="t" o:connecttype="custom" o:connectlocs="8364,19;0,19;0,29;8364,29;8364,19;8364,0;0,0;0,10;8364,10;8364,0" o:connectangles="0,0,0,0,0,0,0,0,0,0"/>
                </v:shape>
                <w10:anchorlock/>
              </v:group>
            </w:pict>
          </mc:Fallback>
        </mc:AlternateContent>
      </w:r>
    </w:p>
    <w:p w14:paraId="4405C666" w14:textId="77777777" w:rsidR="005C3DC2" w:rsidRDefault="005C3DC2">
      <w:pPr>
        <w:pStyle w:val="BodyText"/>
        <w:spacing w:before="7"/>
        <w:ind w:left="0" w:firstLine="0"/>
        <w:rPr>
          <w:rFonts w:ascii="Times New Roman"/>
          <w:b/>
        </w:rPr>
      </w:pPr>
    </w:p>
    <w:p w14:paraId="2C9902CF" w14:textId="77777777" w:rsidR="005C3DC2" w:rsidRPr="00EE0CAA" w:rsidRDefault="006B0BB8">
      <w:pPr>
        <w:spacing w:before="90" w:line="275" w:lineRule="exact"/>
        <w:ind w:left="960"/>
        <w:rPr>
          <w:rFonts w:ascii="Arial" w:hAnsi="Arial" w:cs="Arial"/>
          <w:b/>
          <w:color w:val="1B3049"/>
          <w:sz w:val="24"/>
        </w:rPr>
      </w:pPr>
      <w:r w:rsidRPr="00EE0CAA">
        <w:rPr>
          <w:rFonts w:ascii="Arial" w:hAnsi="Arial" w:cs="Arial"/>
          <w:b/>
          <w:color w:val="1B3049"/>
          <w:sz w:val="24"/>
        </w:rPr>
        <w:t>Title</w:t>
      </w:r>
      <w:r w:rsidRPr="00EE0CAA">
        <w:rPr>
          <w:rFonts w:ascii="Arial" w:hAnsi="Arial" w:cs="Arial"/>
          <w:b/>
          <w:color w:val="1B3049"/>
          <w:spacing w:val="-3"/>
          <w:sz w:val="24"/>
        </w:rPr>
        <w:t xml:space="preserve"> </w:t>
      </w:r>
      <w:r w:rsidRPr="00EE0CAA">
        <w:rPr>
          <w:rFonts w:ascii="Arial" w:hAnsi="Arial" w:cs="Arial"/>
          <w:b/>
          <w:color w:val="1B3049"/>
          <w:sz w:val="24"/>
        </w:rPr>
        <w:t>of</w:t>
      </w:r>
      <w:r w:rsidRPr="00EE0CAA">
        <w:rPr>
          <w:rFonts w:ascii="Arial" w:hAnsi="Arial" w:cs="Arial"/>
          <w:b/>
          <w:color w:val="1B3049"/>
          <w:spacing w:val="1"/>
          <w:sz w:val="24"/>
        </w:rPr>
        <w:t xml:space="preserve"> </w:t>
      </w:r>
      <w:r w:rsidRPr="00EE0CAA">
        <w:rPr>
          <w:rFonts w:ascii="Arial" w:hAnsi="Arial" w:cs="Arial"/>
          <w:b/>
          <w:color w:val="1B3049"/>
          <w:sz w:val="24"/>
        </w:rPr>
        <w:t>Role</w:t>
      </w:r>
    </w:p>
    <w:p w14:paraId="050D8B2E" w14:textId="77777777" w:rsidR="005C3DC2" w:rsidRDefault="006B0BB8">
      <w:pPr>
        <w:pStyle w:val="BodyText"/>
        <w:spacing w:line="252" w:lineRule="exact"/>
        <w:ind w:left="960" w:firstLine="0"/>
      </w:pPr>
      <w:r>
        <w:t>Transition</w:t>
      </w:r>
      <w:r>
        <w:rPr>
          <w:spacing w:val="-1"/>
        </w:rPr>
        <w:t xml:space="preserve"> </w:t>
      </w:r>
      <w:r w:rsidR="00F030F4">
        <w:rPr>
          <w:spacing w:val="-1"/>
        </w:rPr>
        <w:t xml:space="preserve">(Communication) </w:t>
      </w:r>
      <w:r>
        <w:t>Support</w:t>
      </w:r>
      <w:r>
        <w:rPr>
          <w:spacing w:val="-1"/>
        </w:rPr>
        <w:t xml:space="preserve"> </w:t>
      </w:r>
      <w:r>
        <w:t>Communicator</w:t>
      </w:r>
      <w:r>
        <w:rPr>
          <w:spacing w:val="-1"/>
        </w:rPr>
        <w:t xml:space="preserve"> </w:t>
      </w:r>
      <w:r>
        <w:t>(TSC)</w:t>
      </w:r>
    </w:p>
    <w:p w14:paraId="73A11E3A" w14:textId="77777777" w:rsidR="005547EA" w:rsidRDefault="005547EA" w:rsidP="005547EA">
      <w:pPr>
        <w:spacing w:before="97"/>
        <w:ind w:left="993" w:right="218"/>
      </w:pPr>
      <w:r>
        <w:t>£24,027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£30,060</w:t>
      </w:r>
      <w:r>
        <w:rPr>
          <w:spacing w:val="-4"/>
        </w:rPr>
        <w:t xml:space="preserve"> </w:t>
      </w:r>
      <w:r>
        <w:t>pa</w:t>
      </w:r>
      <w:r>
        <w:rPr>
          <w:spacing w:val="-4"/>
        </w:rPr>
        <w:t xml:space="preserve"> </w:t>
      </w:r>
      <w:r>
        <w:t>depending on</w:t>
      </w:r>
      <w:r>
        <w:rPr>
          <w:spacing w:val="-5"/>
        </w:rPr>
        <w:t xml:space="preserve"> </w:t>
      </w:r>
      <w:r>
        <w:t>qualifications and</w:t>
      </w:r>
      <w:r>
        <w:rPr>
          <w:spacing w:val="-1"/>
        </w:rPr>
        <w:t xml:space="preserve"> </w:t>
      </w:r>
      <w:r>
        <w:t>experience.</w:t>
      </w:r>
    </w:p>
    <w:p w14:paraId="071191F5" w14:textId="77777777" w:rsidR="005547EA" w:rsidRDefault="005547EA">
      <w:pPr>
        <w:pStyle w:val="BodyText"/>
        <w:spacing w:line="252" w:lineRule="exact"/>
        <w:ind w:left="960" w:firstLine="0"/>
      </w:pPr>
    </w:p>
    <w:p w14:paraId="48191349" w14:textId="77777777" w:rsidR="005C3DC2" w:rsidRDefault="005C3DC2">
      <w:pPr>
        <w:pStyle w:val="BodyText"/>
        <w:ind w:left="0" w:firstLine="0"/>
        <w:rPr>
          <w:sz w:val="24"/>
        </w:rPr>
      </w:pPr>
    </w:p>
    <w:p w14:paraId="0505A29A" w14:textId="77777777" w:rsidR="005C3DC2" w:rsidRPr="00EE0CAA" w:rsidRDefault="006B0BB8">
      <w:pPr>
        <w:pStyle w:val="Heading1"/>
        <w:spacing w:before="207"/>
        <w:rPr>
          <w:rFonts w:ascii="Arial" w:hAnsi="Arial" w:cs="Arial"/>
          <w:color w:val="1B3049"/>
        </w:rPr>
      </w:pPr>
      <w:r w:rsidRPr="00EE0CAA">
        <w:rPr>
          <w:rFonts w:ascii="Arial" w:hAnsi="Arial" w:cs="Arial"/>
          <w:color w:val="1B3049"/>
        </w:rPr>
        <w:t>Line</w:t>
      </w:r>
      <w:r w:rsidRPr="00EE0CAA">
        <w:rPr>
          <w:rFonts w:ascii="Arial" w:hAnsi="Arial" w:cs="Arial"/>
          <w:color w:val="1B3049"/>
          <w:spacing w:val="-3"/>
        </w:rPr>
        <w:t xml:space="preserve"> </w:t>
      </w:r>
      <w:r w:rsidRPr="00EE0CAA">
        <w:rPr>
          <w:rFonts w:ascii="Arial" w:hAnsi="Arial" w:cs="Arial"/>
          <w:color w:val="1B3049"/>
        </w:rPr>
        <w:t>Management</w:t>
      </w:r>
      <w:r w:rsidRPr="00EE0CAA">
        <w:rPr>
          <w:rFonts w:ascii="Arial" w:hAnsi="Arial" w:cs="Arial"/>
          <w:color w:val="1B3049"/>
          <w:spacing w:val="1"/>
        </w:rPr>
        <w:t xml:space="preserve"> </w:t>
      </w:r>
      <w:r w:rsidRPr="00EE0CAA">
        <w:rPr>
          <w:rFonts w:ascii="Arial" w:hAnsi="Arial" w:cs="Arial"/>
          <w:color w:val="1B3049"/>
        </w:rPr>
        <w:t>Supervision</w:t>
      </w:r>
    </w:p>
    <w:p w14:paraId="443BA192" w14:textId="77777777" w:rsidR="005C3DC2" w:rsidRDefault="006B0BB8">
      <w:pPr>
        <w:pStyle w:val="BodyText"/>
        <w:tabs>
          <w:tab w:val="left" w:pos="3120"/>
        </w:tabs>
        <w:spacing w:before="1"/>
        <w:ind w:left="960" w:firstLine="0"/>
      </w:pPr>
      <w:r>
        <w:t>Responsible</w:t>
      </w:r>
      <w:r>
        <w:rPr>
          <w:spacing w:val="-2"/>
        </w:rPr>
        <w:t xml:space="preserve"> </w:t>
      </w:r>
      <w:r>
        <w:t>to</w:t>
      </w:r>
      <w:r>
        <w:tab/>
        <w:t>Senior</w:t>
      </w:r>
      <w:r>
        <w:rPr>
          <w:spacing w:val="-1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(Communication) Support</w:t>
      </w:r>
      <w:r>
        <w:rPr>
          <w:spacing w:val="-9"/>
        </w:rPr>
        <w:t xml:space="preserve"> </w:t>
      </w:r>
      <w:r>
        <w:t>Worker</w:t>
      </w:r>
    </w:p>
    <w:p w14:paraId="3EB23DA6" w14:textId="77777777" w:rsidR="005C3DC2" w:rsidRDefault="006B0BB8">
      <w:pPr>
        <w:pStyle w:val="BodyText"/>
        <w:tabs>
          <w:tab w:val="left" w:pos="3118"/>
        </w:tabs>
        <w:spacing w:before="78"/>
        <w:ind w:left="3119" w:right="1614" w:hanging="2160"/>
      </w:pPr>
      <w:r>
        <w:t>Responsible</w:t>
      </w:r>
      <w:r>
        <w:rPr>
          <w:spacing w:val="-3"/>
        </w:rPr>
        <w:t xml:space="preserve"> </w:t>
      </w:r>
      <w:r>
        <w:t>for</w:t>
      </w:r>
      <w:r>
        <w:tab/>
        <w:t>There are no direct line management duties attached to</w:t>
      </w:r>
      <w:r>
        <w:rPr>
          <w:spacing w:val="-58"/>
        </w:rPr>
        <w:t xml:space="preserve"> </w:t>
      </w:r>
      <w:r>
        <w:t>this role</w:t>
      </w:r>
    </w:p>
    <w:p w14:paraId="56F3DA73" w14:textId="77777777" w:rsidR="005C3DC2" w:rsidRPr="00EE0CAA" w:rsidRDefault="006B0BB8">
      <w:pPr>
        <w:pStyle w:val="Heading1"/>
        <w:rPr>
          <w:rFonts w:ascii="Arial" w:hAnsi="Arial" w:cs="Arial"/>
          <w:color w:val="1B3049"/>
        </w:rPr>
      </w:pPr>
      <w:r w:rsidRPr="00EE0CAA">
        <w:rPr>
          <w:rFonts w:ascii="Arial" w:hAnsi="Arial" w:cs="Arial"/>
          <w:color w:val="1B3049"/>
        </w:rPr>
        <w:t>Overall</w:t>
      </w:r>
      <w:r w:rsidRPr="00EE0CAA">
        <w:rPr>
          <w:rFonts w:ascii="Arial" w:hAnsi="Arial" w:cs="Arial"/>
          <w:color w:val="1B3049"/>
          <w:spacing w:val="-1"/>
        </w:rPr>
        <w:t xml:space="preserve"> </w:t>
      </w:r>
      <w:r w:rsidRPr="00EE0CAA">
        <w:rPr>
          <w:rFonts w:ascii="Arial" w:hAnsi="Arial" w:cs="Arial"/>
          <w:color w:val="1B3049"/>
        </w:rPr>
        <w:t>Purpose</w:t>
      </w:r>
    </w:p>
    <w:p w14:paraId="6410631D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3" w:line="237" w:lineRule="auto"/>
        <w:ind w:right="1031"/>
      </w:pPr>
      <w:r>
        <w:t>To provide excellent communication support to children and young people in the</w:t>
      </w:r>
      <w:r>
        <w:rPr>
          <w:spacing w:val="-59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Royal School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Deaf</w:t>
      </w:r>
      <w:r>
        <w:rPr>
          <w:spacing w:val="-2"/>
        </w:rPr>
        <w:t xml:space="preserve"> </w:t>
      </w:r>
      <w:r>
        <w:t>Derby.</w:t>
      </w:r>
    </w:p>
    <w:p w14:paraId="63B73A9B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3" w:line="237" w:lineRule="auto"/>
        <w:ind w:right="993"/>
      </w:pPr>
      <w:r>
        <w:t>To work in collaboration with the range of professionals around the leaner to</w:t>
      </w:r>
      <w:r>
        <w:rPr>
          <w:spacing w:val="1"/>
        </w:rPr>
        <w:t xml:space="preserve"> </w:t>
      </w:r>
      <w:r>
        <w:t>support all children and young people in the Post 16 Department to achieve their</w:t>
      </w:r>
      <w:r>
        <w:rPr>
          <w:spacing w:val="-59"/>
        </w:rPr>
        <w:t xml:space="preserve"> </w:t>
      </w:r>
      <w:r>
        <w:t>ambitions.</w:t>
      </w:r>
    </w:p>
    <w:p w14:paraId="07503BCE" w14:textId="77777777" w:rsidR="005C3DC2" w:rsidRDefault="005C3DC2">
      <w:pPr>
        <w:pStyle w:val="BodyText"/>
        <w:spacing w:before="3"/>
        <w:ind w:left="0" w:firstLine="0"/>
        <w:rPr>
          <w:sz w:val="20"/>
        </w:rPr>
      </w:pPr>
    </w:p>
    <w:p w14:paraId="2C130C1A" w14:textId="77777777" w:rsidR="005C3DC2" w:rsidRPr="00EE0CAA" w:rsidRDefault="006B0BB8">
      <w:pPr>
        <w:pStyle w:val="Heading1"/>
        <w:rPr>
          <w:rFonts w:ascii="Arial" w:hAnsi="Arial" w:cs="Arial"/>
          <w:color w:val="1B3049"/>
        </w:rPr>
      </w:pPr>
      <w:r w:rsidRPr="00EE0CAA">
        <w:rPr>
          <w:rFonts w:ascii="Arial" w:hAnsi="Arial" w:cs="Arial"/>
          <w:color w:val="1B3049"/>
        </w:rPr>
        <w:t>Main</w:t>
      </w:r>
      <w:r w:rsidRPr="00EE0CAA">
        <w:rPr>
          <w:rFonts w:ascii="Arial" w:hAnsi="Arial" w:cs="Arial"/>
          <w:color w:val="1B3049"/>
          <w:spacing w:val="-1"/>
        </w:rPr>
        <w:t xml:space="preserve"> </w:t>
      </w:r>
      <w:r w:rsidRPr="00EE0CAA">
        <w:rPr>
          <w:rFonts w:ascii="Arial" w:hAnsi="Arial" w:cs="Arial"/>
          <w:color w:val="1B3049"/>
        </w:rPr>
        <w:t>Activities</w:t>
      </w:r>
    </w:p>
    <w:p w14:paraId="71C4191C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1"/>
        <w:ind w:right="1202"/>
      </w:pPr>
      <w:r>
        <w:t>Facilitate students’ learning through a range of support strategies such as sign</w:t>
      </w:r>
      <w:r>
        <w:rPr>
          <w:spacing w:val="-59"/>
        </w:rPr>
        <w:t xml:space="preserve"> </w:t>
      </w:r>
      <w:r>
        <w:t>communication, note</w:t>
      </w:r>
      <w:r>
        <w:rPr>
          <w:spacing w:val="-5"/>
        </w:rPr>
        <w:t xml:space="preserve"> </w:t>
      </w:r>
      <w:r>
        <w:t>taking,</w:t>
      </w:r>
      <w:r>
        <w:rPr>
          <w:spacing w:val="1"/>
        </w:rPr>
        <w:t xml:space="preserve"> </w:t>
      </w:r>
      <w:r>
        <w:t>lip</w:t>
      </w:r>
      <w:r>
        <w:rPr>
          <w:spacing w:val="-1"/>
        </w:rPr>
        <w:t xml:space="preserve"> </w:t>
      </w:r>
      <w:r>
        <w:t>speaking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modification.</w:t>
      </w:r>
    </w:p>
    <w:p w14:paraId="0B0434F2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77"/>
        <w:ind w:right="1041"/>
      </w:pPr>
      <w:r>
        <w:t>Work in collaboration with the range of professionals around the learner to</w:t>
      </w:r>
      <w:r>
        <w:rPr>
          <w:spacing w:val="1"/>
        </w:rPr>
        <w:t xml:space="preserve"> </w:t>
      </w:r>
      <w:r>
        <w:t>provide a holistic and consistent approach to each young person’s progress and</w:t>
      </w:r>
      <w:r>
        <w:rPr>
          <w:spacing w:val="-59"/>
        </w:rPr>
        <w:t xml:space="preserve"> </w:t>
      </w:r>
      <w:r>
        <w:t>attainment.</w:t>
      </w:r>
    </w:p>
    <w:p w14:paraId="3B6FDF70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79"/>
        <w:ind w:left="1319"/>
      </w:pP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learner progress</w:t>
      </w:r>
      <w:r>
        <w:rPr>
          <w:spacing w:val="-3"/>
        </w:rPr>
        <w:t xml:space="preserve"> </w:t>
      </w:r>
      <w:r>
        <w:t>and attainment.</w:t>
      </w:r>
    </w:p>
    <w:p w14:paraId="4DDB9604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20"/>
        </w:tabs>
        <w:spacing w:before="79"/>
        <w:ind w:right="1242"/>
        <w:jc w:val="both"/>
      </w:pPr>
      <w:r>
        <w:t>Actively encourage students to participate as fully as possible in the life of the</w:t>
      </w:r>
      <w:r>
        <w:rPr>
          <w:spacing w:val="-59"/>
        </w:rPr>
        <w:t xml:space="preserve"> </w:t>
      </w:r>
      <w:r>
        <w:t>college including contributing to lectures and interacting with their peer groups</w:t>
      </w:r>
      <w:r>
        <w:rPr>
          <w:spacing w:val="-59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social times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 lunch</w:t>
      </w:r>
      <w:r>
        <w:rPr>
          <w:spacing w:val="-3"/>
        </w:rPr>
        <w:t xml:space="preserve"> </w:t>
      </w:r>
      <w:r>
        <w:t>breaks.</w:t>
      </w:r>
    </w:p>
    <w:p w14:paraId="7C16F87B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ind w:right="1630"/>
      </w:pPr>
      <w:r>
        <w:t xml:space="preserve">To work on a </w:t>
      </w:r>
      <w:proofErr w:type="spellStart"/>
      <w:r>
        <w:t>one</w:t>
      </w:r>
      <w:proofErr w:type="gramStart"/>
      <w:r>
        <w:t>:one</w:t>
      </w:r>
      <w:proofErr w:type="spellEnd"/>
      <w:proofErr w:type="gramEnd"/>
      <w:r>
        <w:t xml:space="preserve"> basis and with small groups of students to reinforce</w:t>
      </w:r>
      <w:r>
        <w:rPr>
          <w:spacing w:val="-59"/>
        </w:rPr>
        <w:t xml:space="preserve"> </w:t>
      </w:r>
      <w:r>
        <w:t>knowledge delivered</w:t>
      </w:r>
      <w:r>
        <w:rPr>
          <w:spacing w:val="-1"/>
        </w:rPr>
        <w:t xml:space="preserve"> </w:t>
      </w:r>
      <w:r>
        <w:t>by course</w:t>
      </w:r>
      <w:r>
        <w:rPr>
          <w:spacing w:val="-3"/>
        </w:rPr>
        <w:t xml:space="preserve"> </w:t>
      </w:r>
      <w:r>
        <w:t>lecturers,</w:t>
      </w:r>
      <w:r>
        <w:rPr>
          <w:spacing w:val="-2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skills teachers.</w:t>
      </w:r>
    </w:p>
    <w:p w14:paraId="18478F81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80"/>
        <w:ind w:right="1714"/>
      </w:pPr>
      <w:r>
        <w:t>To raise awareness of the needs of young deaf learners amongst college</w:t>
      </w:r>
      <w:r>
        <w:rPr>
          <w:spacing w:val="-59"/>
        </w:rPr>
        <w:t xml:space="preserve"> </w:t>
      </w:r>
      <w:r>
        <w:t>lecturers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peer</w:t>
      </w:r>
      <w:r>
        <w:rPr>
          <w:spacing w:val="-2"/>
        </w:rPr>
        <w:t xml:space="preserve"> </w:t>
      </w:r>
      <w:r>
        <w:t>groups.</w:t>
      </w:r>
    </w:p>
    <w:p w14:paraId="0C59156B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80"/>
        <w:ind w:left="1319"/>
      </w:pP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 students</w:t>
      </w:r>
      <w:r>
        <w:rPr>
          <w:spacing w:val="-3"/>
        </w:rPr>
        <w:t xml:space="preserve"> </w:t>
      </w:r>
      <w:r>
        <w:t>with complex</w:t>
      </w:r>
      <w:r>
        <w:rPr>
          <w:spacing w:val="-3"/>
        </w:rPr>
        <w:t xml:space="preserve"> </w:t>
      </w:r>
      <w:r>
        <w:t>special educational</w:t>
      </w:r>
      <w:r>
        <w:rPr>
          <w:spacing w:val="-1"/>
        </w:rPr>
        <w:t xml:space="preserve"> </w:t>
      </w:r>
      <w:r>
        <w:t>needs.</w:t>
      </w:r>
    </w:p>
    <w:p w14:paraId="50975D45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ind w:right="911"/>
      </w:pPr>
      <w:r>
        <w:t>Communicate in a variety of settings including work based learning/ placements</w:t>
      </w:r>
      <w:r>
        <w:rPr>
          <w:spacing w:val="1"/>
        </w:rPr>
        <w:t xml:space="preserve"> </w:t>
      </w:r>
      <w:r>
        <w:t>for students and inductions- most settings are within the locality but some may be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far away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proofErr w:type="spellStart"/>
      <w:r>
        <w:t>Lichfield</w:t>
      </w:r>
      <w:proofErr w:type="spellEnd"/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Nottingham.</w:t>
      </w:r>
    </w:p>
    <w:p w14:paraId="59E21122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79"/>
        <w:ind w:right="1193"/>
      </w:pPr>
      <w:r>
        <w:t>Work without direct supervision, referring complex and / or sensitive matters to</w:t>
      </w:r>
      <w:r>
        <w:rPr>
          <w:spacing w:val="-59"/>
        </w:rPr>
        <w:t xml:space="preserve"> </w:t>
      </w:r>
      <w:r>
        <w:t>the Post 16 Co-</w:t>
      </w:r>
      <w:proofErr w:type="spellStart"/>
      <w:r>
        <w:t>ordinator</w:t>
      </w:r>
      <w:proofErr w:type="spellEnd"/>
      <w:r>
        <w:t xml:space="preserve"> and follow safeguarding policy and procedures at all</w:t>
      </w:r>
      <w:r>
        <w:rPr>
          <w:spacing w:val="1"/>
        </w:rPr>
        <w:t xml:space="preserve"> </w:t>
      </w:r>
      <w:r>
        <w:t>times.</w:t>
      </w:r>
    </w:p>
    <w:p w14:paraId="50B822DD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79"/>
        <w:ind w:left="1319"/>
      </w:pPr>
      <w:r>
        <w:t>Offer</w:t>
      </w:r>
      <w:r>
        <w:rPr>
          <w:spacing w:val="-2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support and</w:t>
      </w:r>
      <w:r>
        <w:rPr>
          <w:spacing w:val="-3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encountering</w:t>
      </w:r>
      <w:r>
        <w:rPr>
          <w:spacing w:val="1"/>
        </w:rPr>
        <w:t xml:space="preserve"> </w:t>
      </w:r>
      <w:r>
        <w:t>emergencies</w:t>
      </w:r>
    </w:p>
    <w:p w14:paraId="431E4623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ind w:right="1287"/>
      </w:pPr>
      <w:r>
        <w:t>Promote the inclusion of students with complex learning difficulties across the</w:t>
      </w:r>
      <w:r>
        <w:rPr>
          <w:spacing w:val="-59"/>
        </w:rPr>
        <w:t xml:space="preserve"> </w:t>
      </w:r>
      <w:r>
        <w:t>college.</w:t>
      </w:r>
    </w:p>
    <w:p w14:paraId="7B757BFC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80"/>
        <w:ind w:left="1319"/>
      </w:pP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training/review/appraisal</w:t>
      </w:r>
      <w:r>
        <w:rPr>
          <w:spacing w:val="-2"/>
        </w:rPr>
        <w:t xml:space="preserve"> </w:t>
      </w:r>
      <w:r>
        <w:t>cycles,</w:t>
      </w:r>
      <w:r>
        <w:rPr>
          <w:spacing w:val="-1"/>
        </w:rPr>
        <w:t xml:space="preserve"> </w:t>
      </w:r>
      <w:r>
        <w:t>inductions.</w:t>
      </w:r>
    </w:p>
    <w:p w14:paraId="6522797E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78"/>
        <w:ind w:right="1561"/>
      </w:pPr>
      <w:r>
        <w:t>Participate in trips and visits off campus for example, camping expeditions,</w:t>
      </w:r>
      <w:r>
        <w:rPr>
          <w:spacing w:val="-59"/>
        </w:rPr>
        <w:t xml:space="preserve"> </w:t>
      </w:r>
      <w:r>
        <w:t>information days,</w:t>
      </w:r>
      <w:r>
        <w:rPr>
          <w:spacing w:val="2"/>
        </w:rPr>
        <w:t xml:space="preserve"> </w:t>
      </w:r>
      <w:r>
        <w:t>local events.</w:t>
      </w:r>
    </w:p>
    <w:p w14:paraId="769BB5DB" w14:textId="77777777" w:rsidR="000A5B3C" w:rsidRDefault="000A5B3C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78"/>
        <w:ind w:right="1561"/>
      </w:pPr>
      <w:r>
        <w:t>Given appropriate training, support and accreditation, administrate medicines and personal care for identified learners</w:t>
      </w:r>
    </w:p>
    <w:p w14:paraId="4E9C7FA7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78"/>
        <w:ind w:right="1201"/>
      </w:pPr>
      <w:r>
        <w:t>To use own car to transport students to and from provider colleges and course</w:t>
      </w:r>
      <w:r>
        <w:rPr>
          <w:spacing w:val="-59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where need be. Mileage</w:t>
      </w:r>
      <w:r>
        <w:rPr>
          <w:spacing w:val="-3"/>
        </w:rPr>
        <w:t xml:space="preserve"> </w:t>
      </w:r>
      <w:r>
        <w:t>expenses can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claimed</w:t>
      </w:r>
      <w:r>
        <w:rPr>
          <w:spacing w:val="-3"/>
        </w:rPr>
        <w:t xml:space="preserve"> </w:t>
      </w:r>
      <w:r>
        <w:t>for this.</w:t>
      </w:r>
    </w:p>
    <w:p w14:paraId="64DA157D" w14:textId="77777777" w:rsidR="005C3DC2" w:rsidRDefault="006B0BB8">
      <w:pPr>
        <w:pStyle w:val="ListParagraph"/>
        <w:numPr>
          <w:ilvl w:val="0"/>
          <w:numId w:val="1"/>
        </w:numPr>
        <w:tabs>
          <w:tab w:val="left" w:pos="1319"/>
          <w:tab w:val="left" w:pos="1320"/>
        </w:tabs>
        <w:spacing w:before="77"/>
        <w:ind w:right="1903"/>
      </w:pPr>
      <w:r>
        <w:t>Work with flexibility including providing cover for absent colleagues and</w:t>
      </w:r>
      <w:r>
        <w:rPr>
          <w:spacing w:val="-59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situations.</w:t>
      </w:r>
    </w:p>
    <w:p w14:paraId="1D7744DD" w14:textId="77777777" w:rsidR="005C3DC2" w:rsidRDefault="005C3DC2">
      <w:pPr>
        <w:sectPr w:rsidR="005C3DC2">
          <w:type w:val="continuous"/>
          <w:pgSz w:w="11910" w:h="16840"/>
          <w:pgMar w:top="500" w:right="920" w:bottom="280" w:left="8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3"/>
        <w:gridCol w:w="1306"/>
        <w:gridCol w:w="1246"/>
      </w:tblGrid>
      <w:tr w:rsidR="005C3DC2" w14:paraId="19FF65E8" w14:textId="77777777" w:rsidTr="00EE0CAA">
        <w:trPr>
          <w:trHeight w:val="290"/>
        </w:trPr>
        <w:tc>
          <w:tcPr>
            <w:tcW w:w="7373" w:type="dxa"/>
            <w:shd w:val="clear" w:color="auto" w:fill="1B3049"/>
          </w:tcPr>
          <w:p w14:paraId="03998DB5" w14:textId="77777777" w:rsidR="005C3DC2" w:rsidRPr="00EE0CAA" w:rsidRDefault="006B0BB8">
            <w:pPr>
              <w:pStyle w:val="TableParagraph"/>
              <w:spacing w:line="227" w:lineRule="exact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lastRenderedPageBreak/>
              <w:t>Qualifications</w:t>
            </w:r>
          </w:p>
        </w:tc>
        <w:tc>
          <w:tcPr>
            <w:tcW w:w="1306" w:type="dxa"/>
            <w:shd w:val="clear" w:color="auto" w:fill="1B3049"/>
          </w:tcPr>
          <w:p w14:paraId="34DE0DCE" w14:textId="77777777" w:rsidR="005C3DC2" w:rsidRPr="00EE0CAA" w:rsidRDefault="006B0BB8">
            <w:pPr>
              <w:pStyle w:val="TableParagraph"/>
              <w:spacing w:line="227" w:lineRule="exact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t>Essential</w:t>
            </w:r>
          </w:p>
        </w:tc>
        <w:tc>
          <w:tcPr>
            <w:tcW w:w="1246" w:type="dxa"/>
            <w:shd w:val="clear" w:color="auto" w:fill="1B3049"/>
          </w:tcPr>
          <w:p w14:paraId="45C46264" w14:textId="77777777" w:rsidR="005C3DC2" w:rsidRPr="00EE0CAA" w:rsidRDefault="006B0BB8">
            <w:pPr>
              <w:pStyle w:val="TableParagraph"/>
              <w:spacing w:line="227" w:lineRule="exact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t>Desirable</w:t>
            </w:r>
          </w:p>
        </w:tc>
      </w:tr>
      <w:tr w:rsidR="005C3DC2" w14:paraId="36CCED40" w14:textId="77777777">
        <w:trPr>
          <w:trHeight w:val="520"/>
        </w:trPr>
        <w:tc>
          <w:tcPr>
            <w:tcW w:w="7373" w:type="dxa"/>
          </w:tcPr>
          <w:p w14:paraId="75F52502" w14:textId="77777777" w:rsidR="005C3DC2" w:rsidRDefault="006B0BB8">
            <w:pPr>
              <w:pStyle w:val="TableParagraph"/>
              <w:ind w:right="488"/>
              <w:rPr>
                <w:sz w:val="20"/>
              </w:rPr>
            </w:pPr>
            <w:r>
              <w:rPr>
                <w:sz w:val="20"/>
              </w:rPr>
              <w:t>Level 3 Certificate in Communication Support for Deaf Learners (or willing 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train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 soon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appointment)</w:t>
            </w:r>
          </w:p>
        </w:tc>
        <w:tc>
          <w:tcPr>
            <w:tcW w:w="1306" w:type="dxa"/>
          </w:tcPr>
          <w:p w14:paraId="5899B29D" w14:textId="77777777" w:rsidR="005C3DC2" w:rsidRDefault="006B0BB8">
            <w:pPr>
              <w:pStyle w:val="TableParagraph"/>
              <w:spacing w:line="243" w:lineRule="exact"/>
              <w:ind w:left="0" w:right="267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1B6618AA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78909D3D" w14:textId="77777777">
        <w:trPr>
          <w:trHeight w:val="302"/>
        </w:trPr>
        <w:tc>
          <w:tcPr>
            <w:tcW w:w="7373" w:type="dxa"/>
          </w:tcPr>
          <w:p w14:paraId="6EB692A1" w14:textId="77777777" w:rsidR="005C3DC2" w:rsidRDefault="006B0B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Modifying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Deaf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</w:p>
        </w:tc>
        <w:tc>
          <w:tcPr>
            <w:tcW w:w="1306" w:type="dxa"/>
          </w:tcPr>
          <w:p w14:paraId="6D241748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C9E1B78" w14:textId="77777777" w:rsidR="005C3DC2" w:rsidRDefault="006B0BB8">
            <w:pPr>
              <w:pStyle w:val="TableParagraph"/>
              <w:spacing w:line="243" w:lineRule="exact"/>
              <w:ind w:left="73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  <w:tr w:rsidR="005C3DC2" w14:paraId="4E2F46AD" w14:textId="77777777">
        <w:trPr>
          <w:trHeight w:val="520"/>
        </w:trPr>
        <w:tc>
          <w:tcPr>
            <w:tcW w:w="7373" w:type="dxa"/>
          </w:tcPr>
          <w:p w14:paraId="5EED1469" w14:textId="77777777" w:rsidR="005C3DC2" w:rsidRDefault="006B0BB8">
            <w:pPr>
              <w:pStyle w:val="TableParagraph"/>
              <w:ind w:right="1009"/>
              <w:rPr>
                <w:sz w:val="20"/>
              </w:rPr>
            </w:pPr>
            <w:r>
              <w:rPr>
                <w:sz w:val="20"/>
              </w:rPr>
              <w:t>A good level of general education across a range of curricula including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Mathematics,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English 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</w:p>
        </w:tc>
        <w:tc>
          <w:tcPr>
            <w:tcW w:w="1306" w:type="dxa"/>
          </w:tcPr>
          <w:p w14:paraId="4834E5AC" w14:textId="77777777" w:rsidR="005C3DC2" w:rsidRDefault="006B0BB8">
            <w:pPr>
              <w:pStyle w:val="TableParagraph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305BD60C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3AAA29F3" w14:textId="77777777">
        <w:trPr>
          <w:trHeight w:val="304"/>
        </w:trPr>
        <w:tc>
          <w:tcPr>
            <w:tcW w:w="7373" w:type="dxa"/>
          </w:tcPr>
          <w:p w14:paraId="06B73D28" w14:textId="77777777" w:rsidR="005C3DC2" w:rsidRDefault="006B0B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British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 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proficient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signer</w:t>
            </w:r>
          </w:p>
        </w:tc>
        <w:tc>
          <w:tcPr>
            <w:tcW w:w="1306" w:type="dxa"/>
          </w:tcPr>
          <w:p w14:paraId="3EB1E6FF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49F798B5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1A252428" w14:textId="77777777">
        <w:trPr>
          <w:trHeight w:val="520"/>
        </w:trPr>
        <w:tc>
          <w:tcPr>
            <w:tcW w:w="7373" w:type="dxa"/>
          </w:tcPr>
          <w:p w14:paraId="2D183315" w14:textId="77777777" w:rsidR="005C3DC2" w:rsidRDefault="006B0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British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 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practicable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after appointment)</w:t>
            </w:r>
          </w:p>
        </w:tc>
        <w:tc>
          <w:tcPr>
            <w:tcW w:w="1306" w:type="dxa"/>
          </w:tcPr>
          <w:p w14:paraId="146C845F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221EFEE4" w14:textId="77777777" w:rsidR="005C3DC2" w:rsidRDefault="006B0BB8">
            <w:pPr>
              <w:pStyle w:val="TableParagraph"/>
              <w:spacing w:line="243" w:lineRule="exact"/>
              <w:ind w:left="73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  <w:tr w:rsidR="005C3DC2" w14:paraId="5DC0A5A3" w14:textId="77777777">
        <w:trPr>
          <w:trHeight w:val="302"/>
        </w:trPr>
        <w:tc>
          <w:tcPr>
            <w:tcW w:w="7373" w:type="dxa"/>
          </w:tcPr>
          <w:p w14:paraId="1DE8D645" w14:textId="77777777" w:rsidR="005C3DC2" w:rsidRDefault="006B0B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GCSE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–A*)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</w:p>
        </w:tc>
        <w:tc>
          <w:tcPr>
            <w:tcW w:w="1306" w:type="dxa"/>
          </w:tcPr>
          <w:p w14:paraId="0870D057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6AF540B7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19B8EE2A" w14:textId="77777777" w:rsidTr="00EE0CAA">
        <w:trPr>
          <w:trHeight w:val="290"/>
        </w:trPr>
        <w:tc>
          <w:tcPr>
            <w:tcW w:w="7373" w:type="dxa"/>
            <w:shd w:val="clear" w:color="auto" w:fill="1B3049"/>
          </w:tcPr>
          <w:p w14:paraId="429F537A" w14:textId="77777777" w:rsidR="005C3DC2" w:rsidRPr="00EE0CAA" w:rsidRDefault="006B0BB8">
            <w:pPr>
              <w:pStyle w:val="TableParagraph"/>
              <w:spacing w:line="227" w:lineRule="exact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t>Experience</w:t>
            </w:r>
          </w:p>
        </w:tc>
        <w:tc>
          <w:tcPr>
            <w:tcW w:w="1306" w:type="dxa"/>
            <w:shd w:val="clear" w:color="auto" w:fill="1B3049"/>
          </w:tcPr>
          <w:p w14:paraId="7552536C" w14:textId="77777777" w:rsidR="005C3DC2" w:rsidRPr="00EE0CAA" w:rsidRDefault="006B0BB8">
            <w:pPr>
              <w:pStyle w:val="TableParagraph"/>
              <w:spacing w:line="227" w:lineRule="exact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t>Essential</w:t>
            </w:r>
          </w:p>
        </w:tc>
        <w:tc>
          <w:tcPr>
            <w:tcW w:w="1246" w:type="dxa"/>
            <w:shd w:val="clear" w:color="auto" w:fill="1B3049"/>
          </w:tcPr>
          <w:p w14:paraId="725749D9" w14:textId="77777777" w:rsidR="005C3DC2" w:rsidRPr="00EE0CAA" w:rsidRDefault="006B0BB8">
            <w:pPr>
              <w:pStyle w:val="TableParagraph"/>
              <w:spacing w:line="227" w:lineRule="exact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t>Desirable</w:t>
            </w:r>
          </w:p>
        </w:tc>
      </w:tr>
      <w:tr w:rsidR="005C3DC2" w14:paraId="12A279FC" w14:textId="77777777">
        <w:trPr>
          <w:trHeight w:val="304"/>
        </w:trPr>
        <w:tc>
          <w:tcPr>
            <w:tcW w:w="7373" w:type="dxa"/>
          </w:tcPr>
          <w:p w14:paraId="66957D20" w14:textId="77777777" w:rsidR="005C3DC2" w:rsidRDefault="006B0B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Supporting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communicating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</w:p>
        </w:tc>
        <w:tc>
          <w:tcPr>
            <w:tcW w:w="1306" w:type="dxa"/>
          </w:tcPr>
          <w:p w14:paraId="0FEE137D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3B6E543D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341A2BF5" w14:textId="77777777">
        <w:trPr>
          <w:trHeight w:val="302"/>
        </w:trPr>
        <w:tc>
          <w:tcPr>
            <w:tcW w:w="7373" w:type="dxa"/>
          </w:tcPr>
          <w:p w14:paraId="7E2E7982" w14:textId="77777777" w:rsidR="005C3DC2" w:rsidRDefault="006B0B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Contributing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 Learning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</w:p>
        </w:tc>
        <w:tc>
          <w:tcPr>
            <w:tcW w:w="1306" w:type="dxa"/>
          </w:tcPr>
          <w:p w14:paraId="57F85C92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6E04400D" w14:textId="77777777" w:rsidR="005C3DC2" w:rsidRDefault="006B0BB8">
            <w:pPr>
              <w:pStyle w:val="TableParagraph"/>
              <w:spacing w:line="243" w:lineRule="exact"/>
              <w:ind w:left="73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  <w:tr w:rsidR="005C3DC2" w14:paraId="5E856004" w14:textId="77777777">
        <w:trPr>
          <w:trHeight w:val="304"/>
        </w:trPr>
        <w:tc>
          <w:tcPr>
            <w:tcW w:w="7373" w:type="dxa"/>
          </w:tcPr>
          <w:p w14:paraId="6B152BF2" w14:textId="77777777" w:rsidR="005C3DC2" w:rsidRDefault="006B0BB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strategies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resolve potentially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challenging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behaviours</w:t>
            </w:r>
          </w:p>
        </w:tc>
        <w:tc>
          <w:tcPr>
            <w:tcW w:w="1306" w:type="dxa"/>
          </w:tcPr>
          <w:p w14:paraId="2643C9DE" w14:textId="77777777" w:rsidR="005C3DC2" w:rsidRDefault="006B0BB8">
            <w:pPr>
              <w:pStyle w:val="TableParagraph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11A4134E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020E27F1" w14:textId="77777777">
        <w:trPr>
          <w:trHeight w:val="520"/>
        </w:trPr>
        <w:tc>
          <w:tcPr>
            <w:tcW w:w="7373" w:type="dxa"/>
          </w:tcPr>
          <w:p w14:paraId="3DC15AA3" w14:textId="77777777" w:rsidR="005C3DC2" w:rsidRDefault="006B0BB8">
            <w:pPr>
              <w:pStyle w:val="TableParagraph"/>
              <w:ind w:right="488"/>
              <w:rPr>
                <w:sz w:val="20"/>
              </w:rPr>
            </w:pPr>
            <w:r>
              <w:rPr>
                <w:sz w:val="20"/>
              </w:rPr>
              <w:t>Putting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children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</w:p>
        </w:tc>
        <w:tc>
          <w:tcPr>
            <w:tcW w:w="1306" w:type="dxa"/>
          </w:tcPr>
          <w:p w14:paraId="3DBEE93F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6006DB0B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7B75B230" w14:textId="77777777" w:rsidTr="00EE0CAA">
        <w:trPr>
          <w:trHeight w:val="290"/>
        </w:trPr>
        <w:tc>
          <w:tcPr>
            <w:tcW w:w="7373" w:type="dxa"/>
            <w:shd w:val="clear" w:color="auto" w:fill="1B3049"/>
          </w:tcPr>
          <w:p w14:paraId="741EEE16" w14:textId="77777777" w:rsidR="005C3DC2" w:rsidRPr="00EE0CAA" w:rsidRDefault="006B0BB8">
            <w:pPr>
              <w:pStyle w:val="TableParagraph"/>
              <w:spacing w:line="227" w:lineRule="exact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t>Knowledge</w:t>
            </w:r>
          </w:p>
        </w:tc>
        <w:tc>
          <w:tcPr>
            <w:tcW w:w="1306" w:type="dxa"/>
            <w:shd w:val="clear" w:color="auto" w:fill="1B3049"/>
          </w:tcPr>
          <w:p w14:paraId="61A0C245" w14:textId="77777777" w:rsidR="005C3DC2" w:rsidRPr="00EE0CAA" w:rsidRDefault="006B0BB8">
            <w:pPr>
              <w:pStyle w:val="TableParagraph"/>
              <w:spacing w:line="227" w:lineRule="exact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t>Essential</w:t>
            </w:r>
          </w:p>
        </w:tc>
        <w:tc>
          <w:tcPr>
            <w:tcW w:w="1246" w:type="dxa"/>
            <w:shd w:val="clear" w:color="auto" w:fill="1B3049"/>
          </w:tcPr>
          <w:p w14:paraId="6F49C0C8" w14:textId="77777777" w:rsidR="005C3DC2" w:rsidRPr="00EE0CAA" w:rsidRDefault="006B0BB8">
            <w:pPr>
              <w:pStyle w:val="TableParagraph"/>
              <w:spacing w:line="227" w:lineRule="exact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t>Desirable</w:t>
            </w:r>
          </w:p>
        </w:tc>
      </w:tr>
      <w:tr w:rsidR="005C3DC2" w14:paraId="1947C8A3" w14:textId="77777777">
        <w:trPr>
          <w:trHeight w:val="520"/>
        </w:trPr>
        <w:tc>
          <w:tcPr>
            <w:tcW w:w="7373" w:type="dxa"/>
          </w:tcPr>
          <w:p w14:paraId="6D41CD40" w14:textId="77777777" w:rsidR="005C3DC2" w:rsidRDefault="006B0BB8">
            <w:pPr>
              <w:pStyle w:val="TableParagraph"/>
              <w:ind w:right="743"/>
              <w:rPr>
                <w:sz w:val="20"/>
              </w:rPr>
            </w:pPr>
            <w:r>
              <w:rPr>
                <w:sz w:val="20"/>
              </w:rPr>
              <w:t>A range of positive strategies and interventions to support the progress of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</w:p>
        </w:tc>
        <w:tc>
          <w:tcPr>
            <w:tcW w:w="1306" w:type="dxa"/>
          </w:tcPr>
          <w:p w14:paraId="106C0D29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1C418995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30D81FAF" w14:textId="77777777">
        <w:trPr>
          <w:trHeight w:val="978"/>
        </w:trPr>
        <w:tc>
          <w:tcPr>
            <w:tcW w:w="7373" w:type="dxa"/>
          </w:tcPr>
          <w:p w14:paraId="71E8CED5" w14:textId="77777777" w:rsidR="005C3DC2" w:rsidRDefault="006B0BB8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The effects of specific types of communicative behaviour, e.g. proximity, tone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gesture, and non-verbal behaviour, e.g. body language, personal space, 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pupils’ emotional and behavioural responses, and how positive examples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 improve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pupils’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self-esteem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</w:p>
        </w:tc>
        <w:tc>
          <w:tcPr>
            <w:tcW w:w="1306" w:type="dxa"/>
          </w:tcPr>
          <w:p w14:paraId="0B53B55F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2561B7E2" w14:textId="77777777" w:rsidR="005C3DC2" w:rsidRDefault="006B0BB8">
            <w:pPr>
              <w:pStyle w:val="TableParagraph"/>
              <w:spacing w:line="243" w:lineRule="exact"/>
              <w:ind w:left="73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  <w:tr w:rsidR="005C3DC2" w14:paraId="447CA69F" w14:textId="77777777">
        <w:trPr>
          <w:trHeight w:val="304"/>
        </w:trPr>
        <w:tc>
          <w:tcPr>
            <w:tcW w:w="7373" w:type="dxa"/>
          </w:tcPr>
          <w:p w14:paraId="6E445A75" w14:textId="77777777" w:rsidR="005C3DC2" w:rsidRDefault="006B0B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Deaf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</w:p>
        </w:tc>
        <w:tc>
          <w:tcPr>
            <w:tcW w:w="1306" w:type="dxa"/>
          </w:tcPr>
          <w:p w14:paraId="4F4F2B32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2B38FE33" w14:textId="77777777" w:rsidR="005C3DC2" w:rsidRDefault="006B0BB8">
            <w:pPr>
              <w:pStyle w:val="TableParagraph"/>
              <w:spacing w:line="243" w:lineRule="exact"/>
              <w:ind w:left="73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  <w:tr w:rsidR="005C3DC2" w14:paraId="008473F4" w14:textId="77777777">
        <w:trPr>
          <w:trHeight w:val="520"/>
        </w:trPr>
        <w:tc>
          <w:tcPr>
            <w:tcW w:w="7373" w:type="dxa"/>
          </w:tcPr>
          <w:p w14:paraId="7D10EF29" w14:textId="77777777" w:rsidR="005C3DC2" w:rsidRDefault="006B0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young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 treated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dignity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</w:p>
        </w:tc>
        <w:tc>
          <w:tcPr>
            <w:tcW w:w="1306" w:type="dxa"/>
          </w:tcPr>
          <w:p w14:paraId="0DB3EA17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4A2820F0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2689E1E4" w14:textId="77777777" w:rsidTr="00EE0CAA">
        <w:trPr>
          <w:trHeight w:val="290"/>
        </w:trPr>
        <w:tc>
          <w:tcPr>
            <w:tcW w:w="7373" w:type="dxa"/>
            <w:shd w:val="clear" w:color="auto" w:fill="1B3049"/>
          </w:tcPr>
          <w:p w14:paraId="7461062B" w14:textId="77777777" w:rsidR="005C3DC2" w:rsidRPr="00EE0CAA" w:rsidRDefault="006B0BB8">
            <w:pPr>
              <w:pStyle w:val="TableParagraph"/>
              <w:spacing w:line="227" w:lineRule="exact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t>Skills</w:t>
            </w:r>
          </w:p>
        </w:tc>
        <w:tc>
          <w:tcPr>
            <w:tcW w:w="1306" w:type="dxa"/>
            <w:shd w:val="clear" w:color="auto" w:fill="1B3049"/>
          </w:tcPr>
          <w:p w14:paraId="4936981B" w14:textId="77777777" w:rsidR="005C3DC2" w:rsidRPr="00EE0CAA" w:rsidRDefault="006B0BB8">
            <w:pPr>
              <w:pStyle w:val="TableParagraph"/>
              <w:spacing w:line="227" w:lineRule="exact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t>Essential</w:t>
            </w:r>
          </w:p>
        </w:tc>
        <w:tc>
          <w:tcPr>
            <w:tcW w:w="1246" w:type="dxa"/>
            <w:shd w:val="clear" w:color="auto" w:fill="1B3049"/>
          </w:tcPr>
          <w:p w14:paraId="4E762C2F" w14:textId="77777777" w:rsidR="005C3DC2" w:rsidRPr="00EE0CAA" w:rsidRDefault="006B0BB8">
            <w:pPr>
              <w:pStyle w:val="TableParagraph"/>
              <w:spacing w:line="227" w:lineRule="exact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t>Desirable</w:t>
            </w:r>
          </w:p>
        </w:tc>
      </w:tr>
      <w:tr w:rsidR="005C3DC2" w14:paraId="68CE0388" w14:textId="77777777">
        <w:trPr>
          <w:trHeight w:val="517"/>
        </w:trPr>
        <w:tc>
          <w:tcPr>
            <w:tcW w:w="7373" w:type="dxa"/>
          </w:tcPr>
          <w:p w14:paraId="12ABA100" w14:textId="77777777" w:rsidR="005C3DC2" w:rsidRDefault="006B0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build positive and constructive relationships with children and young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</w:p>
        </w:tc>
        <w:tc>
          <w:tcPr>
            <w:tcW w:w="1306" w:type="dxa"/>
          </w:tcPr>
          <w:p w14:paraId="5D4C472D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525382CE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449852F6" w14:textId="77777777">
        <w:trPr>
          <w:trHeight w:val="304"/>
        </w:trPr>
        <w:tc>
          <w:tcPr>
            <w:tcW w:w="7373" w:type="dxa"/>
          </w:tcPr>
          <w:p w14:paraId="426A6B6C" w14:textId="77777777" w:rsidR="005C3DC2" w:rsidRDefault="006B0BB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autonomously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</w:p>
        </w:tc>
        <w:tc>
          <w:tcPr>
            <w:tcW w:w="1306" w:type="dxa"/>
          </w:tcPr>
          <w:p w14:paraId="07A7E11C" w14:textId="77777777" w:rsidR="005C3DC2" w:rsidRDefault="006B0BB8">
            <w:pPr>
              <w:pStyle w:val="TableParagraph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4E739E9A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571D53BC" w14:textId="77777777">
        <w:trPr>
          <w:trHeight w:val="304"/>
        </w:trPr>
        <w:tc>
          <w:tcPr>
            <w:tcW w:w="7373" w:type="dxa"/>
          </w:tcPr>
          <w:p w14:paraId="22B3791E" w14:textId="77777777" w:rsidR="005C3DC2" w:rsidRDefault="006B0B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Proficient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British 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English</w:t>
            </w:r>
          </w:p>
        </w:tc>
        <w:tc>
          <w:tcPr>
            <w:tcW w:w="1306" w:type="dxa"/>
          </w:tcPr>
          <w:p w14:paraId="5A3A2DE4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04FF744D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046C2E10" w14:textId="77777777">
        <w:trPr>
          <w:trHeight w:val="301"/>
        </w:trPr>
        <w:tc>
          <w:tcPr>
            <w:tcW w:w="7373" w:type="dxa"/>
          </w:tcPr>
          <w:p w14:paraId="1B22421E" w14:textId="77777777" w:rsidR="005C3DC2" w:rsidRDefault="006B0B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non-judgemental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manner</w:t>
            </w:r>
          </w:p>
        </w:tc>
        <w:tc>
          <w:tcPr>
            <w:tcW w:w="1306" w:type="dxa"/>
          </w:tcPr>
          <w:p w14:paraId="0C4F452E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581DA5BD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6550D0BE" w14:textId="77777777">
        <w:trPr>
          <w:trHeight w:val="520"/>
        </w:trPr>
        <w:tc>
          <w:tcPr>
            <w:tcW w:w="7373" w:type="dxa"/>
          </w:tcPr>
          <w:p w14:paraId="452FCC97" w14:textId="77777777" w:rsidR="005C3DC2" w:rsidRDefault="006B0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rebuilding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damaged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emotional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peers</w:t>
            </w:r>
          </w:p>
        </w:tc>
        <w:tc>
          <w:tcPr>
            <w:tcW w:w="1306" w:type="dxa"/>
          </w:tcPr>
          <w:p w14:paraId="55C8A036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0CB70BEA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389FB33F" w14:textId="77777777">
        <w:trPr>
          <w:trHeight w:val="520"/>
        </w:trPr>
        <w:tc>
          <w:tcPr>
            <w:tcW w:w="7373" w:type="dxa"/>
          </w:tcPr>
          <w:p w14:paraId="686506D3" w14:textId="77777777" w:rsidR="005C3DC2" w:rsidRDefault="006B0BB8">
            <w:pPr>
              <w:pStyle w:val="TableParagraph"/>
              <w:ind w:right="1099"/>
              <w:rPr>
                <w:sz w:val="20"/>
              </w:rPr>
            </w:pPr>
            <w:r>
              <w:rPr>
                <w:sz w:val="20"/>
              </w:rPr>
              <w:t>Ability to promote good team working, support colleagues and remain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professional 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</w:p>
        </w:tc>
        <w:tc>
          <w:tcPr>
            <w:tcW w:w="1306" w:type="dxa"/>
          </w:tcPr>
          <w:p w14:paraId="06C3CBE2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207160EA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1D1D37A0" w14:textId="77777777">
        <w:trPr>
          <w:trHeight w:val="520"/>
        </w:trPr>
        <w:tc>
          <w:tcPr>
            <w:tcW w:w="7373" w:type="dxa"/>
          </w:tcPr>
          <w:p w14:paraId="61AC413D" w14:textId="77777777" w:rsidR="005C3DC2" w:rsidRDefault="006B0BB8">
            <w:pPr>
              <w:pStyle w:val="TableParagraph"/>
              <w:ind w:right="488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positive 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happy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  <w:tc>
          <w:tcPr>
            <w:tcW w:w="1306" w:type="dxa"/>
          </w:tcPr>
          <w:p w14:paraId="284FBAB2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15BA09F8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2FD2AC95" w14:textId="77777777">
        <w:trPr>
          <w:trHeight w:val="748"/>
        </w:trPr>
        <w:tc>
          <w:tcPr>
            <w:tcW w:w="7373" w:type="dxa"/>
          </w:tcPr>
          <w:p w14:paraId="04EBC860" w14:textId="77777777" w:rsidR="005C3DC2" w:rsidRDefault="006B0BB8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reflect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 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importance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modelling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 behaviour you want to see and the implications of this for your 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</w:p>
        </w:tc>
        <w:tc>
          <w:tcPr>
            <w:tcW w:w="1306" w:type="dxa"/>
          </w:tcPr>
          <w:p w14:paraId="6472B6C8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1FDB016E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4342EF6F" w14:textId="77777777" w:rsidTr="00EE0CAA">
        <w:trPr>
          <w:trHeight w:val="290"/>
        </w:trPr>
        <w:tc>
          <w:tcPr>
            <w:tcW w:w="7373" w:type="dxa"/>
            <w:shd w:val="clear" w:color="auto" w:fill="1B3049"/>
          </w:tcPr>
          <w:p w14:paraId="40339EE1" w14:textId="77777777" w:rsidR="005C3DC2" w:rsidRPr="00EE0CAA" w:rsidRDefault="006B0BB8">
            <w:pPr>
              <w:pStyle w:val="TableParagraph"/>
              <w:spacing w:line="227" w:lineRule="exact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t>Other</w:t>
            </w:r>
          </w:p>
        </w:tc>
        <w:tc>
          <w:tcPr>
            <w:tcW w:w="1306" w:type="dxa"/>
            <w:shd w:val="clear" w:color="auto" w:fill="1B3049"/>
          </w:tcPr>
          <w:p w14:paraId="1762F3E9" w14:textId="77777777" w:rsidR="005C3DC2" w:rsidRPr="00EE0CAA" w:rsidRDefault="006B0BB8">
            <w:pPr>
              <w:pStyle w:val="TableParagraph"/>
              <w:spacing w:line="227" w:lineRule="exact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t>Essential</w:t>
            </w:r>
          </w:p>
        </w:tc>
        <w:tc>
          <w:tcPr>
            <w:tcW w:w="1246" w:type="dxa"/>
            <w:shd w:val="clear" w:color="auto" w:fill="1B3049"/>
          </w:tcPr>
          <w:p w14:paraId="4A33E0C6" w14:textId="77777777" w:rsidR="005C3DC2" w:rsidRPr="00EE0CAA" w:rsidRDefault="006B0BB8">
            <w:pPr>
              <w:pStyle w:val="TableParagraph"/>
              <w:spacing w:line="227" w:lineRule="exact"/>
              <w:ind w:left="78"/>
              <w:rPr>
                <w:rFonts w:ascii="Arial"/>
                <w:b/>
                <w:color w:val="FFFFFF" w:themeColor="background1"/>
                <w:sz w:val="20"/>
              </w:rPr>
            </w:pPr>
            <w:r w:rsidRPr="00EE0CAA">
              <w:rPr>
                <w:rFonts w:ascii="Arial"/>
                <w:b/>
                <w:color w:val="FFFFFF" w:themeColor="background1"/>
                <w:sz w:val="20"/>
              </w:rPr>
              <w:t>Desirable</w:t>
            </w:r>
          </w:p>
        </w:tc>
      </w:tr>
      <w:tr w:rsidR="005C3DC2" w14:paraId="5E966DDF" w14:textId="77777777">
        <w:trPr>
          <w:trHeight w:val="750"/>
        </w:trPr>
        <w:tc>
          <w:tcPr>
            <w:tcW w:w="7373" w:type="dxa"/>
          </w:tcPr>
          <w:p w14:paraId="79E8578D" w14:textId="77777777" w:rsidR="005C3DC2" w:rsidRDefault="006B0BB8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physical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learning as set out in The Education (Health Standards) (England)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2003</w:t>
            </w:r>
          </w:p>
        </w:tc>
        <w:tc>
          <w:tcPr>
            <w:tcW w:w="1306" w:type="dxa"/>
          </w:tcPr>
          <w:p w14:paraId="6173C172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30D10AC1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4114CF20" w14:textId="77777777">
        <w:trPr>
          <w:trHeight w:val="304"/>
        </w:trPr>
        <w:tc>
          <w:tcPr>
            <w:tcW w:w="7373" w:type="dxa"/>
          </w:tcPr>
          <w:p w14:paraId="4C01E318" w14:textId="77777777" w:rsidR="005C3DC2" w:rsidRDefault="006B0B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assertiveness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negotiation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</w:p>
        </w:tc>
        <w:tc>
          <w:tcPr>
            <w:tcW w:w="1306" w:type="dxa"/>
          </w:tcPr>
          <w:p w14:paraId="7F71FCD0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52FCA362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0D77C647" w14:textId="77777777">
        <w:trPr>
          <w:trHeight w:val="518"/>
        </w:trPr>
        <w:tc>
          <w:tcPr>
            <w:tcW w:w="7373" w:type="dxa"/>
          </w:tcPr>
          <w:p w14:paraId="565AE760" w14:textId="77777777" w:rsidR="005C3DC2" w:rsidRDefault="006B0B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Emotionally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resilient, 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calm 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faced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sensitive/emotional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</w:p>
        </w:tc>
        <w:tc>
          <w:tcPr>
            <w:tcW w:w="1306" w:type="dxa"/>
          </w:tcPr>
          <w:p w14:paraId="786B252A" w14:textId="77777777" w:rsidR="005C3DC2" w:rsidRDefault="006B0BB8">
            <w:pPr>
              <w:pStyle w:val="TableParagraph"/>
              <w:spacing w:line="243" w:lineRule="exact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417DAD8D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C3DC2" w14:paraId="1BE013DE" w14:textId="77777777">
        <w:trPr>
          <w:trHeight w:val="520"/>
        </w:trPr>
        <w:tc>
          <w:tcPr>
            <w:tcW w:w="7373" w:type="dxa"/>
          </w:tcPr>
          <w:p w14:paraId="46FE5348" w14:textId="77777777" w:rsidR="005C3DC2" w:rsidRDefault="006B0BB8">
            <w:pPr>
              <w:pStyle w:val="TableParagraph"/>
              <w:ind w:right="487"/>
              <w:rPr>
                <w:sz w:val="20"/>
              </w:rPr>
            </w:pPr>
            <w:r>
              <w:rPr>
                <w:sz w:val="20"/>
              </w:rPr>
              <w:t>Motivated to take responsibility for own continuing professional development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(CPD)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whole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</w:p>
        </w:tc>
        <w:tc>
          <w:tcPr>
            <w:tcW w:w="1306" w:type="dxa"/>
          </w:tcPr>
          <w:p w14:paraId="25CDC18E" w14:textId="77777777" w:rsidR="005C3DC2" w:rsidRDefault="006B0BB8">
            <w:pPr>
              <w:pStyle w:val="TableParagraph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1246" w:type="dxa"/>
          </w:tcPr>
          <w:p w14:paraId="61873A9A" w14:textId="77777777" w:rsidR="005C3DC2" w:rsidRDefault="005C3D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E66F107" w14:textId="77777777" w:rsidR="00715E40" w:rsidRDefault="00715E40"/>
    <w:sectPr w:rsidR="00715E40">
      <w:pgSz w:w="11910" w:h="16840"/>
      <w:pgMar w:top="1420" w:right="9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208B4"/>
    <w:multiLevelType w:val="hybridMultilevel"/>
    <w:tmpl w:val="446C5492"/>
    <w:lvl w:ilvl="0" w:tplc="CB96EE48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238F462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2" w:tplc="E7DA3A54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3" w:tplc="11E4B77A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4" w:tplc="6A420422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5" w:tplc="0D000486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F3385220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28CA35E6">
      <w:numFmt w:val="bullet"/>
      <w:lvlText w:val="•"/>
      <w:lvlJc w:val="left"/>
      <w:pPr>
        <w:ind w:left="7498" w:hanging="360"/>
      </w:pPr>
      <w:rPr>
        <w:rFonts w:hint="default"/>
        <w:lang w:val="en-US" w:eastAsia="en-US" w:bidi="ar-SA"/>
      </w:rPr>
    </w:lvl>
    <w:lvl w:ilvl="8" w:tplc="489AC7B6">
      <w:numFmt w:val="bullet"/>
      <w:lvlText w:val="•"/>
      <w:lvlJc w:val="left"/>
      <w:pPr>
        <w:ind w:left="838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C2"/>
    <w:rsid w:val="000A5B3C"/>
    <w:rsid w:val="003E506E"/>
    <w:rsid w:val="004B0D2F"/>
    <w:rsid w:val="005547EA"/>
    <w:rsid w:val="005C3DC2"/>
    <w:rsid w:val="006B0BB8"/>
    <w:rsid w:val="00715E40"/>
    <w:rsid w:val="00DD2BEE"/>
    <w:rsid w:val="00EE0CAA"/>
    <w:rsid w:val="00F0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40E90"/>
  <w15:docId w15:val="{E9BC2F94-CE80-4580-886A-5745F6E9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9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0" w:hanging="360"/>
    </w:pPr>
  </w:style>
  <w:style w:type="paragraph" w:styleId="ListParagraph">
    <w:name w:val="List Paragraph"/>
    <w:basedOn w:val="Normal"/>
    <w:uiPriority w:val="1"/>
    <w:qFormat/>
    <w:pPr>
      <w:spacing w:before="76"/>
      <w:ind w:left="132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f34d3-3f49-490e-bcb5-10d410b258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D6460CEE2E34CAA75C1DEFCB86EE7" ma:contentTypeVersion="11" ma:contentTypeDescription="Create a new document." ma:contentTypeScope="" ma:versionID="0a1fa2e5742eaf5b140891b42093360b">
  <xsd:schema xmlns:xsd="http://www.w3.org/2001/XMLSchema" xmlns:xs="http://www.w3.org/2001/XMLSchema" xmlns:p="http://schemas.microsoft.com/office/2006/metadata/properties" xmlns:ns3="e75f34d3-3f49-490e-bcb5-10d410b2581e" targetNamespace="http://schemas.microsoft.com/office/2006/metadata/properties" ma:root="true" ma:fieldsID="d915f5bc7cce088fbea254e8f9af28cb" ns3:_="">
    <xsd:import namespace="e75f34d3-3f49-490e-bcb5-10d410b258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f34d3-3f49-490e-bcb5-10d410b258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3EEFE-40CE-485F-8F93-6733132E6793}">
  <ds:schemaRefs>
    <ds:schemaRef ds:uri="http://schemas.microsoft.com/office/2006/metadata/properties"/>
    <ds:schemaRef ds:uri="http://schemas.microsoft.com/office/2006/documentManagement/types"/>
    <ds:schemaRef ds:uri="e75f34d3-3f49-490e-bcb5-10d410b2581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D17B013-F269-4B24-A971-DD50356D0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7F58C-27C0-43DA-95BE-6EDAD23D5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f34d3-3f49-490e-bcb5-10d410b25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TSC Role Specification June 2024.docx</vt:lpstr>
    </vt:vector>
  </TitlesOfParts>
  <Company>LEAD IT Services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TSC Role Specification June 2024.docx</dc:title>
  <dc:creator>Tom Rimington</dc:creator>
  <cp:lastModifiedBy>Kristy Orpwood</cp:lastModifiedBy>
  <cp:revision>2</cp:revision>
  <dcterms:created xsi:type="dcterms:W3CDTF">2025-03-18T09:18:00Z</dcterms:created>
  <dcterms:modified xsi:type="dcterms:W3CDTF">2025-03-18T09:18:00Z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2024-10-06T00:00:00Z</vt:filetime>
  </property>
  <property fmtid="{D5CDD505-2E9C-101B-9397-08002B2CF9AE}" pid="4" name="ContentTypeId">
    <vt:lpwstr>0x010100693D6460CEE2E34CAA75C1DEFCB86EE7</vt:lpwstr>
  </property>
</Properties>
</file>