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Pr="00F017A6" w:rsidRDefault="00A1703B">
      <w:pPr>
        <w:spacing w:before="2" w:after="0" w:line="100" w:lineRule="exact"/>
        <w:rPr>
          <w:rFonts w:cstheme="minorHAnsi"/>
          <w:sz w:val="10"/>
          <w:szCs w:val="10"/>
        </w:rPr>
      </w:pPr>
      <w:r w:rsidRPr="00F017A6">
        <w:rPr>
          <w:rFonts w:eastAsia="Calibri" w:cstheme="minorHAns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16" w:rsidRPr="00F017A6" w:rsidRDefault="006A6016" w:rsidP="006A6016">
      <w:pPr>
        <w:spacing w:after="0" w:line="240" w:lineRule="auto"/>
        <w:ind w:left="100" w:right="-20"/>
        <w:jc w:val="right"/>
        <w:rPr>
          <w:rFonts w:eastAsia="Times New Roman" w:cstheme="minorHAnsi"/>
          <w:sz w:val="20"/>
          <w:szCs w:val="20"/>
        </w:rPr>
      </w:pPr>
    </w:p>
    <w:p w:rsidR="00D454AD" w:rsidRPr="00F017A6" w:rsidRDefault="00D454AD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:rsidR="00D454AD" w:rsidRPr="00F017A6" w:rsidRDefault="00D454AD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:rsidR="00DF37C7" w:rsidRPr="00F017A6" w:rsidRDefault="00DF37C7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:rsidR="006A6016" w:rsidRPr="00F017A6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Job Description</w:t>
      </w:r>
    </w:p>
    <w:p w:rsidR="006A6016" w:rsidRPr="00F017A6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:rsidR="006A6016" w:rsidRPr="00F017A6" w:rsidRDefault="00686ACF" w:rsidP="006A6016">
      <w:pPr>
        <w:widowControl/>
        <w:spacing w:after="0" w:line="240" w:lineRule="auto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 xml:space="preserve">Job Title: </w:t>
      </w:r>
      <w:r w:rsidR="00F017A6" w:rsidRPr="00F017A6">
        <w:rPr>
          <w:rFonts w:cstheme="minorHAnsi"/>
          <w:sz w:val="32"/>
          <w:szCs w:val="32"/>
          <w:lang w:val="en-GB" w:eastAsia="en-GB"/>
        </w:rPr>
        <w:t>Cover Supervisor</w:t>
      </w:r>
    </w:p>
    <w:p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R</w:t>
      </w:r>
      <w:r w:rsidR="00686ACF" w:rsidRPr="00F017A6">
        <w:rPr>
          <w:rFonts w:cstheme="minorHAnsi"/>
          <w:b/>
          <w:sz w:val="32"/>
          <w:szCs w:val="32"/>
          <w:lang w:val="en-GB" w:eastAsia="en-GB"/>
        </w:rPr>
        <w:t xml:space="preserve">ole accountable to: </w:t>
      </w:r>
      <w:r w:rsidR="00F017A6" w:rsidRPr="00F017A6">
        <w:rPr>
          <w:rFonts w:cstheme="minorHAnsi"/>
          <w:sz w:val="32"/>
          <w:szCs w:val="32"/>
          <w:lang w:val="en-GB" w:eastAsia="en-GB"/>
        </w:rPr>
        <w:t>Assistant Headteacher: Teaching and Learning</w:t>
      </w:r>
    </w:p>
    <w:p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Salary Scale:</w:t>
      </w:r>
      <w:r w:rsidR="006F40D2" w:rsidRPr="00F017A6">
        <w:rPr>
          <w:rFonts w:cstheme="minorHAnsi"/>
          <w:sz w:val="32"/>
          <w:szCs w:val="32"/>
          <w:lang w:val="en-GB" w:eastAsia="en-GB"/>
        </w:rPr>
        <w:t xml:space="preserve"> </w:t>
      </w:r>
      <w:r w:rsidR="00F017A6" w:rsidRPr="00F017A6">
        <w:rPr>
          <w:rFonts w:cstheme="minorHAnsi"/>
          <w:sz w:val="32"/>
          <w:szCs w:val="32"/>
        </w:rPr>
        <w:t xml:space="preserve">Scale 5 (point 22 – 25) </w:t>
      </w:r>
      <w:bookmarkStart w:id="0" w:name="_GoBack"/>
      <w:bookmarkEnd w:id="0"/>
      <w:r w:rsidR="00F017A6" w:rsidRPr="00F017A6">
        <w:rPr>
          <w:rFonts w:cstheme="minorHAnsi"/>
          <w:sz w:val="32"/>
          <w:szCs w:val="32"/>
        </w:rPr>
        <w:t>£</w:t>
      </w:r>
      <w:r w:rsidR="00AB1471">
        <w:rPr>
          <w:rFonts w:cstheme="minorHAnsi"/>
          <w:sz w:val="32"/>
          <w:szCs w:val="32"/>
        </w:rPr>
        <w:t>21,074</w:t>
      </w:r>
      <w:r w:rsidR="00F017A6" w:rsidRPr="00F017A6">
        <w:rPr>
          <w:rFonts w:cstheme="minorHAnsi"/>
          <w:sz w:val="32"/>
          <w:szCs w:val="32"/>
        </w:rPr>
        <w:t xml:space="preserve"> pro rata (£18,</w:t>
      </w:r>
      <w:r w:rsidR="00AB1471">
        <w:rPr>
          <w:rFonts w:cstheme="minorHAnsi"/>
          <w:sz w:val="32"/>
          <w:szCs w:val="32"/>
        </w:rPr>
        <w:t>453</w:t>
      </w:r>
      <w:r w:rsidR="00F017A6" w:rsidRPr="00F017A6">
        <w:rPr>
          <w:rFonts w:cstheme="minorHAnsi"/>
          <w:sz w:val="32"/>
          <w:szCs w:val="32"/>
        </w:rPr>
        <w:t>pa) - £</w:t>
      </w:r>
      <w:r w:rsidR="00AB1471">
        <w:rPr>
          <w:rFonts w:cstheme="minorHAnsi"/>
          <w:sz w:val="32"/>
          <w:szCs w:val="32"/>
        </w:rPr>
        <w:t>23,111</w:t>
      </w:r>
      <w:r w:rsidR="00F017A6" w:rsidRPr="00F017A6">
        <w:rPr>
          <w:rFonts w:cstheme="minorHAnsi"/>
          <w:sz w:val="32"/>
          <w:szCs w:val="32"/>
        </w:rPr>
        <w:t xml:space="preserve"> pro rata (£</w:t>
      </w:r>
      <w:r w:rsidR="00AB1471">
        <w:rPr>
          <w:rFonts w:cstheme="minorHAnsi"/>
          <w:sz w:val="32"/>
          <w:szCs w:val="32"/>
        </w:rPr>
        <w:t>20,210</w:t>
      </w:r>
      <w:r w:rsidR="00F017A6" w:rsidRPr="00F017A6">
        <w:rPr>
          <w:rFonts w:cstheme="minorHAnsi"/>
          <w:sz w:val="32"/>
          <w:szCs w:val="32"/>
        </w:rPr>
        <w:t>pa)</w:t>
      </w:r>
    </w:p>
    <w:p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lang w:val="en-GB" w:eastAsia="en-GB"/>
        </w:rPr>
      </w:pPr>
    </w:p>
    <w:p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b/>
          <w:sz w:val="32"/>
          <w:szCs w:val="28"/>
          <w:lang w:val="en-GB" w:eastAsia="en-GB"/>
        </w:rPr>
      </w:pPr>
      <w:r w:rsidRPr="00F017A6">
        <w:rPr>
          <w:rFonts w:cstheme="minorHAnsi"/>
          <w:b/>
          <w:sz w:val="32"/>
          <w:szCs w:val="28"/>
          <w:lang w:val="en-GB" w:eastAsia="en-GB"/>
        </w:rPr>
        <w:t xml:space="preserve">Main Purpose of the job: </w:t>
      </w:r>
    </w:p>
    <w:p w:rsidR="00F017A6" w:rsidRDefault="00F017A6" w:rsidP="00F017A6">
      <w:pPr>
        <w:widowControl/>
        <w:spacing w:after="0" w:line="240" w:lineRule="auto"/>
        <w:rPr>
          <w:rFonts w:cstheme="minorHAnsi"/>
          <w:sz w:val="26"/>
          <w:szCs w:val="26"/>
        </w:rPr>
      </w:pPr>
    </w:p>
    <w:p w:rsidR="00F017A6" w:rsidRPr="00F017A6" w:rsidRDefault="00F017A6" w:rsidP="00F017A6">
      <w:pPr>
        <w:widowControl/>
        <w:spacing w:after="0" w:line="240" w:lineRule="auto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provide continuity of education for pupils whose lessons are affected by staff absence.</w:t>
      </w:r>
    </w:p>
    <w:p w:rsidR="006A6016" w:rsidRPr="00F017A6" w:rsidRDefault="006A6016" w:rsidP="00F017A6">
      <w:pPr>
        <w:widowControl/>
        <w:spacing w:before="240" w:after="0"/>
        <w:jc w:val="both"/>
        <w:rPr>
          <w:rFonts w:cstheme="minorHAnsi"/>
          <w:sz w:val="32"/>
          <w:szCs w:val="26"/>
          <w:lang w:val="en-GB" w:eastAsia="en-GB"/>
        </w:rPr>
      </w:pPr>
      <w:r w:rsidRPr="00F017A6">
        <w:rPr>
          <w:rFonts w:cstheme="minorHAnsi"/>
          <w:b/>
          <w:sz w:val="32"/>
          <w:szCs w:val="26"/>
          <w:lang w:val="en-GB" w:eastAsia="en-GB"/>
        </w:rPr>
        <w:t>Key responsibilities:</w:t>
      </w:r>
      <w:r w:rsidRPr="00F017A6">
        <w:rPr>
          <w:rFonts w:cstheme="minorHAnsi"/>
          <w:sz w:val="32"/>
          <w:szCs w:val="26"/>
          <w:lang w:val="en-GB" w:eastAsia="en-GB"/>
        </w:rPr>
        <w:t xml:space="preserve"> 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Under the agreed system of supervision, during the short-term absence of the classroom teacher, to supervise pupils undertaking work that has been set in accordance with the academy’s policy.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monitor and evaluate students’ responses to learning activities through observation and recording of achievement and provide feedback/reports as required.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use ICT effectively to support learning activities and develop students competence and independence in its use.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Assist with the supervision of students out of lesson times, including before and after school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undertake activities as directed by the teacher, with whole classes, individuals or small groups of students giving constructive support to students as they learn.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Communicate work set by the teacher to the students, responding to any questions from them, about process and procedures.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Communicate feedback from the covered lesson and ensure all completed work is returned to the teacher.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support students by responding to their individual needs and promote the inclusion of all students in the classroom.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Manage the behaviour of students whilst they are undertaking work, to ensure a constructive climate for learning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Report back using the academy’s agreed referral process on the behaviour of students during the class and issues arising.</w:t>
      </w:r>
    </w:p>
    <w:p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assist in classroom maintenance, setting out, clearing away and care of resources to create a purposeful and attractive learning environment.</w:t>
      </w:r>
    </w:p>
    <w:p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b/>
          <w:sz w:val="32"/>
          <w:szCs w:val="26"/>
          <w:lang w:val="en-GB" w:eastAsia="en-GB"/>
        </w:rPr>
      </w:pPr>
      <w:r w:rsidRPr="00F017A6">
        <w:rPr>
          <w:rFonts w:cstheme="minorHAnsi"/>
          <w:b/>
          <w:sz w:val="32"/>
          <w:szCs w:val="26"/>
          <w:lang w:val="en-GB" w:eastAsia="en-GB"/>
        </w:rPr>
        <w:lastRenderedPageBreak/>
        <w:t>Additional Responsibilities: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Ensure observation of Health &amp; Safety regulations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Uphold the academy’s ethos, rules and regulations.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Be aware of Child Protection issues and raise any concerns through the appropriate procedures.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Work as a member of a team in the day to day organisation of the whole learning environment in the academy to ensure good practices are developed and maintained.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Participate in academy activities and staff meetings when appropriate.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Undertake other associated duties as required, including lunch and break duty.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Invigilate internal and external examinations, as required.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Maintain all equipment used to the required standards.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Participate in relevant Staff INSET as and when required.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Take part in performance management procedures.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Other admin duties may be carried out from time to time</w:t>
      </w:r>
    </w:p>
    <w:p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Be aware of and comply with policies and procedures relating to Child Protection, Safeguarding, Health Safety &amp; Security, Confidentiality and Data Protection, reporting all concerns to an appropriate person.</w:t>
      </w:r>
    </w:p>
    <w:p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:rsidR="00F017A6" w:rsidRPr="00F017A6" w:rsidRDefault="00F017A6" w:rsidP="00F017A6">
      <w:pPr>
        <w:widowControl/>
        <w:spacing w:before="240" w:after="0"/>
        <w:contextualSpacing/>
        <w:jc w:val="center"/>
        <w:rPr>
          <w:rFonts w:cstheme="minorHAnsi"/>
          <w:sz w:val="26"/>
          <w:szCs w:val="26"/>
          <w:lang w:val="en-GB" w:eastAsia="en-GB"/>
        </w:rPr>
      </w:pPr>
      <w:r w:rsidRPr="00F017A6">
        <w:rPr>
          <w:rFonts w:cstheme="minorHAnsi"/>
          <w:sz w:val="26"/>
          <w:szCs w:val="26"/>
          <w:lang w:val="en-GB" w:eastAsia="en-GB"/>
        </w:rPr>
        <w:t>Employees will be expected to comply with any reasonable request from a manager to undertake work of a similar level that is not specified in this job description.</w:t>
      </w:r>
    </w:p>
    <w:p w:rsidR="006F40D2" w:rsidRPr="00F017A6" w:rsidRDefault="006F40D2" w:rsidP="00F017A6">
      <w:pPr>
        <w:widowControl/>
        <w:spacing w:before="240" w:after="0"/>
        <w:contextualSpacing/>
        <w:jc w:val="both"/>
        <w:rPr>
          <w:rFonts w:cstheme="minorHAnsi"/>
          <w:sz w:val="26"/>
          <w:szCs w:val="26"/>
          <w:lang w:val="en-GB" w:eastAsia="en-GB"/>
        </w:rPr>
      </w:pPr>
    </w:p>
    <w:p w:rsidR="009B3D83" w:rsidRPr="00F017A6" w:rsidRDefault="009B3D83" w:rsidP="00F017A6">
      <w:pPr>
        <w:pStyle w:val="Default"/>
        <w:spacing w:before="240" w:line="276" w:lineRule="auto"/>
        <w:rPr>
          <w:rFonts w:asciiTheme="minorHAnsi" w:hAnsiTheme="minorHAnsi" w:cstheme="minorHAnsi"/>
          <w:sz w:val="26"/>
          <w:szCs w:val="26"/>
        </w:rPr>
      </w:pPr>
      <w:r w:rsidRPr="00F017A6">
        <w:rPr>
          <w:rFonts w:asciiTheme="minorHAnsi" w:hAnsiTheme="minorHAnsi" w:cstheme="minorHAnsi"/>
          <w:b/>
          <w:sz w:val="26"/>
          <w:szCs w:val="26"/>
        </w:rPr>
        <w:t>Please note:</w:t>
      </w:r>
      <w:r w:rsidRPr="00F017A6">
        <w:rPr>
          <w:rFonts w:asciiTheme="minorHAnsi" w:hAnsiTheme="minorHAnsi" w:cstheme="minorHAnsi"/>
          <w:sz w:val="26"/>
          <w:szCs w:val="26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:rsidR="006A6016" w:rsidRPr="00F017A6" w:rsidRDefault="006A6016" w:rsidP="00F017A6">
      <w:pPr>
        <w:widowControl/>
        <w:spacing w:before="240" w:after="0"/>
        <w:rPr>
          <w:rFonts w:cstheme="minorHAnsi"/>
          <w:sz w:val="26"/>
          <w:szCs w:val="26"/>
          <w:lang w:val="en-GB" w:eastAsia="en-GB"/>
        </w:rPr>
      </w:pPr>
    </w:p>
    <w:p w:rsidR="006A6016" w:rsidRPr="00F017A6" w:rsidRDefault="006A6016" w:rsidP="00F017A6">
      <w:pPr>
        <w:widowControl/>
        <w:autoSpaceDE w:val="0"/>
        <w:autoSpaceDN w:val="0"/>
        <w:adjustRightInd w:val="0"/>
        <w:spacing w:before="240" w:after="0"/>
        <w:ind w:left="720"/>
        <w:jc w:val="both"/>
        <w:rPr>
          <w:rFonts w:eastAsia="Calibri" w:cstheme="minorHAnsi"/>
          <w:b/>
          <w:i/>
          <w:color w:val="000000"/>
          <w:sz w:val="26"/>
          <w:szCs w:val="26"/>
          <w:lang w:val="en-GB"/>
        </w:rPr>
      </w:pPr>
      <w:r w:rsidRPr="00F017A6">
        <w:rPr>
          <w:rFonts w:eastAsia="Calibri" w:cstheme="minorHAnsi"/>
          <w:b/>
          <w:i/>
          <w:color w:val="000000"/>
          <w:sz w:val="26"/>
          <w:szCs w:val="26"/>
          <w:lang w:val="en-GB"/>
        </w:rPr>
        <w:t xml:space="preserve">“The school’s work to promote pupils’ personal development and welfare is outstanding” </w:t>
      </w:r>
    </w:p>
    <w:p w:rsidR="006A6016" w:rsidRPr="00F017A6" w:rsidRDefault="006A6016" w:rsidP="00F017A6">
      <w:pPr>
        <w:widowControl/>
        <w:spacing w:before="240" w:after="0"/>
        <w:rPr>
          <w:rFonts w:cstheme="minorHAnsi"/>
          <w:sz w:val="26"/>
          <w:szCs w:val="26"/>
          <w:lang w:val="en-GB" w:eastAsia="en-GB"/>
        </w:rPr>
      </w:pPr>
      <w:r w:rsidRPr="00F017A6">
        <w:rPr>
          <w:rFonts w:cstheme="minorHAnsi"/>
          <w:sz w:val="26"/>
          <w:szCs w:val="26"/>
          <w:lang w:val="en-GB" w:eastAsia="en-GB"/>
        </w:rPr>
        <w:t>OFSTED: May 2016</w:t>
      </w:r>
    </w:p>
    <w:p w:rsidR="006A6016" w:rsidRPr="00F017A6" w:rsidRDefault="006A6016">
      <w:pPr>
        <w:spacing w:after="0"/>
        <w:rPr>
          <w:rFonts w:cstheme="minorHAnsi"/>
        </w:rPr>
      </w:pPr>
    </w:p>
    <w:p w:rsidR="00A1703B" w:rsidRPr="00F017A6" w:rsidRDefault="00A1703B">
      <w:pPr>
        <w:spacing w:after="0"/>
        <w:rPr>
          <w:rFonts w:cstheme="minorHAnsi"/>
        </w:rPr>
      </w:pPr>
    </w:p>
    <w:p w:rsidR="00A1703B" w:rsidRPr="00F017A6" w:rsidRDefault="00A1703B">
      <w:pPr>
        <w:spacing w:after="0"/>
        <w:rPr>
          <w:rFonts w:cstheme="minorHAnsi"/>
        </w:rPr>
      </w:pPr>
    </w:p>
    <w:p w:rsidR="00A1703B" w:rsidRPr="00F017A6" w:rsidRDefault="00A1703B">
      <w:pPr>
        <w:spacing w:after="0"/>
        <w:rPr>
          <w:rFonts w:cstheme="minorHAnsi"/>
        </w:rPr>
      </w:pPr>
    </w:p>
    <w:p w:rsidR="00A1703B" w:rsidRDefault="00A1703B">
      <w:pPr>
        <w:spacing w:after="0"/>
        <w:rPr>
          <w:rFonts w:cstheme="minorHAnsi"/>
        </w:rPr>
      </w:pPr>
    </w:p>
    <w:p w:rsidR="00F017A6" w:rsidRDefault="00F017A6">
      <w:pPr>
        <w:spacing w:after="0"/>
        <w:rPr>
          <w:rFonts w:cstheme="minorHAnsi"/>
        </w:rPr>
      </w:pPr>
    </w:p>
    <w:p w:rsidR="00F017A6" w:rsidRPr="00F017A6" w:rsidRDefault="00F017A6">
      <w:pPr>
        <w:spacing w:after="0"/>
        <w:rPr>
          <w:rFonts w:cstheme="minorHAnsi"/>
        </w:rPr>
      </w:pPr>
    </w:p>
    <w:p w:rsidR="006A6016" w:rsidRPr="00F017A6" w:rsidRDefault="006A6016" w:rsidP="006A6016">
      <w:pPr>
        <w:rPr>
          <w:rFonts w:cstheme="minorHAnsi"/>
        </w:rPr>
      </w:pPr>
    </w:p>
    <w:p w:rsidR="006A6016" w:rsidRPr="00F017A6" w:rsidRDefault="006A6016" w:rsidP="00D454AD">
      <w:pPr>
        <w:widowControl/>
        <w:spacing w:after="0" w:line="240" w:lineRule="auto"/>
        <w:rPr>
          <w:rFonts w:cstheme="minorHAnsi"/>
          <w:b/>
          <w:lang w:val="en-GB" w:eastAsia="en-GB"/>
        </w:rPr>
      </w:pPr>
    </w:p>
    <w:p w:rsidR="006A6016" w:rsidRPr="00F017A6" w:rsidRDefault="00F017A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F017A6">
        <w:rPr>
          <w:rFonts w:cstheme="minorHAnsi"/>
          <w:b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-628650</wp:posOffset>
            </wp:positionV>
            <wp:extent cx="993775" cy="83521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65" cy="83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16" w:rsidRPr="00F017A6">
        <w:rPr>
          <w:rFonts w:cstheme="minorHAnsi"/>
          <w:b/>
          <w:sz w:val="32"/>
          <w:lang w:val="en-GB" w:eastAsia="en-GB"/>
        </w:rPr>
        <w:t>Personal Specification</w:t>
      </w:r>
    </w:p>
    <w:p w:rsidR="008D78CD" w:rsidRPr="00F017A6" w:rsidRDefault="00D454AD" w:rsidP="00735458">
      <w:pPr>
        <w:spacing w:before="16" w:after="0" w:line="240" w:lineRule="auto"/>
        <w:ind w:left="224" w:right="-20"/>
        <w:rPr>
          <w:rFonts w:cstheme="minorHAnsi"/>
        </w:rPr>
      </w:pPr>
      <w:r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6305550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left:0;text-align:left;margin-left:496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5661025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9" type="#_x0000_t202" style="position:absolute;left:0;text-align:left;margin-left:445.7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8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850"/>
        <w:gridCol w:w="709"/>
        <w:gridCol w:w="892"/>
      </w:tblGrid>
      <w:tr w:rsidR="00735458" w:rsidRPr="00F017A6" w:rsidTr="00735458">
        <w:trPr>
          <w:trHeight w:hRule="exact" w:val="617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GCSE grade C or above in English and Maths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  <w:r w:rsidRPr="00CE7821">
              <w:rPr>
                <w:rFonts w:ascii="Wingdings 2" w:eastAsia="Times New Roman" w:hAnsi="Wingdings 2" w:cstheme="minorHAnsi"/>
                <w:sz w:val="32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735458" w:rsidRPr="00F017A6" w:rsidTr="00735458">
        <w:trPr>
          <w:trHeight w:hRule="exact" w:val="61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Good numeracy/literacy skills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  <w:r w:rsidRPr="00CE7821">
              <w:rPr>
                <w:rFonts w:ascii="Wingdings 2" w:eastAsia="Times New Roman" w:hAnsi="Wingdings 2" w:cstheme="minorHAnsi"/>
                <w:sz w:val="32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735458" w:rsidRPr="00F017A6" w:rsidTr="00735458">
        <w:trPr>
          <w:trHeight w:hRule="exact" w:val="61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Degree in subject relating to the school curriculum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  <w:r w:rsidRPr="00CE7821">
              <w:rPr>
                <w:rFonts w:ascii="Wingdings 2" w:hAnsi="Wingdings 2" w:cstheme="minorHAnsi"/>
                <w:sz w:val="32"/>
              </w:rPr>
              <w:t>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z w:val="26"/>
                <w:szCs w:val="26"/>
              </w:rPr>
              <w:t>A, I</w:t>
            </w:r>
          </w:p>
        </w:tc>
      </w:tr>
    </w:tbl>
    <w:p w:rsidR="008D78CD" w:rsidRPr="00F017A6" w:rsidRDefault="008D78CD">
      <w:pPr>
        <w:spacing w:before="9" w:after="0" w:line="160" w:lineRule="exact"/>
        <w:rPr>
          <w:rFonts w:cstheme="minorHAnsi"/>
        </w:rPr>
      </w:pPr>
    </w:p>
    <w:p w:rsidR="008D78CD" w:rsidRPr="00F017A6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2"/>
          <w:sz w:val="28"/>
        </w:rPr>
        <w:t>E</w:t>
      </w:r>
      <w:r w:rsidRPr="00F017A6">
        <w:rPr>
          <w:rFonts w:eastAsia="Calibri Light" w:cstheme="minorHAnsi"/>
          <w:b/>
          <w:spacing w:val="-1"/>
          <w:sz w:val="28"/>
        </w:rPr>
        <w:t>x</w:t>
      </w:r>
      <w:r w:rsidRPr="00F017A6">
        <w:rPr>
          <w:rFonts w:eastAsia="Calibri Light" w:cstheme="minorHAnsi"/>
          <w:b/>
          <w:spacing w:val="-2"/>
          <w:sz w:val="28"/>
        </w:rPr>
        <w:t>p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2"/>
          <w:sz w:val="28"/>
        </w:rPr>
        <w:t>r</w:t>
      </w:r>
      <w:r w:rsidRPr="00F017A6">
        <w:rPr>
          <w:rFonts w:eastAsia="Calibri Light" w:cstheme="minorHAnsi"/>
          <w:b/>
          <w:spacing w:val="-3"/>
          <w:sz w:val="28"/>
        </w:rPr>
        <w:t>i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ce</w:t>
      </w:r>
    </w:p>
    <w:p w:rsidR="008D78CD" w:rsidRPr="00F017A6" w:rsidRDefault="008D78CD">
      <w:pPr>
        <w:spacing w:before="1" w:after="0" w:line="90" w:lineRule="exact"/>
        <w:rPr>
          <w:rFonts w:cstheme="minorHAnsi"/>
        </w:rPr>
      </w:pPr>
    </w:p>
    <w:tbl>
      <w:tblPr>
        <w:tblW w:w="10764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838"/>
        <w:gridCol w:w="699"/>
        <w:gridCol w:w="838"/>
      </w:tblGrid>
      <w:tr w:rsidR="008E1B9E" w:rsidRPr="00F017A6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B9E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supervising staff or young people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B9E" w:rsidRPr="00CE7821" w:rsidRDefault="00CE7821" w:rsidP="00CE7821">
            <w:pPr>
              <w:spacing w:after="0" w:line="240" w:lineRule="auto"/>
              <w:jc w:val="center"/>
              <w:rPr>
                <w:rFonts w:ascii="Wingdings 2" w:hAnsi="Wingdings 2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B9E" w:rsidRPr="00CE7821" w:rsidRDefault="008E1B9E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B9E" w:rsidRPr="00CE7821" w:rsidRDefault="008E1B9E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cstheme="minorHAnsi"/>
                <w:sz w:val="26"/>
                <w:szCs w:val="26"/>
              </w:rPr>
              <w:t>A,I</w:t>
            </w:r>
          </w:p>
        </w:tc>
      </w:tr>
      <w:tr w:rsidR="00CE7821" w:rsidRPr="00F017A6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working in a school or with young people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after="0" w:line="240" w:lineRule="auto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A, I</w:t>
            </w:r>
          </w:p>
        </w:tc>
      </w:tr>
      <w:tr w:rsidR="00CE7821" w:rsidRPr="00F017A6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working in an educational setting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after="0" w:line="240" w:lineRule="auto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CE7821" w:rsidRDefault="00CE7821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A, I</w:t>
            </w:r>
          </w:p>
        </w:tc>
      </w:tr>
    </w:tbl>
    <w:p w:rsidR="008D78CD" w:rsidRPr="00F017A6" w:rsidRDefault="008D78CD">
      <w:pPr>
        <w:spacing w:before="9" w:after="0" w:line="160" w:lineRule="exact"/>
        <w:rPr>
          <w:rFonts w:cstheme="minorHAnsi"/>
        </w:rPr>
      </w:pPr>
    </w:p>
    <w:p w:rsidR="008D78CD" w:rsidRPr="00F017A6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1"/>
          <w:sz w:val="28"/>
        </w:rPr>
        <w:t>K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w</w:t>
      </w:r>
      <w:r w:rsidRPr="00F017A6">
        <w:rPr>
          <w:rFonts w:eastAsia="Calibri Light" w:cstheme="minorHAnsi"/>
          <w:b/>
          <w:spacing w:val="-3"/>
          <w:sz w:val="28"/>
        </w:rPr>
        <w:t>l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d</w:t>
      </w:r>
      <w:r w:rsidRPr="00F017A6">
        <w:rPr>
          <w:rFonts w:eastAsia="Calibri Light" w:cstheme="minorHAnsi"/>
          <w:b/>
          <w:sz w:val="28"/>
        </w:rPr>
        <w:t>ge</w:t>
      </w:r>
      <w:r w:rsidRPr="00F017A6">
        <w:rPr>
          <w:rFonts w:eastAsia="Calibri Light" w:cstheme="minorHAnsi"/>
          <w:b/>
          <w:spacing w:val="-6"/>
          <w:sz w:val="28"/>
        </w:rPr>
        <w:t xml:space="preserve"> </w:t>
      </w:r>
      <w:r w:rsidRPr="00F017A6">
        <w:rPr>
          <w:rFonts w:eastAsia="Calibri Light" w:cstheme="minorHAnsi"/>
          <w:b/>
          <w:spacing w:val="-1"/>
          <w:sz w:val="28"/>
        </w:rPr>
        <w:t>a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d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pacing w:val="-1"/>
          <w:sz w:val="28"/>
        </w:rPr>
        <w:t>s</w:t>
      </w:r>
      <w:r w:rsidRPr="00F017A6">
        <w:rPr>
          <w:rFonts w:eastAsia="Calibri Light" w:cstheme="minorHAnsi"/>
          <w:b/>
          <w:spacing w:val="-4"/>
          <w:sz w:val="28"/>
        </w:rPr>
        <w:t>k</w:t>
      </w:r>
      <w:r w:rsidRPr="00F017A6">
        <w:rPr>
          <w:rFonts w:eastAsia="Calibri Light" w:cstheme="minorHAnsi"/>
          <w:b/>
          <w:spacing w:val="-1"/>
          <w:sz w:val="28"/>
        </w:rPr>
        <w:t>ill</w:t>
      </w:r>
      <w:r w:rsidRPr="00F017A6">
        <w:rPr>
          <w:rFonts w:eastAsia="Calibri Light" w:cstheme="minorHAnsi"/>
          <w:b/>
          <w:sz w:val="28"/>
        </w:rPr>
        <w:t>s</w:t>
      </w:r>
      <w:r w:rsidRPr="00F017A6">
        <w:rPr>
          <w:rFonts w:eastAsia="Calibri Light" w:cstheme="minorHAnsi"/>
          <w:b/>
          <w:spacing w:val="-3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-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5"/>
          <w:sz w:val="28"/>
        </w:rPr>
        <w:t>h</w:t>
      </w:r>
      <w:r w:rsidRPr="00F017A6">
        <w:rPr>
          <w:rFonts w:eastAsia="Calibri Light" w:cstheme="minorHAnsi"/>
          <w:b/>
          <w:sz w:val="28"/>
        </w:rPr>
        <w:t>e</w:t>
      </w:r>
      <w:r w:rsidRPr="00F017A6">
        <w:rPr>
          <w:rFonts w:eastAsia="Calibri Light" w:cstheme="minorHAnsi"/>
          <w:b/>
          <w:spacing w:val="-3"/>
          <w:sz w:val="28"/>
        </w:rPr>
        <w:t xml:space="preserve"> a</w:t>
      </w:r>
      <w:r w:rsidRPr="00F017A6">
        <w:rPr>
          <w:rFonts w:eastAsia="Calibri Light" w:cstheme="minorHAnsi"/>
          <w:b/>
          <w:spacing w:val="-2"/>
          <w:sz w:val="28"/>
        </w:rPr>
        <w:t>b</w:t>
      </w:r>
      <w:r w:rsidRPr="00F017A6">
        <w:rPr>
          <w:rFonts w:eastAsia="Calibri Light" w:cstheme="minorHAnsi"/>
          <w:b/>
          <w:spacing w:val="-1"/>
          <w:sz w:val="28"/>
        </w:rPr>
        <w:t>ili</w:t>
      </w:r>
      <w:r w:rsidRPr="00F017A6">
        <w:rPr>
          <w:rFonts w:eastAsia="Calibri Light" w:cstheme="minorHAnsi"/>
          <w:b/>
          <w:sz w:val="28"/>
        </w:rPr>
        <w:t>ty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pacing w:val="-3"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..</w:t>
      </w:r>
      <w:r w:rsidRPr="00F017A6">
        <w:rPr>
          <w:rFonts w:eastAsia="Calibri Light" w:cstheme="minorHAnsi"/>
          <w:b/>
          <w:sz w:val="28"/>
        </w:rPr>
        <w:t>.</w:t>
      </w:r>
    </w:p>
    <w:p w:rsidR="008D78CD" w:rsidRPr="00F017A6" w:rsidRDefault="008D78CD">
      <w:pPr>
        <w:spacing w:before="1" w:after="0" w:line="90" w:lineRule="exact"/>
        <w:rPr>
          <w:rFonts w:cstheme="minorHAnsi"/>
        </w:rPr>
      </w:pPr>
    </w:p>
    <w:tbl>
      <w:tblPr>
        <w:tblW w:w="10793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2"/>
        <w:gridCol w:w="840"/>
        <w:gridCol w:w="701"/>
        <w:gridCol w:w="840"/>
      </w:tblGrid>
      <w:tr w:rsidR="008D78CD" w:rsidRPr="00F017A6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CE7821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Willingness to participate in development and training opportunities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8D78CD" w:rsidRPr="00F017A6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CE7821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Ability to work constructively as part of a team, understanding classroom role and responsibilities and your own position within these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735458" w:rsidP="00735458">
            <w:pPr>
              <w:spacing w:before="1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8D78CD" w:rsidRPr="00F017A6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CE7821" w:rsidP="00735458">
            <w:pPr>
              <w:widowControl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Ability to offer a firm but friendly approach and be self confident in dealing with young people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735458" w:rsidP="007354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CE7821" w:rsidRPr="00F017A6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735458">
            <w:pPr>
              <w:widowControl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 xml:space="preserve">Excellent written and oral communication skills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CE78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21" w:rsidRPr="00735458" w:rsidRDefault="00CE7821" w:rsidP="00CE782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</w:tbl>
    <w:p w:rsidR="008D78CD" w:rsidRPr="00F017A6" w:rsidRDefault="008D78CD">
      <w:pPr>
        <w:spacing w:before="5" w:after="0" w:line="150" w:lineRule="exact"/>
        <w:rPr>
          <w:rFonts w:cstheme="minorHAnsi"/>
        </w:rPr>
      </w:pPr>
    </w:p>
    <w:p w:rsidR="008D78CD" w:rsidRPr="00735458" w:rsidRDefault="008F6631" w:rsidP="00735458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z w:val="28"/>
        </w:rPr>
        <w:t>C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i</w:t>
      </w:r>
      <w:r w:rsidRPr="00F017A6">
        <w:rPr>
          <w:rFonts w:eastAsia="Calibri Light" w:cstheme="minorHAnsi"/>
          <w:b/>
          <w:spacing w:val="-3"/>
          <w:sz w:val="28"/>
        </w:rPr>
        <w:t>t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-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pacing w:val="-4"/>
          <w:sz w:val="28"/>
        </w:rPr>
        <w:t>de</w:t>
      </w:r>
      <w:r w:rsidRPr="00F017A6">
        <w:rPr>
          <w:rFonts w:eastAsia="Calibri Light" w:cstheme="minorHAnsi"/>
          <w:b/>
          <w:spacing w:val="-2"/>
          <w:sz w:val="28"/>
        </w:rPr>
        <w:t>mon</w:t>
      </w:r>
      <w:r w:rsidRPr="00F017A6">
        <w:rPr>
          <w:rFonts w:eastAsia="Calibri Light" w:cstheme="minorHAnsi"/>
          <w:b/>
          <w:spacing w:val="-4"/>
          <w:sz w:val="28"/>
        </w:rPr>
        <w:t>s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>r</w:t>
      </w:r>
      <w:r w:rsidRPr="00F017A6">
        <w:rPr>
          <w:rFonts w:eastAsia="Calibri Light" w:cstheme="minorHAnsi"/>
          <w:b/>
          <w:spacing w:val="-3"/>
          <w:sz w:val="28"/>
        </w:rPr>
        <w:t>a</w:t>
      </w:r>
      <w:r w:rsidRPr="00F017A6">
        <w:rPr>
          <w:rFonts w:eastAsia="Calibri Light" w:cstheme="minorHAnsi"/>
          <w:b/>
          <w:sz w:val="28"/>
        </w:rPr>
        <w:t>te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c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3"/>
          <w:sz w:val="28"/>
        </w:rPr>
        <w:t>it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3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..</w:t>
      </w:r>
      <w:r w:rsidRPr="00F017A6">
        <w:rPr>
          <w:rFonts w:eastAsia="Calibri Light" w:cstheme="minorHAnsi"/>
          <w:b/>
          <w:sz w:val="28"/>
        </w:rPr>
        <w:t>.</w: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F017A6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x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ence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 xml:space="preserve">at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rmin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8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the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ghe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ndards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or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others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dopt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pos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ve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educ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qua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of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oppor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or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aff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uden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bers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of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he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s</w:t>
            </w:r>
            <w:r w:rsidRPr="00735458">
              <w:rPr>
                <w:rFonts w:eastAsia="Calibri Light" w:cstheme="minorHAnsi"/>
                <w:sz w:val="24"/>
                <w:szCs w:val="24"/>
              </w:rPr>
              <w:t xml:space="preserve">chool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w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der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="002F2300" w:rsidRPr="00735458">
              <w:rPr>
                <w:rFonts w:eastAsia="Calibri Light" w:cstheme="minorHAnsi"/>
                <w:spacing w:val="-1"/>
                <w:sz w:val="24"/>
                <w:szCs w:val="24"/>
              </w:rPr>
              <w:t>The Oldham Academy North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b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gh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qu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y,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2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la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env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ron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Ongo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nt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ess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8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f-deve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op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:rsidTr="00735458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g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rd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ec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</w:tbl>
    <w:p w:rsidR="008D78CD" w:rsidRPr="00F017A6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F017A6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F017A6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735458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4"/>
          <w:szCs w:val="24"/>
        </w:rPr>
      </w:pPr>
      <w:r w:rsidRPr="00735458">
        <w:rPr>
          <w:rFonts w:eastAsia="Calibri Light" w:cstheme="minorHAnsi"/>
          <w:sz w:val="24"/>
          <w:szCs w:val="24"/>
        </w:rPr>
        <w:t xml:space="preserve">A  </w:t>
      </w:r>
      <w:r w:rsidRPr="00735458">
        <w:rPr>
          <w:rFonts w:eastAsia="Calibri Light" w:cstheme="minorHAnsi"/>
          <w:spacing w:val="-2"/>
          <w:sz w:val="24"/>
          <w:szCs w:val="24"/>
        </w:rPr>
        <w:t>E</w:t>
      </w:r>
      <w:r w:rsidRPr="00735458">
        <w:rPr>
          <w:rFonts w:eastAsia="Calibri Light" w:cstheme="minorHAnsi"/>
          <w:sz w:val="24"/>
          <w:szCs w:val="24"/>
        </w:rPr>
        <w:t>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dence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rom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pp</w:t>
      </w:r>
      <w:r w:rsidRPr="00735458">
        <w:rPr>
          <w:rFonts w:eastAsia="Calibri Light" w:cstheme="minorHAnsi"/>
          <w:spacing w:val="1"/>
          <w:sz w:val="24"/>
          <w:szCs w:val="24"/>
        </w:rPr>
        <w:t>li</w:t>
      </w:r>
      <w:r w:rsidRPr="00735458">
        <w:rPr>
          <w:rFonts w:eastAsia="Calibri Light" w:cstheme="minorHAnsi"/>
          <w:sz w:val="24"/>
          <w:szCs w:val="24"/>
        </w:rPr>
        <w:t>ca</w:t>
      </w:r>
      <w:r w:rsidRPr="00735458">
        <w:rPr>
          <w:rFonts w:eastAsia="Calibri Light" w:cstheme="minorHAnsi"/>
          <w:spacing w:val="-2"/>
          <w:sz w:val="24"/>
          <w:szCs w:val="24"/>
        </w:rPr>
        <w:t>t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on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orm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nd</w:t>
      </w:r>
      <w:r w:rsidRPr="00735458">
        <w:rPr>
          <w:rFonts w:eastAsia="Calibri Light" w:cstheme="minorHAnsi"/>
          <w:spacing w:val="-3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person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l</w:t>
      </w:r>
      <w:r w:rsidRPr="00735458">
        <w:rPr>
          <w:rFonts w:eastAsia="Calibri Light" w:cstheme="minorHAnsi"/>
          <w:spacing w:val="-5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s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e</w:t>
      </w:r>
      <w:r w:rsidRPr="00735458">
        <w:rPr>
          <w:rFonts w:eastAsia="Calibri Light" w:cstheme="minorHAnsi"/>
          <w:spacing w:val="-1"/>
          <w:sz w:val="24"/>
          <w:szCs w:val="24"/>
        </w:rPr>
        <w:t>m</w:t>
      </w:r>
      <w:r w:rsidRPr="00735458">
        <w:rPr>
          <w:rFonts w:eastAsia="Calibri Light" w:cstheme="minorHAnsi"/>
          <w:sz w:val="24"/>
          <w:szCs w:val="24"/>
        </w:rPr>
        <w:t>ent</w:t>
      </w:r>
    </w:p>
    <w:p w:rsidR="008D78CD" w:rsidRPr="00735458" w:rsidRDefault="008D78CD" w:rsidP="003D12E2">
      <w:pPr>
        <w:spacing w:before="1" w:after="0" w:line="120" w:lineRule="exact"/>
        <w:ind w:hanging="1422"/>
        <w:rPr>
          <w:rFonts w:cstheme="minorHAnsi"/>
          <w:sz w:val="24"/>
          <w:szCs w:val="24"/>
        </w:rPr>
      </w:pPr>
    </w:p>
    <w:p w:rsidR="008D78CD" w:rsidRPr="00735458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4"/>
          <w:szCs w:val="24"/>
        </w:rPr>
      </w:pPr>
      <w:r w:rsidRPr="00735458">
        <w:rPr>
          <w:rFonts w:eastAsia="Calibri Light" w:cstheme="minorHAnsi"/>
          <w:sz w:val="24"/>
          <w:szCs w:val="24"/>
        </w:rPr>
        <w:t xml:space="preserve">I    </w:t>
      </w:r>
      <w:r w:rsidRPr="00735458">
        <w:rPr>
          <w:rFonts w:eastAsia="Calibri Light" w:cstheme="minorHAnsi"/>
          <w:spacing w:val="1"/>
          <w:sz w:val="24"/>
          <w:szCs w:val="24"/>
        </w:rPr>
        <w:t>E</w:t>
      </w:r>
      <w:r w:rsidRPr="00735458">
        <w:rPr>
          <w:rFonts w:eastAsia="Calibri Light" w:cstheme="minorHAnsi"/>
          <w:sz w:val="24"/>
          <w:szCs w:val="24"/>
        </w:rPr>
        <w:t>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dence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rom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a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fa</w:t>
      </w:r>
      <w:r w:rsidRPr="00735458">
        <w:rPr>
          <w:rFonts w:eastAsia="Calibri Light" w:cstheme="minorHAnsi"/>
          <w:sz w:val="24"/>
          <w:szCs w:val="24"/>
        </w:rPr>
        <w:t>ce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o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fa</w:t>
      </w:r>
      <w:r w:rsidRPr="00735458">
        <w:rPr>
          <w:rFonts w:eastAsia="Calibri Light" w:cstheme="minorHAnsi"/>
          <w:sz w:val="24"/>
          <w:szCs w:val="24"/>
        </w:rPr>
        <w:t>ce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n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erv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ew</w:t>
      </w:r>
    </w:p>
    <w:p w:rsidR="008D78CD" w:rsidRPr="00F017A6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00" w:lineRule="exact"/>
        <w:rPr>
          <w:rFonts w:cstheme="minorHAnsi"/>
        </w:rPr>
      </w:pPr>
    </w:p>
    <w:p w:rsidR="008D78CD" w:rsidRPr="00F017A6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F017A6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13" w:rsidRDefault="00770913" w:rsidP="006A6016">
      <w:pPr>
        <w:spacing w:after="0" w:line="240" w:lineRule="auto"/>
      </w:pPr>
      <w:r>
        <w:separator/>
      </w:r>
    </w:p>
  </w:endnote>
  <w:endnote w:type="continuationSeparator" w:id="0">
    <w:p w:rsidR="00770913" w:rsidRDefault="00770913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13" w:rsidRDefault="00770913" w:rsidP="006A6016">
      <w:pPr>
        <w:spacing w:after="0" w:line="240" w:lineRule="auto"/>
      </w:pPr>
      <w:r>
        <w:separator/>
      </w:r>
    </w:p>
  </w:footnote>
  <w:footnote w:type="continuationSeparator" w:id="0">
    <w:p w:rsidR="00770913" w:rsidRDefault="00770913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0EC8"/>
    <w:multiLevelType w:val="hybridMultilevel"/>
    <w:tmpl w:val="18640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3656"/>
    <w:multiLevelType w:val="hybridMultilevel"/>
    <w:tmpl w:val="8A345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F718B"/>
    <w:multiLevelType w:val="hybridMultilevel"/>
    <w:tmpl w:val="7954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A4B"/>
    <w:multiLevelType w:val="hybridMultilevel"/>
    <w:tmpl w:val="2D4E5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13286E"/>
    <w:rsid w:val="001A541B"/>
    <w:rsid w:val="002F2300"/>
    <w:rsid w:val="003D12E2"/>
    <w:rsid w:val="003F64B6"/>
    <w:rsid w:val="00464F0E"/>
    <w:rsid w:val="00501D15"/>
    <w:rsid w:val="00686ACF"/>
    <w:rsid w:val="006A6016"/>
    <w:rsid w:val="006C3279"/>
    <w:rsid w:val="006D34FA"/>
    <w:rsid w:val="006F40D2"/>
    <w:rsid w:val="00735458"/>
    <w:rsid w:val="0075013A"/>
    <w:rsid w:val="00770913"/>
    <w:rsid w:val="007B7DEC"/>
    <w:rsid w:val="007C1FE3"/>
    <w:rsid w:val="008D78CD"/>
    <w:rsid w:val="008E1B9E"/>
    <w:rsid w:val="008F6631"/>
    <w:rsid w:val="0093593B"/>
    <w:rsid w:val="009B2FDA"/>
    <w:rsid w:val="009B3D83"/>
    <w:rsid w:val="009C282A"/>
    <w:rsid w:val="00A1703B"/>
    <w:rsid w:val="00AB1471"/>
    <w:rsid w:val="00AD18A7"/>
    <w:rsid w:val="00B71A3A"/>
    <w:rsid w:val="00C37749"/>
    <w:rsid w:val="00C602B0"/>
    <w:rsid w:val="00CE7821"/>
    <w:rsid w:val="00D454AD"/>
    <w:rsid w:val="00DF37C7"/>
    <w:rsid w:val="00E77643"/>
    <w:rsid w:val="00F017A6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1A43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B71A3A"/>
    <w:pPr>
      <w:widowControl/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D921B75B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dcterms:created xsi:type="dcterms:W3CDTF">2018-11-12T16:29:00Z</dcterms:created>
  <dcterms:modified xsi:type="dcterms:W3CDTF">2018-11-12T16:29:00Z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