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0E8F" w14:textId="77777777" w:rsidR="001673F0" w:rsidRDefault="00E71CDC">
      <w:pPr>
        <w:pStyle w:val="Default"/>
        <w:pBdr>
          <w:top w:val="single" w:sz="4" w:space="1" w:color="auto"/>
          <w:left w:val="single" w:sz="4" w:space="4" w:color="auto"/>
          <w:bottom w:val="single" w:sz="4" w:space="1" w:color="auto"/>
          <w:right w:val="single" w:sz="4" w:space="16" w:color="auto"/>
        </w:pBdr>
        <w:rPr>
          <w:b/>
          <w:bCs/>
          <w:color w:val="auto"/>
          <w:sz w:val="20"/>
          <w:szCs w:val="20"/>
        </w:rPr>
      </w:pPr>
      <w:r>
        <w:rPr>
          <w:b/>
          <w:bCs/>
          <w:noProof/>
          <w:color w:val="auto"/>
          <w:sz w:val="20"/>
          <w:szCs w:val="20"/>
        </w:rPr>
        <w:drawing>
          <wp:anchor distT="0" distB="0" distL="114300" distR="114300" simplePos="0" relativeHeight="251658240" behindDoc="1" locked="0" layoutInCell="1" allowOverlap="1" wp14:anchorId="2B828B1B" wp14:editId="4A1F598F">
            <wp:simplePos x="0" y="0"/>
            <wp:positionH relativeFrom="column">
              <wp:posOffset>4905375</wp:posOffset>
            </wp:positionH>
            <wp:positionV relativeFrom="paragraph">
              <wp:posOffset>152400</wp:posOffset>
            </wp:positionV>
            <wp:extent cx="809625" cy="81026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sted_Outstanding_OP_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9625" cy="810260"/>
                    </a:xfrm>
                    <a:prstGeom prst="rect">
                      <a:avLst/>
                    </a:prstGeom>
                  </pic:spPr>
                </pic:pic>
              </a:graphicData>
            </a:graphic>
          </wp:anchor>
        </w:drawing>
      </w:r>
    </w:p>
    <w:p w14:paraId="2BDA5818" w14:textId="77777777" w:rsidR="001673F0" w:rsidRDefault="00E71CDC">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r>
        <w:rPr>
          <w:b/>
          <w:bCs/>
          <w:noProof/>
          <w:color w:val="auto"/>
          <w:sz w:val="20"/>
          <w:szCs w:val="20"/>
        </w:rPr>
        <w:drawing>
          <wp:anchor distT="0" distB="0" distL="114300" distR="114300" simplePos="0" relativeHeight="251659264" behindDoc="1" locked="0" layoutInCell="1" allowOverlap="1" wp14:anchorId="2FBB991E" wp14:editId="4AEDE964">
            <wp:simplePos x="0" y="0"/>
            <wp:positionH relativeFrom="column">
              <wp:posOffset>114300</wp:posOffset>
            </wp:positionH>
            <wp:positionV relativeFrom="paragraph">
              <wp:posOffset>44450</wp:posOffset>
            </wp:positionV>
            <wp:extent cx="2590800" cy="6851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Villiers Logo large.jpg"/>
                    <pic:cNvPicPr/>
                  </pic:nvPicPr>
                  <pic:blipFill>
                    <a:blip r:embed="rId5">
                      <a:extLst>
                        <a:ext uri="{28A0092B-C50C-407E-A947-70E740481C1C}">
                          <a14:useLocalDpi xmlns:a14="http://schemas.microsoft.com/office/drawing/2010/main" val="0"/>
                        </a:ext>
                      </a:extLst>
                    </a:blip>
                    <a:stretch>
                      <a:fillRect/>
                    </a:stretch>
                  </pic:blipFill>
                  <pic:spPr>
                    <a:xfrm>
                      <a:off x="0" y="0"/>
                      <a:ext cx="2590800" cy="685165"/>
                    </a:xfrm>
                    <a:prstGeom prst="rect">
                      <a:avLst/>
                    </a:prstGeom>
                  </pic:spPr>
                </pic:pic>
              </a:graphicData>
            </a:graphic>
          </wp:anchor>
        </w:drawing>
      </w:r>
    </w:p>
    <w:p w14:paraId="727269E1"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2A54E2C9"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158D1137"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5FDA1670"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Cs w:val="20"/>
        </w:rPr>
      </w:pPr>
    </w:p>
    <w:p w14:paraId="4C9BAE03" w14:textId="77777777" w:rsidR="001673F0" w:rsidRDefault="00E71CDC">
      <w:pPr>
        <w:pStyle w:val="Default"/>
        <w:pBdr>
          <w:top w:val="single" w:sz="4" w:space="1" w:color="auto"/>
          <w:left w:val="single" w:sz="4" w:space="4" w:color="auto"/>
          <w:bottom w:val="single" w:sz="4" w:space="1" w:color="auto"/>
          <w:right w:val="single" w:sz="4" w:space="16" w:color="auto"/>
        </w:pBdr>
        <w:jc w:val="center"/>
        <w:rPr>
          <w:b/>
          <w:bCs/>
          <w:color w:val="auto"/>
          <w:szCs w:val="20"/>
        </w:rPr>
      </w:pPr>
      <w:r>
        <w:rPr>
          <w:b/>
          <w:bCs/>
          <w:color w:val="auto"/>
          <w:szCs w:val="20"/>
        </w:rPr>
        <w:t>Caretaker</w:t>
      </w:r>
    </w:p>
    <w:p w14:paraId="0B6F9571" w14:textId="77777777" w:rsidR="001673F0" w:rsidRDefault="001673F0">
      <w:pPr>
        <w:pStyle w:val="Default"/>
        <w:pBdr>
          <w:top w:val="single" w:sz="4" w:space="1" w:color="auto"/>
          <w:left w:val="single" w:sz="4" w:space="4" w:color="auto"/>
          <w:bottom w:val="single" w:sz="4" w:space="1" w:color="auto"/>
          <w:right w:val="single" w:sz="4" w:space="16" w:color="auto"/>
        </w:pBdr>
        <w:jc w:val="center"/>
        <w:rPr>
          <w:b/>
          <w:bCs/>
          <w:color w:val="auto"/>
          <w:sz w:val="20"/>
          <w:szCs w:val="20"/>
        </w:rPr>
      </w:pPr>
    </w:p>
    <w:p w14:paraId="52C4B630" w14:textId="77777777" w:rsidR="001673F0" w:rsidRDefault="001673F0">
      <w:pPr>
        <w:ind w:right="-99"/>
        <w:rPr>
          <w:rFonts w:ascii="Arial" w:eastAsia="Times New Roman" w:hAnsi="Arial" w:cs="Arial"/>
          <w:b/>
          <w:sz w:val="20"/>
          <w:szCs w:val="20"/>
          <w:lang w:eastAsia="en-GB"/>
        </w:rPr>
      </w:pPr>
    </w:p>
    <w:p w14:paraId="5F8E3ABC" w14:textId="77777777" w:rsidR="001673F0" w:rsidRDefault="00E71CDC">
      <w:pPr>
        <w:ind w:right="-99"/>
        <w:rPr>
          <w:rFonts w:ascii="Arial" w:eastAsia="Times New Roman" w:hAnsi="Arial" w:cs="Arial"/>
          <w:sz w:val="20"/>
          <w:szCs w:val="20"/>
          <w:lang w:eastAsia="en-GB"/>
        </w:rPr>
      </w:pPr>
      <w:r>
        <w:rPr>
          <w:rFonts w:ascii="Arial" w:eastAsia="Times New Roman" w:hAnsi="Arial" w:cs="Arial"/>
          <w:b/>
          <w:sz w:val="20"/>
          <w:szCs w:val="20"/>
          <w:lang w:eastAsia="en-GB"/>
        </w:rPr>
        <w:t>Job title:</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sz w:val="20"/>
          <w:szCs w:val="20"/>
          <w:lang w:eastAsia="en-GB"/>
        </w:rPr>
        <w:tab/>
        <w:t xml:space="preserve">Caretaker </w:t>
      </w:r>
    </w:p>
    <w:p w14:paraId="6E701C54" w14:textId="77777777" w:rsidR="001673F0" w:rsidRDefault="001673F0">
      <w:pPr>
        <w:ind w:right="-99"/>
        <w:rPr>
          <w:rFonts w:ascii="Arial" w:eastAsia="Times New Roman" w:hAnsi="Arial" w:cs="Arial"/>
          <w:sz w:val="20"/>
          <w:szCs w:val="20"/>
          <w:lang w:eastAsia="en-GB"/>
        </w:rPr>
      </w:pPr>
    </w:p>
    <w:p w14:paraId="5DFBC125" w14:textId="7469FA47" w:rsidR="001673F0" w:rsidRDefault="00E71CDC">
      <w:pPr>
        <w:ind w:right="-99"/>
        <w:rPr>
          <w:rFonts w:ascii="Arial" w:eastAsia="Times New Roman" w:hAnsi="Arial" w:cs="Arial"/>
          <w:sz w:val="20"/>
          <w:szCs w:val="20"/>
          <w:lang w:eastAsia="en-GB"/>
        </w:rPr>
      </w:pPr>
      <w:r>
        <w:rPr>
          <w:rFonts w:ascii="Arial" w:eastAsia="Times New Roman" w:hAnsi="Arial" w:cs="Arial"/>
          <w:b/>
          <w:sz w:val="20"/>
          <w:szCs w:val="20"/>
          <w:lang w:eastAsia="en-GB"/>
        </w:rPr>
        <w:t>Grade</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sz w:val="20"/>
          <w:szCs w:val="20"/>
          <w:lang w:eastAsia="en-GB"/>
        </w:rPr>
        <w:tab/>
        <w:t xml:space="preserve">Grade 5 to 6 (£27,948 to £31,872) </w:t>
      </w:r>
    </w:p>
    <w:p w14:paraId="1E2D8162" w14:textId="77777777" w:rsidR="001673F0" w:rsidRDefault="001673F0">
      <w:pPr>
        <w:ind w:right="-99"/>
        <w:rPr>
          <w:rFonts w:ascii="Arial" w:eastAsia="Times New Roman" w:hAnsi="Arial" w:cs="Arial"/>
          <w:sz w:val="20"/>
          <w:szCs w:val="20"/>
          <w:lang w:eastAsia="en-GB"/>
        </w:rPr>
      </w:pPr>
    </w:p>
    <w:p w14:paraId="52C95761" w14:textId="77777777" w:rsidR="001673F0" w:rsidRDefault="00E71CDC">
      <w:pPr>
        <w:ind w:left="2160" w:right="-99" w:hanging="2160"/>
        <w:rPr>
          <w:rFonts w:ascii="Arial" w:eastAsia="Times New Roman" w:hAnsi="Arial" w:cs="Arial"/>
          <w:sz w:val="20"/>
          <w:szCs w:val="20"/>
          <w:lang w:eastAsia="en-GB"/>
        </w:rPr>
      </w:pPr>
      <w:r>
        <w:rPr>
          <w:rFonts w:ascii="Arial" w:eastAsia="Times New Roman" w:hAnsi="Arial" w:cs="Arial"/>
          <w:b/>
          <w:sz w:val="20"/>
          <w:szCs w:val="20"/>
          <w:lang w:eastAsia="en-GB"/>
        </w:rPr>
        <w:t>Hours</w:t>
      </w: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t>35 hours per week (must be flexible, may contain overtime)</w:t>
      </w:r>
      <w:r>
        <w:rPr>
          <w:rFonts w:ascii="Arial" w:eastAsia="Times New Roman" w:hAnsi="Arial" w:cs="Arial"/>
          <w:sz w:val="20"/>
          <w:szCs w:val="20"/>
          <w:lang w:eastAsia="en-GB"/>
        </w:rPr>
        <w:br/>
      </w:r>
    </w:p>
    <w:p w14:paraId="112A08B8" w14:textId="77777777" w:rsidR="001673F0" w:rsidRDefault="00E71CDC">
      <w:pPr>
        <w:ind w:left="2160" w:right="-99" w:hanging="2160"/>
        <w:rPr>
          <w:rFonts w:ascii="Arial" w:eastAsia="Times New Roman" w:hAnsi="Arial" w:cs="Arial"/>
          <w:sz w:val="20"/>
          <w:szCs w:val="20"/>
          <w:lang w:eastAsia="en-GB"/>
        </w:rPr>
      </w:pPr>
      <w:r>
        <w:rPr>
          <w:rFonts w:ascii="Arial" w:eastAsia="Times New Roman" w:hAnsi="Arial" w:cs="Arial"/>
          <w:b/>
          <w:sz w:val="20"/>
          <w:szCs w:val="20"/>
          <w:lang w:eastAsia="en-GB"/>
        </w:rPr>
        <w:t>Contract</w:t>
      </w:r>
      <w:r>
        <w:rPr>
          <w:rFonts w:ascii="Arial" w:eastAsia="Times New Roman" w:hAnsi="Arial" w:cs="Arial"/>
          <w:sz w:val="20"/>
          <w:szCs w:val="20"/>
          <w:lang w:eastAsia="en-GB"/>
        </w:rPr>
        <w:t>:</w:t>
      </w:r>
      <w:r>
        <w:rPr>
          <w:rFonts w:ascii="Arial" w:eastAsia="Times New Roman" w:hAnsi="Arial" w:cs="Arial"/>
          <w:sz w:val="20"/>
          <w:szCs w:val="20"/>
          <w:lang w:eastAsia="en-GB"/>
        </w:rPr>
        <w:tab/>
        <w:t>Permanent – all year round including working during holidays</w:t>
      </w:r>
    </w:p>
    <w:p w14:paraId="149D4493" w14:textId="77777777" w:rsidR="001673F0" w:rsidRDefault="001673F0">
      <w:pPr>
        <w:ind w:right="-99"/>
        <w:rPr>
          <w:rFonts w:ascii="Arial" w:eastAsia="Times New Roman" w:hAnsi="Arial" w:cs="Arial"/>
          <w:sz w:val="20"/>
          <w:szCs w:val="20"/>
          <w:lang w:eastAsia="en-GB"/>
        </w:rPr>
      </w:pPr>
    </w:p>
    <w:p w14:paraId="705C8B0C" w14:textId="77777777" w:rsidR="001673F0" w:rsidRDefault="00E71CDC">
      <w:pPr>
        <w:ind w:right="-99"/>
        <w:rPr>
          <w:rFonts w:ascii="Arial" w:eastAsia="Times New Roman" w:hAnsi="Arial" w:cs="Arial"/>
          <w:sz w:val="20"/>
          <w:szCs w:val="20"/>
          <w:lang w:eastAsia="en-GB"/>
        </w:rPr>
      </w:pPr>
      <w:r>
        <w:rPr>
          <w:rFonts w:ascii="Arial" w:eastAsia="Times New Roman" w:hAnsi="Arial" w:cs="Arial"/>
          <w:b/>
          <w:sz w:val="20"/>
          <w:szCs w:val="20"/>
          <w:lang w:eastAsia="en-GB"/>
        </w:rPr>
        <w:t>Start date:</w:t>
      </w:r>
      <w:r>
        <w:rPr>
          <w:rFonts w:ascii="Arial" w:eastAsia="Times New Roman" w:hAnsi="Arial" w:cs="Arial"/>
          <w:sz w:val="20"/>
          <w:szCs w:val="20"/>
          <w:lang w:eastAsia="en-GB"/>
        </w:rPr>
        <w:tab/>
      </w:r>
      <w:r>
        <w:rPr>
          <w:rFonts w:ascii="Arial" w:eastAsia="Times New Roman" w:hAnsi="Arial" w:cs="Arial"/>
          <w:sz w:val="20"/>
          <w:szCs w:val="20"/>
          <w:lang w:eastAsia="en-GB"/>
        </w:rPr>
        <w:tab/>
        <w:t>As soon as possible</w:t>
      </w:r>
    </w:p>
    <w:p w14:paraId="294F4EC9" w14:textId="77777777" w:rsidR="001673F0" w:rsidRDefault="001673F0">
      <w:pPr>
        <w:ind w:right="-99"/>
        <w:rPr>
          <w:rFonts w:ascii="Arial" w:eastAsia="Times New Roman" w:hAnsi="Arial" w:cs="Arial"/>
          <w:sz w:val="20"/>
          <w:szCs w:val="20"/>
          <w:lang w:eastAsia="en-GB"/>
        </w:rPr>
      </w:pPr>
    </w:p>
    <w:p w14:paraId="628E3F92" w14:textId="77777777" w:rsidR="001673F0" w:rsidRDefault="00E71CDC">
      <w:pPr>
        <w:ind w:right="-99"/>
        <w:rPr>
          <w:rFonts w:ascii="Arial" w:eastAsia="Times New Roman" w:hAnsi="Arial" w:cs="Arial"/>
          <w:sz w:val="20"/>
          <w:szCs w:val="20"/>
          <w:lang w:eastAsia="en-GB"/>
        </w:rPr>
      </w:pPr>
      <w:r>
        <w:rPr>
          <w:rFonts w:ascii="Arial" w:eastAsia="Times New Roman" w:hAnsi="Arial" w:cs="Arial"/>
          <w:b/>
          <w:sz w:val="20"/>
          <w:szCs w:val="20"/>
          <w:lang w:eastAsia="en-GB"/>
        </w:rPr>
        <w:t>Responsible to:</w:t>
      </w:r>
      <w:r>
        <w:rPr>
          <w:rFonts w:ascii="Arial" w:eastAsia="Times New Roman" w:hAnsi="Arial" w:cs="Arial"/>
          <w:sz w:val="20"/>
          <w:szCs w:val="20"/>
          <w:lang w:eastAsia="en-GB"/>
        </w:rPr>
        <w:tab/>
        <w:t>Site Manager</w:t>
      </w:r>
    </w:p>
    <w:p w14:paraId="0629B9FB" w14:textId="77777777" w:rsidR="001673F0" w:rsidRDefault="001673F0">
      <w:pPr>
        <w:ind w:right="-99"/>
        <w:rPr>
          <w:rFonts w:ascii="Arial" w:eastAsia="Times New Roman" w:hAnsi="Arial" w:cs="Arial"/>
          <w:sz w:val="20"/>
          <w:szCs w:val="20"/>
          <w:lang w:eastAsia="en-GB"/>
        </w:rPr>
      </w:pPr>
    </w:p>
    <w:p w14:paraId="09D081EB" w14:textId="77777777" w:rsidR="001673F0" w:rsidRDefault="001673F0">
      <w:pPr>
        <w:pStyle w:val="Default"/>
        <w:pBdr>
          <w:top w:val="single" w:sz="4" w:space="1" w:color="auto"/>
          <w:left w:val="single" w:sz="4" w:space="0" w:color="auto"/>
          <w:bottom w:val="single" w:sz="4" w:space="1" w:color="auto"/>
          <w:right w:val="single" w:sz="4" w:space="16" w:color="auto"/>
        </w:pBdr>
        <w:rPr>
          <w:bCs/>
          <w:color w:val="auto"/>
          <w:sz w:val="20"/>
          <w:szCs w:val="20"/>
        </w:rPr>
      </w:pPr>
    </w:p>
    <w:p w14:paraId="1F14BC89" w14:textId="77777777"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color w:val="auto"/>
          <w:sz w:val="20"/>
          <w:szCs w:val="20"/>
        </w:rPr>
        <w:t>Villiers High School is looking to appoint a professional, self-motivated and organised person to assist the Site Manager on all aspects of maintenance and development of the school site, along with the management for health and safety. The successful candidate will focus on</w:t>
      </w:r>
      <w:r>
        <w:t xml:space="preserve"> </w:t>
      </w:r>
      <w:r>
        <w:rPr>
          <w:bCs/>
          <w:color w:val="auto"/>
          <w:sz w:val="20"/>
          <w:szCs w:val="20"/>
        </w:rPr>
        <w:t>cleaning supervision, recycling, and grounds maintenance. The applicant will also cover lettings as part of their role.</w:t>
      </w:r>
    </w:p>
    <w:p w14:paraId="79919507" w14:textId="77777777" w:rsidR="001673F0" w:rsidRDefault="001673F0">
      <w:pPr>
        <w:pStyle w:val="Default"/>
        <w:pBdr>
          <w:top w:val="single" w:sz="4" w:space="1" w:color="auto"/>
          <w:left w:val="single" w:sz="4" w:space="0" w:color="auto"/>
          <w:bottom w:val="single" w:sz="4" w:space="1" w:color="auto"/>
          <w:right w:val="single" w:sz="4" w:space="16" w:color="auto"/>
        </w:pBdr>
        <w:rPr>
          <w:sz w:val="20"/>
          <w:szCs w:val="20"/>
        </w:rPr>
      </w:pPr>
    </w:p>
    <w:p w14:paraId="610F35C3" w14:textId="797D7DE1" w:rsidR="001673F0" w:rsidRDefault="00E71CDC">
      <w:pPr>
        <w:pStyle w:val="Default"/>
        <w:pBdr>
          <w:top w:val="single" w:sz="4" w:space="1" w:color="auto"/>
          <w:left w:val="single" w:sz="4" w:space="0" w:color="auto"/>
          <w:bottom w:val="single" w:sz="4" w:space="1" w:color="auto"/>
          <w:right w:val="single" w:sz="4" w:space="16" w:color="auto"/>
        </w:pBdr>
        <w:rPr>
          <w:b/>
          <w:bCs/>
          <w:color w:val="auto"/>
          <w:sz w:val="20"/>
          <w:szCs w:val="20"/>
        </w:rPr>
      </w:pPr>
      <w:r>
        <w:rPr>
          <w:color w:val="auto"/>
          <w:sz w:val="20"/>
          <w:szCs w:val="20"/>
        </w:rPr>
        <w:t xml:space="preserve">The successful candidate is expected to </w:t>
      </w:r>
      <w:r w:rsidR="00C81F42">
        <w:rPr>
          <w:color w:val="auto"/>
          <w:sz w:val="20"/>
          <w:szCs w:val="20"/>
        </w:rPr>
        <w:t xml:space="preserve">be experienced in a school setting and </w:t>
      </w:r>
      <w:r>
        <w:rPr>
          <w:color w:val="auto"/>
          <w:sz w:val="20"/>
          <w:szCs w:val="20"/>
        </w:rPr>
        <w:t xml:space="preserve">have good communication and be able to make an immediate start. Good knowledge of health and safety is desirable to ensure statutory tests are carried out and accurate records maintained. </w:t>
      </w:r>
      <w:r>
        <w:rPr>
          <w:color w:val="auto"/>
          <w:sz w:val="20"/>
          <w:szCs w:val="20"/>
        </w:rPr>
        <w:br/>
      </w:r>
      <w:r>
        <w:rPr>
          <w:color w:val="auto"/>
          <w:sz w:val="20"/>
          <w:szCs w:val="20"/>
        </w:rPr>
        <w:br/>
      </w:r>
      <w:r>
        <w:rPr>
          <w:bCs/>
          <w:color w:val="auto"/>
          <w:sz w:val="20"/>
          <w:szCs w:val="20"/>
        </w:rPr>
        <w:t xml:space="preserve">We are offering an exciting opportunity for the right person with a positive can-do attitude. </w:t>
      </w:r>
      <w:r>
        <w:rPr>
          <w:b/>
          <w:bCs/>
          <w:color w:val="auto"/>
          <w:sz w:val="20"/>
          <w:szCs w:val="20"/>
        </w:rPr>
        <w:t xml:space="preserve">The successful candidate will need to: </w:t>
      </w:r>
    </w:p>
    <w:p w14:paraId="1F8E5C5F" w14:textId="77777777"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color w:val="auto"/>
          <w:sz w:val="20"/>
          <w:szCs w:val="20"/>
        </w:rPr>
        <w:t>* Be resilient, flexible and demonstrate an ability to work in a busy environment</w:t>
      </w:r>
    </w:p>
    <w:p w14:paraId="337A7CE2" w14:textId="77777777"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color w:val="auto"/>
          <w:sz w:val="20"/>
          <w:szCs w:val="20"/>
        </w:rPr>
        <w:t xml:space="preserve">* Be methodical and well organised </w:t>
      </w:r>
    </w:p>
    <w:p w14:paraId="7D15B1CE" w14:textId="77777777"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color w:val="auto"/>
          <w:sz w:val="20"/>
          <w:szCs w:val="20"/>
        </w:rPr>
        <w:t>* Be punctual and have excellent communication skills</w:t>
      </w:r>
    </w:p>
    <w:p w14:paraId="44532585" w14:textId="77777777" w:rsidR="001673F0" w:rsidRDefault="001673F0">
      <w:pPr>
        <w:pStyle w:val="Default"/>
        <w:pBdr>
          <w:top w:val="single" w:sz="4" w:space="1" w:color="auto"/>
          <w:left w:val="single" w:sz="4" w:space="0" w:color="auto"/>
          <w:bottom w:val="single" w:sz="4" w:space="1" w:color="auto"/>
          <w:right w:val="single" w:sz="4" w:space="16" w:color="auto"/>
        </w:pBdr>
        <w:rPr>
          <w:bCs/>
          <w:color w:val="auto"/>
          <w:sz w:val="20"/>
          <w:szCs w:val="20"/>
        </w:rPr>
      </w:pPr>
    </w:p>
    <w:p w14:paraId="44D3388E" w14:textId="77777777" w:rsidR="001673F0" w:rsidRDefault="00E71CDC">
      <w:pPr>
        <w:pStyle w:val="Default"/>
        <w:pBdr>
          <w:top w:val="single" w:sz="4" w:space="1" w:color="auto"/>
          <w:left w:val="single" w:sz="4" w:space="0" w:color="auto"/>
          <w:bottom w:val="single" w:sz="4" w:space="1" w:color="auto"/>
          <w:right w:val="single" w:sz="4" w:space="16" w:color="auto"/>
        </w:pBdr>
        <w:rPr>
          <w:b/>
          <w:bCs/>
          <w:color w:val="auto"/>
          <w:sz w:val="20"/>
          <w:szCs w:val="20"/>
        </w:rPr>
      </w:pPr>
      <w:r>
        <w:rPr>
          <w:b/>
          <w:bCs/>
          <w:color w:val="auto"/>
          <w:sz w:val="20"/>
          <w:szCs w:val="20"/>
        </w:rPr>
        <w:t>In return you will receive:</w:t>
      </w:r>
    </w:p>
    <w:p w14:paraId="762D863C" w14:textId="77777777"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color w:val="auto"/>
          <w:sz w:val="20"/>
          <w:szCs w:val="20"/>
        </w:rPr>
        <w:t>* The support of committed, dedicated and friendly colleagues</w:t>
      </w:r>
    </w:p>
    <w:p w14:paraId="4B83A628" w14:textId="56EC0237" w:rsidR="001673F0" w:rsidRDefault="00E71CDC">
      <w:pPr>
        <w:pStyle w:val="Default"/>
        <w:pBdr>
          <w:top w:val="single" w:sz="4" w:space="1" w:color="auto"/>
          <w:left w:val="single" w:sz="4" w:space="0" w:color="auto"/>
          <w:bottom w:val="single" w:sz="4" w:space="1" w:color="auto"/>
          <w:right w:val="single" w:sz="4" w:space="16" w:color="auto"/>
        </w:pBdr>
        <w:rPr>
          <w:b/>
          <w:bCs/>
          <w:color w:val="auto"/>
          <w:sz w:val="20"/>
          <w:szCs w:val="20"/>
          <w:u w:val="single"/>
        </w:rPr>
      </w:pPr>
      <w:r>
        <w:rPr>
          <w:bCs/>
          <w:color w:val="auto"/>
          <w:sz w:val="20"/>
          <w:szCs w:val="20"/>
        </w:rPr>
        <w:t xml:space="preserve">* A school which is reflective and striving for continual improvement </w:t>
      </w:r>
      <w:r>
        <w:rPr>
          <w:bCs/>
          <w:color w:val="auto"/>
          <w:sz w:val="20"/>
          <w:szCs w:val="20"/>
        </w:rPr>
        <w:br/>
      </w:r>
      <w:r>
        <w:rPr>
          <w:bCs/>
          <w:color w:val="auto"/>
          <w:sz w:val="20"/>
          <w:szCs w:val="20"/>
        </w:rPr>
        <w:br/>
      </w:r>
      <w:r>
        <w:rPr>
          <w:b/>
          <w:bCs/>
          <w:color w:val="auto"/>
          <w:sz w:val="20"/>
          <w:szCs w:val="20"/>
          <w:u w:val="single"/>
        </w:rPr>
        <w:t xml:space="preserve">Deadline for applications is </w:t>
      </w:r>
      <w:r w:rsidR="007364E1">
        <w:rPr>
          <w:b/>
          <w:bCs/>
          <w:color w:val="auto"/>
          <w:sz w:val="20"/>
          <w:szCs w:val="20"/>
          <w:u w:val="single"/>
        </w:rPr>
        <w:t>Friday 27</w:t>
      </w:r>
      <w:r w:rsidR="007364E1" w:rsidRPr="007364E1">
        <w:rPr>
          <w:b/>
          <w:bCs/>
          <w:color w:val="auto"/>
          <w:sz w:val="20"/>
          <w:szCs w:val="20"/>
          <w:u w:val="single"/>
          <w:vertAlign w:val="superscript"/>
        </w:rPr>
        <w:t>th</w:t>
      </w:r>
      <w:r w:rsidR="007364E1">
        <w:rPr>
          <w:b/>
          <w:bCs/>
          <w:color w:val="auto"/>
          <w:sz w:val="20"/>
          <w:szCs w:val="20"/>
          <w:u w:val="single"/>
        </w:rPr>
        <w:t xml:space="preserve"> October (by 6pm)</w:t>
      </w:r>
    </w:p>
    <w:p w14:paraId="148A17D6" w14:textId="48FA0B7C"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u w:val="single"/>
        </w:rPr>
      </w:pPr>
      <w:r>
        <w:rPr>
          <w:bCs/>
          <w:color w:val="auto"/>
          <w:sz w:val="20"/>
          <w:szCs w:val="20"/>
          <w:u w:val="single"/>
        </w:rPr>
        <w:t xml:space="preserve">Interview date will be </w:t>
      </w:r>
      <w:r w:rsidR="007364E1">
        <w:rPr>
          <w:bCs/>
          <w:color w:val="auto"/>
          <w:sz w:val="20"/>
          <w:szCs w:val="20"/>
          <w:u w:val="single"/>
        </w:rPr>
        <w:t>Monday 6</w:t>
      </w:r>
      <w:r w:rsidR="007364E1" w:rsidRPr="007364E1">
        <w:rPr>
          <w:bCs/>
          <w:color w:val="auto"/>
          <w:sz w:val="20"/>
          <w:szCs w:val="20"/>
          <w:u w:val="single"/>
          <w:vertAlign w:val="superscript"/>
        </w:rPr>
        <w:t>th</w:t>
      </w:r>
      <w:r w:rsidR="007364E1">
        <w:rPr>
          <w:bCs/>
          <w:color w:val="auto"/>
          <w:sz w:val="20"/>
          <w:szCs w:val="20"/>
          <w:u w:val="single"/>
        </w:rPr>
        <w:t xml:space="preserve"> November</w:t>
      </w:r>
    </w:p>
    <w:p w14:paraId="10C13547" w14:textId="77777777"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color w:val="auto"/>
          <w:sz w:val="20"/>
          <w:szCs w:val="20"/>
        </w:rPr>
        <w:br/>
        <w:t xml:space="preserve">If you are interested in this role and would like to know more or want to book a visit, please contact Mr Nirmal Dhanjal on 020 8813 8001 </w:t>
      </w:r>
      <w:proofErr w:type="spellStart"/>
      <w:r>
        <w:rPr>
          <w:bCs/>
          <w:color w:val="auto"/>
          <w:sz w:val="20"/>
          <w:szCs w:val="20"/>
        </w:rPr>
        <w:t>ext</w:t>
      </w:r>
      <w:proofErr w:type="spellEnd"/>
      <w:r>
        <w:rPr>
          <w:bCs/>
          <w:color w:val="auto"/>
          <w:sz w:val="20"/>
          <w:szCs w:val="20"/>
        </w:rPr>
        <w:t xml:space="preserve"> 1387. You can also email </w:t>
      </w:r>
      <w:hyperlink r:id="rId6" w:history="1">
        <w:r>
          <w:rPr>
            <w:rStyle w:val="Hyperlink"/>
            <w:bCs/>
            <w:sz w:val="20"/>
            <w:szCs w:val="20"/>
          </w:rPr>
          <w:t>HR@villiers.ealing.sch.uk</w:t>
        </w:r>
      </w:hyperlink>
      <w:r>
        <w:rPr>
          <w:bCs/>
          <w:color w:val="auto"/>
          <w:sz w:val="20"/>
          <w:szCs w:val="20"/>
        </w:rPr>
        <w:t xml:space="preserve"> for further details including the job description, person specification and an application form. </w:t>
      </w:r>
      <w:r>
        <w:rPr>
          <w:b/>
          <w:bCs/>
          <w:color w:val="auto"/>
          <w:sz w:val="20"/>
          <w:szCs w:val="20"/>
        </w:rPr>
        <w:t>Please note we do not accept CVs</w:t>
      </w:r>
      <w:r>
        <w:rPr>
          <w:bCs/>
          <w:color w:val="auto"/>
          <w:sz w:val="20"/>
          <w:szCs w:val="20"/>
        </w:rPr>
        <w:t>. We look forward to hearing from you.</w:t>
      </w:r>
    </w:p>
    <w:p w14:paraId="5F2591AC" w14:textId="77777777" w:rsidR="001673F0" w:rsidRDefault="001673F0">
      <w:pPr>
        <w:pStyle w:val="Default"/>
        <w:pBdr>
          <w:top w:val="single" w:sz="4" w:space="1" w:color="auto"/>
          <w:left w:val="single" w:sz="4" w:space="0" w:color="auto"/>
          <w:bottom w:val="single" w:sz="4" w:space="1" w:color="auto"/>
          <w:right w:val="single" w:sz="4" w:space="16" w:color="auto"/>
        </w:pBdr>
        <w:rPr>
          <w:bCs/>
          <w:color w:val="auto"/>
          <w:sz w:val="20"/>
          <w:szCs w:val="20"/>
        </w:rPr>
      </w:pPr>
    </w:p>
    <w:p w14:paraId="3F526C1F" w14:textId="77777777" w:rsidR="001673F0" w:rsidRDefault="00E71CDC">
      <w:pPr>
        <w:pStyle w:val="Default"/>
        <w:pBdr>
          <w:top w:val="single" w:sz="4" w:space="1" w:color="auto"/>
          <w:left w:val="single" w:sz="4" w:space="0" w:color="auto"/>
          <w:bottom w:val="single" w:sz="4" w:space="1" w:color="auto"/>
          <w:right w:val="single" w:sz="4" w:space="16" w:color="auto"/>
        </w:pBdr>
        <w:rPr>
          <w:bCs/>
          <w:color w:val="auto"/>
          <w:sz w:val="20"/>
          <w:szCs w:val="20"/>
        </w:rPr>
      </w:pPr>
      <w:r>
        <w:rPr>
          <w:bCs/>
          <w:sz w:val="18"/>
          <w:szCs w:val="20"/>
        </w:rPr>
        <w:t xml:space="preserve">The school is committed to the promotion of equal opportunities and diversity. We have a clear commitment to safeguarding and promoting the welfare of children and young people. You will be required to apply for an Enhanced Disclosure for the Disclosure and Barring Service (formerly known as Criminals Records Bureau). Further information can be found at: </w:t>
      </w:r>
      <w:hyperlink r:id="rId7" w:history="1">
        <w:r>
          <w:rPr>
            <w:rStyle w:val="Hyperlink"/>
            <w:b/>
            <w:bCs/>
            <w:sz w:val="18"/>
            <w:szCs w:val="20"/>
          </w:rPr>
          <w:t>www.gov.uk</w:t>
        </w:r>
      </w:hyperlink>
      <w:r>
        <w:rPr>
          <w:bCs/>
          <w:sz w:val="18"/>
          <w:szCs w:val="20"/>
        </w:rPr>
        <w:t>.</w:t>
      </w:r>
    </w:p>
    <w:p w14:paraId="580AA5AC" w14:textId="77777777" w:rsidR="001673F0" w:rsidRDefault="001673F0">
      <w:pPr>
        <w:rPr>
          <w:rFonts w:ascii="Arial" w:eastAsia="Times New Roman" w:hAnsi="Arial" w:cs="Arial"/>
          <w:sz w:val="20"/>
          <w:szCs w:val="20"/>
          <w:lang w:eastAsia="en-GB"/>
        </w:rPr>
      </w:pPr>
    </w:p>
    <w:sectPr w:rsidR="00167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F0"/>
    <w:rsid w:val="001673F0"/>
    <w:rsid w:val="00471E00"/>
    <w:rsid w:val="007364E1"/>
    <w:rsid w:val="00C81F42"/>
    <w:rsid w:val="00E71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F988"/>
  <w15:docId w15:val="{A8BFB04B-7322-4A32-BD2E-9E6C471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360" w:lineRule="atLeast"/>
      <w:jc w:val="center"/>
    </w:pPr>
    <w:rPr>
      <w:rFonts w:ascii="Times New Roman" w:eastAsia="Times New Roman" w:hAnsi="Times New Roman" w:cs="Times New Roman"/>
      <w:sz w:val="21"/>
      <w:szCs w:val="21"/>
      <w:lang w:eastAsia="en-GB"/>
    </w:rPr>
  </w:style>
  <w:style w:type="paragraph" w:customStyle="1" w:styleId="Default">
    <w:name w:val="Default"/>
    <w:uiPriority w:val="99"/>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5798">
      <w:bodyDiv w:val="1"/>
      <w:marLeft w:val="0"/>
      <w:marRight w:val="0"/>
      <w:marTop w:val="0"/>
      <w:marBottom w:val="0"/>
      <w:divBdr>
        <w:top w:val="none" w:sz="0" w:space="0" w:color="auto"/>
        <w:left w:val="none" w:sz="0" w:space="0" w:color="auto"/>
        <w:bottom w:val="none" w:sz="0" w:space="0" w:color="auto"/>
        <w:right w:val="none" w:sz="0" w:space="0" w:color="auto"/>
      </w:divBdr>
      <w:divsChild>
        <w:div w:id="699280112">
          <w:marLeft w:val="0"/>
          <w:marRight w:val="0"/>
          <w:marTop w:val="0"/>
          <w:marBottom w:val="0"/>
          <w:divBdr>
            <w:top w:val="none" w:sz="0" w:space="0" w:color="auto"/>
            <w:left w:val="none" w:sz="0" w:space="0" w:color="auto"/>
            <w:bottom w:val="none" w:sz="0" w:space="0" w:color="auto"/>
            <w:right w:val="none" w:sz="0" w:space="0" w:color="auto"/>
          </w:divBdr>
          <w:divsChild>
            <w:div w:id="60831916">
              <w:marLeft w:val="0"/>
              <w:marRight w:val="0"/>
              <w:marTop w:val="0"/>
              <w:marBottom w:val="0"/>
              <w:divBdr>
                <w:top w:val="none" w:sz="0" w:space="0" w:color="auto"/>
                <w:left w:val="none" w:sz="0" w:space="0" w:color="auto"/>
                <w:bottom w:val="none" w:sz="0" w:space="0" w:color="auto"/>
                <w:right w:val="none" w:sz="0" w:space="0" w:color="auto"/>
              </w:divBdr>
              <w:divsChild>
                <w:div w:id="598683328">
                  <w:marLeft w:val="0"/>
                  <w:marRight w:val="0"/>
                  <w:marTop w:val="0"/>
                  <w:marBottom w:val="0"/>
                  <w:divBdr>
                    <w:top w:val="none" w:sz="0" w:space="0" w:color="auto"/>
                    <w:left w:val="none" w:sz="0" w:space="0" w:color="auto"/>
                    <w:bottom w:val="none" w:sz="0" w:space="0" w:color="auto"/>
                    <w:right w:val="none" w:sz="0" w:space="0" w:color="auto"/>
                  </w:divBdr>
                  <w:divsChild>
                    <w:div w:id="1564490870">
                      <w:marLeft w:val="0"/>
                      <w:marRight w:val="0"/>
                      <w:marTop w:val="0"/>
                      <w:marBottom w:val="0"/>
                      <w:divBdr>
                        <w:top w:val="none" w:sz="0" w:space="0" w:color="auto"/>
                        <w:left w:val="none" w:sz="0" w:space="0" w:color="auto"/>
                        <w:bottom w:val="none" w:sz="0" w:space="0" w:color="auto"/>
                        <w:right w:val="none" w:sz="0" w:space="0" w:color="auto"/>
                      </w:divBdr>
                      <w:divsChild>
                        <w:div w:id="526915004">
                          <w:marLeft w:val="0"/>
                          <w:marRight w:val="0"/>
                          <w:marTop w:val="0"/>
                          <w:marBottom w:val="0"/>
                          <w:divBdr>
                            <w:top w:val="none" w:sz="0" w:space="0" w:color="auto"/>
                            <w:left w:val="none" w:sz="0" w:space="0" w:color="auto"/>
                            <w:bottom w:val="none" w:sz="0" w:space="0" w:color="auto"/>
                            <w:right w:val="none" w:sz="0" w:space="0" w:color="auto"/>
                          </w:divBdr>
                          <w:divsChild>
                            <w:div w:id="6018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39850">
      <w:bodyDiv w:val="1"/>
      <w:marLeft w:val="0"/>
      <w:marRight w:val="0"/>
      <w:marTop w:val="0"/>
      <w:marBottom w:val="0"/>
      <w:divBdr>
        <w:top w:val="none" w:sz="0" w:space="0" w:color="auto"/>
        <w:left w:val="none" w:sz="0" w:space="0" w:color="auto"/>
        <w:bottom w:val="none" w:sz="0" w:space="0" w:color="auto"/>
        <w:right w:val="none" w:sz="0" w:space="0" w:color="auto"/>
      </w:divBdr>
      <w:divsChild>
        <w:div w:id="198053658">
          <w:marLeft w:val="0"/>
          <w:marRight w:val="0"/>
          <w:marTop w:val="0"/>
          <w:marBottom w:val="0"/>
          <w:divBdr>
            <w:top w:val="none" w:sz="0" w:space="0" w:color="auto"/>
            <w:left w:val="none" w:sz="0" w:space="0" w:color="auto"/>
            <w:bottom w:val="none" w:sz="0" w:space="0" w:color="auto"/>
            <w:right w:val="none" w:sz="0" w:space="0" w:color="auto"/>
          </w:divBdr>
          <w:divsChild>
            <w:div w:id="1737048379">
              <w:marLeft w:val="0"/>
              <w:marRight w:val="0"/>
              <w:marTop w:val="0"/>
              <w:marBottom w:val="0"/>
              <w:divBdr>
                <w:top w:val="single" w:sz="6" w:space="12" w:color="BCBCBC"/>
                <w:left w:val="none" w:sz="0" w:space="0" w:color="auto"/>
                <w:bottom w:val="single" w:sz="6" w:space="12" w:color="BCBCBC"/>
                <w:right w:val="none" w:sz="0" w:space="0" w:color="auto"/>
              </w:divBdr>
              <w:divsChild>
                <w:div w:id="1559628076">
                  <w:marLeft w:val="0"/>
                  <w:marRight w:val="0"/>
                  <w:marTop w:val="0"/>
                  <w:marBottom w:val="0"/>
                  <w:divBdr>
                    <w:top w:val="none" w:sz="0" w:space="0" w:color="auto"/>
                    <w:left w:val="none" w:sz="0" w:space="0" w:color="auto"/>
                    <w:bottom w:val="none" w:sz="0" w:space="0" w:color="auto"/>
                    <w:right w:val="none" w:sz="0" w:space="0" w:color="auto"/>
                  </w:divBdr>
                  <w:divsChild>
                    <w:div w:id="1872571004">
                      <w:marLeft w:val="0"/>
                      <w:marRight w:val="0"/>
                      <w:marTop w:val="0"/>
                      <w:marBottom w:val="0"/>
                      <w:divBdr>
                        <w:top w:val="none" w:sz="0" w:space="0" w:color="auto"/>
                        <w:left w:val="none" w:sz="0" w:space="0" w:color="auto"/>
                        <w:bottom w:val="none" w:sz="0" w:space="0" w:color="auto"/>
                        <w:right w:val="none" w:sz="0" w:space="0" w:color="auto"/>
                      </w:divBdr>
                      <w:divsChild>
                        <w:div w:id="516038564">
                          <w:marLeft w:val="0"/>
                          <w:marRight w:val="0"/>
                          <w:marTop w:val="0"/>
                          <w:marBottom w:val="240"/>
                          <w:divBdr>
                            <w:top w:val="single" w:sz="6" w:space="6" w:color="BCBCBC"/>
                            <w:left w:val="single" w:sz="6" w:space="6" w:color="BCBCBC"/>
                            <w:bottom w:val="single" w:sz="6" w:space="6" w:color="BCBCBC"/>
                            <w:right w:val="single" w:sz="6" w:space="6" w:color="BCBCB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villiers.ealing.sch.uk" TargetMode="External"/><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Bains</dc:creator>
  <cp:lastModifiedBy>A Growan</cp:lastModifiedBy>
  <cp:revision>4</cp:revision>
  <cp:lastPrinted>2019-11-01T11:27:00Z</cp:lastPrinted>
  <dcterms:created xsi:type="dcterms:W3CDTF">2023-10-10T13:21:00Z</dcterms:created>
  <dcterms:modified xsi:type="dcterms:W3CDTF">2023-10-10T14:15:00Z</dcterms:modified>
</cp:coreProperties>
</file>