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1DE7A" w14:textId="6189FF53" w:rsidR="00A877C3" w:rsidRDefault="00A877C3" w:rsidP="00A877C3"/>
    <w:p w14:paraId="6580D99E" w14:textId="77777777" w:rsidR="00A877C3" w:rsidRPr="00AA75B4" w:rsidRDefault="00A877C3" w:rsidP="00A877C3"/>
    <w:p w14:paraId="24044A3F" w14:textId="77777777" w:rsidR="00E5276D" w:rsidRPr="00D8383A" w:rsidRDefault="00E5276D" w:rsidP="00E5276D">
      <w:pPr>
        <w:rPr>
          <w:rStyle w:val="body0020textchar"/>
          <w:rFonts w:ascii="Arial" w:hAnsi="Arial"/>
          <w:b/>
          <w:szCs w:val="22"/>
        </w:rPr>
      </w:pPr>
      <w:r w:rsidRPr="00A877C3">
        <w:rPr>
          <w:noProof/>
          <w:lang w:eastAsia="en-GB"/>
        </w:rPr>
        <w:drawing>
          <wp:inline distT="0" distB="0" distL="0" distR="0" wp14:anchorId="611057F7" wp14:editId="4B0B8AC7">
            <wp:extent cx="2162175" cy="438150"/>
            <wp:effectExtent l="0" t="0" r="0" b="0"/>
            <wp:docPr id="10" name="Picture 10"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53A11486" w14:textId="77777777" w:rsidR="00E5276D" w:rsidRPr="00D42FF5" w:rsidRDefault="00E5276D" w:rsidP="00E5276D">
      <w:pPr>
        <w:pStyle w:val="BodyText"/>
        <w:jc w:val="both"/>
        <w:rPr>
          <w:rStyle w:val="body0020textchar"/>
          <w:rFonts w:cs="Arial"/>
          <w:color w:val="FF0000"/>
          <w:szCs w:val="22"/>
        </w:rPr>
      </w:pPr>
    </w:p>
    <w:p w14:paraId="01B6DC33" w14:textId="77777777" w:rsidR="00B24E11" w:rsidRDefault="00B24E11" w:rsidP="00B24E11">
      <w:pPr>
        <w:rPr>
          <w:rFonts w:ascii="Arial" w:hAnsi="Arial"/>
          <w:sz w:val="21"/>
        </w:rPr>
      </w:pPr>
      <w:r w:rsidRPr="004F645D">
        <w:rPr>
          <w:rFonts w:ascii="Arial" w:hAnsi="Arial"/>
          <w:b/>
          <w:color w:val="000000" w:themeColor="text1"/>
          <w:szCs w:val="22"/>
        </w:rPr>
        <w:t xml:space="preserve">DEPARTMENT OF </w:t>
      </w:r>
      <w:r>
        <w:rPr>
          <w:rFonts w:ascii="Arial" w:hAnsi="Arial"/>
          <w:b/>
          <w:color w:val="000000" w:themeColor="text1"/>
          <w:szCs w:val="22"/>
        </w:rPr>
        <w:t xml:space="preserve">HISTORY &amp; POLITICS       </w:t>
      </w:r>
      <w:r w:rsidRPr="004F645D">
        <w:rPr>
          <w:rFonts w:ascii="Arial" w:hAnsi="Arial"/>
          <w:b/>
          <w:color w:val="000000" w:themeColor="text1"/>
          <w:szCs w:val="22"/>
        </w:rPr>
        <w:t xml:space="preserve"> </w:t>
      </w:r>
      <w:r>
        <w:rPr>
          <w:rFonts w:ascii="Arial" w:hAnsi="Arial"/>
          <w:b/>
          <w:color w:val="000000" w:themeColor="text1"/>
          <w:szCs w:val="22"/>
        </w:rPr>
        <w:t xml:space="preserve">                        </w:t>
      </w:r>
      <w:r w:rsidRPr="004F645D">
        <w:rPr>
          <w:rFonts w:ascii="Arial" w:hAnsi="Arial"/>
          <w:b/>
          <w:color w:val="000000" w:themeColor="text1"/>
          <w:sz w:val="21"/>
        </w:rPr>
        <w:t>Head of Department:</w:t>
      </w:r>
      <w:r w:rsidRPr="004F645D">
        <w:rPr>
          <w:rFonts w:ascii="Arial" w:hAnsi="Arial"/>
          <w:color w:val="000000" w:themeColor="text1"/>
          <w:sz w:val="21"/>
        </w:rPr>
        <w:t xml:space="preserve">  </w:t>
      </w:r>
      <w:r>
        <w:rPr>
          <w:rFonts w:ascii="Arial" w:hAnsi="Arial"/>
          <w:color w:val="000000" w:themeColor="text1"/>
          <w:sz w:val="21"/>
        </w:rPr>
        <w:t>Tim Newbold</w:t>
      </w:r>
    </w:p>
    <w:p w14:paraId="5F2A3E15" w14:textId="77777777" w:rsidR="00B24E11" w:rsidRDefault="00B24E11" w:rsidP="00B24E11">
      <w:pPr>
        <w:rPr>
          <w:rFonts w:ascii="Arial" w:hAnsi="Arial"/>
          <w:sz w:val="21"/>
          <w:u w:val="single"/>
        </w:rPr>
      </w:pPr>
    </w:p>
    <w:p w14:paraId="729C9640" w14:textId="77777777" w:rsidR="00B24E11" w:rsidRPr="00F0279D" w:rsidRDefault="00B24E11" w:rsidP="00B24E11">
      <w:pPr>
        <w:rPr>
          <w:rFonts w:ascii="Arial" w:hAnsi="Arial"/>
          <w:sz w:val="21"/>
          <w:u w:val="single"/>
        </w:rPr>
      </w:pPr>
      <w:r>
        <w:rPr>
          <w:rFonts w:ascii="Arial" w:hAnsi="Arial"/>
          <w:noProof/>
          <w:sz w:val="21"/>
          <w:u w:val="single"/>
          <w:lang w:eastAsia="en-GB"/>
        </w:rPr>
        <mc:AlternateContent>
          <mc:Choice Requires="wps">
            <w:drawing>
              <wp:anchor distT="0" distB="0" distL="114300" distR="114300" simplePos="0" relativeHeight="251659776" behindDoc="0" locked="0" layoutInCell="1" allowOverlap="1" wp14:anchorId="4CF019A5" wp14:editId="3214B72B">
                <wp:simplePos x="0" y="0"/>
                <wp:positionH relativeFrom="column">
                  <wp:posOffset>-24765</wp:posOffset>
                </wp:positionH>
                <wp:positionV relativeFrom="paragraph">
                  <wp:posOffset>2540</wp:posOffset>
                </wp:positionV>
                <wp:extent cx="6286500" cy="0"/>
                <wp:effectExtent l="13335"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D42A1"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pt" to="49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"/>
            </w:pict>
          </mc:Fallback>
        </mc:AlternateContent>
      </w:r>
    </w:p>
    <w:p w14:paraId="7C3D184C" w14:textId="77777777" w:rsidR="00B24E11" w:rsidRPr="001A286F" w:rsidRDefault="00B24E11" w:rsidP="00B24E11">
      <w:pPr>
        <w:tabs>
          <w:tab w:val="left" w:pos="2534"/>
        </w:tabs>
        <w:rPr>
          <w:rFonts w:ascii="Arial" w:hAnsi="Arial"/>
          <w:b/>
          <w:szCs w:val="22"/>
        </w:rPr>
      </w:pPr>
      <w:r w:rsidRPr="001A286F">
        <w:rPr>
          <w:rFonts w:ascii="Arial" w:hAnsi="Arial"/>
          <w:b/>
          <w:szCs w:val="22"/>
        </w:rPr>
        <w:t>Courses offered:</w:t>
      </w:r>
    </w:p>
    <w:p w14:paraId="4EDA0FF9" w14:textId="77777777" w:rsidR="00B24E11" w:rsidRPr="001A286F" w:rsidRDefault="00B24E11" w:rsidP="00B24E11">
      <w:pPr>
        <w:tabs>
          <w:tab w:val="left" w:pos="2127"/>
          <w:tab w:val="left" w:pos="4368"/>
          <w:tab w:val="left" w:pos="5026"/>
        </w:tabs>
        <w:rPr>
          <w:rFonts w:ascii="Arial" w:hAnsi="Arial"/>
          <w:szCs w:val="22"/>
        </w:rPr>
      </w:pPr>
    </w:p>
    <w:p w14:paraId="1EA3A0BF" w14:textId="77777777" w:rsidR="00B24E11" w:rsidRPr="001A286F" w:rsidRDefault="00B24E11" w:rsidP="00B24E11">
      <w:pPr>
        <w:tabs>
          <w:tab w:val="left" w:pos="2127"/>
          <w:tab w:val="left" w:pos="4368"/>
          <w:tab w:val="left" w:pos="5026"/>
        </w:tabs>
        <w:rPr>
          <w:rFonts w:ascii="Arial" w:hAnsi="Arial"/>
          <w:b/>
          <w:szCs w:val="22"/>
        </w:rPr>
      </w:pPr>
      <w:r w:rsidRPr="001A286F">
        <w:rPr>
          <w:rFonts w:ascii="Arial" w:hAnsi="Arial"/>
          <w:b/>
          <w:szCs w:val="22"/>
        </w:rPr>
        <w:t xml:space="preserve">Modern History </w:t>
      </w:r>
      <w:r w:rsidRPr="001A286F">
        <w:rPr>
          <w:rFonts w:ascii="Arial" w:hAnsi="Arial"/>
          <w:b/>
          <w:szCs w:val="22"/>
        </w:rPr>
        <w:tab/>
      </w:r>
    </w:p>
    <w:p w14:paraId="065A7856" w14:textId="77777777" w:rsidR="00B24E11" w:rsidRDefault="00B24E11" w:rsidP="00B24E11">
      <w:pPr>
        <w:tabs>
          <w:tab w:val="left" w:pos="2127"/>
          <w:tab w:val="left" w:pos="4368"/>
          <w:tab w:val="left" w:pos="5026"/>
        </w:tabs>
        <w:rPr>
          <w:rFonts w:ascii="Arial" w:hAnsi="Arial"/>
          <w:szCs w:val="22"/>
        </w:rPr>
      </w:pPr>
      <w:r w:rsidRPr="001A286F">
        <w:rPr>
          <w:rFonts w:ascii="Arial" w:hAnsi="Arial"/>
          <w:szCs w:val="22"/>
        </w:rPr>
        <w:t>Edexcel: A Level</w:t>
      </w:r>
    </w:p>
    <w:p w14:paraId="57C73084" w14:textId="77777777" w:rsidR="00B24E11" w:rsidRPr="001A286F" w:rsidRDefault="00B24E11" w:rsidP="00B24E11">
      <w:pPr>
        <w:tabs>
          <w:tab w:val="left" w:pos="2127"/>
          <w:tab w:val="left" w:pos="4368"/>
          <w:tab w:val="left" w:pos="5026"/>
        </w:tabs>
        <w:rPr>
          <w:rFonts w:ascii="Arial" w:hAnsi="Arial"/>
          <w:szCs w:val="22"/>
        </w:rPr>
      </w:pPr>
    </w:p>
    <w:p w14:paraId="223FD64D" w14:textId="6BE740DC" w:rsidR="0087249C" w:rsidRPr="001A286F" w:rsidRDefault="00B24E11" w:rsidP="00B24E11">
      <w:pPr>
        <w:tabs>
          <w:tab w:val="left" w:pos="2127"/>
          <w:tab w:val="left" w:pos="4368"/>
          <w:tab w:val="left" w:pos="5026"/>
        </w:tabs>
        <w:rPr>
          <w:rFonts w:ascii="Arial" w:hAnsi="Arial"/>
          <w:b/>
          <w:szCs w:val="22"/>
        </w:rPr>
      </w:pPr>
      <w:r w:rsidRPr="001A286F">
        <w:rPr>
          <w:rFonts w:ascii="Arial" w:hAnsi="Arial"/>
          <w:b/>
          <w:szCs w:val="22"/>
        </w:rPr>
        <w:t>Early Modern History</w:t>
      </w:r>
    </w:p>
    <w:p w14:paraId="26A8C3D9" w14:textId="21B02B8A" w:rsidR="0087249C" w:rsidRDefault="00B24E11" w:rsidP="00B24E11">
      <w:pPr>
        <w:tabs>
          <w:tab w:val="left" w:pos="2127"/>
          <w:tab w:val="left" w:pos="4368"/>
          <w:tab w:val="left" w:pos="5026"/>
        </w:tabs>
        <w:rPr>
          <w:rFonts w:ascii="Arial" w:hAnsi="Arial"/>
          <w:bCs/>
          <w:szCs w:val="22"/>
        </w:rPr>
      </w:pPr>
      <w:r w:rsidRPr="001A286F">
        <w:rPr>
          <w:rFonts w:ascii="Arial" w:hAnsi="Arial"/>
          <w:bCs/>
          <w:szCs w:val="22"/>
        </w:rPr>
        <w:t>AQA: A Level</w:t>
      </w:r>
    </w:p>
    <w:p w14:paraId="1A606A10" w14:textId="77777777" w:rsidR="00B24E11" w:rsidRPr="001A286F" w:rsidRDefault="00B24E11" w:rsidP="00B24E11">
      <w:pPr>
        <w:tabs>
          <w:tab w:val="left" w:pos="2127"/>
          <w:tab w:val="left" w:pos="4368"/>
          <w:tab w:val="left" w:pos="5026"/>
        </w:tabs>
        <w:rPr>
          <w:rFonts w:ascii="Arial" w:hAnsi="Arial"/>
          <w:b/>
          <w:szCs w:val="22"/>
        </w:rPr>
      </w:pPr>
    </w:p>
    <w:p w14:paraId="7FD1ABC5" w14:textId="77777777" w:rsidR="00B24E11" w:rsidRPr="001A286F" w:rsidRDefault="00B24E11" w:rsidP="00B24E11">
      <w:pPr>
        <w:tabs>
          <w:tab w:val="left" w:pos="2127"/>
          <w:tab w:val="left" w:pos="4368"/>
          <w:tab w:val="left" w:pos="5026"/>
        </w:tabs>
        <w:rPr>
          <w:rFonts w:ascii="Arial" w:hAnsi="Arial"/>
          <w:b/>
          <w:szCs w:val="22"/>
        </w:rPr>
      </w:pPr>
      <w:r w:rsidRPr="001A286F">
        <w:rPr>
          <w:rFonts w:ascii="Arial" w:hAnsi="Arial"/>
          <w:b/>
          <w:szCs w:val="22"/>
        </w:rPr>
        <w:t>Politics</w:t>
      </w:r>
    </w:p>
    <w:p w14:paraId="29B79B1B" w14:textId="77777777" w:rsidR="00B24E11" w:rsidRPr="001A286F" w:rsidRDefault="00B24E11" w:rsidP="00B24E11">
      <w:pPr>
        <w:tabs>
          <w:tab w:val="left" w:pos="2127"/>
          <w:tab w:val="left" w:pos="4368"/>
          <w:tab w:val="left" w:pos="5026"/>
        </w:tabs>
        <w:rPr>
          <w:rFonts w:ascii="Arial" w:hAnsi="Arial"/>
          <w:szCs w:val="22"/>
        </w:rPr>
      </w:pPr>
      <w:r w:rsidRPr="001A286F">
        <w:rPr>
          <w:rFonts w:ascii="Arial" w:hAnsi="Arial"/>
          <w:szCs w:val="22"/>
        </w:rPr>
        <w:t>Edexcel: A Level</w:t>
      </w:r>
      <w:r w:rsidRPr="001A286F">
        <w:rPr>
          <w:rFonts w:ascii="Arial" w:hAnsi="Arial"/>
          <w:szCs w:val="22"/>
        </w:rPr>
        <w:tab/>
      </w:r>
      <w:r w:rsidRPr="001A286F">
        <w:rPr>
          <w:rFonts w:ascii="Arial" w:hAnsi="Arial"/>
          <w:i/>
          <w:iCs/>
          <w:szCs w:val="22"/>
        </w:rPr>
        <w:tab/>
      </w:r>
      <w:r w:rsidRPr="001A286F">
        <w:rPr>
          <w:rFonts w:ascii="Arial" w:hAnsi="Arial"/>
          <w:i/>
          <w:iCs/>
          <w:szCs w:val="22"/>
        </w:rPr>
        <w:tab/>
      </w:r>
    </w:p>
    <w:p w14:paraId="03C61C13" w14:textId="77777777" w:rsidR="00B24E11" w:rsidRPr="001A286F" w:rsidRDefault="00B24E11" w:rsidP="00B24E11">
      <w:pPr>
        <w:tabs>
          <w:tab w:val="left" w:pos="4368"/>
          <w:tab w:val="left" w:pos="5026"/>
        </w:tabs>
        <w:rPr>
          <w:rFonts w:ascii="Arial" w:hAnsi="Arial"/>
          <w:szCs w:val="22"/>
        </w:rPr>
      </w:pPr>
      <w:r w:rsidRPr="001A286F">
        <w:rPr>
          <w:rFonts w:ascii="Arial" w:hAnsi="Arial"/>
          <w:szCs w:val="22"/>
        </w:rPr>
        <w:tab/>
      </w:r>
      <w:r w:rsidRPr="001A286F">
        <w:rPr>
          <w:rFonts w:ascii="Arial" w:hAnsi="Arial"/>
          <w:szCs w:val="22"/>
        </w:rPr>
        <w:tab/>
      </w:r>
    </w:p>
    <w:p w14:paraId="622FC065" w14:textId="77777777" w:rsidR="00B24E11" w:rsidRPr="001A286F" w:rsidRDefault="00B24E11" w:rsidP="00B24E11">
      <w:pPr>
        <w:rPr>
          <w:rFonts w:ascii="Arial" w:hAnsi="Arial"/>
          <w:szCs w:val="22"/>
        </w:rPr>
      </w:pPr>
      <w:r w:rsidRPr="001A286F">
        <w:rPr>
          <w:rFonts w:ascii="Arial" w:hAnsi="Arial"/>
          <w:szCs w:val="22"/>
        </w:rPr>
        <w:t xml:space="preserve">The department is popular and successful with a very good record of examination performance over many years.  </w:t>
      </w:r>
    </w:p>
    <w:p w14:paraId="5CF4C512" w14:textId="77777777" w:rsidR="00B24E11" w:rsidRPr="001A286F" w:rsidRDefault="00B24E11" w:rsidP="00B24E11">
      <w:pPr>
        <w:rPr>
          <w:rFonts w:ascii="Arial" w:hAnsi="Arial"/>
          <w:szCs w:val="22"/>
        </w:rPr>
      </w:pPr>
    </w:p>
    <w:p w14:paraId="35393056" w14:textId="77777777" w:rsidR="00B24E11" w:rsidRPr="001A286F" w:rsidRDefault="00B24E11" w:rsidP="00B24E11">
      <w:pPr>
        <w:rPr>
          <w:rFonts w:ascii="Arial" w:hAnsi="Arial"/>
          <w:szCs w:val="22"/>
        </w:rPr>
      </w:pPr>
      <w:r w:rsidRPr="001A286F">
        <w:rPr>
          <w:rFonts w:ascii="Arial" w:hAnsi="Arial"/>
          <w:szCs w:val="22"/>
        </w:rPr>
        <w:t>Staff in the department have a strong commitment to equal opportunities and the successful candidate will be expected to be proactive in this area.  All classes are of mixed ability and an enquiry-based approach to learning is strongly encouraged.  Staff are expected to be friendly and approachable and to value each student as an important individual who is entitled to a high-quality educational experience.  The ethos of the department is to offer positive encouragement wherever possible and to engender an enjoyable yet conscientious and committed approach to work.</w:t>
      </w:r>
    </w:p>
    <w:p w14:paraId="6E002330" w14:textId="77777777" w:rsidR="00B24E11" w:rsidRPr="001A286F" w:rsidRDefault="00B24E11" w:rsidP="00B24E11">
      <w:pPr>
        <w:rPr>
          <w:rFonts w:ascii="Arial" w:hAnsi="Arial"/>
          <w:szCs w:val="22"/>
        </w:rPr>
      </w:pPr>
    </w:p>
    <w:p w14:paraId="1652E160" w14:textId="77777777" w:rsidR="00B24E11" w:rsidRPr="001A286F" w:rsidRDefault="00B24E11" w:rsidP="00B24E11">
      <w:pPr>
        <w:rPr>
          <w:rFonts w:ascii="Arial" w:hAnsi="Arial"/>
          <w:szCs w:val="22"/>
        </w:rPr>
      </w:pPr>
      <w:r w:rsidRPr="001A286F">
        <w:rPr>
          <w:rFonts w:ascii="Arial" w:hAnsi="Arial"/>
          <w:szCs w:val="22"/>
        </w:rPr>
        <w:t xml:space="preserve">The staff work closely together as a team and active collaboration is encouraged.  The department has its own office as well as specialist rooms.  The department is well-equipped with textbooks, course booklets and DVD resources.  There is a student computer area adjacent to one of the classrooms that can be utilised, as well as computer resources in the nearby Learning Resources Centre.  Each classroom has a data projector and laptop connection and whiteboard.  All staff and students have email and access to a wide range of IT-based resources.  </w:t>
      </w:r>
    </w:p>
    <w:p w14:paraId="049CD9F3" w14:textId="77777777" w:rsidR="00B24E11" w:rsidRPr="001A286F" w:rsidRDefault="00B24E11" w:rsidP="00B24E11">
      <w:pPr>
        <w:rPr>
          <w:rFonts w:ascii="Arial" w:hAnsi="Arial"/>
          <w:szCs w:val="22"/>
        </w:rPr>
      </w:pPr>
    </w:p>
    <w:p w14:paraId="1061E9FD" w14:textId="77777777" w:rsidR="00B24E11" w:rsidRPr="001A286F" w:rsidRDefault="00B24E11" w:rsidP="00B24E11">
      <w:pPr>
        <w:rPr>
          <w:rFonts w:ascii="Arial" w:hAnsi="Arial"/>
          <w:szCs w:val="22"/>
        </w:rPr>
      </w:pPr>
      <w:r w:rsidRPr="001A286F">
        <w:rPr>
          <w:rFonts w:ascii="Arial" w:hAnsi="Arial"/>
          <w:szCs w:val="22"/>
        </w:rPr>
        <w:t xml:space="preserve">We have high expectations of </w:t>
      </w:r>
      <w:r w:rsidRPr="001A286F">
        <w:rPr>
          <w:rFonts w:ascii="Arial" w:hAnsi="Arial"/>
          <w:b/>
          <w:szCs w:val="22"/>
        </w:rPr>
        <w:t>all</w:t>
      </w:r>
      <w:r w:rsidRPr="001A286F">
        <w:rPr>
          <w:rFonts w:ascii="Arial" w:hAnsi="Arial"/>
          <w:szCs w:val="22"/>
        </w:rPr>
        <w:t xml:space="preserve"> students and a strong commitment to students working productively both inside and outside of the classroom. We fully expect that most of our A-level students will proceed to Higher Education. Many go on to study History, </w:t>
      </w:r>
      <w:proofErr w:type="gramStart"/>
      <w:r w:rsidRPr="001A286F">
        <w:rPr>
          <w:rFonts w:ascii="Arial" w:hAnsi="Arial"/>
          <w:szCs w:val="22"/>
        </w:rPr>
        <w:t>Politics</w:t>
      </w:r>
      <w:proofErr w:type="gramEnd"/>
      <w:r w:rsidRPr="001A286F">
        <w:rPr>
          <w:rFonts w:ascii="Arial" w:hAnsi="Arial"/>
          <w:szCs w:val="22"/>
        </w:rPr>
        <w:t xml:space="preserve"> or related degrees, gaining places on competitive courses, including those offered at Russell Group institutions.  </w:t>
      </w:r>
    </w:p>
    <w:p w14:paraId="175A56EB" w14:textId="77777777" w:rsidR="00B24E11" w:rsidRPr="001A286F" w:rsidRDefault="00B24E11" w:rsidP="00B24E11">
      <w:pPr>
        <w:rPr>
          <w:rFonts w:ascii="Arial" w:hAnsi="Arial"/>
          <w:szCs w:val="22"/>
        </w:rPr>
      </w:pPr>
    </w:p>
    <w:p w14:paraId="7FC53E33" w14:textId="6757F785" w:rsidR="00B24E11" w:rsidRPr="001A286F" w:rsidRDefault="00B24E11" w:rsidP="00A24622">
      <w:pPr>
        <w:rPr>
          <w:rFonts w:ascii="Arial" w:hAnsi="Arial"/>
          <w:szCs w:val="22"/>
        </w:rPr>
      </w:pPr>
      <w:r w:rsidRPr="001A286F">
        <w:rPr>
          <w:rFonts w:ascii="Arial" w:hAnsi="Arial"/>
          <w:szCs w:val="22"/>
        </w:rPr>
        <w:t>Members of staff in the department make a full contribution to the wider life of the College often contributing to enrichment via the Extended Project Qualification</w:t>
      </w:r>
      <w:r w:rsidR="00A24622" w:rsidRPr="001A286F">
        <w:rPr>
          <w:rFonts w:ascii="Arial" w:hAnsi="Arial"/>
          <w:szCs w:val="22"/>
        </w:rPr>
        <w:t xml:space="preserve"> or the Ambition Programme</w:t>
      </w:r>
      <w:r w:rsidRPr="001A286F">
        <w:rPr>
          <w:rFonts w:ascii="Arial" w:hAnsi="Arial"/>
          <w:szCs w:val="22"/>
        </w:rPr>
        <w:t>.</w:t>
      </w:r>
    </w:p>
    <w:p w14:paraId="3A4DCC3B" w14:textId="77777777" w:rsidR="00524861" w:rsidRPr="001A286F" w:rsidRDefault="00524861" w:rsidP="00774559">
      <w:pPr>
        <w:rPr>
          <w:rFonts w:ascii="Arial" w:hAnsi="Arial" w:cs="Arial"/>
          <w:b/>
          <w:szCs w:val="22"/>
        </w:rPr>
      </w:pPr>
    </w:p>
    <w:p w14:paraId="08206F45" w14:textId="3FFEB4DA" w:rsidR="00524861" w:rsidRPr="001A286F" w:rsidRDefault="00524861" w:rsidP="00524861">
      <w:pPr>
        <w:pStyle w:val="NormalWeb"/>
        <w:shd w:val="clear" w:color="auto" w:fill="FFFFFF"/>
        <w:spacing w:before="0" w:beforeAutospacing="0" w:after="0" w:afterAutospacing="0"/>
        <w:rPr>
          <w:rFonts w:ascii="Arial" w:hAnsi="Arial" w:cs="Arial"/>
          <w:b/>
          <w:sz w:val="22"/>
          <w:szCs w:val="22"/>
        </w:rPr>
      </w:pPr>
      <w:r w:rsidRPr="001A286F">
        <w:rPr>
          <w:rFonts w:ascii="Arial" w:hAnsi="Arial" w:cs="Arial"/>
          <w:sz w:val="22"/>
          <w:szCs w:val="22"/>
        </w:rPr>
        <w:t>.</w:t>
      </w:r>
    </w:p>
    <w:p w14:paraId="5F596808" w14:textId="77777777" w:rsidR="00524861" w:rsidRPr="00FC7488" w:rsidRDefault="00524861" w:rsidP="00524861">
      <w:pPr>
        <w:rPr>
          <w:rFonts w:ascii="Arial" w:hAnsi="Arial" w:cs="Arial"/>
          <w:b/>
          <w:szCs w:val="22"/>
          <w:lang w:eastAsia="en-GB"/>
        </w:rPr>
      </w:pPr>
    </w:p>
    <w:p w14:paraId="5262CDDF" w14:textId="049B1769" w:rsidR="00AA75B4" w:rsidRDefault="00AA75B4">
      <w:pPr>
        <w:rPr>
          <w:rFonts w:ascii="Arial" w:hAnsi="Arial"/>
          <w:b/>
          <w:sz w:val="21"/>
        </w:rPr>
      </w:pPr>
      <w:r>
        <w:rPr>
          <w:rFonts w:ascii="Arial" w:hAnsi="Arial"/>
          <w:b/>
          <w:sz w:val="21"/>
        </w:rPr>
        <w:br w:type="page"/>
      </w:r>
    </w:p>
    <w:p w14:paraId="4CDDCDD7" w14:textId="77777777" w:rsidR="00524861" w:rsidRDefault="00524861">
      <w:pPr>
        <w:rPr>
          <w:rFonts w:ascii="Arial" w:hAnsi="Arial"/>
          <w:b/>
          <w:sz w:val="21"/>
        </w:rPr>
      </w:pPr>
    </w:p>
    <w:p w14:paraId="0BC261D7" w14:textId="77777777" w:rsidR="00134F0E" w:rsidRPr="009A55E0" w:rsidRDefault="00134F0E" w:rsidP="00124133">
      <w:pPr>
        <w:rPr>
          <w:rFonts w:ascii="Arial" w:hAnsi="Arial"/>
          <w:b/>
          <w:sz w:val="21"/>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9"/>
      </w:tblGrid>
      <w:tr w:rsidR="001A0A82" w14:paraId="0F59337A" w14:textId="77777777" w:rsidTr="00E5276D">
        <w:trPr>
          <w:cantSplit/>
          <w:tblHeader/>
        </w:trPr>
        <w:tc>
          <w:tcPr>
            <w:tcW w:w="10491" w:type="dxa"/>
            <w:gridSpan w:val="2"/>
            <w:tcBorders>
              <w:top w:val="nil"/>
              <w:left w:val="nil"/>
              <w:bottom w:val="single" w:sz="4" w:space="0" w:color="auto"/>
              <w:right w:val="nil"/>
            </w:tcBorders>
            <w:shd w:val="clear" w:color="auto" w:fill="auto"/>
          </w:tcPr>
          <w:p w14:paraId="3B3039AA" w14:textId="77777777" w:rsidR="00E76010" w:rsidRDefault="00E5276D" w:rsidP="00E76010">
            <w:pPr>
              <w:rPr>
                <w:rFonts w:ascii="Arial" w:hAnsi="Arial"/>
                <w:b/>
              </w:rPr>
            </w:pPr>
            <w:r w:rsidRPr="00A877C3">
              <w:rPr>
                <w:noProof/>
                <w:lang w:eastAsia="en-GB"/>
              </w:rPr>
              <w:drawing>
                <wp:inline distT="0" distB="0" distL="0" distR="0" wp14:anchorId="14D7CB4A" wp14:editId="359E84F0">
                  <wp:extent cx="2162175" cy="438150"/>
                  <wp:effectExtent l="0" t="0" r="0" b="0"/>
                  <wp:docPr id="9" name="Picture 9"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44211051" w14:textId="77777777" w:rsidR="00E5276D" w:rsidRDefault="00E5276D" w:rsidP="00E76010">
            <w:pPr>
              <w:rPr>
                <w:rFonts w:ascii="Arial" w:hAnsi="Arial"/>
                <w:b/>
              </w:rPr>
            </w:pPr>
          </w:p>
          <w:p w14:paraId="437BB9EF" w14:textId="77777777" w:rsidR="001A0A82" w:rsidRDefault="00E5276D" w:rsidP="00914D4D">
            <w:pPr>
              <w:rPr>
                <w:rFonts w:ascii="Arial" w:hAnsi="Arial"/>
                <w:b/>
                <w:szCs w:val="22"/>
              </w:rPr>
            </w:pPr>
            <w:r>
              <w:rPr>
                <w:rFonts w:ascii="Arial" w:hAnsi="Arial"/>
                <w:b/>
                <w:szCs w:val="22"/>
              </w:rPr>
              <w:t>CONDITIONS OF EMPLOYMENT</w:t>
            </w:r>
          </w:p>
          <w:p w14:paraId="7C98DCBD" w14:textId="77777777" w:rsidR="00E5276D" w:rsidRPr="00E5276D" w:rsidRDefault="00E5276D" w:rsidP="00914D4D">
            <w:pPr>
              <w:rPr>
                <w:rFonts w:ascii="Arial" w:hAnsi="Arial"/>
                <w:b/>
                <w:szCs w:val="22"/>
              </w:rPr>
            </w:pPr>
          </w:p>
        </w:tc>
      </w:tr>
      <w:tr w:rsidR="001A0A82" w14:paraId="266DBBFB" w14:textId="77777777" w:rsidTr="00E5276D">
        <w:trPr>
          <w:cantSplit/>
        </w:trPr>
        <w:tc>
          <w:tcPr>
            <w:tcW w:w="1702" w:type="dxa"/>
            <w:tcBorders>
              <w:top w:val="single" w:sz="4" w:space="0" w:color="auto"/>
            </w:tcBorders>
          </w:tcPr>
          <w:p w14:paraId="6C1889B0" w14:textId="77777777" w:rsidR="001A0A82" w:rsidRPr="00A00B05" w:rsidRDefault="001A0A82" w:rsidP="00814777">
            <w:pPr>
              <w:rPr>
                <w:rFonts w:ascii="Arial" w:hAnsi="Arial"/>
                <w:b/>
                <w:szCs w:val="22"/>
              </w:rPr>
            </w:pPr>
          </w:p>
          <w:p w14:paraId="046711E3" w14:textId="77777777" w:rsidR="001A0A82" w:rsidRPr="00A00B05" w:rsidRDefault="001A0A82" w:rsidP="00814777">
            <w:pPr>
              <w:rPr>
                <w:rFonts w:ascii="Arial" w:hAnsi="Arial"/>
                <w:b/>
                <w:szCs w:val="22"/>
              </w:rPr>
            </w:pPr>
            <w:r w:rsidRPr="00A00B05">
              <w:rPr>
                <w:rFonts w:ascii="Arial" w:hAnsi="Arial"/>
                <w:b/>
                <w:szCs w:val="22"/>
              </w:rPr>
              <w:t>General Conditions</w:t>
            </w:r>
          </w:p>
        </w:tc>
        <w:tc>
          <w:tcPr>
            <w:tcW w:w="8789" w:type="dxa"/>
            <w:tcBorders>
              <w:top w:val="single" w:sz="4" w:space="0" w:color="auto"/>
            </w:tcBorders>
          </w:tcPr>
          <w:p w14:paraId="0125E924" w14:textId="77777777" w:rsidR="00C44080" w:rsidRPr="00BB2DA0" w:rsidRDefault="001A0A82" w:rsidP="00BB2DA0">
            <w:pPr>
              <w:spacing w:before="120"/>
              <w:rPr>
                <w:rFonts w:ascii="Arial" w:hAnsi="Arial"/>
                <w:szCs w:val="22"/>
              </w:rPr>
            </w:pPr>
            <w:r w:rsidRPr="00BB2DA0">
              <w:rPr>
                <w:rFonts w:ascii="Arial" w:hAnsi="Arial"/>
                <w:szCs w:val="22"/>
              </w:rPr>
              <w:t xml:space="preserve">Conditions of employment for teaching staff are as agreed between the Sixth Form Colleges </w:t>
            </w:r>
            <w:r w:rsidR="00BB2DA0" w:rsidRPr="00BB2DA0">
              <w:rPr>
                <w:rFonts w:ascii="Arial" w:hAnsi="Arial"/>
                <w:szCs w:val="22"/>
              </w:rPr>
              <w:t>Association</w:t>
            </w:r>
            <w:r w:rsidRPr="00BB2DA0">
              <w:rPr>
                <w:rFonts w:ascii="Arial" w:hAnsi="Arial"/>
                <w:szCs w:val="22"/>
              </w:rPr>
              <w:t xml:space="preserve"> and staff representatives at national </w:t>
            </w:r>
            <w:r w:rsidR="00AA0040">
              <w:rPr>
                <w:rFonts w:ascii="Arial" w:hAnsi="Arial"/>
                <w:szCs w:val="22"/>
              </w:rPr>
              <w:t xml:space="preserve">and local </w:t>
            </w:r>
            <w:r w:rsidRPr="00BB2DA0">
              <w:rPr>
                <w:rFonts w:ascii="Arial" w:hAnsi="Arial"/>
                <w:szCs w:val="22"/>
              </w:rPr>
              <w:t>level.  Pay and conditions for teachers are similar</w:t>
            </w:r>
            <w:r w:rsidR="00D65182" w:rsidRPr="00BB2DA0">
              <w:rPr>
                <w:rFonts w:ascii="Arial" w:hAnsi="Arial"/>
                <w:szCs w:val="22"/>
              </w:rPr>
              <w:t xml:space="preserve"> to,</w:t>
            </w:r>
            <w:r w:rsidRPr="00BB2DA0">
              <w:rPr>
                <w:rFonts w:ascii="Arial" w:hAnsi="Arial"/>
                <w:szCs w:val="22"/>
              </w:rPr>
              <w:t xml:space="preserve"> but not the same as</w:t>
            </w:r>
            <w:r w:rsidR="00D65182" w:rsidRPr="00BB2DA0">
              <w:rPr>
                <w:rFonts w:ascii="Arial" w:hAnsi="Arial"/>
                <w:szCs w:val="22"/>
              </w:rPr>
              <w:t>,</w:t>
            </w:r>
            <w:r w:rsidRPr="00BB2DA0">
              <w:rPr>
                <w:rFonts w:ascii="Arial" w:hAnsi="Arial"/>
                <w:szCs w:val="22"/>
              </w:rPr>
              <w:t xml:space="preserve"> those for </w:t>
            </w:r>
            <w:proofErr w:type="gramStart"/>
            <w:r w:rsidRPr="00BB2DA0">
              <w:rPr>
                <w:rFonts w:ascii="Arial" w:hAnsi="Arial"/>
                <w:szCs w:val="22"/>
              </w:rPr>
              <w:t>school teachers</w:t>
            </w:r>
            <w:proofErr w:type="gramEnd"/>
            <w:r w:rsidRPr="00BB2DA0">
              <w:rPr>
                <w:rFonts w:ascii="Arial" w:hAnsi="Arial"/>
                <w:szCs w:val="22"/>
              </w:rPr>
              <w:t xml:space="preserve">.  </w:t>
            </w:r>
          </w:p>
        </w:tc>
      </w:tr>
      <w:tr w:rsidR="001A0A82" w14:paraId="03F5952A" w14:textId="77777777" w:rsidTr="00DC1936">
        <w:trPr>
          <w:cantSplit/>
          <w:trHeight w:val="403"/>
        </w:trPr>
        <w:tc>
          <w:tcPr>
            <w:tcW w:w="1702" w:type="dxa"/>
          </w:tcPr>
          <w:p w14:paraId="5AD164F9" w14:textId="77777777" w:rsidR="001A0A82" w:rsidRPr="00A00B05" w:rsidRDefault="001A0A82" w:rsidP="00814777">
            <w:pPr>
              <w:rPr>
                <w:rFonts w:ascii="Arial" w:hAnsi="Arial"/>
                <w:b/>
                <w:szCs w:val="22"/>
              </w:rPr>
            </w:pPr>
          </w:p>
          <w:p w14:paraId="2E1B932A" w14:textId="77777777" w:rsidR="001A0A82" w:rsidRPr="00A00B05" w:rsidRDefault="001A0A82" w:rsidP="00814777">
            <w:pPr>
              <w:rPr>
                <w:rFonts w:ascii="Arial" w:hAnsi="Arial"/>
                <w:b/>
                <w:szCs w:val="22"/>
              </w:rPr>
            </w:pPr>
            <w:r w:rsidRPr="00A00B05">
              <w:rPr>
                <w:rFonts w:ascii="Arial" w:hAnsi="Arial"/>
                <w:b/>
                <w:szCs w:val="22"/>
              </w:rPr>
              <w:t>Start Date</w:t>
            </w:r>
          </w:p>
        </w:tc>
        <w:tc>
          <w:tcPr>
            <w:tcW w:w="8789" w:type="dxa"/>
          </w:tcPr>
          <w:p w14:paraId="72E98739" w14:textId="29083E60" w:rsidR="001A0A82" w:rsidRPr="00BB2DA0" w:rsidRDefault="00B24E11" w:rsidP="00AA0040">
            <w:pPr>
              <w:spacing w:before="120"/>
              <w:rPr>
                <w:rFonts w:ascii="Arial" w:hAnsi="Arial"/>
                <w:szCs w:val="22"/>
              </w:rPr>
            </w:pPr>
            <w:r>
              <w:rPr>
                <w:rFonts w:ascii="Arial" w:hAnsi="Arial"/>
                <w:szCs w:val="22"/>
              </w:rPr>
              <w:t>27</w:t>
            </w:r>
            <w:r w:rsidRPr="00B24E11">
              <w:rPr>
                <w:rFonts w:ascii="Arial" w:hAnsi="Arial"/>
                <w:szCs w:val="22"/>
                <w:vertAlign w:val="superscript"/>
              </w:rPr>
              <w:t>th</w:t>
            </w:r>
            <w:r>
              <w:rPr>
                <w:rFonts w:ascii="Arial" w:hAnsi="Arial"/>
                <w:szCs w:val="22"/>
              </w:rPr>
              <w:t xml:space="preserve"> August 2024</w:t>
            </w:r>
          </w:p>
        </w:tc>
      </w:tr>
      <w:tr w:rsidR="00124133" w14:paraId="75C8576E" w14:textId="77777777" w:rsidTr="009E2EB1">
        <w:trPr>
          <w:cantSplit/>
        </w:trPr>
        <w:tc>
          <w:tcPr>
            <w:tcW w:w="1702" w:type="dxa"/>
          </w:tcPr>
          <w:p w14:paraId="7F681EAE" w14:textId="77777777" w:rsidR="00124133" w:rsidRPr="00A00B05" w:rsidRDefault="00124133" w:rsidP="00124133">
            <w:pPr>
              <w:rPr>
                <w:rFonts w:ascii="Arial" w:hAnsi="Arial"/>
                <w:b/>
                <w:szCs w:val="22"/>
              </w:rPr>
            </w:pPr>
          </w:p>
          <w:p w14:paraId="586E02C7" w14:textId="77777777" w:rsidR="00124133" w:rsidRPr="00A00B05" w:rsidRDefault="00124133" w:rsidP="00124133">
            <w:pPr>
              <w:rPr>
                <w:rFonts w:ascii="Arial" w:hAnsi="Arial"/>
                <w:b/>
                <w:szCs w:val="22"/>
              </w:rPr>
            </w:pPr>
            <w:r w:rsidRPr="00A00B05">
              <w:rPr>
                <w:rFonts w:ascii="Arial" w:hAnsi="Arial"/>
                <w:b/>
                <w:szCs w:val="22"/>
              </w:rPr>
              <w:t>Status</w:t>
            </w:r>
          </w:p>
        </w:tc>
        <w:tc>
          <w:tcPr>
            <w:tcW w:w="8789" w:type="dxa"/>
          </w:tcPr>
          <w:p w14:paraId="0F6D7904" w14:textId="46F25E0A" w:rsidR="006F03B6" w:rsidRPr="006F03B6" w:rsidRDefault="00AA47A5" w:rsidP="00684D61">
            <w:pPr>
              <w:spacing w:before="120"/>
              <w:rPr>
                <w:rFonts w:ascii="Arial" w:hAnsi="Arial" w:cs="Arial"/>
                <w:szCs w:val="22"/>
              </w:rPr>
            </w:pPr>
            <w:r w:rsidRPr="00AA75B4">
              <w:rPr>
                <w:rFonts w:ascii="Arial" w:hAnsi="Arial" w:cs="Arial"/>
                <w:szCs w:val="22"/>
              </w:rPr>
              <w:t xml:space="preserve">Permanent </w:t>
            </w:r>
            <w:r w:rsidR="0018621A">
              <w:rPr>
                <w:rFonts w:ascii="Arial" w:hAnsi="Arial" w:cs="Arial"/>
                <w:szCs w:val="22"/>
              </w:rPr>
              <w:t>full-time</w:t>
            </w:r>
            <w:r w:rsidRPr="00AA75B4">
              <w:rPr>
                <w:rFonts w:ascii="Arial" w:hAnsi="Arial" w:cs="Arial"/>
                <w:szCs w:val="22"/>
              </w:rPr>
              <w:t xml:space="preserve"> </w:t>
            </w:r>
            <w:r w:rsidRPr="00C75AC8">
              <w:rPr>
                <w:rFonts w:ascii="Arial" w:hAnsi="Arial" w:cs="Arial"/>
                <w:szCs w:val="22"/>
              </w:rPr>
              <w:t>post</w:t>
            </w:r>
            <w:r w:rsidRPr="006E508D">
              <w:rPr>
                <w:rFonts w:ascii="Arial" w:hAnsi="Arial" w:cs="Arial"/>
                <w:szCs w:val="22"/>
              </w:rPr>
              <w:t xml:space="preserve"> in the College’s teaching staff structure</w:t>
            </w:r>
            <w:r w:rsidR="0018621A">
              <w:rPr>
                <w:rFonts w:ascii="Arial" w:hAnsi="Arial" w:cs="Arial"/>
                <w:szCs w:val="22"/>
              </w:rPr>
              <w:t>.</w:t>
            </w:r>
          </w:p>
        </w:tc>
      </w:tr>
      <w:tr w:rsidR="00124133" w14:paraId="63E118B1" w14:textId="77777777" w:rsidTr="009E2EB1">
        <w:trPr>
          <w:cantSplit/>
          <w:trHeight w:val="952"/>
        </w:trPr>
        <w:tc>
          <w:tcPr>
            <w:tcW w:w="1702" w:type="dxa"/>
          </w:tcPr>
          <w:p w14:paraId="21CF1405" w14:textId="77777777" w:rsidR="00124133" w:rsidRPr="00A00B05" w:rsidRDefault="00124133" w:rsidP="00124133">
            <w:pPr>
              <w:rPr>
                <w:rFonts w:ascii="Arial" w:hAnsi="Arial"/>
                <w:b/>
                <w:szCs w:val="22"/>
              </w:rPr>
            </w:pPr>
          </w:p>
          <w:p w14:paraId="203FBD70" w14:textId="77777777" w:rsidR="00124133" w:rsidRPr="00A00B05" w:rsidRDefault="00124133" w:rsidP="00124133">
            <w:pPr>
              <w:rPr>
                <w:rFonts w:ascii="Arial" w:hAnsi="Arial"/>
                <w:b/>
                <w:szCs w:val="22"/>
              </w:rPr>
            </w:pPr>
            <w:r w:rsidRPr="00A00B05">
              <w:rPr>
                <w:rFonts w:ascii="Arial" w:hAnsi="Arial"/>
                <w:b/>
                <w:szCs w:val="22"/>
              </w:rPr>
              <w:t>Teachers’</w:t>
            </w:r>
          </w:p>
          <w:p w14:paraId="48533F50" w14:textId="77777777" w:rsidR="00124133" w:rsidRPr="00A00B05" w:rsidRDefault="00124133" w:rsidP="00124133">
            <w:pPr>
              <w:rPr>
                <w:rFonts w:ascii="Arial" w:hAnsi="Arial"/>
                <w:b/>
                <w:szCs w:val="22"/>
              </w:rPr>
            </w:pPr>
            <w:r w:rsidRPr="00A00B05">
              <w:rPr>
                <w:rFonts w:ascii="Arial" w:hAnsi="Arial"/>
                <w:b/>
                <w:szCs w:val="22"/>
              </w:rPr>
              <w:t>Salary</w:t>
            </w:r>
          </w:p>
        </w:tc>
        <w:tc>
          <w:tcPr>
            <w:tcW w:w="8789" w:type="dxa"/>
          </w:tcPr>
          <w:p w14:paraId="3CB0C0CC" w14:textId="1C892D80" w:rsidR="00207EA2" w:rsidRPr="00967E8D" w:rsidRDefault="00124133" w:rsidP="00124133">
            <w:pPr>
              <w:rPr>
                <w:rFonts w:cs="Arial"/>
                <w:b/>
                <w:bCs/>
                <w:sz w:val="21"/>
                <w:szCs w:val="21"/>
                <w:lang w:val="en-US"/>
              </w:rPr>
            </w:pPr>
            <w:r>
              <w:rPr>
                <w:rFonts w:ascii="Arial" w:hAnsi="Arial" w:cs="Arial"/>
                <w:szCs w:val="22"/>
              </w:rPr>
              <w:t xml:space="preserve">The salary structure consists of a </w:t>
            </w:r>
            <w:proofErr w:type="gramStart"/>
            <w:r>
              <w:rPr>
                <w:rFonts w:ascii="Arial" w:hAnsi="Arial" w:cs="Arial"/>
                <w:szCs w:val="22"/>
              </w:rPr>
              <w:t>9 point</w:t>
            </w:r>
            <w:proofErr w:type="gramEnd"/>
            <w:r>
              <w:rPr>
                <w:rFonts w:ascii="Arial" w:hAnsi="Arial" w:cs="Arial"/>
                <w:szCs w:val="22"/>
              </w:rPr>
              <w:t xml:space="preserve"> main scale. Appointment will be to the individual’s relevant point on the Main Scale. Further details are enclosed.  Annual </w:t>
            </w:r>
            <w:r w:rsidRPr="008948F8">
              <w:rPr>
                <w:rFonts w:cs="Arial"/>
                <w:sz w:val="21"/>
                <w:szCs w:val="21"/>
                <w:lang w:val="en-US"/>
              </w:rPr>
              <w:t>pay progression</w:t>
            </w:r>
            <w:r>
              <w:rPr>
                <w:rFonts w:cs="Arial"/>
                <w:sz w:val="21"/>
                <w:szCs w:val="21"/>
                <w:lang w:val="en-US"/>
              </w:rPr>
              <w:t>, where relevant,</w:t>
            </w:r>
            <w:r w:rsidRPr="008948F8">
              <w:rPr>
                <w:rFonts w:cs="Arial"/>
                <w:sz w:val="21"/>
                <w:szCs w:val="21"/>
                <w:lang w:val="en-US"/>
              </w:rPr>
              <w:t xml:space="preserve"> will be directly linked to acceptable appraisal outcomes via the colleges’ annual appraisal process</w:t>
            </w:r>
            <w:r w:rsidRPr="00967E8D">
              <w:rPr>
                <w:rFonts w:cs="Arial"/>
                <w:b/>
                <w:bCs/>
                <w:sz w:val="21"/>
                <w:szCs w:val="21"/>
                <w:lang w:val="en-US"/>
              </w:rPr>
              <w:t xml:space="preserve">. </w:t>
            </w:r>
            <w:r w:rsidR="003F421C" w:rsidRPr="00967E8D">
              <w:rPr>
                <w:rFonts w:cs="Arial"/>
                <w:b/>
                <w:bCs/>
                <w:sz w:val="21"/>
                <w:szCs w:val="21"/>
                <w:lang w:val="en-US"/>
              </w:rPr>
              <w:t xml:space="preserve">If appointed to Head of Department, </w:t>
            </w:r>
            <w:r w:rsidR="00967E8D">
              <w:rPr>
                <w:rFonts w:cs="Arial"/>
                <w:b/>
                <w:bCs/>
                <w:sz w:val="21"/>
                <w:szCs w:val="21"/>
                <w:lang w:val="en-US"/>
              </w:rPr>
              <w:t xml:space="preserve">you </w:t>
            </w:r>
            <w:r w:rsidR="003F421C" w:rsidRPr="00967E8D">
              <w:rPr>
                <w:rFonts w:cs="Arial"/>
                <w:b/>
                <w:bCs/>
                <w:sz w:val="21"/>
                <w:szCs w:val="21"/>
                <w:lang w:val="en-US"/>
              </w:rPr>
              <w:t xml:space="preserve">will also receive an additional payment </w:t>
            </w:r>
            <w:r w:rsidR="00207EA2" w:rsidRPr="00967E8D">
              <w:rPr>
                <w:rFonts w:cs="Arial"/>
                <w:b/>
                <w:bCs/>
                <w:sz w:val="21"/>
                <w:szCs w:val="21"/>
                <w:lang w:val="en-US"/>
              </w:rPr>
              <w:t>of £</w:t>
            </w:r>
            <w:r w:rsidR="00B24E11" w:rsidRPr="00967E8D">
              <w:rPr>
                <w:rFonts w:cs="Arial"/>
                <w:b/>
                <w:bCs/>
                <w:sz w:val="21"/>
                <w:szCs w:val="21"/>
                <w:lang w:val="en-US"/>
              </w:rPr>
              <w:t>2223.10</w:t>
            </w:r>
            <w:r w:rsidR="00207EA2" w:rsidRPr="00967E8D">
              <w:rPr>
                <w:rFonts w:cs="Arial"/>
                <w:b/>
                <w:bCs/>
                <w:sz w:val="21"/>
                <w:szCs w:val="21"/>
                <w:lang w:val="en-US"/>
              </w:rPr>
              <w:t xml:space="preserve"> plus remission from teaching.</w:t>
            </w:r>
          </w:p>
        </w:tc>
      </w:tr>
      <w:tr w:rsidR="00124133" w14:paraId="5C3FBF40" w14:textId="77777777" w:rsidTr="009E2EB1">
        <w:trPr>
          <w:cantSplit/>
        </w:trPr>
        <w:tc>
          <w:tcPr>
            <w:tcW w:w="1702" w:type="dxa"/>
          </w:tcPr>
          <w:p w14:paraId="4D7D1C2F" w14:textId="77777777" w:rsidR="00124133" w:rsidRPr="00A00B05" w:rsidRDefault="00124133" w:rsidP="00124133">
            <w:pPr>
              <w:rPr>
                <w:rFonts w:ascii="Arial" w:hAnsi="Arial"/>
                <w:b/>
                <w:szCs w:val="22"/>
              </w:rPr>
            </w:pPr>
          </w:p>
          <w:p w14:paraId="53AF27C4" w14:textId="77777777" w:rsidR="00124133" w:rsidRPr="00A00B05" w:rsidRDefault="00124133" w:rsidP="00124133">
            <w:pPr>
              <w:rPr>
                <w:rFonts w:ascii="Arial" w:hAnsi="Arial"/>
                <w:b/>
                <w:szCs w:val="22"/>
              </w:rPr>
            </w:pPr>
            <w:r w:rsidRPr="00A00B05">
              <w:rPr>
                <w:rFonts w:ascii="Arial" w:hAnsi="Arial"/>
                <w:b/>
                <w:szCs w:val="22"/>
              </w:rPr>
              <w:t>Hours of Work</w:t>
            </w:r>
          </w:p>
        </w:tc>
        <w:tc>
          <w:tcPr>
            <w:tcW w:w="8789" w:type="dxa"/>
          </w:tcPr>
          <w:p w14:paraId="01956B3D" w14:textId="2F3946C4" w:rsidR="00124133" w:rsidRPr="00AF3D17" w:rsidRDefault="0086709D" w:rsidP="00124133">
            <w:pPr>
              <w:spacing w:before="120"/>
              <w:rPr>
                <w:rFonts w:ascii="Arial" w:hAnsi="Arial" w:cs="Arial"/>
                <w:color w:val="000000"/>
                <w:szCs w:val="22"/>
              </w:rPr>
            </w:pPr>
            <w:r>
              <w:rPr>
                <w:rFonts w:ascii="Arial" w:hAnsi="Arial" w:cs="Arial"/>
                <w:color w:val="000000"/>
                <w:szCs w:val="22"/>
              </w:rPr>
              <w:t>Full time c</w:t>
            </w:r>
            <w:r w:rsidRPr="003A0422">
              <w:rPr>
                <w:rFonts w:ascii="Arial" w:hAnsi="Arial" w:cs="Arial"/>
                <w:color w:val="000000"/>
                <w:szCs w:val="22"/>
              </w:rPr>
              <w:t xml:space="preserve">onsists of </w:t>
            </w:r>
            <w:r w:rsidR="00075A02">
              <w:rPr>
                <w:rFonts w:ascii="Arial" w:hAnsi="Arial" w:cs="Arial"/>
                <w:color w:val="000000"/>
                <w:szCs w:val="22"/>
              </w:rPr>
              <w:t>1425 minutes</w:t>
            </w:r>
            <w:r w:rsidRPr="003A0422">
              <w:rPr>
                <w:rFonts w:ascii="Arial" w:hAnsi="Arial" w:cs="Arial"/>
                <w:color w:val="000000"/>
                <w:szCs w:val="22"/>
              </w:rPr>
              <w:t xml:space="preserve"> of teaching per week and 1265 directed hours per annum worked over 195 days of which 190 are teaching days with a commitment of </w:t>
            </w:r>
            <w:r>
              <w:rPr>
                <w:rFonts w:ascii="Arial" w:hAnsi="Arial" w:cs="Arial"/>
                <w:color w:val="000000"/>
                <w:szCs w:val="22"/>
              </w:rPr>
              <w:t>23.</w:t>
            </w:r>
            <w:r w:rsidR="00075A02">
              <w:rPr>
                <w:rFonts w:ascii="Arial" w:hAnsi="Arial" w:cs="Arial"/>
                <w:color w:val="000000"/>
                <w:szCs w:val="22"/>
              </w:rPr>
              <w:t>75</w:t>
            </w:r>
            <w:r>
              <w:rPr>
                <w:rFonts w:ascii="Arial" w:hAnsi="Arial" w:cs="Arial"/>
                <w:color w:val="000000"/>
                <w:szCs w:val="22"/>
              </w:rPr>
              <w:t xml:space="preserve"> </w:t>
            </w:r>
            <w:r w:rsidRPr="003A0422">
              <w:rPr>
                <w:rFonts w:ascii="Arial" w:hAnsi="Arial" w:cs="Arial"/>
                <w:color w:val="000000"/>
                <w:szCs w:val="22"/>
              </w:rPr>
              <w:t xml:space="preserve">hours per week contact time.  The </w:t>
            </w:r>
            <w:proofErr w:type="gramStart"/>
            <w:r w:rsidRPr="003A0422">
              <w:rPr>
                <w:rFonts w:ascii="Arial" w:hAnsi="Arial" w:cs="Arial"/>
                <w:color w:val="000000"/>
                <w:szCs w:val="22"/>
              </w:rPr>
              <w:t>College day</w:t>
            </w:r>
            <w:proofErr w:type="gramEnd"/>
            <w:r w:rsidRPr="003A0422">
              <w:rPr>
                <w:rFonts w:ascii="Arial" w:hAnsi="Arial" w:cs="Arial"/>
                <w:color w:val="000000"/>
                <w:szCs w:val="22"/>
              </w:rPr>
              <w:t xml:space="preserve"> for daytime students starts at 8.50am and ends at 4.10pm.</w:t>
            </w:r>
          </w:p>
        </w:tc>
      </w:tr>
      <w:tr w:rsidR="00124133" w14:paraId="630A077A" w14:textId="77777777" w:rsidTr="009E2EB1">
        <w:trPr>
          <w:cantSplit/>
        </w:trPr>
        <w:tc>
          <w:tcPr>
            <w:tcW w:w="1702" w:type="dxa"/>
          </w:tcPr>
          <w:p w14:paraId="1498EE05" w14:textId="77777777" w:rsidR="00124133" w:rsidRPr="00A00B05" w:rsidRDefault="00124133" w:rsidP="00124133">
            <w:pPr>
              <w:rPr>
                <w:rFonts w:ascii="Arial" w:hAnsi="Arial"/>
                <w:b/>
                <w:szCs w:val="22"/>
              </w:rPr>
            </w:pPr>
          </w:p>
          <w:p w14:paraId="49EFE6BF" w14:textId="77777777" w:rsidR="00124133" w:rsidRPr="00A00B05" w:rsidRDefault="00124133" w:rsidP="00124133">
            <w:pPr>
              <w:rPr>
                <w:rFonts w:ascii="Arial" w:hAnsi="Arial"/>
                <w:b/>
                <w:szCs w:val="22"/>
              </w:rPr>
            </w:pPr>
            <w:r w:rsidRPr="00A00B05">
              <w:rPr>
                <w:rFonts w:ascii="Arial" w:hAnsi="Arial"/>
                <w:b/>
                <w:szCs w:val="22"/>
              </w:rPr>
              <w:t>Pensions</w:t>
            </w:r>
          </w:p>
        </w:tc>
        <w:tc>
          <w:tcPr>
            <w:tcW w:w="8789" w:type="dxa"/>
          </w:tcPr>
          <w:p w14:paraId="1373F851" w14:textId="208AC96B" w:rsidR="00124133" w:rsidRPr="0018621A" w:rsidRDefault="00124133" w:rsidP="00124133">
            <w:pPr>
              <w:spacing w:before="120"/>
              <w:rPr>
                <w:rFonts w:ascii="Arial" w:hAnsi="Arial" w:cs="Arial"/>
                <w:color w:val="000000"/>
                <w:szCs w:val="22"/>
              </w:rPr>
            </w:pPr>
            <w:r w:rsidRPr="00BB2DA0">
              <w:rPr>
                <w:rFonts w:ascii="Arial" w:hAnsi="Arial" w:cs="Arial"/>
                <w:szCs w:val="22"/>
              </w:rPr>
              <w:t xml:space="preserve">There is automatic entry to the Teachers’ Pensions Scheme.  </w:t>
            </w:r>
            <w:r>
              <w:rPr>
                <w:rFonts w:ascii="Arial" w:hAnsi="Arial" w:cs="Arial"/>
                <w:szCs w:val="22"/>
              </w:rPr>
              <w:t>E</w:t>
            </w:r>
            <w:r w:rsidRPr="00BB2DA0">
              <w:rPr>
                <w:rFonts w:ascii="Arial" w:hAnsi="Arial" w:cs="Arial"/>
                <w:szCs w:val="22"/>
              </w:rPr>
              <w:t xml:space="preserve">mployee contributions are </w:t>
            </w:r>
            <w:r>
              <w:rPr>
                <w:rFonts w:ascii="Arial" w:hAnsi="Arial" w:cs="Arial"/>
                <w:szCs w:val="22"/>
              </w:rPr>
              <w:t>tiered</w:t>
            </w:r>
            <w:r w:rsidRPr="00BB2DA0">
              <w:rPr>
                <w:rFonts w:ascii="Arial" w:hAnsi="Arial" w:cs="Arial"/>
                <w:szCs w:val="22"/>
              </w:rPr>
              <w:t xml:space="preserve"> and </w:t>
            </w:r>
            <w:r w:rsidRPr="00BB2DA0">
              <w:rPr>
                <w:rFonts w:ascii="Arial" w:hAnsi="Arial" w:cs="Arial"/>
                <w:color w:val="000000"/>
                <w:szCs w:val="22"/>
              </w:rPr>
              <w:t xml:space="preserve">based on </w:t>
            </w:r>
            <w:r>
              <w:rPr>
                <w:rFonts w:ascii="Arial" w:hAnsi="Arial" w:cs="Arial"/>
                <w:color w:val="000000"/>
                <w:szCs w:val="22"/>
              </w:rPr>
              <w:t>actual earnings</w:t>
            </w:r>
            <w:r w:rsidRPr="00BB2DA0">
              <w:rPr>
                <w:rFonts w:ascii="Arial" w:hAnsi="Arial" w:cs="Arial"/>
                <w:color w:val="000000"/>
                <w:szCs w:val="22"/>
              </w:rPr>
              <w:t xml:space="preserve"> and</w:t>
            </w:r>
            <w:r w:rsidRPr="00BB2DA0">
              <w:rPr>
                <w:rFonts w:ascii="Arial" w:hAnsi="Arial" w:cs="Arial"/>
                <w:szCs w:val="22"/>
              </w:rPr>
              <w:t xml:space="preserve"> employer contributions</w:t>
            </w:r>
            <w:r>
              <w:rPr>
                <w:rFonts w:ascii="Arial" w:hAnsi="Arial" w:cs="Arial"/>
                <w:szCs w:val="22"/>
              </w:rPr>
              <w:t xml:space="preserve"> are 16.48%.</w:t>
            </w:r>
            <w:r w:rsidRPr="00BB2DA0">
              <w:rPr>
                <w:rFonts w:ascii="Arial" w:hAnsi="Arial" w:cs="Arial"/>
                <w:szCs w:val="22"/>
              </w:rPr>
              <w:t xml:space="preserve"> Further details can be found at </w:t>
            </w:r>
            <w:hyperlink r:id="rId12" w:history="1">
              <w:r w:rsidRPr="00BB2DA0">
                <w:rPr>
                  <w:rStyle w:val="Hyperlink"/>
                  <w:rFonts w:ascii="Arial" w:hAnsi="Arial" w:cs="Arial"/>
                  <w:szCs w:val="22"/>
                </w:rPr>
                <w:t>www.teacherspensions.co.uk</w:t>
              </w:r>
            </w:hyperlink>
          </w:p>
        </w:tc>
      </w:tr>
      <w:tr w:rsidR="00124133" w14:paraId="71033B51" w14:textId="77777777" w:rsidTr="009E2EB1">
        <w:trPr>
          <w:cantSplit/>
        </w:trPr>
        <w:tc>
          <w:tcPr>
            <w:tcW w:w="1702" w:type="dxa"/>
          </w:tcPr>
          <w:p w14:paraId="12CDBB2D" w14:textId="77777777" w:rsidR="00124133" w:rsidRPr="00A00B05" w:rsidRDefault="00124133" w:rsidP="00124133">
            <w:pPr>
              <w:rPr>
                <w:rFonts w:ascii="Arial" w:hAnsi="Arial"/>
                <w:b/>
                <w:szCs w:val="22"/>
              </w:rPr>
            </w:pPr>
          </w:p>
          <w:p w14:paraId="79925761" w14:textId="77777777" w:rsidR="00124133" w:rsidRPr="00A00B05" w:rsidRDefault="00124133" w:rsidP="00124133">
            <w:pPr>
              <w:rPr>
                <w:rFonts w:ascii="Arial" w:hAnsi="Arial"/>
                <w:b/>
                <w:szCs w:val="22"/>
              </w:rPr>
            </w:pPr>
            <w:r w:rsidRPr="00A00B05">
              <w:rPr>
                <w:rFonts w:ascii="Arial" w:hAnsi="Arial"/>
                <w:b/>
                <w:szCs w:val="22"/>
              </w:rPr>
              <w:t>Induction</w:t>
            </w:r>
          </w:p>
        </w:tc>
        <w:tc>
          <w:tcPr>
            <w:tcW w:w="8789" w:type="dxa"/>
          </w:tcPr>
          <w:p w14:paraId="7E2F209E" w14:textId="0AE24DA5" w:rsidR="00124133" w:rsidRPr="00DD2F52" w:rsidRDefault="00124133" w:rsidP="00DD2F52">
            <w:pPr>
              <w:rPr>
                <w:rFonts w:ascii="Arial" w:hAnsi="Arial" w:cs="Arial"/>
                <w:szCs w:val="22"/>
              </w:rPr>
            </w:pPr>
            <w:r w:rsidRPr="00D42FF5">
              <w:rPr>
                <w:rFonts w:ascii="Arial" w:hAnsi="Arial" w:cs="Arial"/>
                <w:szCs w:val="22"/>
              </w:rPr>
              <w:t xml:space="preserve">There is a programme of support for all staff new to the College.  </w:t>
            </w:r>
            <w:r w:rsidR="00CD1F0E">
              <w:rPr>
                <w:rFonts w:ascii="Arial" w:hAnsi="Arial" w:cs="Arial"/>
                <w:szCs w:val="22"/>
              </w:rPr>
              <w:t>W</w:t>
            </w:r>
            <w:r w:rsidR="00CD1F0E" w:rsidRPr="00CD1F0E">
              <w:rPr>
                <w:rFonts w:ascii="Arial" w:hAnsi="Arial" w:cs="Arial"/>
                <w:color w:val="000000"/>
                <w:szCs w:val="22"/>
                <w:shd w:val="clear" w:color="auto" w:fill="FFFFFF"/>
              </w:rPr>
              <w:t xml:space="preserve">e recognise that commencing </w:t>
            </w:r>
            <w:r w:rsidR="00DD2F52">
              <w:rPr>
                <w:rFonts w:ascii="Arial" w:hAnsi="Arial" w:cs="Arial"/>
                <w:color w:val="000000"/>
                <w:szCs w:val="22"/>
                <w:shd w:val="clear" w:color="auto" w:fill="FFFFFF"/>
              </w:rPr>
              <w:t>a</w:t>
            </w:r>
            <w:r w:rsidR="00CD1F0E" w:rsidRPr="00CD1F0E">
              <w:rPr>
                <w:rFonts w:ascii="Arial" w:hAnsi="Arial" w:cs="Arial"/>
                <w:color w:val="000000"/>
                <w:szCs w:val="22"/>
                <w:shd w:val="clear" w:color="auto" w:fill="FFFFFF"/>
              </w:rPr>
              <w:t xml:space="preserve"> teaching career is both an exciting and challenging time</w:t>
            </w:r>
            <w:r w:rsidR="00CD1F0E">
              <w:rPr>
                <w:rFonts w:ascii="Arial" w:hAnsi="Arial" w:cs="Arial"/>
                <w:color w:val="000000"/>
                <w:szCs w:val="22"/>
                <w:shd w:val="clear" w:color="auto" w:fill="FFFFFF"/>
              </w:rPr>
              <w:t xml:space="preserve">. </w:t>
            </w:r>
            <w:r w:rsidR="00DD2F52">
              <w:rPr>
                <w:rStyle w:val="body0020textchar"/>
                <w:rFonts w:ascii="Arial" w:hAnsi="Arial" w:cs="Arial"/>
                <w:szCs w:val="22"/>
              </w:rPr>
              <w:t>T</w:t>
            </w:r>
            <w:r w:rsidR="00DD2F52" w:rsidRPr="00CD1F0E">
              <w:rPr>
                <w:rFonts w:ascii="Arial" w:hAnsi="Arial" w:cs="Arial"/>
                <w:color w:val="000000"/>
                <w:szCs w:val="22"/>
                <w:shd w:val="clear" w:color="auto" w:fill="FFFFFF"/>
              </w:rPr>
              <w:t>raining and support</w:t>
            </w:r>
            <w:r w:rsidR="00DD2F52">
              <w:rPr>
                <w:rFonts w:ascii="Arial" w:hAnsi="Arial" w:cs="Arial"/>
                <w:color w:val="000000"/>
                <w:szCs w:val="22"/>
                <w:shd w:val="clear" w:color="auto" w:fill="FFFFFF"/>
              </w:rPr>
              <w:t xml:space="preserve"> will be offered</w:t>
            </w:r>
            <w:r w:rsidR="00DD2F52" w:rsidRPr="00CD1F0E">
              <w:rPr>
                <w:rFonts w:ascii="Arial" w:hAnsi="Arial" w:cs="Arial"/>
                <w:color w:val="000000"/>
                <w:szCs w:val="22"/>
                <w:shd w:val="clear" w:color="auto" w:fill="FFFFFF"/>
              </w:rPr>
              <w:t xml:space="preserve"> to allow the development of </w:t>
            </w:r>
            <w:r w:rsidR="0018621A">
              <w:rPr>
                <w:rFonts w:ascii="Arial" w:hAnsi="Arial" w:cs="Arial"/>
                <w:color w:val="000000"/>
                <w:szCs w:val="22"/>
                <w:shd w:val="clear" w:color="auto" w:fill="FFFFFF"/>
              </w:rPr>
              <w:t>ECT</w:t>
            </w:r>
            <w:r w:rsidR="00DD2F52">
              <w:rPr>
                <w:rFonts w:ascii="Arial" w:hAnsi="Arial" w:cs="Arial"/>
                <w:color w:val="000000"/>
                <w:szCs w:val="22"/>
                <w:shd w:val="clear" w:color="auto" w:fill="FFFFFF"/>
              </w:rPr>
              <w:t>s during their early career, together</w:t>
            </w:r>
            <w:r w:rsidR="00DD2F52" w:rsidRPr="00CD1F0E">
              <w:rPr>
                <w:rFonts w:ascii="Arial" w:hAnsi="Arial" w:cs="Arial"/>
                <w:color w:val="000000"/>
                <w:szCs w:val="22"/>
                <w:shd w:val="clear" w:color="auto" w:fill="FFFFFF"/>
              </w:rPr>
              <w:t xml:space="preserve"> </w:t>
            </w:r>
            <w:r w:rsidR="00DD2F52">
              <w:rPr>
                <w:rFonts w:ascii="Arial" w:hAnsi="Arial" w:cs="Arial"/>
                <w:color w:val="000000"/>
                <w:szCs w:val="22"/>
                <w:shd w:val="clear" w:color="auto" w:fill="FFFFFF"/>
              </w:rPr>
              <w:t xml:space="preserve">with </w:t>
            </w:r>
            <w:r w:rsidR="00DD2F52" w:rsidRPr="00CD1F0E">
              <w:rPr>
                <w:rFonts w:ascii="Arial" w:hAnsi="Arial" w:cs="Arial"/>
                <w:color w:val="000000"/>
                <w:szCs w:val="22"/>
                <w:shd w:val="clear" w:color="auto" w:fill="FFFFFF"/>
              </w:rPr>
              <w:t xml:space="preserve">a validated scheme for those preparing for </w:t>
            </w:r>
            <w:r w:rsidR="0018621A">
              <w:rPr>
                <w:rFonts w:ascii="Arial" w:hAnsi="Arial" w:cs="Arial"/>
                <w:color w:val="000000"/>
                <w:szCs w:val="22"/>
                <w:shd w:val="clear" w:color="auto" w:fill="FFFFFF"/>
              </w:rPr>
              <w:t>ECT</w:t>
            </w:r>
            <w:r w:rsidR="00DD2F52" w:rsidRPr="00CD1F0E">
              <w:rPr>
                <w:rFonts w:ascii="Arial" w:hAnsi="Arial" w:cs="Arial"/>
                <w:color w:val="000000"/>
                <w:szCs w:val="22"/>
                <w:shd w:val="clear" w:color="auto" w:fill="FFFFFF"/>
              </w:rPr>
              <w:t xml:space="preserve"> induction.</w:t>
            </w:r>
            <w:r w:rsidR="00DD2F52" w:rsidRPr="00CD1F0E">
              <w:rPr>
                <w:rFonts w:ascii="Arial" w:hAnsi="Arial" w:cs="Arial"/>
                <w:color w:val="000000"/>
                <w:szCs w:val="22"/>
                <w:bdr w:val="none" w:sz="0" w:space="0" w:color="auto" w:frame="1"/>
                <w:shd w:val="clear" w:color="auto" w:fill="FFFFFF"/>
              </w:rPr>
              <w:t>  </w:t>
            </w:r>
            <w:r w:rsidR="00DD2F52">
              <w:rPr>
                <w:rFonts w:ascii="Arial" w:hAnsi="Arial" w:cs="Arial"/>
                <w:color w:val="000000"/>
                <w:szCs w:val="22"/>
                <w:shd w:val="clear" w:color="auto" w:fill="FFFFFF"/>
              </w:rPr>
              <w:t xml:space="preserve">They will receive their </w:t>
            </w:r>
            <w:r w:rsidR="00DD2F52" w:rsidRPr="00CD1F0E">
              <w:rPr>
                <w:rFonts w:ascii="Arial" w:hAnsi="Arial" w:cs="Arial"/>
                <w:color w:val="000000"/>
                <w:szCs w:val="22"/>
                <w:shd w:val="clear" w:color="auto" w:fill="FFFFFF"/>
              </w:rPr>
              <w:t xml:space="preserve">own personal mentor as well as a subject specialist mentor to help further develop </w:t>
            </w:r>
            <w:r w:rsidR="00DD2F52">
              <w:rPr>
                <w:rFonts w:ascii="Arial" w:hAnsi="Arial" w:cs="Arial"/>
                <w:color w:val="000000"/>
                <w:szCs w:val="22"/>
                <w:shd w:val="clear" w:color="auto" w:fill="FFFFFF"/>
              </w:rPr>
              <w:t>their</w:t>
            </w:r>
            <w:r w:rsidR="00DD2F52" w:rsidRPr="00CD1F0E">
              <w:rPr>
                <w:rFonts w:ascii="Arial" w:hAnsi="Arial" w:cs="Arial"/>
                <w:color w:val="000000"/>
                <w:szCs w:val="22"/>
                <w:shd w:val="clear" w:color="auto" w:fill="FFFFFF"/>
              </w:rPr>
              <w:t xml:space="preserve"> skills and experience. </w:t>
            </w:r>
            <w:r w:rsidR="00DD2F52" w:rsidRPr="00CD1F0E">
              <w:rPr>
                <w:rFonts w:ascii="Arial" w:hAnsi="Arial" w:cs="Arial"/>
                <w:color w:val="000000"/>
                <w:szCs w:val="22"/>
                <w:bdr w:val="none" w:sz="0" w:space="0" w:color="auto" w:frame="1"/>
                <w:shd w:val="clear" w:color="auto" w:fill="FFFFFF"/>
              </w:rPr>
              <w:t> </w:t>
            </w:r>
            <w:r w:rsidR="00DD2F52" w:rsidRPr="00CD1F0E">
              <w:rPr>
                <w:rFonts w:ascii="Arial" w:hAnsi="Arial" w:cs="Arial"/>
                <w:color w:val="000000"/>
                <w:szCs w:val="22"/>
                <w:shd w:val="clear" w:color="auto" w:fill="FFFFFF"/>
              </w:rPr>
              <w:t xml:space="preserve">The college’s ‘Teaching and Learning Group’ will also provide opportunities to develop </w:t>
            </w:r>
            <w:r w:rsidR="00DD2F52">
              <w:rPr>
                <w:rFonts w:ascii="Arial" w:hAnsi="Arial" w:cs="Arial"/>
                <w:color w:val="000000"/>
                <w:szCs w:val="22"/>
                <w:shd w:val="clear" w:color="auto" w:fill="FFFFFF"/>
              </w:rPr>
              <w:t xml:space="preserve">their </w:t>
            </w:r>
            <w:r w:rsidR="00DD2F52" w:rsidRPr="00CD1F0E">
              <w:rPr>
                <w:rFonts w:ascii="Arial" w:hAnsi="Arial" w:cs="Arial"/>
                <w:color w:val="000000"/>
                <w:szCs w:val="22"/>
                <w:shd w:val="clear" w:color="auto" w:fill="FFFFFF"/>
              </w:rPr>
              <w:t>teaching strategies through the sharing of good practice and observation of the lessons of experienced practitioners</w:t>
            </w:r>
            <w:r w:rsidR="00DD2F52">
              <w:rPr>
                <w:rFonts w:ascii="Arial" w:hAnsi="Arial" w:cs="Arial"/>
                <w:color w:val="000000"/>
                <w:szCs w:val="22"/>
                <w:shd w:val="clear" w:color="auto" w:fill="FFFFFF"/>
              </w:rPr>
              <w:t>.</w:t>
            </w:r>
          </w:p>
        </w:tc>
      </w:tr>
      <w:tr w:rsidR="00124133" w14:paraId="4B8946FA" w14:textId="77777777" w:rsidTr="009E2EB1">
        <w:trPr>
          <w:cantSplit/>
        </w:trPr>
        <w:tc>
          <w:tcPr>
            <w:tcW w:w="1702" w:type="dxa"/>
          </w:tcPr>
          <w:p w14:paraId="24077E40" w14:textId="77777777" w:rsidR="00124133" w:rsidRPr="00A00B05" w:rsidRDefault="00124133" w:rsidP="00124133">
            <w:pPr>
              <w:rPr>
                <w:rFonts w:ascii="Arial" w:hAnsi="Arial"/>
                <w:b/>
                <w:szCs w:val="22"/>
              </w:rPr>
            </w:pPr>
          </w:p>
          <w:p w14:paraId="4E831F69" w14:textId="77777777" w:rsidR="00124133" w:rsidRPr="00A00B05" w:rsidRDefault="00124133" w:rsidP="00124133">
            <w:pPr>
              <w:rPr>
                <w:rFonts w:ascii="Arial" w:hAnsi="Arial"/>
                <w:b/>
                <w:szCs w:val="22"/>
              </w:rPr>
            </w:pPr>
            <w:r w:rsidRPr="00A00B05">
              <w:rPr>
                <w:rFonts w:ascii="Arial" w:hAnsi="Arial"/>
                <w:b/>
                <w:szCs w:val="22"/>
              </w:rPr>
              <w:t>Holidays</w:t>
            </w:r>
          </w:p>
        </w:tc>
        <w:tc>
          <w:tcPr>
            <w:tcW w:w="8789" w:type="dxa"/>
          </w:tcPr>
          <w:p w14:paraId="1758E7E6" w14:textId="77777777" w:rsidR="00124133" w:rsidRPr="00BB2DA0" w:rsidRDefault="00124133" w:rsidP="00124133">
            <w:pPr>
              <w:spacing w:before="120"/>
              <w:rPr>
                <w:rFonts w:ascii="Arial" w:hAnsi="Arial"/>
                <w:szCs w:val="22"/>
              </w:rPr>
            </w:pPr>
            <w:r w:rsidRPr="00BB2DA0">
              <w:rPr>
                <w:rFonts w:ascii="Arial" w:hAnsi="Arial"/>
                <w:szCs w:val="22"/>
              </w:rPr>
              <w:t xml:space="preserve">Details of holiday periods will be made available to you.  </w:t>
            </w:r>
          </w:p>
          <w:p w14:paraId="48C5137C" w14:textId="77777777" w:rsidR="00124133" w:rsidRPr="00BB2DA0" w:rsidRDefault="00124133" w:rsidP="00124133">
            <w:pPr>
              <w:rPr>
                <w:rFonts w:ascii="Arial" w:hAnsi="Arial"/>
                <w:szCs w:val="22"/>
              </w:rPr>
            </w:pPr>
            <w:r w:rsidRPr="00BB2DA0">
              <w:rPr>
                <w:rFonts w:ascii="Arial" w:hAnsi="Arial"/>
                <w:szCs w:val="22"/>
              </w:rPr>
              <w:t xml:space="preserve">The College year is </w:t>
            </w:r>
            <w:proofErr w:type="gramStart"/>
            <w:r w:rsidRPr="00BB2DA0">
              <w:rPr>
                <w:rFonts w:ascii="Arial" w:hAnsi="Arial"/>
                <w:szCs w:val="22"/>
              </w:rPr>
              <w:t>similar to</w:t>
            </w:r>
            <w:proofErr w:type="gramEnd"/>
            <w:r w:rsidRPr="00BB2DA0">
              <w:rPr>
                <w:rFonts w:ascii="Arial" w:hAnsi="Arial"/>
                <w:szCs w:val="22"/>
              </w:rPr>
              <w:t xml:space="preserve"> the Local Authority’s academic year with some variations.</w:t>
            </w:r>
          </w:p>
        </w:tc>
      </w:tr>
      <w:tr w:rsidR="00124133" w14:paraId="7E70DCD2" w14:textId="77777777" w:rsidTr="009E2EB1">
        <w:trPr>
          <w:cantSplit/>
        </w:trPr>
        <w:tc>
          <w:tcPr>
            <w:tcW w:w="1702" w:type="dxa"/>
          </w:tcPr>
          <w:p w14:paraId="6C74B0DF" w14:textId="77777777" w:rsidR="00124133" w:rsidRPr="00A00B05" w:rsidRDefault="00124133" w:rsidP="00124133">
            <w:pPr>
              <w:rPr>
                <w:rFonts w:ascii="Arial" w:hAnsi="Arial"/>
                <w:b/>
                <w:szCs w:val="22"/>
              </w:rPr>
            </w:pPr>
          </w:p>
          <w:p w14:paraId="53B242DD" w14:textId="77777777" w:rsidR="00124133" w:rsidRDefault="00124133" w:rsidP="00124133">
            <w:pPr>
              <w:rPr>
                <w:rFonts w:ascii="Arial" w:hAnsi="Arial"/>
                <w:b/>
                <w:szCs w:val="22"/>
              </w:rPr>
            </w:pPr>
            <w:r>
              <w:rPr>
                <w:rFonts w:ascii="Arial" w:hAnsi="Arial"/>
                <w:b/>
                <w:szCs w:val="22"/>
              </w:rPr>
              <w:t>Child Protection/</w:t>
            </w:r>
          </w:p>
          <w:p w14:paraId="78BBE8D4" w14:textId="77777777" w:rsidR="00124133" w:rsidRPr="00A00B05" w:rsidRDefault="00124133" w:rsidP="00124133">
            <w:pPr>
              <w:rPr>
                <w:rFonts w:ascii="Arial" w:hAnsi="Arial"/>
                <w:b/>
                <w:szCs w:val="22"/>
              </w:rPr>
            </w:pPr>
            <w:r>
              <w:rPr>
                <w:rFonts w:ascii="Arial" w:hAnsi="Arial"/>
                <w:b/>
                <w:szCs w:val="22"/>
              </w:rPr>
              <w:t>Safeguarding</w:t>
            </w:r>
          </w:p>
        </w:tc>
        <w:tc>
          <w:tcPr>
            <w:tcW w:w="8789" w:type="dxa"/>
          </w:tcPr>
          <w:p w14:paraId="5BE01755" w14:textId="77777777" w:rsidR="00124133" w:rsidRPr="00991982" w:rsidRDefault="00124133" w:rsidP="00124133">
            <w:pPr>
              <w:spacing w:before="120"/>
              <w:rPr>
                <w:rFonts w:ascii="Arial" w:hAnsi="Arial" w:cs="Arial"/>
                <w:sz w:val="21"/>
                <w:szCs w:val="21"/>
              </w:rPr>
            </w:pPr>
            <w:r w:rsidRPr="00991982">
              <w:rPr>
                <w:rFonts w:ascii="Arial" w:hAnsi="Arial" w:cs="Arial"/>
                <w:sz w:val="21"/>
                <w:szCs w:val="21"/>
              </w:rPr>
              <w:t xml:space="preserve">The College and all its personnel are committed to safeguarding and promoting the welfare of children, young </w:t>
            </w:r>
            <w:proofErr w:type="gramStart"/>
            <w:r w:rsidRPr="00991982">
              <w:rPr>
                <w:rFonts w:ascii="Arial" w:hAnsi="Arial" w:cs="Arial"/>
                <w:sz w:val="21"/>
                <w:szCs w:val="21"/>
              </w:rPr>
              <w:t>persons</w:t>
            </w:r>
            <w:proofErr w:type="gramEnd"/>
            <w:r w:rsidRPr="00991982">
              <w:rPr>
                <w:rFonts w:ascii="Arial" w:hAnsi="Arial" w:cs="Arial"/>
                <w:sz w:val="21"/>
                <w:szCs w:val="21"/>
              </w:rPr>
              <w:t xml:space="preserve"> and vulnerable adults.  This position is subject to an Enhanced Disclosure and Barring Service (DBS) check.  </w:t>
            </w:r>
          </w:p>
          <w:p w14:paraId="3EEBFDB5" w14:textId="77777777" w:rsidR="00124133" w:rsidRPr="00BB2DA0" w:rsidRDefault="00124133" w:rsidP="00124133">
            <w:pPr>
              <w:rPr>
                <w:rFonts w:ascii="Arial" w:hAnsi="Arial" w:cs="Arial"/>
                <w:szCs w:val="22"/>
              </w:rPr>
            </w:pPr>
            <w:r w:rsidRPr="00991982">
              <w:rPr>
                <w:rFonts w:ascii="Arial" w:hAnsi="Arial" w:cs="Arial"/>
                <w:sz w:val="21"/>
                <w:szCs w:val="21"/>
              </w:rPr>
              <w:t xml:space="preserve">Where you have lived overseas in the last 5 years the College is required to </w:t>
            </w:r>
            <w:r>
              <w:rPr>
                <w:rFonts w:ascii="Arial" w:hAnsi="Arial" w:cs="Arial"/>
                <w:sz w:val="21"/>
                <w:szCs w:val="21"/>
              </w:rPr>
              <w:t>evidence</w:t>
            </w:r>
            <w:r w:rsidRPr="00991982">
              <w:rPr>
                <w:rFonts w:ascii="Arial" w:hAnsi="Arial" w:cs="Arial"/>
                <w:sz w:val="21"/>
                <w:szCs w:val="21"/>
              </w:rPr>
              <w:t xml:space="preserve"> an overseas check in addition to the DBS check.  Please refer to </w:t>
            </w:r>
            <w:hyperlink r:id="rId13" w:history="1">
              <w:r w:rsidRPr="00991982">
                <w:rPr>
                  <w:rStyle w:val="Hyperlink"/>
                  <w:sz w:val="21"/>
                  <w:szCs w:val="21"/>
                </w:rPr>
                <w:t>https://www.gov.uk/government/publications/criminal-records-checks-for-overseas-applicants</w:t>
              </w:r>
            </w:hyperlink>
            <w:r w:rsidRPr="00991982">
              <w:rPr>
                <w:rFonts w:ascii="Arial" w:hAnsi="Arial" w:cs="Arial"/>
                <w:sz w:val="21"/>
                <w:szCs w:val="21"/>
              </w:rPr>
              <w:t xml:space="preserve">  for further information as to how you can apply for a </w:t>
            </w:r>
            <w:r>
              <w:rPr>
                <w:rFonts w:ascii="Arial" w:hAnsi="Arial" w:cs="Arial"/>
                <w:sz w:val="21"/>
                <w:szCs w:val="21"/>
              </w:rPr>
              <w:t>‘</w:t>
            </w:r>
            <w:r w:rsidRPr="00991982">
              <w:rPr>
                <w:rFonts w:ascii="Arial" w:hAnsi="Arial" w:cs="Arial"/>
                <w:sz w:val="21"/>
                <w:szCs w:val="21"/>
              </w:rPr>
              <w:t>certificate of good character</w:t>
            </w:r>
            <w:r>
              <w:rPr>
                <w:rFonts w:ascii="Arial" w:hAnsi="Arial" w:cs="Arial"/>
                <w:sz w:val="21"/>
                <w:szCs w:val="21"/>
              </w:rPr>
              <w:t>’</w:t>
            </w:r>
            <w:r w:rsidRPr="00991982">
              <w:rPr>
                <w:rFonts w:ascii="Arial" w:hAnsi="Arial" w:cs="Arial"/>
                <w:sz w:val="21"/>
                <w:szCs w:val="21"/>
              </w:rPr>
              <w:t xml:space="preserve"> if you are appointed.  Where there is a charge applicants will be required to pay for this themselves.</w:t>
            </w:r>
          </w:p>
        </w:tc>
      </w:tr>
      <w:tr w:rsidR="00124133" w14:paraId="148E1746" w14:textId="77777777" w:rsidTr="009E2EB1">
        <w:trPr>
          <w:cantSplit/>
        </w:trPr>
        <w:tc>
          <w:tcPr>
            <w:tcW w:w="1702" w:type="dxa"/>
          </w:tcPr>
          <w:p w14:paraId="4AD45CD9" w14:textId="77777777" w:rsidR="00124133" w:rsidRPr="00A00B05" w:rsidRDefault="00124133" w:rsidP="00124133">
            <w:pPr>
              <w:rPr>
                <w:rFonts w:ascii="Arial" w:hAnsi="Arial"/>
                <w:b/>
                <w:szCs w:val="22"/>
              </w:rPr>
            </w:pPr>
          </w:p>
          <w:p w14:paraId="4FFAD4B6" w14:textId="77777777" w:rsidR="00124133" w:rsidRPr="00A00B05" w:rsidRDefault="00124133" w:rsidP="00124133">
            <w:pPr>
              <w:rPr>
                <w:rFonts w:ascii="Arial" w:hAnsi="Arial"/>
                <w:b/>
                <w:szCs w:val="22"/>
              </w:rPr>
            </w:pPr>
            <w:r w:rsidRPr="00A00B05">
              <w:rPr>
                <w:rFonts w:ascii="Arial" w:hAnsi="Arial"/>
                <w:b/>
                <w:szCs w:val="22"/>
              </w:rPr>
              <w:t>Equality and Diversity</w:t>
            </w:r>
          </w:p>
        </w:tc>
        <w:tc>
          <w:tcPr>
            <w:tcW w:w="8789" w:type="dxa"/>
          </w:tcPr>
          <w:p w14:paraId="64BF28D3" w14:textId="77777777" w:rsidR="00124133" w:rsidRPr="00BB2DA0" w:rsidRDefault="00124133" w:rsidP="00124133">
            <w:pPr>
              <w:spacing w:before="120"/>
              <w:rPr>
                <w:rFonts w:ascii="Arial" w:hAnsi="Arial" w:cs="Arial"/>
                <w:szCs w:val="22"/>
              </w:rPr>
            </w:pPr>
            <w:r w:rsidRPr="00BB2DA0">
              <w:rPr>
                <w:rFonts w:ascii="Arial" w:hAnsi="Arial" w:cs="Arial"/>
                <w:szCs w:val="22"/>
              </w:rPr>
              <w:t xml:space="preserve">The College is an equal opportunities employer and staff, students, </w:t>
            </w:r>
            <w:proofErr w:type="gramStart"/>
            <w:r w:rsidRPr="00BB2DA0">
              <w:rPr>
                <w:rFonts w:ascii="Arial" w:hAnsi="Arial" w:cs="Arial"/>
                <w:szCs w:val="22"/>
              </w:rPr>
              <w:t>volunteers</w:t>
            </w:r>
            <w:proofErr w:type="gramEnd"/>
            <w:r w:rsidRPr="00BB2DA0">
              <w:rPr>
                <w:rFonts w:ascii="Arial" w:hAnsi="Arial" w:cs="Arial"/>
                <w:szCs w:val="22"/>
              </w:rPr>
              <w:t xml:space="preserve"> and workers are expected to respect the principles of open access and opportunity for all regardless of age, disability, gender identity, marital status, pregnancy and maternity, race, religion or belief, sex and sexual orientation.  Applications from members of the ethnic minorities would be particularly welcome as they are currently </w:t>
            </w:r>
            <w:proofErr w:type="gramStart"/>
            <w:r w:rsidRPr="00BB2DA0">
              <w:rPr>
                <w:rFonts w:ascii="Arial" w:hAnsi="Arial" w:cs="Arial"/>
                <w:szCs w:val="22"/>
              </w:rPr>
              <w:t>under represented</w:t>
            </w:r>
            <w:proofErr w:type="gramEnd"/>
            <w:r w:rsidRPr="00BB2DA0">
              <w:rPr>
                <w:rFonts w:ascii="Arial" w:hAnsi="Arial" w:cs="Arial"/>
                <w:szCs w:val="22"/>
              </w:rPr>
              <w:t xml:space="preserve"> in our workforce.</w:t>
            </w:r>
          </w:p>
        </w:tc>
      </w:tr>
      <w:tr w:rsidR="00124133" w14:paraId="7A426535" w14:textId="77777777" w:rsidTr="009E2EB1">
        <w:trPr>
          <w:cantSplit/>
        </w:trPr>
        <w:tc>
          <w:tcPr>
            <w:tcW w:w="1702" w:type="dxa"/>
          </w:tcPr>
          <w:p w14:paraId="2A1F8C22" w14:textId="77777777" w:rsidR="00124133" w:rsidRPr="00A00B05" w:rsidRDefault="00124133" w:rsidP="00124133">
            <w:pPr>
              <w:rPr>
                <w:rFonts w:ascii="Arial" w:hAnsi="Arial"/>
                <w:b/>
                <w:szCs w:val="22"/>
              </w:rPr>
            </w:pPr>
          </w:p>
          <w:p w14:paraId="174FB491" w14:textId="77777777" w:rsidR="00124133" w:rsidRPr="00A00B05" w:rsidRDefault="00124133" w:rsidP="00124133">
            <w:pPr>
              <w:rPr>
                <w:rFonts w:ascii="Arial" w:hAnsi="Arial"/>
                <w:b/>
                <w:szCs w:val="22"/>
              </w:rPr>
            </w:pPr>
            <w:r w:rsidRPr="00A00B05">
              <w:rPr>
                <w:rFonts w:ascii="Arial" w:hAnsi="Arial"/>
                <w:b/>
                <w:szCs w:val="22"/>
              </w:rPr>
              <w:t>Disability</w:t>
            </w:r>
          </w:p>
        </w:tc>
        <w:tc>
          <w:tcPr>
            <w:tcW w:w="8789" w:type="dxa"/>
          </w:tcPr>
          <w:p w14:paraId="67CEEBB3" w14:textId="77777777" w:rsidR="00124133" w:rsidRPr="00BB2DA0" w:rsidRDefault="00124133" w:rsidP="00124133">
            <w:pPr>
              <w:spacing w:before="120"/>
              <w:rPr>
                <w:rFonts w:ascii="Arial" w:hAnsi="Arial" w:cs="Arial"/>
                <w:szCs w:val="22"/>
              </w:rPr>
            </w:pPr>
            <w:r w:rsidRPr="00BB2DA0">
              <w:rPr>
                <w:rFonts w:ascii="Arial" w:hAnsi="Arial" w:cs="Arial"/>
                <w:szCs w:val="22"/>
              </w:rPr>
              <w:t xml:space="preserve">Where a disabled candidate is placed at a substantial disadvantage in comparison to a non-disabled applicant consideration will be given to any reasonable adjustments required to enable them to do the job after an offer of employment has been made.  </w:t>
            </w:r>
          </w:p>
          <w:p w14:paraId="083527BE" w14:textId="77777777" w:rsidR="00124133" w:rsidRPr="00BB2DA0" w:rsidRDefault="00124133" w:rsidP="00124133">
            <w:pPr>
              <w:rPr>
                <w:rFonts w:ascii="Arial" w:hAnsi="Arial" w:cs="Arial"/>
                <w:szCs w:val="22"/>
              </w:rPr>
            </w:pPr>
            <w:r w:rsidRPr="00BB2DA0">
              <w:rPr>
                <w:rFonts w:ascii="Arial" w:hAnsi="Arial" w:cs="Arial"/>
                <w:szCs w:val="22"/>
              </w:rPr>
              <w:t xml:space="preserve">Personnel will discuss any reasonable adjustments required for the recruitment process with candidates shortlisted for interview.   </w:t>
            </w:r>
            <w:r w:rsidRPr="002B120A">
              <w:rPr>
                <w:rFonts w:ascii="Arial" w:hAnsi="Arial" w:cs="Arial"/>
                <w:szCs w:val="22"/>
              </w:rPr>
              <w:t>The selection process for this position will include a teaching activit</w:t>
            </w:r>
            <w:r>
              <w:rPr>
                <w:rFonts w:ascii="Arial" w:hAnsi="Arial" w:cs="Arial"/>
                <w:szCs w:val="22"/>
              </w:rPr>
              <w:t>y.</w:t>
            </w:r>
          </w:p>
        </w:tc>
      </w:tr>
    </w:tbl>
    <w:p w14:paraId="6031A381" w14:textId="4D272975" w:rsidR="00AA47A5" w:rsidRDefault="00AA47A5" w:rsidP="004660DA">
      <w:pPr>
        <w:jc w:val="center"/>
        <w:rPr>
          <w:b/>
        </w:rPr>
      </w:pPr>
    </w:p>
    <w:p w14:paraId="6B5A7270" w14:textId="3B2EA86C" w:rsidR="004660DA" w:rsidRDefault="004660DA" w:rsidP="005418FD">
      <w:pPr>
        <w:rPr>
          <w:b/>
        </w:rPr>
      </w:pPr>
    </w:p>
    <w:p w14:paraId="07E52615" w14:textId="77777777" w:rsidR="0018060E" w:rsidRDefault="0018060E" w:rsidP="0018060E">
      <w:pPr>
        <w:jc w:val="center"/>
        <w:rPr>
          <w:rFonts w:ascii="Arial" w:hAnsi="Arial" w:cs="Arial"/>
          <w:b/>
          <w:sz w:val="24"/>
          <w:szCs w:val="24"/>
        </w:rPr>
      </w:pPr>
    </w:p>
    <w:p w14:paraId="7CF29C9C" w14:textId="77777777" w:rsidR="0018060E" w:rsidRDefault="0018060E" w:rsidP="0018060E">
      <w:pPr>
        <w:jc w:val="center"/>
        <w:rPr>
          <w:rFonts w:ascii="Arial" w:hAnsi="Arial" w:cs="Arial"/>
          <w:b/>
          <w:sz w:val="24"/>
          <w:szCs w:val="24"/>
        </w:rPr>
      </w:pPr>
    </w:p>
    <w:p w14:paraId="026F1A97" w14:textId="03DC7CF7" w:rsidR="0018060E" w:rsidRPr="00606287" w:rsidRDefault="0018060E" w:rsidP="005418FD">
      <w:pPr>
        <w:rPr>
          <w:rFonts w:ascii="Arial" w:hAnsi="Arial" w:cs="Arial"/>
          <w:b/>
          <w:sz w:val="24"/>
          <w:szCs w:val="24"/>
        </w:rPr>
      </w:pPr>
      <w:r w:rsidRPr="00606287">
        <w:rPr>
          <w:rFonts w:ascii="Arial" w:hAnsi="Arial" w:cs="Arial"/>
          <w:b/>
          <w:sz w:val="24"/>
          <w:szCs w:val="24"/>
        </w:rPr>
        <w:t>Sixth Form Colleges: Salary Structure for Teaching Staff</w:t>
      </w:r>
      <w:r w:rsidR="005418FD">
        <w:rPr>
          <w:rFonts w:ascii="Arial" w:hAnsi="Arial" w:cs="Arial"/>
          <w:b/>
          <w:sz w:val="24"/>
          <w:szCs w:val="24"/>
        </w:rPr>
        <w:t xml:space="preserve"> </w:t>
      </w:r>
    </w:p>
    <w:p w14:paraId="58C9086E" w14:textId="77777777" w:rsidR="00B24E11" w:rsidRDefault="00B24E11" w:rsidP="00B24E11">
      <w:pPr>
        <w:rPr>
          <w:rFonts w:ascii="Arial" w:hAnsi="Arial" w:cs="Arial"/>
          <w:b/>
        </w:rPr>
      </w:pPr>
    </w:p>
    <w:p w14:paraId="33554A17" w14:textId="77777777" w:rsidR="00B24E11" w:rsidRDefault="00B24E11" w:rsidP="00B24E11">
      <w:pPr>
        <w:rPr>
          <w:rFonts w:ascii="Arial" w:hAnsi="Arial" w:cs="Arial"/>
          <w:b/>
        </w:rPr>
      </w:pPr>
    </w:p>
    <w:p w14:paraId="6A081DEF" w14:textId="77777777" w:rsidR="00B24E11" w:rsidRPr="005418FD" w:rsidRDefault="00B24E11" w:rsidP="00B24E11">
      <w:pPr>
        <w:rPr>
          <w:rFonts w:ascii="Arial" w:hAnsi="Arial" w:cs="Arial"/>
          <w:b/>
          <w:sz w:val="24"/>
          <w:szCs w:val="24"/>
        </w:rPr>
      </w:pPr>
      <w:r w:rsidRPr="005418FD">
        <w:rPr>
          <w:rFonts w:ascii="Arial" w:hAnsi="Arial" w:cs="Arial"/>
          <w:b/>
          <w:sz w:val="24"/>
          <w:szCs w:val="24"/>
        </w:rPr>
        <w:t>Pay Spine Point</w:t>
      </w:r>
    </w:p>
    <w:tbl>
      <w:tblPr>
        <w:tblW w:w="6237" w:type="dxa"/>
        <w:tblInd w:w="-5" w:type="dxa"/>
        <w:tblLook w:val="04A0" w:firstRow="1" w:lastRow="0" w:firstColumn="1" w:lastColumn="0" w:noHBand="0" w:noVBand="1"/>
      </w:tblPr>
      <w:tblGrid>
        <w:gridCol w:w="1483"/>
        <w:gridCol w:w="1937"/>
        <w:gridCol w:w="2817"/>
      </w:tblGrid>
      <w:tr w:rsidR="00B24E11" w:rsidRPr="005418FD" w14:paraId="6C819472" w14:textId="77777777" w:rsidTr="00BD77D3">
        <w:trPr>
          <w:trHeight w:val="454"/>
        </w:trPr>
        <w:tc>
          <w:tcPr>
            <w:tcW w:w="1483" w:type="dxa"/>
            <w:shd w:val="clear" w:color="auto" w:fill="auto"/>
            <w:vAlign w:val="bottom"/>
          </w:tcPr>
          <w:p w14:paraId="547141E6"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NSP1</w:t>
            </w:r>
          </w:p>
        </w:tc>
        <w:tc>
          <w:tcPr>
            <w:tcW w:w="1937" w:type="dxa"/>
            <w:shd w:val="clear" w:color="auto" w:fill="auto"/>
            <w:vAlign w:val="bottom"/>
          </w:tcPr>
          <w:p w14:paraId="17F9F9DC"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30,500</w:t>
            </w:r>
          </w:p>
        </w:tc>
        <w:tc>
          <w:tcPr>
            <w:tcW w:w="2817" w:type="dxa"/>
            <w:shd w:val="clear" w:color="auto" w:fill="auto"/>
            <w:vAlign w:val="bottom"/>
          </w:tcPr>
          <w:p w14:paraId="6BF33693" w14:textId="77777777" w:rsidR="00B24E11" w:rsidRPr="005418FD" w:rsidRDefault="00B24E11" w:rsidP="00BD77D3">
            <w:pPr>
              <w:jc w:val="center"/>
              <w:rPr>
                <w:rFonts w:ascii="Arial" w:eastAsia="Calibri" w:hAnsi="Arial" w:cs="Arial"/>
                <w:sz w:val="24"/>
                <w:szCs w:val="24"/>
              </w:rPr>
            </w:pPr>
          </w:p>
        </w:tc>
      </w:tr>
      <w:tr w:rsidR="00B24E11" w:rsidRPr="005418FD" w14:paraId="6FAC4209" w14:textId="77777777" w:rsidTr="00BD77D3">
        <w:trPr>
          <w:trHeight w:val="454"/>
        </w:trPr>
        <w:tc>
          <w:tcPr>
            <w:tcW w:w="1483" w:type="dxa"/>
            <w:shd w:val="clear" w:color="auto" w:fill="auto"/>
            <w:vAlign w:val="bottom"/>
          </w:tcPr>
          <w:p w14:paraId="4228BABF"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NSP2</w:t>
            </w:r>
          </w:p>
        </w:tc>
        <w:tc>
          <w:tcPr>
            <w:tcW w:w="1937" w:type="dxa"/>
            <w:shd w:val="clear" w:color="auto" w:fill="auto"/>
            <w:vAlign w:val="bottom"/>
          </w:tcPr>
          <w:p w14:paraId="2F91096E"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31,673</w:t>
            </w:r>
          </w:p>
        </w:tc>
        <w:tc>
          <w:tcPr>
            <w:tcW w:w="2817" w:type="dxa"/>
            <w:shd w:val="clear" w:color="auto" w:fill="auto"/>
            <w:vAlign w:val="bottom"/>
          </w:tcPr>
          <w:p w14:paraId="6A2384D8" w14:textId="77777777" w:rsidR="00B24E11" w:rsidRPr="005418FD" w:rsidRDefault="00B24E11" w:rsidP="00BD77D3">
            <w:pPr>
              <w:jc w:val="center"/>
              <w:rPr>
                <w:rFonts w:ascii="Arial" w:eastAsia="Calibri" w:hAnsi="Arial" w:cs="Arial"/>
                <w:sz w:val="24"/>
                <w:szCs w:val="24"/>
              </w:rPr>
            </w:pPr>
          </w:p>
        </w:tc>
      </w:tr>
      <w:tr w:rsidR="00B24E11" w:rsidRPr="005418FD" w14:paraId="2D4C3D34" w14:textId="77777777" w:rsidTr="00BD77D3">
        <w:trPr>
          <w:trHeight w:val="454"/>
        </w:trPr>
        <w:tc>
          <w:tcPr>
            <w:tcW w:w="1483" w:type="dxa"/>
            <w:shd w:val="clear" w:color="auto" w:fill="auto"/>
            <w:vAlign w:val="bottom"/>
          </w:tcPr>
          <w:p w14:paraId="3E6E3EDE"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NSP3</w:t>
            </w:r>
          </w:p>
        </w:tc>
        <w:tc>
          <w:tcPr>
            <w:tcW w:w="1937" w:type="dxa"/>
            <w:shd w:val="clear" w:color="auto" w:fill="auto"/>
            <w:vAlign w:val="bottom"/>
          </w:tcPr>
          <w:p w14:paraId="266E9E32"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33,465</w:t>
            </w:r>
          </w:p>
        </w:tc>
        <w:tc>
          <w:tcPr>
            <w:tcW w:w="2817" w:type="dxa"/>
            <w:shd w:val="clear" w:color="auto" w:fill="auto"/>
            <w:vAlign w:val="bottom"/>
          </w:tcPr>
          <w:p w14:paraId="7CB7ABF1" w14:textId="77777777" w:rsidR="00B24E11" w:rsidRPr="005418FD" w:rsidRDefault="00B24E11" w:rsidP="00BD77D3">
            <w:pPr>
              <w:jc w:val="center"/>
              <w:rPr>
                <w:rFonts w:ascii="Arial" w:eastAsia="Calibri" w:hAnsi="Arial" w:cs="Arial"/>
                <w:sz w:val="24"/>
                <w:szCs w:val="24"/>
              </w:rPr>
            </w:pPr>
          </w:p>
        </w:tc>
      </w:tr>
      <w:tr w:rsidR="00B24E11" w:rsidRPr="005418FD" w14:paraId="03B4EBAF" w14:textId="77777777" w:rsidTr="00BD77D3">
        <w:trPr>
          <w:trHeight w:val="454"/>
        </w:trPr>
        <w:tc>
          <w:tcPr>
            <w:tcW w:w="1483" w:type="dxa"/>
            <w:shd w:val="clear" w:color="auto" w:fill="auto"/>
            <w:vAlign w:val="bottom"/>
          </w:tcPr>
          <w:p w14:paraId="60D4C915"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NSP4</w:t>
            </w:r>
          </w:p>
        </w:tc>
        <w:tc>
          <w:tcPr>
            <w:tcW w:w="1937" w:type="dxa"/>
            <w:shd w:val="clear" w:color="auto" w:fill="auto"/>
            <w:vAlign w:val="bottom"/>
          </w:tcPr>
          <w:p w14:paraId="5E33189F"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35,522</w:t>
            </w:r>
          </w:p>
        </w:tc>
        <w:tc>
          <w:tcPr>
            <w:tcW w:w="2817" w:type="dxa"/>
            <w:shd w:val="clear" w:color="auto" w:fill="auto"/>
            <w:vAlign w:val="bottom"/>
          </w:tcPr>
          <w:p w14:paraId="69447E7A" w14:textId="77777777" w:rsidR="00B24E11" w:rsidRPr="005418FD" w:rsidRDefault="00B24E11" w:rsidP="00BD77D3">
            <w:pPr>
              <w:jc w:val="center"/>
              <w:rPr>
                <w:rFonts w:ascii="Arial" w:eastAsia="Calibri" w:hAnsi="Arial" w:cs="Arial"/>
                <w:sz w:val="24"/>
                <w:szCs w:val="24"/>
              </w:rPr>
            </w:pPr>
          </w:p>
        </w:tc>
      </w:tr>
      <w:tr w:rsidR="00B24E11" w:rsidRPr="005418FD" w14:paraId="1995E184" w14:textId="77777777" w:rsidTr="00BD77D3">
        <w:trPr>
          <w:trHeight w:val="454"/>
        </w:trPr>
        <w:tc>
          <w:tcPr>
            <w:tcW w:w="1483" w:type="dxa"/>
            <w:shd w:val="clear" w:color="auto" w:fill="auto"/>
            <w:vAlign w:val="bottom"/>
          </w:tcPr>
          <w:p w14:paraId="4EC2587D"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NSP5</w:t>
            </w:r>
          </w:p>
        </w:tc>
        <w:tc>
          <w:tcPr>
            <w:tcW w:w="1937" w:type="dxa"/>
            <w:shd w:val="clear" w:color="auto" w:fill="auto"/>
            <w:vAlign w:val="bottom"/>
          </w:tcPr>
          <w:p w14:paraId="10C98AEE"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37,526</w:t>
            </w:r>
          </w:p>
        </w:tc>
        <w:tc>
          <w:tcPr>
            <w:tcW w:w="2817" w:type="dxa"/>
            <w:shd w:val="clear" w:color="auto" w:fill="auto"/>
            <w:vAlign w:val="bottom"/>
          </w:tcPr>
          <w:p w14:paraId="1EE385EF" w14:textId="77777777" w:rsidR="00B24E11" w:rsidRPr="005418FD" w:rsidRDefault="00B24E11" w:rsidP="00BD77D3">
            <w:pPr>
              <w:jc w:val="center"/>
              <w:rPr>
                <w:rFonts w:ascii="Arial" w:eastAsia="Calibri" w:hAnsi="Arial" w:cs="Arial"/>
                <w:sz w:val="24"/>
                <w:szCs w:val="24"/>
              </w:rPr>
            </w:pPr>
          </w:p>
        </w:tc>
      </w:tr>
      <w:tr w:rsidR="00B24E11" w:rsidRPr="005418FD" w14:paraId="0D028EB6" w14:textId="77777777" w:rsidTr="00BD77D3">
        <w:trPr>
          <w:trHeight w:val="454"/>
        </w:trPr>
        <w:tc>
          <w:tcPr>
            <w:tcW w:w="1483" w:type="dxa"/>
            <w:shd w:val="clear" w:color="auto" w:fill="auto"/>
            <w:vAlign w:val="bottom"/>
          </w:tcPr>
          <w:p w14:paraId="25F94791"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NSP6</w:t>
            </w:r>
          </w:p>
        </w:tc>
        <w:tc>
          <w:tcPr>
            <w:tcW w:w="1937" w:type="dxa"/>
            <w:shd w:val="clear" w:color="auto" w:fill="auto"/>
            <w:vAlign w:val="bottom"/>
          </w:tcPr>
          <w:p w14:paraId="673B4B82"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40,025</w:t>
            </w:r>
          </w:p>
        </w:tc>
        <w:tc>
          <w:tcPr>
            <w:tcW w:w="2817" w:type="dxa"/>
            <w:shd w:val="clear" w:color="auto" w:fill="auto"/>
            <w:vAlign w:val="bottom"/>
          </w:tcPr>
          <w:p w14:paraId="68CC9F27" w14:textId="77777777" w:rsidR="00B24E11" w:rsidRPr="005418FD" w:rsidRDefault="00B24E11" w:rsidP="00BD77D3">
            <w:pPr>
              <w:rPr>
                <w:rFonts w:ascii="Arial" w:eastAsia="Calibri" w:hAnsi="Arial" w:cs="Arial"/>
                <w:sz w:val="24"/>
                <w:szCs w:val="24"/>
              </w:rPr>
            </w:pPr>
          </w:p>
        </w:tc>
      </w:tr>
      <w:tr w:rsidR="00B24E11" w:rsidRPr="005418FD" w14:paraId="6F2A32F8" w14:textId="77777777" w:rsidTr="00BD77D3">
        <w:trPr>
          <w:trHeight w:val="454"/>
        </w:trPr>
        <w:tc>
          <w:tcPr>
            <w:tcW w:w="1483" w:type="dxa"/>
            <w:shd w:val="clear" w:color="auto" w:fill="auto"/>
            <w:vAlign w:val="bottom"/>
          </w:tcPr>
          <w:p w14:paraId="3629930A"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NSP7</w:t>
            </w:r>
          </w:p>
        </w:tc>
        <w:tc>
          <w:tcPr>
            <w:tcW w:w="1937" w:type="dxa"/>
            <w:shd w:val="clear" w:color="auto" w:fill="auto"/>
            <w:vAlign w:val="bottom"/>
          </w:tcPr>
          <w:p w14:paraId="73FAC5F0"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41,650</w:t>
            </w:r>
          </w:p>
        </w:tc>
        <w:tc>
          <w:tcPr>
            <w:tcW w:w="2817" w:type="dxa"/>
            <w:shd w:val="clear" w:color="auto" w:fill="auto"/>
            <w:vAlign w:val="bottom"/>
          </w:tcPr>
          <w:p w14:paraId="76888A2F" w14:textId="77777777" w:rsidR="00B24E11" w:rsidRPr="005418FD" w:rsidRDefault="00B24E11" w:rsidP="00BD77D3">
            <w:pPr>
              <w:jc w:val="center"/>
              <w:rPr>
                <w:rFonts w:ascii="Arial" w:eastAsia="Calibri" w:hAnsi="Arial" w:cs="Arial"/>
                <w:sz w:val="24"/>
                <w:szCs w:val="24"/>
              </w:rPr>
            </w:pPr>
          </w:p>
        </w:tc>
      </w:tr>
      <w:tr w:rsidR="00B24E11" w:rsidRPr="005418FD" w14:paraId="37AD80CD" w14:textId="77777777" w:rsidTr="00BD77D3">
        <w:trPr>
          <w:trHeight w:val="454"/>
        </w:trPr>
        <w:tc>
          <w:tcPr>
            <w:tcW w:w="1483" w:type="dxa"/>
            <w:shd w:val="clear" w:color="auto" w:fill="auto"/>
            <w:vAlign w:val="bottom"/>
          </w:tcPr>
          <w:p w14:paraId="40F244B6"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NSP8</w:t>
            </w:r>
          </w:p>
        </w:tc>
        <w:tc>
          <w:tcPr>
            <w:tcW w:w="1937" w:type="dxa"/>
            <w:shd w:val="clear" w:color="auto" w:fill="auto"/>
            <w:vAlign w:val="bottom"/>
          </w:tcPr>
          <w:p w14:paraId="2942D442"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44,417</w:t>
            </w:r>
          </w:p>
        </w:tc>
        <w:tc>
          <w:tcPr>
            <w:tcW w:w="2817" w:type="dxa"/>
            <w:shd w:val="clear" w:color="auto" w:fill="auto"/>
            <w:vAlign w:val="bottom"/>
          </w:tcPr>
          <w:p w14:paraId="03D5AF2A" w14:textId="77777777" w:rsidR="00B24E11" w:rsidRPr="005418FD" w:rsidRDefault="00B24E11" w:rsidP="00BD77D3">
            <w:pPr>
              <w:jc w:val="center"/>
              <w:rPr>
                <w:rFonts w:ascii="Arial" w:eastAsia="Calibri" w:hAnsi="Arial" w:cs="Arial"/>
                <w:sz w:val="24"/>
                <w:szCs w:val="24"/>
              </w:rPr>
            </w:pPr>
          </w:p>
        </w:tc>
      </w:tr>
      <w:tr w:rsidR="00B24E11" w:rsidRPr="005418FD" w14:paraId="462CCBCA" w14:textId="77777777" w:rsidTr="00BD77D3">
        <w:trPr>
          <w:trHeight w:val="454"/>
        </w:trPr>
        <w:tc>
          <w:tcPr>
            <w:tcW w:w="1483" w:type="dxa"/>
            <w:shd w:val="clear" w:color="auto" w:fill="auto"/>
            <w:vAlign w:val="bottom"/>
          </w:tcPr>
          <w:p w14:paraId="16330833"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NSP9</w:t>
            </w:r>
          </w:p>
        </w:tc>
        <w:tc>
          <w:tcPr>
            <w:tcW w:w="1937" w:type="dxa"/>
            <w:shd w:val="clear" w:color="auto" w:fill="auto"/>
            <w:vAlign w:val="bottom"/>
          </w:tcPr>
          <w:p w14:paraId="3ECE4A32" w14:textId="77777777" w:rsidR="00B24E11" w:rsidRPr="005418FD" w:rsidRDefault="00B24E11" w:rsidP="00BD77D3">
            <w:pPr>
              <w:jc w:val="center"/>
              <w:rPr>
                <w:rFonts w:ascii="Arial" w:eastAsia="Calibri" w:hAnsi="Arial" w:cs="Arial"/>
                <w:sz w:val="24"/>
                <w:szCs w:val="24"/>
              </w:rPr>
            </w:pPr>
            <w:r w:rsidRPr="005418FD">
              <w:rPr>
                <w:rFonts w:ascii="Arial" w:eastAsia="Calibri" w:hAnsi="Arial" w:cs="Arial"/>
                <w:sz w:val="24"/>
                <w:szCs w:val="24"/>
              </w:rPr>
              <w:t>£</w:t>
            </w:r>
            <w:r>
              <w:rPr>
                <w:rFonts w:ascii="Arial" w:eastAsia="Calibri" w:hAnsi="Arial" w:cs="Arial"/>
                <w:sz w:val="24"/>
                <w:szCs w:val="24"/>
              </w:rPr>
              <w:t>47,133</w:t>
            </w:r>
          </w:p>
        </w:tc>
        <w:tc>
          <w:tcPr>
            <w:tcW w:w="2817" w:type="dxa"/>
            <w:shd w:val="clear" w:color="auto" w:fill="auto"/>
            <w:vAlign w:val="bottom"/>
          </w:tcPr>
          <w:p w14:paraId="0B012673" w14:textId="77777777" w:rsidR="00B24E11" w:rsidRPr="005418FD" w:rsidRDefault="00B24E11" w:rsidP="00BD77D3">
            <w:pPr>
              <w:jc w:val="center"/>
              <w:rPr>
                <w:rFonts w:ascii="Arial" w:eastAsia="Calibri" w:hAnsi="Arial" w:cs="Arial"/>
                <w:sz w:val="24"/>
                <w:szCs w:val="24"/>
              </w:rPr>
            </w:pPr>
          </w:p>
        </w:tc>
      </w:tr>
    </w:tbl>
    <w:p w14:paraId="7921BBF0" w14:textId="77777777" w:rsidR="0018060E" w:rsidRDefault="0018060E" w:rsidP="0018060E">
      <w:pPr>
        <w:rPr>
          <w:rFonts w:ascii="Arial" w:hAnsi="Arial" w:cs="Arial"/>
          <w:b/>
        </w:rPr>
      </w:pPr>
    </w:p>
    <w:p w14:paraId="1E33DEAD" w14:textId="77777777" w:rsidR="0018060E" w:rsidRDefault="0018060E" w:rsidP="0018060E">
      <w:pPr>
        <w:rPr>
          <w:rFonts w:ascii="Arial" w:hAnsi="Arial" w:cs="Arial"/>
          <w:b/>
        </w:rPr>
      </w:pPr>
    </w:p>
    <w:p w14:paraId="46F24952" w14:textId="080013C6" w:rsidR="00B24E11" w:rsidRDefault="00B24E11">
      <w:pPr>
        <w:rPr>
          <w:rFonts w:ascii="Arial" w:hAnsi="Arial" w:cs="Arial"/>
          <w:b/>
        </w:rPr>
      </w:pPr>
      <w:r>
        <w:rPr>
          <w:rFonts w:ascii="Arial" w:hAnsi="Arial" w:cs="Arial"/>
          <w:b/>
        </w:rPr>
        <w:br w:type="page"/>
      </w:r>
    </w:p>
    <w:p w14:paraId="060352EC" w14:textId="77777777" w:rsidR="0018060E" w:rsidRDefault="0018060E" w:rsidP="0018060E">
      <w:pPr>
        <w:rPr>
          <w:rFonts w:ascii="Arial" w:hAnsi="Arial" w:cs="Arial"/>
          <w:b/>
        </w:rPr>
      </w:pPr>
    </w:p>
    <w:p w14:paraId="57F3AAA6" w14:textId="77777777" w:rsidR="0018060E" w:rsidRDefault="0018060E" w:rsidP="0018060E">
      <w:pPr>
        <w:rPr>
          <w:rFonts w:ascii="Arial" w:hAnsi="Arial" w:cs="Arial"/>
          <w:b/>
        </w:rPr>
      </w:pPr>
    </w:p>
    <w:p w14:paraId="1D54A84B" w14:textId="035C1633" w:rsidR="00207EA2" w:rsidRDefault="00207EA2" w:rsidP="00207EA2">
      <w:pPr>
        <w:rPr>
          <w:b/>
        </w:rPr>
      </w:pPr>
      <w:r w:rsidRPr="00A877C3">
        <w:rPr>
          <w:noProof/>
          <w:lang w:eastAsia="en-GB"/>
        </w:rPr>
        <w:drawing>
          <wp:inline distT="0" distB="0" distL="0" distR="0" wp14:anchorId="7ECC61C3" wp14:editId="01CF81BC">
            <wp:extent cx="2162175" cy="438150"/>
            <wp:effectExtent l="0" t="0" r="0" b="0"/>
            <wp:docPr id="8" name="Picture 8"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626A66D0" w14:textId="77777777" w:rsidR="00207EA2" w:rsidRDefault="00207EA2" w:rsidP="00207EA2">
      <w:pPr>
        <w:rPr>
          <w:b/>
        </w:rPr>
      </w:pPr>
    </w:p>
    <w:p w14:paraId="75A129D8" w14:textId="53C908FB" w:rsidR="00207EA2" w:rsidRDefault="00207EA2" w:rsidP="00207EA2">
      <w:pPr>
        <w:rPr>
          <w:b/>
        </w:rPr>
      </w:pPr>
      <w:r>
        <w:rPr>
          <w:b/>
        </w:rPr>
        <w:t>JOB DESCRIPTION</w:t>
      </w:r>
    </w:p>
    <w:p w14:paraId="42CF3476" w14:textId="77777777" w:rsidR="00207EA2" w:rsidRPr="00DD2C53" w:rsidRDefault="00207EA2" w:rsidP="00207EA2">
      <w:pPr>
        <w:rPr>
          <w:b/>
        </w:rPr>
      </w:pPr>
      <w:r>
        <w:rPr>
          <w:b/>
        </w:rPr>
        <w:t>_________________________________________________________________________</w:t>
      </w:r>
    </w:p>
    <w:p w14:paraId="221C6969" w14:textId="77777777" w:rsidR="00207EA2" w:rsidRDefault="00207EA2" w:rsidP="00207EA2"/>
    <w:p w14:paraId="3704B31E" w14:textId="77777777" w:rsidR="00207EA2" w:rsidRDefault="00207EA2" w:rsidP="00207EA2">
      <w:r>
        <w:t>It must be recognised that this job description is likely to change as the circumstances of the College change and the post holder must recognise and actively adapt to these changes as they affect the job described.</w:t>
      </w:r>
    </w:p>
    <w:p w14:paraId="4A5854CC" w14:textId="77777777" w:rsidR="00207EA2" w:rsidRDefault="00207EA2" w:rsidP="00207EA2"/>
    <w:p w14:paraId="39B9FA37" w14:textId="77777777" w:rsidR="00207EA2" w:rsidRDefault="00207EA2" w:rsidP="00207EA2">
      <w:r w:rsidRPr="00C02052">
        <w:rPr>
          <w:b/>
        </w:rPr>
        <w:t>JOB TITLE</w:t>
      </w:r>
      <w:r>
        <w:t>:</w:t>
      </w:r>
      <w:r>
        <w:tab/>
      </w:r>
      <w:r>
        <w:tab/>
        <w:t>Head of Department</w:t>
      </w:r>
    </w:p>
    <w:p w14:paraId="2EC0DD3C" w14:textId="77777777" w:rsidR="00207EA2" w:rsidRDefault="00207EA2" w:rsidP="00207EA2">
      <w:r>
        <w:tab/>
      </w:r>
      <w:r>
        <w:tab/>
      </w:r>
      <w:r>
        <w:tab/>
      </w:r>
    </w:p>
    <w:p w14:paraId="37F404B0" w14:textId="77777777" w:rsidR="00207EA2" w:rsidRDefault="00207EA2" w:rsidP="00207EA2">
      <w:pPr>
        <w:pStyle w:val="BodyTextIndent"/>
        <w:ind w:left="2127" w:hanging="2127"/>
      </w:pPr>
      <w:r w:rsidRPr="00C02052">
        <w:rPr>
          <w:b/>
        </w:rPr>
        <w:t>JOB PURPOSE</w:t>
      </w:r>
      <w:r>
        <w:rPr>
          <w:b/>
        </w:rPr>
        <w:t>:</w:t>
      </w:r>
      <w:r>
        <w:tab/>
        <w:t xml:space="preserve">To lead, motivate and develop the team of staff in the department </w:t>
      </w:r>
      <w:proofErr w:type="gramStart"/>
      <w:r>
        <w:t>in order to</w:t>
      </w:r>
      <w:proofErr w:type="gramEnd"/>
      <w:r>
        <w:t xml:space="preserve"> promote high and rising levels of student success on all courses in the department.</w:t>
      </w:r>
    </w:p>
    <w:p w14:paraId="2764AF21" w14:textId="77777777" w:rsidR="00207EA2" w:rsidRPr="00C02052" w:rsidRDefault="00207EA2" w:rsidP="00207EA2">
      <w:pPr>
        <w:pStyle w:val="Header"/>
        <w:tabs>
          <w:tab w:val="clear" w:pos="4153"/>
          <w:tab w:val="clear" w:pos="8306"/>
        </w:tabs>
        <w:rPr>
          <w:b/>
        </w:rPr>
      </w:pPr>
      <w:r w:rsidRPr="00C02052">
        <w:rPr>
          <w:b/>
        </w:rPr>
        <w:t>RELATIONSHIPS</w:t>
      </w:r>
      <w:r>
        <w:rPr>
          <w:b/>
        </w:rPr>
        <w:t>:</w:t>
      </w:r>
      <w:r w:rsidRPr="00C02052">
        <w:rPr>
          <w:b/>
        </w:rPr>
        <w:tab/>
      </w:r>
    </w:p>
    <w:p w14:paraId="5C9F3AA3" w14:textId="77777777" w:rsidR="00207EA2" w:rsidRDefault="00207EA2" w:rsidP="00207EA2"/>
    <w:p w14:paraId="63995B26" w14:textId="77777777" w:rsidR="00207EA2" w:rsidRDefault="00207EA2" w:rsidP="00207EA2">
      <w:r>
        <w:t>Responsible to:</w:t>
      </w:r>
      <w:r>
        <w:tab/>
        <w:t>Vice Principal (curriculum. Quality &amp; Implementation</w:t>
      </w:r>
    </w:p>
    <w:p w14:paraId="0D4ABC24" w14:textId="77777777" w:rsidR="00207EA2" w:rsidRDefault="00207EA2" w:rsidP="00207EA2">
      <w:pPr>
        <w:ind w:left="1440" w:firstLine="720"/>
      </w:pPr>
    </w:p>
    <w:p w14:paraId="072063CF" w14:textId="77777777" w:rsidR="00207EA2" w:rsidRDefault="00207EA2" w:rsidP="00207EA2"/>
    <w:p w14:paraId="00A1AE8E" w14:textId="77777777" w:rsidR="00207EA2" w:rsidRDefault="00207EA2" w:rsidP="00207EA2">
      <w:pPr>
        <w:ind w:left="2160" w:hanging="2160"/>
      </w:pPr>
      <w:r>
        <w:t>Responsible for:</w:t>
      </w:r>
      <w:r>
        <w:tab/>
        <w:t>Subject teachers and those who contribute to the work of the Department.</w:t>
      </w:r>
    </w:p>
    <w:p w14:paraId="55B23375" w14:textId="77777777" w:rsidR="00207EA2" w:rsidRDefault="00207EA2" w:rsidP="00207EA2">
      <w:pPr>
        <w:rPr>
          <w:u w:val="single"/>
        </w:rPr>
      </w:pPr>
    </w:p>
    <w:p w14:paraId="306D0059" w14:textId="77777777" w:rsidR="00207EA2" w:rsidRPr="00C02052" w:rsidRDefault="00207EA2" w:rsidP="00207EA2">
      <w:pPr>
        <w:rPr>
          <w:b/>
        </w:rPr>
      </w:pPr>
      <w:r w:rsidRPr="00C02052">
        <w:rPr>
          <w:b/>
          <w:u w:val="single"/>
        </w:rPr>
        <w:t>MAJOR TASKS</w:t>
      </w:r>
    </w:p>
    <w:p w14:paraId="60B32A66" w14:textId="77777777" w:rsidR="00207EA2" w:rsidRDefault="00207EA2" w:rsidP="00207EA2"/>
    <w:p w14:paraId="546E839D" w14:textId="77777777" w:rsidR="00207EA2" w:rsidRDefault="00207EA2" w:rsidP="00207EA2">
      <w:r>
        <w:rPr>
          <w:b/>
        </w:rPr>
        <w:t>A.</w:t>
      </w:r>
      <w:r>
        <w:rPr>
          <w:b/>
        </w:rPr>
        <w:tab/>
        <w:t>Course Management</w:t>
      </w:r>
    </w:p>
    <w:p w14:paraId="2EBC01D7" w14:textId="77777777" w:rsidR="00207EA2" w:rsidRDefault="00207EA2" w:rsidP="00207EA2"/>
    <w:p w14:paraId="7D9F6CD8" w14:textId="77777777" w:rsidR="00207EA2" w:rsidRDefault="00207EA2" w:rsidP="00207EA2">
      <w:pPr>
        <w:ind w:left="720" w:hanging="720"/>
      </w:pPr>
      <w:r>
        <w:t>1.</w:t>
      </w:r>
      <w:r>
        <w:tab/>
        <w:t>To propose and review the courses and specifications offered by the department to ensure students’ needs are fully met.</w:t>
      </w:r>
    </w:p>
    <w:p w14:paraId="681F8F34" w14:textId="77777777" w:rsidR="00207EA2" w:rsidRDefault="00207EA2" w:rsidP="00207EA2">
      <w:pPr>
        <w:ind w:left="720" w:hanging="720"/>
      </w:pPr>
    </w:p>
    <w:p w14:paraId="1DC5BE18" w14:textId="77777777" w:rsidR="00207EA2" w:rsidRDefault="00207EA2" w:rsidP="00207EA2">
      <w:pPr>
        <w:ind w:left="720" w:hanging="720"/>
      </w:pPr>
      <w:r>
        <w:t>2.</w:t>
      </w:r>
      <w:r>
        <w:tab/>
        <w:t>To ensure that effective schemes of work are in place for all courses taught in the department, and that department aims and policies are developed and shared with all those who teach in the department.</w:t>
      </w:r>
    </w:p>
    <w:p w14:paraId="461A7064" w14:textId="77777777" w:rsidR="00207EA2" w:rsidRDefault="00207EA2" w:rsidP="00207EA2">
      <w:pPr>
        <w:ind w:left="720" w:hanging="720"/>
      </w:pPr>
    </w:p>
    <w:p w14:paraId="7F5685B7" w14:textId="77777777" w:rsidR="00207EA2" w:rsidRDefault="00207EA2" w:rsidP="00207EA2">
      <w:pPr>
        <w:ind w:left="720" w:hanging="720"/>
      </w:pPr>
      <w:r>
        <w:t>3.</w:t>
      </w:r>
      <w:r>
        <w:tab/>
        <w:t xml:space="preserve">To arrange or oversee, as necessary, fieldwork, </w:t>
      </w:r>
      <w:proofErr w:type="gramStart"/>
      <w:r>
        <w:t>trips</w:t>
      </w:r>
      <w:proofErr w:type="gramEnd"/>
      <w:r>
        <w:t xml:space="preserve"> and visits to support the teaching of the curriculum and to ensure that statutory and College policies and procedures, including risk assessment, are closely observed throughout.</w:t>
      </w:r>
    </w:p>
    <w:p w14:paraId="3554B212" w14:textId="77777777" w:rsidR="00207EA2" w:rsidRDefault="00207EA2" w:rsidP="00207EA2">
      <w:pPr>
        <w:ind w:left="720" w:hanging="720"/>
      </w:pPr>
    </w:p>
    <w:p w14:paraId="0D40284C" w14:textId="77777777" w:rsidR="00207EA2" w:rsidRDefault="00207EA2" w:rsidP="00207EA2">
      <w:pPr>
        <w:ind w:left="720" w:hanging="720"/>
      </w:pPr>
      <w:r>
        <w:t>4.</w:t>
      </w:r>
      <w:r>
        <w:tab/>
        <w:t>To establish student study obligations and to monitor and support students, especially those at risk of underachieving and to support department staff in maintaining good standards of student attendance and behaviour.</w:t>
      </w:r>
    </w:p>
    <w:p w14:paraId="71569138" w14:textId="77777777" w:rsidR="00207EA2" w:rsidRDefault="00207EA2" w:rsidP="00207EA2">
      <w:pPr>
        <w:ind w:left="720" w:hanging="720"/>
      </w:pPr>
    </w:p>
    <w:p w14:paraId="210E1897" w14:textId="77777777" w:rsidR="00207EA2" w:rsidRDefault="00207EA2" w:rsidP="00207EA2">
      <w:pPr>
        <w:ind w:left="720" w:hanging="720"/>
      </w:pPr>
      <w:r>
        <w:t xml:space="preserve">5. </w:t>
      </w:r>
      <w:r>
        <w:tab/>
        <w:t>To oversee arrangements relating to the entry of students for public examinations, including coursework marks, as required by examinations staff.</w:t>
      </w:r>
    </w:p>
    <w:p w14:paraId="34D22D73" w14:textId="77777777" w:rsidR="00207EA2" w:rsidRDefault="00207EA2" w:rsidP="00207EA2"/>
    <w:p w14:paraId="7E267163" w14:textId="77777777" w:rsidR="00207EA2" w:rsidRDefault="00207EA2" w:rsidP="00207EA2">
      <w:r>
        <w:t xml:space="preserve">6. </w:t>
      </w:r>
      <w:r>
        <w:tab/>
        <w:t>To ensure that equality of opportunity and diversity are embedded within all courses.</w:t>
      </w:r>
    </w:p>
    <w:p w14:paraId="23D8D04A" w14:textId="77777777" w:rsidR="00207EA2" w:rsidRDefault="00207EA2" w:rsidP="00207EA2">
      <w:pPr>
        <w:spacing w:after="120"/>
        <w:ind w:left="720" w:hanging="720"/>
        <w:rPr>
          <w:b/>
        </w:rPr>
      </w:pPr>
    </w:p>
    <w:p w14:paraId="4FBB5AF5" w14:textId="77777777" w:rsidR="00207EA2" w:rsidRDefault="00207EA2" w:rsidP="00207EA2">
      <w:pPr>
        <w:spacing w:after="120"/>
        <w:ind w:left="720" w:hanging="720"/>
      </w:pPr>
      <w:r>
        <w:rPr>
          <w:b/>
        </w:rPr>
        <w:t xml:space="preserve">B. </w:t>
      </w:r>
      <w:r>
        <w:rPr>
          <w:b/>
        </w:rPr>
        <w:tab/>
        <w:t>Personnel Management</w:t>
      </w:r>
    </w:p>
    <w:p w14:paraId="619D4C0F" w14:textId="77777777" w:rsidR="00207EA2" w:rsidRDefault="00207EA2" w:rsidP="00207EA2">
      <w:pPr>
        <w:numPr>
          <w:ilvl w:val="0"/>
          <w:numId w:val="25"/>
        </w:numPr>
        <w:tabs>
          <w:tab w:val="clear" w:pos="360"/>
          <w:tab w:val="num" w:pos="709"/>
        </w:tabs>
        <w:ind w:left="709" w:hanging="709"/>
      </w:pPr>
      <w:r>
        <w:tab/>
        <w:t>To ensure proactive implementation of safeguarding policies and procedures within the department, including where visitors, volunteers and other non-employees are involved.</w:t>
      </w:r>
      <w:r>
        <w:tab/>
      </w:r>
    </w:p>
    <w:p w14:paraId="6A7BBA3B" w14:textId="77777777" w:rsidR="00207EA2" w:rsidRDefault="00207EA2" w:rsidP="00207EA2">
      <w:pPr>
        <w:ind w:left="720" w:hanging="720"/>
      </w:pPr>
    </w:p>
    <w:p w14:paraId="27A46105" w14:textId="77777777" w:rsidR="00207EA2" w:rsidRDefault="00207EA2" w:rsidP="00207EA2">
      <w:pPr>
        <w:ind w:left="720" w:hanging="720"/>
      </w:pPr>
      <w:r>
        <w:t>8.</w:t>
      </w:r>
      <w:r>
        <w:tab/>
        <w:t>To monitor the staffing of all courses in the department and ensure they are appropriately staffed according to the strengths of the staff and the needs of the students, and to take the lead in identifying and resolving staffing requirements.</w:t>
      </w:r>
    </w:p>
    <w:p w14:paraId="682AD2C2" w14:textId="77777777" w:rsidR="00207EA2" w:rsidRDefault="00207EA2" w:rsidP="00207EA2">
      <w:pPr>
        <w:ind w:left="720" w:hanging="720"/>
      </w:pPr>
    </w:p>
    <w:p w14:paraId="4DE4436D" w14:textId="77777777" w:rsidR="00207EA2" w:rsidRDefault="00207EA2" w:rsidP="00207EA2">
      <w:pPr>
        <w:ind w:left="720" w:hanging="720"/>
      </w:pPr>
      <w:r>
        <w:t xml:space="preserve">9. </w:t>
      </w:r>
      <w:r>
        <w:tab/>
        <w:t>To advise on and participate in recruitment and selection of staff.</w:t>
      </w:r>
    </w:p>
    <w:p w14:paraId="48FB9C77" w14:textId="77777777" w:rsidR="00207EA2" w:rsidRDefault="00207EA2" w:rsidP="00207EA2">
      <w:pPr>
        <w:ind w:left="720" w:hanging="720"/>
      </w:pPr>
    </w:p>
    <w:p w14:paraId="77AE6256" w14:textId="77777777" w:rsidR="00207EA2" w:rsidRDefault="00207EA2" w:rsidP="00207EA2">
      <w:pPr>
        <w:ind w:left="720" w:hanging="720"/>
      </w:pPr>
      <w:r>
        <w:t xml:space="preserve">10. </w:t>
      </w:r>
      <w:r>
        <w:tab/>
        <w:t>To ensure that appropriate individual and collective targets and training needs are identified, including through the PDR process. To contribute to the meeting of these needs through overseeing department training and helping individuals to identify and access suitable opportunities.</w:t>
      </w:r>
    </w:p>
    <w:p w14:paraId="77FF66AA" w14:textId="77777777" w:rsidR="00207EA2" w:rsidRDefault="00207EA2" w:rsidP="00207EA2">
      <w:pPr>
        <w:ind w:left="720" w:hanging="720"/>
      </w:pPr>
    </w:p>
    <w:p w14:paraId="1C12777A" w14:textId="77777777" w:rsidR="00207EA2" w:rsidRDefault="00207EA2" w:rsidP="00207EA2">
      <w:pPr>
        <w:ind w:left="720" w:hanging="720"/>
      </w:pPr>
      <w:r>
        <w:t>11.</w:t>
      </w:r>
      <w:r>
        <w:tab/>
        <w:t xml:space="preserve">To promote the achievement of team and individual objectives, delegating tasks to other members of staff in the department as appropriate, monitoring their work and supporting and developing them in line with </w:t>
      </w:r>
      <w:proofErr w:type="gramStart"/>
      <w:r>
        <w:t>College</w:t>
      </w:r>
      <w:proofErr w:type="gramEnd"/>
      <w:r>
        <w:t xml:space="preserve"> policies and procedures.</w:t>
      </w:r>
    </w:p>
    <w:p w14:paraId="0B7E5692" w14:textId="77777777" w:rsidR="00207EA2" w:rsidRDefault="00207EA2" w:rsidP="00207EA2">
      <w:pPr>
        <w:ind w:left="720" w:hanging="720"/>
      </w:pPr>
    </w:p>
    <w:p w14:paraId="08CBCAF3" w14:textId="77777777" w:rsidR="00207EA2" w:rsidRDefault="00207EA2" w:rsidP="00207EA2">
      <w:r>
        <w:t>12.</w:t>
      </w:r>
      <w:r>
        <w:tab/>
        <w:t xml:space="preserve">To ensure an appropriate level of guidance and support is in place for students on </w:t>
      </w:r>
      <w:r>
        <w:tab/>
        <w:t>teaching practice and teachers new to the department.</w:t>
      </w:r>
    </w:p>
    <w:p w14:paraId="0D3590B1" w14:textId="77777777" w:rsidR="00207EA2" w:rsidRDefault="00207EA2" w:rsidP="00207EA2"/>
    <w:p w14:paraId="5AFC838E" w14:textId="77777777" w:rsidR="00207EA2" w:rsidRDefault="00207EA2" w:rsidP="00207EA2">
      <w:pPr>
        <w:spacing w:after="120"/>
        <w:ind w:left="720" w:hanging="720"/>
      </w:pPr>
      <w:r>
        <w:t>13.</w:t>
      </w:r>
      <w:r>
        <w:tab/>
        <w:t>To ensure good communication is in place, through formal meetings and informal mechanisms, and to foster a positive team ethos.</w:t>
      </w:r>
    </w:p>
    <w:p w14:paraId="244FD3B3" w14:textId="77777777" w:rsidR="00207EA2" w:rsidRDefault="00207EA2" w:rsidP="00207EA2">
      <w:pPr>
        <w:spacing w:after="120"/>
        <w:ind w:left="720" w:hanging="720"/>
      </w:pPr>
    </w:p>
    <w:p w14:paraId="25795032" w14:textId="77777777" w:rsidR="00207EA2" w:rsidRDefault="00207EA2" w:rsidP="00207EA2">
      <w:pPr>
        <w:ind w:left="720" w:hanging="720"/>
        <w:rPr>
          <w:b/>
        </w:rPr>
      </w:pPr>
      <w:r>
        <w:rPr>
          <w:b/>
        </w:rPr>
        <w:t xml:space="preserve">C. </w:t>
      </w:r>
      <w:r>
        <w:rPr>
          <w:b/>
        </w:rPr>
        <w:tab/>
        <w:t>Resource Management</w:t>
      </w:r>
    </w:p>
    <w:p w14:paraId="3A0663A8" w14:textId="77777777" w:rsidR="00207EA2" w:rsidRDefault="00207EA2" w:rsidP="00207EA2">
      <w:pPr>
        <w:ind w:left="720" w:hanging="720"/>
      </w:pPr>
    </w:p>
    <w:p w14:paraId="222A078A" w14:textId="77777777" w:rsidR="00207EA2" w:rsidRDefault="00207EA2" w:rsidP="00207EA2">
      <w:pPr>
        <w:ind w:left="720" w:hanging="720"/>
      </w:pPr>
      <w:r>
        <w:t xml:space="preserve">14. </w:t>
      </w:r>
      <w:r>
        <w:tab/>
        <w:t>To oversee departmental resources, ensuring that value for money is obtained and that all necessary resources are available in the department, electronically and in the Learning Resources Centre.</w:t>
      </w:r>
    </w:p>
    <w:p w14:paraId="416FF500" w14:textId="77777777" w:rsidR="00207EA2" w:rsidRDefault="00207EA2" w:rsidP="00207EA2">
      <w:pPr>
        <w:ind w:left="720" w:hanging="720"/>
      </w:pPr>
    </w:p>
    <w:p w14:paraId="7F16DFDB" w14:textId="77777777" w:rsidR="00207EA2" w:rsidRDefault="00207EA2" w:rsidP="00207EA2">
      <w:r>
        <w:t>15.</w:t>
      </w:r>
      <w:r>
        <w:tab/>
        <w:t xml:space="preserve">To implement relevant Health and Safety procedures, ensure that equipment and </w:t>
      </w:r>
      <w:r>
        <w:tab/>
        <w:t xml:space="preserve">rooms used are in safe working order, report any defects and arrange for inspection, </w:t>
      </w:r>
      <w:r>
        <w:tab/>
      </w:r>
      <w:proofErr w:type="gramStart"/>
      <w:r>
        <w:t>servicing</w:t>
      </w:r>
      <w:proofErr w:type="gramEnd"/>
      <w:r>
        <w:t xml:space="preserve"> and repairs as are necessary.</w:t>
      </w:r>
    </w:p>
    <w:p w14:paraId="2B96D31D" w14:textId="77777777" w:rsidR="00207EA2" w:rsidRDefault="00207EA2" w:rsidP="00207EA2"/>
    <w:p w14:paraId="542DD16E" w14:textId="77777777" w:rsidR="00207EA2" w:rsidRDefault="00207EA2" w:rsidP="00207EA2">
      <w:pPr>
        <w:spacing w:after="120"/>
        <w:ind w:left="720" w:hanging="675"/>
      </w:pPr>
      <w:r>
        <w:t>16.</w:t>
      </w:r>
      <w:r>
        <w:tab/>
        <w:t>To ensure that all departmental areas and those adjacent are attractive and stimulating learning environments and that matters relating to cleaning and maintenance are reported using the relevant procedures.</w:t>
      </w:r>
    </w:p>
    <w:p w14:paraId="7CC85741" w14:textId="77777777" w:rsidR="00207EA2" w:rsidRDefault="00207EA2" w:rsidP="00207EA2">
      <w:pPr>
        <w:spacing w:after="120"/>
        <w:ind w:left="720" w:hanging="675"/>
      </w:pPr>
    </w:p>
    <w:p w14:paraId="2CC840D7" w14:textId="77777777" w:rsidR="00207EA2" w:rsidRDefault="00207EA2" w:rsidP="00207EA2">
      <w:pPr>
        <w:ind w:left="720" w:hanging="720"/>
        <w:rPr>
          <w:b/>
        </w:rPr>
      </w:pPr>
      <w:r>
        <w:rPr>
          <w:b/>
        </w:rPr>
        <w:t xml:space="preserve">D.  </w:t>
      </w:r>
      <w:r>
        <w:rPr>
          <w:b/>
        </w:rPr>
        <w:tab/>
        <w:t>Recruitment and Liaison</w:t>
      </w:r>
    </w:p>
    <w:p w14:paraId="196C450F" w14:textId="77777777" w:rsidR="00207EA2" w:rsidRDefault="00207EA2" w:rsidP="00207EA2"/>
    <w:p w14:paraId="69A218D4" w14:textId="77777777" w:rsidR="00207EA2" w:rsidRDefault="00207EA2" w:rsidP="00207EA2">
      <w:pPr>
        <w:ind w:left="720" w:hanging="720"/>
      </w:pPr>
      <w:r>
        <w:t>17.</w:t>
      </w:r>
      <w:r>
        <w:tab/>
        <w:t>To publicise and promote the department through including events such as Open Evening and Year 10 visits, and through publications such as the Prospectus and course leaflets and contact with local schools.</w:t>
      </w:r>
    </w:p>
    <w:p w14:paraId="0A9F68B1" w14:textId="77777777" w:rsidR="00207EA2" w:rsidRDefault="00207EA2" w:rsidP="00207EA2">
      <w:pPr>
        <w:ind w:left="720" w:hanging="720"/>
      </w:pPr>
    </w:p>
    <w:p w14:paraId="20800274" w14:textId="77777777" w:rsidR="00207EA2" w:rsidRDefault="00207EA2" w:rsidP="00207EA2">
      <w:pPr>
        <w:ind w:left="720" w:hanging="720"/>
      </w:pPr>
      <w:r>
        <w:t>18.</w:t>
      </w:r>
      <w:r>
        <w:tab/>
        <w:t xml:space="preserve">To establish and maintain links with industry and the wider community </w:t>
      </w:r>
      <w:proofErr w:type="gramStart"/>
      <w:r>
        <w:t>in order to</w:t>
      </w:r>
      <w:proofErr w:type="gramEnd"/>
      <w:r>
        <w:t xml:space="preserve"> inform and enhance the curriculum taught in the department, planning visits and inviting visitors to the college in order to enhance student learning.</w:t>
      </w:r>
    </w:p>
    <w:p w14:paraId="69EADFCC" w14:textId="77777777" w:rsidR="00207EA2" w:rsidRDefault="00207EA2" w:rsidP="00207EA2"/>
    <w:p w14:paraId="72989622" w14:textId="77777777" w:rsidR="00207EA2" w:rsidRDefault="00207EA2" w:rsidP="00207EA2">
      <w:pPr>
        <w:ind w:left="720" w:hanging="720"/>
      </w:pPr>
      <w:r>
        <w:t>19.</w:t>
      </w:r>
      <w:r>
        <w:tab/>
        <w:t xml:space="preserve">To undertake any other duties commensurate with this post as the </w:t>
      </w:r>
      <w:proofErr w:type="gramStart"/>
      <w:r>
        <w:t>Principal</w:t>
      </w:r>
      <w:proofErr w:type="gramEnd"/>
      <w:r>
        <w:t xml:space="preserve"> may from time to time decide.</w:t>
      </w:r>
    </w:p>
    <w:p w14:paraId="62C48E4F" w14:textId="77777777" w:rsidR="00207EA2" w:rsidRDefault="00207EA2" w:rsidP="00207EA2"/>
    <w:p w14:paraId="62EC55AB" w14:textId="3D08F844" w:rsidR="00207EA2" w:rsidRDefault="00207EA2">
      <w:pPr>
        <w:rPr>
          <w:rFonts w:ascii="Arial" w:hAnsi="Arial"/>
          <w:sz w:val="21"/>
          <w:szCs w:val="21"/>
        </w:rPr>
      </w:pPr>
      <w:r>
        <w:rPr>
          <w:rFonts w:ascii="Arial" w:hAnsi="Arial"/>
          <w:sz w:val="21"/>
          <w:szCs w:val="21"/>
        </w:rPr>
        <w:br w:type="page"/>
      </w:r>
    </w:p>
    <w:p w14:paraId="3349172F" w14:textId="77777777" w:rsidR="00445F63" w:rsidRPr="008409D6" w:rsidRDefault="00445F63" w:rsidP="008409D6">
      <w:pPr>
        <w:rPr>
          <w:rFonts w:ascii="Arial" w:hAnsi="Arial" w:cs="Arial"/>
          <w:color w:val="000000"/>
          <w:lang w:eastAsia="en-GB"/>
        </w:rPr>
      </w:pPr>
    </w:p>
    <w:p w14:paraId="1F9F65C1" w14:textId="77777777" w:rsidR="004945A1" w:rsidRDefault="006265AF" w:rsidP="004945A1">
      <w:pPr>
        <w:rPr>
          <w:rFonts w:ascii="Arial" w:hAnsi="Arial"/>
          <w:b/>
          <w:sz w:val="21"/>
          <w:u w:val="single"/>
        </w:rPr>
      </w:pPr>
      <w:r w:rsidRPr="00A877C3">
        <w:rPr>
          <w:noProof/>
          <w:lang w:eastAsia="en-GB"/>
        </w:rPr>
        <w:drawing>
          <wp:inline distT="0" distB="0" distL="0" distR="0" wp14:anchorId="01D34E70" wp14:editId="2274D40A">
            <wp:extent cx="2162175" cy="438150"/>
            <wp:effectExtent l="0" t="0" r="0" b="0"/>
            <wp:docPr id="2" name="Picture 2"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410F4E6B" w14:textId="77777777" w:rsidR="00822B21" w:rsidRPr="00E5276D" w:rsidRDefault="00822B21" w:rsidP="004945A1">
      <w:pPr>
        <w:rPr>
          <w:rFonts w:ascii="Arial" w:hAnsi="Arial"/>
          <w:b/>
          <w:szCs w:val="22"/>
        </w:rPr>
      </w:pPr>
    </w:p>
    <w:p w14:paraId="03402648" w14:textId="77777777" w:rsidR="00B40F9B" w:rsidRPr="00E5276D" w:rsidRDefault="00B40F9B" w:rsidP="004945A1">
      <w:pPr>
        <w:rPr>
          <w:rFonts w:ascii="Arial" w:hAnsi="Arial"/>
          <w:szCs w:val="22"/>
        </w:rPr>
      </w:pPr>
      <w:r w:rsidRPr="00E5276D">
        <w:rPr>
          <w:rFonts w:ascii="Arial" w:hAnsi="Arial"/>
          <w:b/>
          <w:szCs w:val="22"/>
        </w:rPr>
        <w:t>JOB DESCRIPTION</w:t>
      </w:r>
    </w:p>
    <w:p w14:paraId="4F094F9A" w14:textId="77777777" w:rsidR="00B40F9B" w:rsidRDefault="006265AF">
      <w:pPr>
        <w:jc w:val="center"/>
        <w:rPr>
          <w:rFonts w:ascii="Arial" w:hAnsi="Arial"/>
          <w:sz w:val="21"/>
        </w:rPr>
      </w:pPr>
      <w:r>
        <w:rPr>
          <w:rFonts w:ascii="Arial" w:hAnsi="Arial"/>
          <w:noProof/>
          <w:sz w:val="21"/>
          <w:lang w:eastAsia="en-GB"/>
        </w:rPr>
        <mc:AlternateContent>
          <mc:Choice Requires="wps">
            <w:drawing>
              <wp:anchor distT="0" distB="0" distL="114300" distR="114300" simplePos="0" relativeHeight="251657728" behindDoc="0" locked="0" layoutInCell="1" allowOverlap="1" wp14:anchorId="76F743B2" wp14:editId="06ED0020">
                <wp:simplePos x="0" y="0"/>
                <wp:positionH relativeFrom="column">
                  <wp:posOffset>3810</wp:posOffset>
                </wp:positionH>
                <wp:positionV relativeFrom="paragraph">
                  <wp:posOffset>135255</wp:posOffset>
                </wp:positionV>
                <wp:extent cx="62865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6052"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65pt" to="495.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"/>
            </w:pict>
          </mc:Fallback>
        </mc:AlternateContent>
      </w:r>
    </w:p>
    <w:p w14:paraId="333FB0AC" w14:textId="77777777" w:rsidR="00791B27" w:rsidRDefault="00791B27" w:rsidP="00791B27">
      <w:pPr>
        <w:rPr>
          <w:rFonts w:ascii="Arial" w:hAnsi="Arial"/>
        </w:rPr>
      </w:pPr>
      <w:r>
        <w:rPr>
          <w:rFonts w:ascii="Arial" w:hAnsi="Arial"/>
        </w:rPr>
        <w:t>It must be recognised that this job description is likely to change as the circumstances of the College change and the post holder must recognise and actively adapt to these changes as they affect the job described.</w:t>
      </w:r>
    </w:p>
    <w:p w14:paraId="2D698C47" w14:textId="77777777" w:rsidR="00791B27" w:rsidRDefault="00791B27" w:rsidP="00791B27">
      <w:pPr>
        <w:rPr>
          <w:rFonts w:ascii="Arial" w:hAnsi="Arial"/>
        </w:rPr>
      </w:pPr>
    </w:p>
    <w:p w14:paraId="453758CF" w14:textId="77777777" w:rsidR="00791B27" w:rsidRDefault="00791B27" w:rsidP="00791B27">
      <w:pPr>
        <w:rPr>
          <w:rFonts w:ascii="Arial" w:hAnsi="Arial"/>
        </w:rPr>
      </w:pPr>
      <w:r w:rsidRPr="00FA210F">
        <w:rPr>
          <w:rFonts w:ascii="Arial" w:hAnsi="Arial"/>
          <w:b/>
        </w:rPr>
        <w:t>JOB TITLE:</w:t>
      </w:r>
      <w:r>
        <w:rPr>
          <w:rFonts w:ascii="Arial" w:hAnsi="Arial"/>
        </w:rPr>
        <w:tab/>
      </w:r>
      <w:r>
        <w:rPr>
          <w:rFonts w:ascii="Arial" w:hAnsi="Arial"/>
        </w:rPr>
        <w:tab/>
        <w:t xml:space="preserve">Teacher </w:t>
      </w:r>
    </w:p>
    <w:p w14:paraId="7756CEF1" w14:textId="77777777" w:rsidR="00791B27" w:rsidRDefault="00791B27" w:rsidP="00791B27">
      <w:pPr>
        <w:rPr>
          <w:rFonts w:ascii="Arial" w:hAnsi="Arial"/>
        </w:rPr>
      </w:pPr>
    </w:p>
    <w:p w14:paraId="584DFA45" w14:textId="77777777" w:rsidR="00791B27" w:rsidRDefault="00791B27" w:rsidP="00791B27">
      <w:pPr>
        <w:rPr>
          <w:rFonts w:ascii="Arial" w:hAnsi="Arial"/>
        </w:rPr>
      </w:pPr>
      <w:r w:rsidRPr="00FA210F">
        <w:rPr>
          <w:rFonts w:ascii="Arial" w:hAnsi="Arial"/>
          <w:b/>
        </w:rPr>
        <w:t>JOB PURPOSE:</w:t>
      </w:r>
      <w:r>
        <w:rPr>
          <w:rFonts w:ascii="Arial" w:hAnsi="Arial"/>
        </w:rPr>
        <w:t xml:space="preserve">  </w:t>
      </w:r>
      <w:r>
        <w:rPr>
          <w:rFonts w:ascii="Arial" w:hAnsi="Arial"/>
        </w:rPr>
        <w:tab/>
        <w:t xml:space="preserve">To teach students according to the College timetable </w:t>
      </w:r>
      <w:proofErr w:type="gramStart"/>
      <w:r>
        <w:rPr>
          <w:rFonts w:ascii="Arial" w:hAnsi="Arial"/>
        </w:rPr>
        <w:t>so as to</w:t>
      </w:r>
      <w:proofErr w:type="gramEnd"/>
      <w:r>
        <w:rPr>
          <w:rFonts w:ascii="Arial" w:hAnsi="Arial"/>
        </w:rPr>
        <w:t xml:space="preserve"> ensure </w:t>
      </w:r>
      <w:r>
        <w:rPr>
          <w:rFonts w:ascii="Arial" w:hAnsi="Arial"/>
        </w:rPr>
        <w:tab/>
      </w:r>
      <w:r>
        <w:rPr>
          <w:rFonts w:ascii="Arial" w:hAnsi="Arial"/>
        </w:rPr>
        <w:tab/>
      </w:r>
      <w:r>
        <w:rPr>
          <w:rFonts w:ascii="Arial" w:hAnsi="Arial"/>
        </w:rPr>
        <w:tab/>
      </w:r>
      <w:r>
        <w:rPr>
          <w:rFonts w:ascii="Arial" w:hAnsi="Arial"/>
        </w:rPr>
        <w:tab/>
        <w:t>excellent success rates and Value Added</w:t>
      </w:r>
    </w:p>
    <w:p w14:paraId="428719AF" w14:textId="77777777" w:rsidR="00791B27" w:rsidRDefault="00791B27" w:rsidP="00791B27">
      <w:pPr>
        <w:rPr>
          <w:rFonts w:ascii="Arial" w:hAnsi="Arial"/>
        </w:rPr>
      </w:pPr>
    </w:p>
    <w:p w14:paraId="53F128A3" w14:textId="77777777" w:rsidR="00791B27" w:rsidRDefault="00791B27" w:rsidP="00791B27">
      <w:pPr>
        <w:rPr>
          <w:rFonts w:ascii="Arial" w:hAnsi="Arial"/>
        </w:rPr>
      </w:pPr>
      <w:r w:rsidRPr="00FA210F">
        <w:rPr>
          <w:rFonts w:ascii="Arial" w:hAnsi="Arial"/>
          <w:b/>
        </w:rPr>
        <w:t>RESPONSIBLE TO:</w:t>
      </w:r>
      <w:r>
        <w:rPr>
          <w:rFonts w:ascii="Arial" w:hAnsi="Arial"/>
        </w:rPr>
        <w:tab/>
        <w:t>Head of Department</w:t>
      </w:r>
    </w:p>
    <w:p w14:paraId="65B0DBCA" w14:textId="77777777" w:rsidR="00791B27" w:rsidRDefault="00791B27" w:rsidP="00791B27">
      <w:pPr>
        <w:rPr>
          <w:rFonts w:ascii="Arial" w:hAnsi="Arial"/>
        </w:rPr>
      </w:pPr>
    </w:p>
    <w:p w14:paraId="4CECC7C6" w14:textId="77777777" w:rsidR="00791B27" w:rsidRPr="00FA210F" w:rsidRDefault="00791B27" w:rsidP="00791B27">
      <w:pPr>
        <w:rPr>
          <w:rFonts w:ascii="Arial" w:hAnsi="Arial"/>
          <w:b/>
        </w:rPr>
      </w:pPr>
      <w:r w:rsidRPr="00FA210F">
        <w:rPr>
          <w:rFonts w:ascii="Arial" w:hAnsi="Arial"/>
          <w:b/>
        </w:rPr>
        <w:t>MAJOR TASKS</w:t>
      </w:r>
      <w:r w:rsidRPr="00FA210F">
        <w:rPr>
          <w:rFonts w:ascii="Arial" w:hAnsi="Arial"/>
          <w:b/>
        </w:rPr>
        <w:tab/>
      </w:r>
    </w:p>
    <w:p w14:paraId="32B8C648" w14:textId="77777777" w:rsidR="00791B27" w:rsidRDefault="00791B27" w:rsidP="00791B27">
      <w:pPr>
        <w:rPr>
          <w:rFonts w:ascii="Arial" w:hAnsi="Arial"/>
          <w:b/>
          <w:u w:val="single"/>
        </w:rPr>
      </w:pPr>
    </w:p>
    <w:p w14:paraId="759B7957" w14:textId="77777777" w:rsidR="00791B27" w:rsidRDefault="00791B27" w:rsidP="00791B27">
      <w:pPr>
        <w:ind w:left="720" w:hanging="720"/>
        <w:rPr>
          <w:rFonts w:ascii="Arial" w:hAnsi="Arial"/>
        </w:rPr>
      </w:pPr>
      <w:r>
        <w:rPr>
          <w:rFonts w:ascii="Arial" w:hAnsi="Arial"/>
        </w:rPr>
        <w:t xml:space="preserve">1.  </w:t>
      </w:r>
      <w:r>
        <w:rPr>
          <w:rFonts w:ascii="Arial" w:hAnsi="Arial"/>
        </w:rPr>
        <w:tab/>
        <w:t>To know and understand the aims and objectives of the College and the department, the relevant examination syllabus or specification and the schemes of work for each of the courses taught.</w:t>
      </w:r>
    </w:p>
    <w:p w14:paraId="688AFFDB" w14:textId="77777777" w:rsidR="00791B27" w:rsidRDefault="00791B27" w:rsidP="00791B27">
      <w:pPr>
        <w:ind w:left="720" w:hanging="720"/>
        <w:rPr>
          <w:rFonts w:ascii="Arial" w:hAnsi="Arial"/>
        </w:rPr>
      </w:pPr>
    </w:p>
    <w:p w14:paraId="37865B23" w14:textId="77777777" w:rsidR="00791B27" w:rsidRDefault="00791B27" w:rsidP="00791B27">
      <w:pPr>
        <w:ind w:left="720" w:hanging="720"/>
        <w:rPr>
          <w:rFonts w:ascii="Arial" w:hAnsi="Arial"/>
        </w:rPr>
      </w:pPr>
      <w:r>
        <w:rPr>
          <w:rFonts w:ascii="Arial" w:hAnsi="Arial"/>
        </w:rPr>
        <w:t>2.</w:t>
      </w:r>
      <w:r>
        <w:rPr>
          <w:rFonts w:ascii="Arial" w:hAnsi="Arial"/>
        </w:rPr>
        <w:tab/>
        <w:t xml:space="preserve">To contribute to the policy-making process of the department and the College through staff, </w:t>
      </w:r>
      <w:proofErr w:type="gramStart"/>
      <w:r>
        <w:rPr>
          <w:rFonts w:ascii="Arial" w:hAnsi="Arial"/>
        </w:rPr>
        <w:t>department</w:t>
      </w:r>
      <w:proofErr w:type="gramEnd"/>
      <w:r>
        <w:rPr>
          <w:rFonts w:ascii="Arial" w:hAnsi="Arial"/>
        </w:rPr>
        <w:t xml:space="preserve"> or other meetings.</w:t>
      </w:r>
    </w:p>
    <w:p w14:paraId="38631ABE" w14:textId="77777777" w:rsidR="00791B27" w:rsidRDefault="00791B27" w:rsidP="00791B27">
      <w:pPr>
        <w:ind w:left="720" w:hanging="720"/>
        <w:rPr>
          <w:rFonts w:ascii="Arial" w:hAnsi="Arial"/>
        </w:rPr>
      </w:pPr>
    </w:p>
    <w:p w14:paraId="75145EB3" w14:textId="2C2F4600" w:rsidR="00791B27" w:rsidRDefault="00791B27" w:rsidP="0002171C">
      <w:pPr>
        <w:ind w:left="720" w:hanging="720"/>
        <w:rPr>
          <w:rFonts w:ascii="Arial" w:hAnsi="Arial"/>
        </w:rPr>
      </w:pPr>
      <w:r>
        <w:rPr>
          <w:rFonts w:ascii="Arial" w:hAnsi="Arial"/>
        </w:rPr>
        <w:t>3.</w:t>
      </w:r>
      <w:r>
        <w:rPr>
          <w:rFonts w:ascii="Arial" w:hAnsi="Arial"/>
        </w:rPr>
        <w:tab/>
        <w:t>To gather and record information about the experience and entry qualifications of students following the courses taught.</w:t>
      </w:r>
    </w:p>
    <w:p w14:paraId="2981DF9B" w14:textId="77777777" w:rsidR="00791B27" w:rsidRDefault="00791B27" w:rsidP="00791B27">
      <w:pPr>
        <w:ind w:left="720" w:hanging="720"/>
        <w:rPr>
          <w:rFonts w:ascii="Arial" w:hAnsi="Arial"/>
        </w:rPr>
      </w:pPr>
    </w:p>
    <w:p w14:paraId="766C0A68" w14:textId="4BB194EB" w:rsidR="00791B27" w:rsidRDefault="0002171C" w:rsidP="00791B27">
      <w:pPr>
        <w:ind w:left="720" w:hanging="720"/>
        <w:rPr>
          <w:rFonts w:ascii="Arial" w:hAnsi="Arial"/>
        </w:rPr>
      </w:pPr>
      <w:r>
        <w:rPr>
          <w:rFonts w:ascii="Arial" w:hAnsi="Arial"/>
        </w:rPr>
        <w:t>4.</w:t>
      </w:r>
      <w:r w:rsidR="00791B27">
        <w:rPr>
          <w:rFonts w:ascii="Arial" w:hAnsi="Arial"/>
        </w:rPr>
        <w:tab/>
        <w:t>To prepare appropriate materials and activities to ensure high-quality learning opportunities for all students following the courses taught and to teach in a way designed to motivate the students.</w:t>
      </w:r>
    </w:p>
    <w:p w14:paraId="29D83477" w14:textId="77777777" w:rsidR="00791B27" w:rsidRDefault="00791B27" w:rsidP="00791B27">
      <w:pPr>
        <w:ind w:left="720" w:hanging="720"/>
        <w:rPr>
          <w:rFonts w:ascii="Arial" w:hAnsi="Arial"/>
        </w:rPr>
      </w:pPr>
    </w:p>
    <w:p w14:paraId="6661764C" w14:textId="55D7BD10" w:rsidR="00791B27" w:rsidRDefault="0002171C" w:rsidP="00791B27">
      <w:pPr>
        <w:ind w:left="720" w:hanging="720"/>
        <w:rPr>
          <w:rFonts w:ascii="Arial" w:hAnsi="Arial"/>
        </w:rPr>
      </w:pPr>
      <w:r>
        <w:rPr>
          <w:rFonts w:ascii="Arial" w:hAnsi="Arial"/>
        </w:rPr>
        <w:t>5</w:t>
      </w:r>
      <w:r w:rsidR="00791B27">
        <w:rPr>
          <w:rFonts w:ascii="Arial" w:hAnsi="Arial"/>
        </w:rPr>
        <w:t>.</w:t>
      </w:r>
      <w:r w:rsidR="00791B27">
        <w:rPr>
          <w:rFonts w:ascii="Arial" w:hAnsi="Arial"/>
        </w:rPr>
        <w:tab/>
        <w:t>To complete a register of attendance at all lessons taught and to contact tutors or Heads of Year as appropriate.</w:t>
      </w:r>
    </w:p>
    <w:p w14:paraId="44041CDF" w14:textId="77777777" w:rsidR="00791B27" w:rsidRDefault="00791B27" w:rsidP="00791B27">
      <w:pPr>
        <w:ind w:left="720" w:hanging="720"/>
        <w:rPr>
          <w:rFonts w:ascii="Arial" w:hAnsi="Arial"/>
        </w:rPr>
      </w:pPr>
    </w:p>
    <w:p w14:paraId="6CD479FD" w14:textId="657443A1" w:rsidR="00791B27" w:rsidRDefault="0002171C" w:rsidP="00791B27">
      <w:pPr>
        <w:ind w:left="720" w:hanging="720"/>
        <w:rPr>
          <w:rFonts w:ascii="Arial" w:hAnsi="Arial"/>
        </w:rPr>
      </w:pPr>
      <w:r>
        <w:rPr>
          <w:rFonts w:ascii="Arial" w:hAnsi="Arial"/>
        </w:rPr>
        <w:t>6</w:t>
      </w:r>
      <w:r w:rsidR="00791B27">
        <w:rPr>
          <w:rFonts w:ascii="Arial" w:hAnsi="Arial"/>
        </w:rPr>
        <w:t>.</w:t>
      </w:r>
      <w:r w:rsidR="00791B27">
        <w:rPr>
          <w:rFonts w:ascii="Arial" w:hAnsi="Arial"/>
        </w:rPr>
        <w:tab/>
        <w:t>To set and mark work on a regular basis in accordance with the College and department assessment policy.</w:t>
      </w:r>
    </w:p>
    <w:p w14:paraId="2E58DD17" w14:textId="77777777" w:rsidR="00791B27" w:rsidRDefault="00791B27" w:rsidP="00791B27">
      <w:pPr>
        <w:ind w:left="720" w:hanging="720"/>
        <w:rPr>
          <w:rFonts w:ascii="Arial" w:hAnsi="Arial"/>
        </w:rPr>
      </w:pPr>
    </w:p>
    <w:p w14:paraId="222690B3" w14:textId="7032CBE0" w:rsidR="00791B27" w:rsidRDefault="0002171C" w:rsidP="00791B27">
      <w:pPr>
        <w:ind w:left="720" w:hanging="720"/>
        <w:rPr>
          <w:rFonts w:ascii="Arial" w:hAnsi="Arial"/>
        </w:rPr>
      </w:pPr>
      <w:r>
        <w:rPr>
          <w:rFonts w:ascii="Arial" w:hAnsi="Arial"/>
        </w:rPr>
        <w:t>7</w:t>
      </w:r>
      <w:r w:rsidR="00791B27">
        <w:rPr>
          <w:rFonts w:ascii="Arial" w:hAnsi="Arial"/>
        </w:rPr>
        <w:t>.</w:t>
      </w:r>
      <w:r w:rsidR="00791B27">
        <w:rPr>
          <w:rFonts w:ascii="Arial" w:hAnsi="Arial"/>
        </w:rPr>
        <w:tab/>
        <w:t>To give students an opportunity to review their work on a regular basis, and to discuss their progress with them.</w:t>
      </w:r>
    </w:p>
    <w:p w14:paraId="3C89F899" w14:textId="77777777" w:rsidR="00791B27" w:rsidRDefault="00791B27" w:rsidP="00791B27">
      <w:pPr>
        <w:ind w:left="720" w:hanging="720"/>
        <w:rPr>
          <w:rFonts w:ascii="Arial" w:hAnsi="Arial"/>
        </w:rPr>
      </w:pPr>
    </w:p>
    <w:p w14:paraId="1412C9B2" w14:textId="6D0A00EA" w:rsidR="00791B27" w:rsidRDefault="0002171C" w:rsidP="00791B27">
      <w:pPr>
        <w:ind w:left="720" w:hanging="720"/>
        <w:rPr>
          <w:rFonts w:ascii="Arial" w:hAnsi="Arial"/>
        </w:rPr>
      </w:pPr>
      <w:r>
        <w:rPr>
          <w:rFonts w:ascii="Arial" w:hAnsi="Arial"/>
        </w:rPr>
        <w:t>8</w:t>
      </w:r>
      <w:r w:rsidR="00791B27">
        <w:rPr>
          <w:rFonts w:ascii="Arial" w:hAnsi="Arial"/>
        </w:rPr>
        <w:t>.</w:t>
      </w:r>
      <w:r w:rsidR="00791B27">
        <w:rPr>
          <w:rFonts w:ascii="Arial" w:hAnsi="Arial"/>
        </w:rPr>
        <w:tab/>
        <w:t>To keep a record of students' progress and marks in all assessed work, and to write reports to parents and for other staff as the need arises.</w:t>
      </w:r>
    </w:p>
    <w:p w14:paraId="2FD06969" w14:textId="77777777" w:rsidR="00791B27" w:rsidRDefault="00791B27" w:rsidP="00791B27">
      <w:pPr>
        <w:ind w:left="720" w:hanging="720"/>
        <w:rPr>
          <w:rFonts w:ascii="Arial" w:hAnsi="Arial"/>
        </w:rPr>
      </w:pPr>
    </w:p>
    <w:p w14:paraId="6968C060" w14:textId="18592AED" w:rsidR="00791B27" w:rsidRDefault="0002171C" w:rsidP="00791B27">
      <w:pPr>
        <w:ind w:left="720" w:hanging="720"/>
        <w:rPr>
          <w:rFonts w:ascii="Arial" w:hAnsi="Arial"/>
        </w:rPr>
      </w:pPr>
      <w:r>
        <w:rPr>
          <w:rFonts w:ascii="Arial" w:hAnsi="Arial"/>
        </w:rPr>
        <w:t>9</w:t>
      </w:r>
      <w:r w:rsidR="00791B27">
        <w:rPr>
          <w:rFonts w:ascii="Arial" w:hAnsi="Arial"/>
        </w:rPr>
        <w:t>.</w:t>
      </w:r>
      <w:r w:rsidR="00791B27">
        <w:rPr>
          <w:rFonts w:ascii="Arial" w:hAnsi="Arial"/>
        </w:rPr>
        <w:tab/>
        <w:t>To produce marks and other information for examination boards as necessary and confirm the entry of students for public examinations.</w:t>
      </w:r>
    </w:p>
    <w:p w14:paraId="72A91DE8" w14:textId="77777777" w:rsidR="00791B27" w:rsidRDefault="00791B27" w:rsidP="00791B27">
      <w:pPr>
        <w:ind w:left="720" w:hanging="720"/>
        <w:rPr>
          <w:rFonts w:ascii="Arial" w:hAnsi="Arial"/>
        </w:rPr>
      </w:pPr>
    </w:p>
    <w:p w14:paraId="5CED30DC" w14:textId="3BCAAE9A" w:rsidR="00791B27" w:rsidRDefault="0002171C" w:rsidP="00791B27">
      <w:pPr>
        <w:ind w:left="720" w:hanging="720"/>
        <w:rPr>
          <w:rFonts w:ascii="Arial" w:hAnsi="Arial"/>
        </w:rPr>
      </w:pPr>
      <w:r>
        <w:rPr>
          <w:rFonts w:ascii="Arial" w:hAnsi="Arial"/>
        </w:rPr>
        <w:t>10</w:t>
      </w:r>
      <w:r w:rsidR="00791B27">
        <w:rPr>
          <w:rFonts w:ascii="Arial" w:hAnsi="Arial"/>
        </w:rPr>
        <w:t>.</w:t>
      </w:r>
      <w:r w:rsidR="00791B27">
        <w:rPr>
          <w:rFonts w:ascii="Arial" w:hAnsi="Arial"/>
        </w:rPr>
        <w:tab/>
        <w:t>To attend Parents' Evenings and inform parents of the progress and prospects of their sons/daughters.</w:t>
      </w:r>
    </w:p>
    <w:p w14:paraId="12785133" w14:textId="77777777" w:rsidR="00791B27" w:rsidRDefault="00791B27" w:rsidP="00791B27">
      <w:pPr>
        <w:ind w:left="720" w:hanging="720"/>
        <w:rPr>
          <w:rFonts w:ascii="Arial" w:hAnsi="Arial"/>
        </w:rPr>
      </w:pPr>
    </w:p>
    <w:p w14:paraId="2CCFCCDF" w14:textId="346317A8" w:rsidR="00791B27" w:rsidRDefault="00791B27" w:rsidP="00791B27">
      <w:pPr>
        <w:ind w:left="720" w:hanging="720"/>
        <w:rPr>
          <w:rFonts w:ascii="Arial" w:hAnsi="Arial"/>
        </w:rPr>
      </w:pPr>
      <w:r>
        <w:rPr>
          <w:rFonts w:ascii="Arial" w:hAnsi="Arial"/>
        </w:rPr>
        <w:t>1</w:t>
      </w:r>
      <w:r w:rsidR="0002171C">
        <w:rPr>
          <w:rFonts w:ascii="Arial" w:hAnsi="Arial"/>
        </w:rPr>
        <w:t>1</w:t>
      </w:r>
      <w:r>
        <w:rPr>
          <w:rFonts w:ascii="Arial" w:hAnsi="Arial"/>
        </w:rPr>
        <w:t>.</w:t>
      </w:r>
      <w:r>
        <w:rPr>
          <w:rFonts w:ascii="Arial" w:hAnsi="Arial"/>
        </w:rPr>
        <w:tab/>
        <w:t>To be informed about progression from the courses being taught and to advise students about the opportunities which are available to them on completion of the course, or to refer them to other sources of information.</w:t>
      </w:r>
    </w:p>
    <w:p w14:paraId="3AF35B75" w14:textId="77777777" w:rsidR="009E2EB1" w:rsidRDefault="009E2EB1" w:rsidP="00791B27">
      <w:pPr>
        <w:ind w:left="720" w:hanging="720"/>
        <w:rPr>
          <w:rFonts w:ascii="Arial" w:hAnsi="Arial"/>
        </w:rPr>
      </w:pPr>
    </w:p>
    <w:p w14:paraId="2508662E" w14:textId="0DC1CFAC" w:rsidR="00791B27" w:rsidRDefault="00791B27" w:rsidP="00791B27">
      <w:pPr>
        <w:rPr>
          <w:rFonts w:ascii="Arial" w:hAnsi="Arial"/>
        </w:rPr>
      </w:pPr>
      <w:r>
        <w:rPr>
          <w:rFonts w:ascii="Arial" w:hAnsi="Arial"/>
        </w:rPr>
        <w:t>1</w:t>
      </w:r>
      <w:r w:rsidR="0002171C">
        <w:rPr>
          <w:rFonts w:ascii="Arial" w:hAnsi="Arial"/>
        </w:rPr>
        <w:t>2</w:t>
      </w:r>
      <w:r>
        <w:rPr>
          <w:rFonts w:ascii="Arial" w:hAnsi="Arial"/>
        </w:rPr>
        <w:t>.</w:t>
      </w:r>
      <w:r>
        <w:rPr>
          <w:rFonts w:ascii="Arial" w:hAnsi="Arial"/>
        </w:rPr>
        <w:tab/>
        <w:t>To review all aspects of the teaching role, especially teaching strategies used.</w:t>
      </w:r>
    </w:p>
    <w:p w14:paraId="4E44C1E9" w14:textId="77777777" w:rsidR="00791B27" w:rsidRDefault="00791B27" w:rsidP="00791B27">
      <w:pPr>
        <w:ind w:left="720" w:hanging="720"/>
        <w:rPr>
          <w:rFonts w:ascii="Arial" w:hAnsi="Arial"/>
        </w:rPr>
      </w:pPr>
    </w:p>
    <w:p w14:paraId="3ECFE142" w14:textId="03901A7D" w:rsidR="00791B27" w:rsidRDefault="00791B27" w:rsidP="00791B27">
      <w:pPr>
        <w:ind w:left="720" w:hanging="720"/>
        <w:rPr>
          <w:rFonts w:ascii="Arial" w:hAnsi="Arial"/>
        </w:rPr>
      </w:pPr>
      <w:r>
        <w:rPr>
          <w:rFonts w:ascii="Arial" w:hAnsi="Arial"/>
        </w:rPr>
        <w:t>1</w:t>
      </w:r>
      <w:r w:rsidR="0002171C">
        <w:rPr>
          <w:rFonts w:ascii="Arial" w:hAnsi="Arial"/>
        </w:rPr>
        <w:t>3</w:t>
      </w:r>
      <w:r>
        <w:rPr>
          <w:rFonts w:ascii="Arial" w:hAnsi="Arial"/>
        </w:rPr>
        <w:t>.</w:t>
      </w:r>
      <w:r>
        <w:rPr>
          <w:rFonts w:ascii="Arial" w:hAnsi="Arial"/>
        </w:rPr>
        <w:tab/>
        <w:t>To contribute to all appropriate Quality Assurance processes.</w:t>
      </w:r>
    </w:p>
    <w:p w14:paraId="4801841B" w14:textId="77777777" w:rsidR="00791B27" w:rsidRDefault="00791B27" w:rsidP="00791B27">
      <w:pPr>
        <w:ind w:left="720" w:hanging="720"/>
        <w:rPr>
          <w:rFonts w:ascii="Arial" w:hAnsi="Arial"/>
        </w:rPr>
      </w:pPr>
    </w:p>
    <w:p w14:paraId="7D35E58F" w14:textId="36A2E65C" w:rsidR="00791B27" w:rsidRDefault="00791B27" w:rsidP="00791B27">
      <w:pPr>
        <w:ind w:left="720" w:hanging="720"/>
        <w:rPr>
          <w:rFonts w:ascii="Arial" w:hAnsi="Arial"/>
        </w:rPr>
      </w:pPr>
      <w:r>
        <w:rPr>
          <w:rFonts w:ascii="Arial" w:hAnsi="Arial"/>
        </w:rPr>
        <w:lastRenderedPageBreak/>
        <w:t>1</w:t>
      </w:r>
      <w:r w:rsidR="0002171C">
        <w:rPr>
          <w:rFonts w:ascii="Arial" w:hAnsi="Arial"/>
        </w:rPr>
        <w:t>4</w:t>
      </w:r>
      <w:r>
        <w:rPr>
          <w:rFonts w:ascii="Arial" w:hAnsi="Arial"/>
        </w:rPr>
        <w:t>.</w:t>
      </w:r>
      <w:r>
        <w:rPr>
          <w:rFonts w:ascii="Arial" w:hAnsi="Arial"/>
        </w:rPr>
        <w:tab/>
        <w:t>To contribute as appropriate to the presentation of the department at Open Events and other similar functions.</w:t>
      </w:r>
    </w:p>
    <w:p w14:paraId="17B4926B" w14:textId="77777777" w:rsidR="00791B27" w:rsidRDefault="00791B27" w:rsidP="00791B27">
      <w:pPr>
        <w:ind w:left="720" w:hanging="720"/>
        <w:rPr>
          <w:rFonts w:ascii="Arial" w:hAnsi="Arial"/>
        </w:rPr>
      </w:pPr>
    </w:p>
    <w:p w14:paraId="0561C2E7" w14:textId="2AFE30C6" w:rsidR="00791B27" w:rsidRDefault="00791B27" w:rsidP="00791B27">
      <w:pPr>
        <w:ind w:left="720" w:hanging="720"/>
        <w:rPr>
          <w:rFonts w:ascii="Arial" w:hAnsi="Arial"/>
        </w:rPr>
      </w:pPr>
      <w:r>
        <w:rPr>
          <w:rFonts w:ascii="Arial" w:hAnsi="Arial"/>
        </w:rPr>
        <w:t>1</w:t>
      </w:r>
      <w:r w:rsidR="0002171C">
        <w:rPr>
          <w:rFonts w:ascii="Arial" w:hAnsi="Arial"/>
        </w:rPr>
        <w:t>5</w:t>
      </w:r>
      <w:r>
        <w:rPr>
          <w:rFonts w:ascii="Arial" w:hAnsi="Arial"/>
        </w:rPr>
        <w:t>.</w:t>
      </w:r>
      <w:r>
        <w:rPr>
          <w:rFonts w:ascii="Arial" w:hAnsi="Arial"/>
        </w:rPr>
        <w:tab/>
        <w:t>To maintain teaching rooms used in as attractive a state as possible and to report any defects in fabric or equipment to the appropriate Head of Department or Health and Safety Officer.</w:t>
      </w:r>
    </w:p>
    <w:p w14:paraId="127EDBF5" w14:textId="77777777" w:rsidR="00791B27" w:rsidRDefault="00791B27" w:rsidP="00791B27">
      <w:pPr>
        <w:ind w:left="720" w:hanging="720"/>
        <w:rPr>
          <w:rFonts w:ascii="Arial" w:hAnsi="Arial"/>
        </w:rPr>
      </w:pPr>
    </w:p>
    <w:p w14:paraId="27C8F6C9" w14:textId="011CBDBF" w:rsidR="00791B27" w:rsidRDefault="00791B27" w:rsidP="00791B27">
      <w:pPr>
        <w:ind w:left="720" w:hanging="720"/>
        <w:rPr>
          <w:rFonts w:ascii="Arial" w:hAnsi="Arial"/>
        </w:rPr>
      </w:pPr>
      <w:r>
        <w:rPr>
          <w:rFonts w:ascii="Arial" w:hAnsi="Arial"/>
        </w:rPr>
        <w:t>1</w:t>
      </w:r>
      <w:r w:rsidR="0002171C">
        <w:rPr>
          <w:rFonts w:ascii="Arial" w:hAnsi="Arial"/>
        </w:rPr>
        <w:t>6</w:t>
      </w:r>
      <w:r>
        <w:rPr>
          <w:rFonts w:ascii="Arial" w:hAnsi="Arial"/>
        </w:rPr>
        <w:t>.</w:t>
      </w:r>
      <w:r>
        <w:rPr>
          <w:rFonts w:ascii="Arial" w:hAnsi="Arial"/>
        </w:rPr>
        <w:tab/>
        <w:t xml:space="preserve">To refer to the Head of Department, </w:t>
      </w:r>
      <w:proofErr w:type="gramStart"/>
      <w:r>
        <w:rPr>
          <w:rFonts w:ascii="Arial" w:hAnsi="Arial"/>
        </w:rPr>
        <w:t>tutor</w:t>
      </w:r>
      <w:proofErr w:type="gramEnd"/>
      <w:r>
        <w:rPr>
          <w:rFonts w:ascii="Arial" w:hAnsi="Arial"/>
        </w:rPr>
        <w:t xml:space="preserve"> or Head of Year any student who causes particular concern.</w:t>
      </w:r>
    </w:p>
    <w:p w14:paraId="63B03A02" w14:textId="77777777" w:rsidR="00791B27" w:rsidRDefault="00791B27" w:rsidP="00791B27">
      <w:pPr>
        <w:ind w:left="720" w:hanging="720"/>
        <w:rPr>
          <w:rFonts w:ascii="Arial" w:hAnsi="Arial"/>
        </w:rPr>
      </w:pPr>
    </w:p>
    <w:p w14:paraId="7AAE5962" w14:textId="77777777" w:rsidR="00791B27" w:rsidRPr="00FA210F" w:rsidRDefault="00791B27" w:rsidP="00791B27">
      <w:pPr>
        <w:rPr>
          <w:rFonts w:ascii="Arial" w:hAnsi="Arial"/>
          <w:b/>
        </w:rPr>
      </w:pPr>
      <w:r>
        <w:rPr>
          <w:rFonts w:ascii="Arial" w:hAnsi="Arial"/>
          <w:b/>
        </w:rPr>
        <w:t>GENERAL RESPONSIBILITIES</w:t>
      </w:r>
    </w:p>
    <w:p w14:paraId="0DA7EBB5" w14:textId="77777777" w:rsidR="00791B27" w:rsidRDefault="00791B27" w:rsidP="00791B27">
      <w:pPr>
        <w:ind w:left="720" w:hanging="720"/>
        <w:rPr>
          <w:rFonts w:ascii="Arial" w:hAnsi="Arial"/>
        </w:rPr>
      </w:pPr>
    </w:p>
    <w:p w14:paraId="7E0A2FD4" w14:textId="77777777" w:rsidR="00791B27" w:rsidRDefault="00791B27" w:rsidP="00791B27">
      <w:pPr>
        <w:ind w:left="720" w:hanging="720"/>
        <w:rPr>
          <w:rFonts w:ascii="Arial" w:hAnsi="Arial"/>
        </w:rPr>
      </w:pPr>
      <w:r w:rsidRPr="00FA210F">
        <w:rPr>
          <w:rFonts w:ascii="Arial" w:hAnsi="Arial"/>
        </w:rPr>
        <w:t>1</w:t>
      </w:r>
      <w:r>
        <w:rPr>
          <w:rFonts w:ascii="Arial" w:hAnsi="Arial"/>
        </w:rPr>
        <w:t>.</w:t>
      </w:r>
      <w:r>
        <w:rPr>
          <w:rFonts w:ascii="Arial" w:hAnsi="Arial"/>
        </w:rPr>
        <w:tab/>
        <w:t xml:space="preserve">To be responsible for and committed to promoting and safeguarding the welfare of children, young </w:t>
      </w:r>
      <w:proofErr w:type="gramStart"/>
      <w:r>
        <w:rPr>
          <w:rFonts w:ascii="Arial" w:hAnsi="Arial"/>
        </w:rPr>
        <w:t>persons</w:t>
      </w:r>
      <w:proofErr w:type="gramEnd"/>
      <w:r>
        <w:rPr>
          <w:rFonts w:ascii="Arial" w:hAnsi="Arial"/>
        </w:rPr>
        <w:t xml:space="preserve"> and vulnerable adults whether responsible for, or in contact with them.</w:t>
      </w:r>
    </w:p>
    <w:p w14:paraId="67D9D73E" w14:textId="77777777" w:rsidR="00791B27" w:rsidRDefault="00791B27" w:rsidP="00791B27">
      <w:pPr>
        <w:ind w:left="720" w:hanging="720"/>
        <w:rPr>
          <w:rFonts w:ascii="Arial" w:hAnsi="Arial"/>
        </w:rPr>
      </w:pPr>
    </w:p>
    <w:p w14:paraId="2B234FD9" w14:textId="77777777" w:rsidR="00791B27" w:rsidRDefault="00791B27" w:rsidP="00791B27">
      <w:pPr>
        <w:ind w:left="720" w:hanging="720"/>
        <w:rPr>
          <w:rFonts w:ascii="Arial" w:hAnsi="Arial"/>
        </w:rPr>
      </w:pPr>
      <w:r>
        <w:rPr>
          <w:rFonts w:ascii="Arial" w:hAnsi="Arial"/>
        </w:rPr>
        <w:t>2.</w:t>
      </w:r>
      <w:r>
        <w:rPr>
          <w:rFonts w:ascii="Arial" w:hAnsi="Arial"/>
        </w:rPr>
        <w:tab/>
        <w:t xml:space="preserve">To </w:t>
      </w:r>
      <w:proofErr w:type="gramStart"/>
      <w:r>
        <w:rPr>
          <w:rFonts w:ascii="Arial" w:hAnsi="Arial"/>
        </w:rPr>
        <w:t>observe the College Health and Safety policy at all times</w:t>
      </w:r>
      <w:proofErr w:type="gramEnd"/>
      <w:r>
        <w:rPr>
          <w:rFonts w:ascii="Arial" w:hAnsi="Arial"/>
        </w:rPr>
        <w:t xml:space="preserve">, taking responsibility within own areas as set out in the policy.  </w:t>
      </w:r>
    </w:p>
    <w:p w14:paraId="04BB0802" w14:textId="77777777" w:rsidR="00791B27" w:rsidRDefault="00791B27" w:rsidP="00791B27">
      <w:pPr>
        <w:ind w:left="720" w:hanging="720"/>
        <w:rPr>
          <w:rFonts w:ascii="Arial" w:hAnsi="Arial"/>
        </w:rPr>
      </w:pPr>
    </w:p>
    <w:p w14:paraId="162EF5D8" w14:textId="77777777" w:rsidR="00791B27" w:rsidRDefault="00791B27" w:rsidP="00791B27">
      <w:pPr>
        <w:ind w:left="720" w:hanging="720"/>
        <w:rPr>
          <w:rFonts w:ascii="Arial" w:hAnsi="Arial"/>
        </w:rPr>
      </w:pPr>
      <w:r>
        <w:rPr>
          <w:rFonts w:ascii="Arial" w:hAnsi="Arial"/>
        </w:rPr>
        <w:t>3.</w:t>
      </w:r>
      <w:r>
        <w:rPr>
          <w:rFonts w:ascii="Arial" w:hAnsi="Arial"/>
        </w:rPr>
        <w:tab/>
        <w:t>To be fully aware of and implement College policies relating to equality and diversity and actively promote positive practice.</w:t>
      </w:r>
    </w:p>
    <w:p w14:paraId="229A0D07" w14:textId="77777777" w:rsidR="00791B27" w:rsidRDefault="00791B27" w:rsidP="00791B27">
      <w:pPr>
        <w:ind w:left="720" w:hanging="720"/>
        <w:rPr>
          <w:rFonts w:ascii="Arial" w:hAnsi="Arial"/>
        </w:rPr>
      </w:pPr>
    </w:p>
    <w:p w14:paraId="0AF289CE" w14:textId="77777777" w:rsidR="00791B27" w:rsidRDefault="00791B27" w:rsidP="00791B27">
      <w:pPr>
        <w:ind w:left="720" w:hanging="720"/>
        <w:rPr>
          <w:rFonts w:ascii="Arial" w:hAnsi="Arial"/>
        </w:rPr>
      </w:pPr>
      <w:r>
        <w:rPr>
          <w:rFonts w:ascii="Arial" w:hAnsi="Arial"/>
        </w:rPr>
        <w:t>4.</w:t>
      </w:r>
      <w:r>
        <w:rPr>
          <w:rFonts w:ascii="Arial" w:hAnsi="Arial"/>
        </w:rPr>
        <w:tab/>
        <w:t>To comply with all other College policies and procedures.</w:t>
      </w:r>
    </w:p>
    <w:p w14:paraId="159D6986" w14:textId="77777777" w:rsidR="00791B27" w:rsidRDefault="00791B27" w:rsidP="00791B27">
      <w:pPr>
        <w:ind w:left="720" w:hanging="720"/>
        <w:rPr>
          <w:rFonts w:ascii="Arial" w:hAnsi="Arial"/>
        </w:rPr>
      </w:pPr>
    </w:p>
    <w:p w14:paraId="52E5EA4F" w14:textId="77777777" w:rsidR="00791B27" w:rsidRDefault="00791B27" w:rsidP="00791B27">
      <w:pPr>
        <w:ind w:left="709" w:hanging="709"/>
        <w:rPr>
          <w:rFonts w:ascii="Arial" w:hAnsi="Arial"/>
        </w:rPr>
      </w:pPr>
      <w:r>
        <w:rPr>
          <w:rFonts w:ascii="Arial" w:hAnsi="Arial"/>
        </w:rPr>
        <w:t>5.</w:t>
      </w:r>
      <w:r>
        <w:rPr>
          <w:rFonts w:ascii="Arial" w:hAnsi="Arial"/>
        </w:rPr>
        <w:tab/>
        <w:t xml:space="preserve">To undertake continuing professional development </w:t>
      </w:r>
    </w:p>
    <w:p w14:paraId="595AAE1E" w14:textId="77777777" w:rsidR="00791B27" w:rsidRDefault="00791B27" w:rsidP="00791B27">
      <w:pPr>
        <w:ind w:left="709" w:hanging="709"/>
        <w:rPr>
          <w:rFonts w:ascii="Arial" w:hAnsi="Arial"/>
          <w:i/>
        </w:rPr>
      </w:pPr>
    </w:p>
    <w:p w14:paraId="06D69170" w14:textId="77777777" w:rsidR="00791B27" w:rsidRDefault="00791B27" w:rsidP="00791B27">
      <w:pPr>
        <w:ind w:left="720" w:hanging="720"/>
        <w:rPr>
          <w:rFonts w:ascii="Arial" w:hAnsi="Arial"/>
        </w:rPr>
      </w:pPr>
      <w:r>
        <w:rPr>
          <w:rFonts w:ascii="Arial" w:hAnsi="Arial"/>
        </w:rPr>
        <w:t>6.</w:t>
      </w:r>
      <w:r>
        <w:rPr>
          <w:rFonts w:ascii="Arial" w:hAnsi="Arial"/>
        </w:rPr>
        <w:tab/>
        <w:t xml:space="preserve">To undertake any other duties commensurate with this post as the </w:t>
      </w:r>
      <w:proofErr w:type="gramStart"/>
      <w:r>
        <w:rPr>
          <w:rFonts w:ascii="Arial" w:hAnsi="Arial"/>
        </w:rPr>
        <w:t>Principal</w:t>
      </w:r>
      <w:proofErr w:type="gramEnd"/>
      <w:r>
        <w:rPr>
          <w:rFonts w:ascii="Arial" w:hAnsi="Arial"/>
        </w:rPr>
        <w:t xml:space="preserve"> may from time to time decide.</w:t>
      </w:r>
    </w:p>
    <w:p w14:paraId="709635AC" w14:textId="77777777" w:rsidR="00791B27" w:rsidRDefault="00791B27" w:rsidP="00791B27">
      <w:pPr>
        <w:ind w:left="720" w:hanging="720"/>
        <w:rPr>
          <w:rFonts w:ascii="Arial" w:hAnsi="Arial"/>
        </w:rPr>
      </w:pPr>
    </w:p>
    <w:p w14:paraId="72AE3715" w14:textId="1950C676" w:rsidR="001B0D0E" w:rsidRPr="00FF42BC" w:rsidRDefault="005F44A3" w:rsidP="001B0D0E">
      <w:pPr>
        <w:tabs>
          <w:tab w:val="left" w:pos="426"/>
        </w:tabs>
        <w:rPr>
          <w:b/>
        </w:rPr>
      </w:pPr>
      <w:r>
        <w:rPr>
          <w:rFonts w:ascii="Arial" w:hAnsi="Arial"/>
        </w:rPr>
        <w:br w:type="page"/>
      </w:r>
      <w:r w:rsidR="001B0D0E" w:rsidRPr="00AF5D37">
        <w:rPr>
          <w:rFonts w:ascii="Arial" w:hAnsi="Arial"/>
          <w:b/>
          <w:noProof/>
          <w:sz w:val="21"/>
          <w:lang w:eastAsia="en-GB"/>
        </w:rPr>
        <w:lastRenderedPageBreak/>
        <w:drawing>
          <wp:inline distT="0" distB="0" distL="0" distR="0" wp14:anchorId="4ADA57B0" wp14:editId="3562C4F8">
            <wp:extent cx="2162175" cy="438150"/>
            <wp:effectExtent l="0" t="0" r="0" b="0"/>
            <wp:docPr id="11" name="Picture 11"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20840389" w14:textId="77777777" w:rsidR="001B0D0E" w:rsidRDefault="001B0D0E" w:rsidP="001B0D0E"/>
    <w:p w14:paraId="03886F9F" w14:textId="77777777" w:rsidR="001B0D0E" w:rsidRPr="00982BC5" w:rsidRDefault="001B0D0E" w:rsidP="001B0D0E">
      <w:pPr>
        <w:rPr>
          <w:b/>
        </w:rPr>
      </w:pPr>
      <w:r w:rsidRPr="00982BC5">
        <w:rPr>
          <w:b/>
        </w:rPr>
        <w:t>PERSON SPECIFICATION</w:t>
      </w:r>
    </w:p>
    <w:p w14:paraId="242ED9DD" w14:textId="77777777" w:rsidR="001B0D0E" w:rsidRPr="004945A1" w:rsidRDefault="001B0D0E" w:rsidP="001B0D0E">
      <w:pPr>
        <w:rPr>
          <w:sz w:val="21"/>
        </w:rPr>
      </w:pPr>
      <w:r>
        <w:rPr>
          <w:b/>
          <w:sz w:val="21"/>
        </w:rPr>
        <w:t>__________________________________________________________________________________</w:t>
      </w:r>
    </w:p>
    <w:p w14:paraId="3468C87B" w14:textId="77777777" w:rsidR="001B0D0E" w:rsidRDefault="001B0D0E" w:rsidP="001B0D0E"/>
    <w:p w14:paraId="32DFDE51" w14:textId="34D70C26" w:rsidR="001B0D0E" w:rsidRDefault="001B0D0E" w:rsidP="001B0D0E">
      <w:pPr>
        <w:rPr>
          <w:b/>
        </w:rPr>
      </w:pPr>
      <w:r>
        <w:rPr>
          <w:rFonts w:cs="Arial"/>
          <w:b/>
        </w:rPr>
        <w:t>JOB TITLE:</w:t>
      </w:r>
      <w:r>
        <w:rPr>
          <w:rFonts w:cs="Arial"/>
          <w:b/>
        </w:rPr>
        <w:tab/>
      </w:r>
      <w:r>
        <w:rPr>
          <w:b/>
        </w:rPr>
        <w:t>Head of Department</w:t>
      </w:r>
      <w:r w:rsidR="006775F9">
        <w:rPr>
          <w:b/>
        </w:rPr>
        <w:t>:</w:t>
      </w:r>
      <w:r>
        <w:rPr>
          <w:b/>
        </w:rPr>
        <w:t xml:space="preserve"> </w:t>
      </w:r>
      <w:r w:rsidR="00B24E11">
        <w:rPr>
          <w:b/>
        </w:rPr>
        <w:t>History and Politics</w:t>
      </w:r>
    </w:p>
    <w:p w14:paraId="516095C7" w14:textId="77777777" w:rsidR="001B0D0E" w:rsidRDefault="001B0D0E" w:rsidP="001B0D0E">
      <w:pP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221"/>
      </w:tblGrid>
      <w:tr w:rsidR="001B0D0E" w:rsidRPr="001D6BE0" w14:paraId="5C01276E" w14:textId="77777777" w:rsidTr="00697366">
        <w:tc>
          <w:tcPr>
            <w:tcW w:w="1668" w:type="dxa"/>
            <w:tcBorders>
              <w:right w:val="single" w:sz="4" w:space="0" w:color="auto"/>
            </w:tcBorders>
          </w:tcPr>
          <w:p w14:paraId="015ED0A8" w14:textId="77777777" w:rsidR="001B0D0E" w:rsidRPr="001D6BE0" w:rsidRDefault="001B0D0E" w:rsidP="00697366">
            <w:pPr>
              <w:rPr>
                <w:rFonts w:cs="Arial"/>
                <w:b/>
                <w:sz w:val="21"/>
                <w:szCs w:val="21"/>
              </w:rPr>
            </w:pPr>
            <w:r w:rsidRPr="001D6BE0">
              <w:rPr>
                <w:rFonts w:cs="Arial"/>
                <w:b/>
                <w:sz w:val="21"/>
                <w:szCs w:val="21"/>
              </w:rPr>
              <w:t>Requirements</w:t>
            </w:r>
          </w:p>
        </w:tc>
        <w:tc>
          <w:tcPr>
            <w:tcW w:w="8221" w:type="dxa"/>
            <w:tcBorders>
              <w:left w:val="single" w:sz="4" w:space="0" w:color="auto"/>
            </w:tcBorders>
          </w:tcPr>
          <w:p w14:paraId="2D777CF2" w14:textId="77777777" w:rsidR="001B0D0E" w:rsidRPr="001D6BE0" w:rsidRDefault="001B0D0E" w:rsidP="00697366">
            <w:pPr>
              <w:rPr>
                <w:rFonts w:cs="Arial"/>
                <w:b/>
                <w:sz w:val="21"/>
                <w:szCs w:val="21"/>
              </w:rPr>
            </w:pPr>
            <w:r w:rsidRPr="001D6BE0">
              <w:rPr>
                <w:rFonts w:cs="Arial"/>
                <w:b/>
                <w:sz w:val="21"/>
                <w:szCs w:val="21"/>
              </w:rPr>
              <w:t xml:space="preserve">Essential/Desirable </w:t>
            </w:r>
          </w:p>
        </w:tc>
      </w:tr>
      <w:tr w:rsidR="001B0D0E" w:rsidRPr="001D6BE0" w14:paraId="1FB2A96D" w14:textId="77777777" w:rsidTr="00697366">
        <w:tc>
          <w:tcPr>
            <w:tcW w:w="1668" w:type="dxa"/>
            <w:tcBorders>
              <w:right w:val="single" w:sz="4" w:space="0" w:color="auto"/>
            </w:tcBorders>
          </w:tcPr>
          <w:p w14:paraId="3352924C" w14:textId="77777777" w:rsidR="001B0D0E" w:rsidRPr="001D6BE0" w:rsidRDefault="001B0D0E" w:rsidP="00697366">
            <w:pPr>
              <w:rPr>
                <w:rFonts w:cs="Arial"/>
                <w:b/>
              </w:rPr>
            </w:pPr>
            <w:r w:rsidRPr="001D6BE0">
              <w:rPr>
                <w:rFonts w:cs="Arial"/>
                <w:b/>
              </w:rPr>
              <w:t>Education / training</w:t>
            </w:r>
          </w:p>
        </w:tc>
        <w:tc>
          <w:tcPr>
            <w:tcW w:w="8221" w:type="dxa"/>
            <w:tcBorders>
              <w:left w:val="single" w:sz="4" w:space="0" w:color="auto"/>
            </w:tcBorders>
          </w:tcPr>
          <w:p w14:paraId="01C33BFD" w14:textId="77777777" w:rsidR="001B0D0E" w:rsidRPr="001D6BE0" w:rsidRDefault="001B0D0E" w:rsidP="00697366">
            <w:pPr>
              <w:rPr>
                <w:rFonts w:cs="Arial"/>
                <w:b/>
              </w:rPr>
            </w:pPr>
            <w:r w:rsidRPr="001D6BE0">
              <w:rPr>
                <w:rFonts w:cs="Arial"/>
                <w:b/>
              </w:rPr>
              <w:t>Essential</w:t>
            </w:r>
          </w:p>
          <w:p w14:paraId="39E10C3D" w14:textId="77777777" w:rsidR="001B0D0E" w:rsidRPr="001D6BE0" w:rsidRDefault="001B0D0E" w:rsidP="0002171C">
            <w:pPr>
              <w:spacing w:after="120"/>
              <w:rPr>
                <w:rFonts w:cs="Arial"/>
              </w:rPr>
            </w:pPr>
            <w:r>
              <w:rPr>
                <w:rFonts w:cs="Arial"/>
              </w:rPr>
              <w:t>A</w:t>
            </w:r>
            <w:r w:rsidRPr="001D6BE0">
              <w:rPr>
                <w:rFonts w:cs="Arial"/>
              </w:rPr>
              <w:t xml:space="preserve"> degree </w:t>
            </w:r>
            <w:r>
              <w:rPr>
                <w:rFonts w:cs="Arial"/>
              </w:rPr>
              <w:t xml:space="preserve">or equivalent qualification </w:t>
            </w:r>
            <w:r w:rsidRPr="001D6BE0">
              <w:rPr>
                <w:rFonts w:cs="Arial"/>
              </w:rPr>
              <w:t>in a relevant subject</w:t>
            </w:r>
          </w:p>
          <w:p w14:paraId="099F43E7" w14:textId="77777777" w:rsidR="001B0D0E" w:rsidRPr="001D6BE0" w:rsidRDefault="001B0D0E" w:rsidP="0002171C">
            <w:pPr>
              <w:spacing w:after="120"/>
              <w:rPr>
                <w:rFonts w:cs="Arial"/>
              </w:rPr>
            </w:pPr>
            <w:r w:rsidRPr="001D6BE0">
              <w:rPr>
                <w:rFonts w:cs="Arial"/>
              </w:rPr>
              <w:t>A teaching qualification</w:t>
            </w:r>
            <w:r>
              <w:rPr>
                <w:rFonts w:cs="Arial"/>
              </w:rPr>
              <w:t xml:space="preserve"> </w:t>
            </w:r>
            <w:proofErr w:type="spellStart"/>
            <w:r>
              <w:rPr>
                <w:rFonts w:cs="Arial"/>
              </w:rPr>
              <w:t>eg</w:t>
            </w:r>
            <w:proofErr w:type="spellEnd"/>
            <w:r>
              <w:rPr>
                <w:rFonts w:cs="Arial"/>
              </w:rPr>
              <w:t xml:space="preserve"> PGCE, DTLLS or equivalent</w:t>
            </w:r>
          </w:p>
          <w:p w14:paraId="3DFCA0D4" w14:textId="3E5788FB" w:rsidR="001B0D0E" w:rsidRPr="001D6BE0" w:rsidRDefault="001B0D0E" w:rsidP="0002171C">
            <w:pPr>
              <w:spacing w:after="120"/>
              <w:rPr>
                <w:rFonts w:cs="Arial"/>
              </w:rPr>
            </w:pPr>
            <w:r w:rsidRPr="001D6BE0">
              <w:rPr>
                <w:rFonts w:cs="Arial"/>
              </w:rPr>
              <w:t>Evidence of</w:t>
            </w:r>
            <w:r>
              <w:rPr>
                <w:rFonts w:cs="Arial"/>
              </w:rPr>
              <w:t xml:space="preserve"> relevant</w:t>
            </w:r>
            <w:r w:rsidRPr="001D6BE0">
              <w:rPr>
                <w:rFonts w:cs="Arial"/>
              </w:rPr>
              <w:t xml:space="preserve"> in</w:t>
            </w:r>
            <w:r>
              <w:rPr>
                <w:rFonts w:cs="Arial"/>
              </w:rPr>
              <w:t>-</w:t>
            </w:r>
            <w:r w:rsidRPr="001D6BE0">
              <w:rPr>
                <w:rFonts w:cs="Arial"/>
              </w:rPr>
              <w:t>service training</w:t>
            </w:r>
          </w:p>
        </w:tc>
      </w:tr>
      <w:tr w:rsidR="001B0D0E" w:rsidRPr="001D6BE0" w14:paraId="642E46CF" w14:textId="77777777" w:rsidTr="00697366">
        <w:tc>
          <w:tcPr>
            <w:tcW w:w="1668" w:type="dxa"/>
            <w:vMerge w:val="restart"/>
            <w:tcBorders>
              <w:right w:val="single" w:sz="4" w:space="0" w:color="auto"/>
            </w:tcBorders>
          </w:tcPr>
          <w:p w14:paraId="241A8E38" w14:textId="77777777" w:rsidR="001B0D0E" w:rsidRPr="001D6BE0" w:rsidRDefault="001B0D0E" w:rsidP="00697366">
            <w:pPr>
              <w:rPr>
                <w:rFonts w:cs="Arial"/>
                <w:b/>
              </w:rPr>
            </w:pPr>
            <w:r w:rsidRPr="001D6BE0">
              <w:rPr>
                <w:rFonts w:cs="Arial"/>
                <w:b/>
              </w:rPr>
              <w:t>Knowledge/ Experience</w:t>
            </w:r>
          </w:p>
        </w:tc>
        <w:tc>
          <w:tcPr>
            <w:tcW w:w="8221" w:type="dxa"/>
            <w:tcBorders>
              <w:left w:val="single" w:sz="4" w:space="0" w:color="auto"/>
            </w:tcBorders>
          </w:tcPr>
          <w:p w14:paraId="29CEC918" w14:textId="77777777" w:rsidR="001B0D0E" w:rsidRPr="001D6BE0" w:rsidRDefault="001B0D0E" w:rsidP="00697366">
            <w:pPr>
              <w:rPr>
                <w:rFonts w:cs="Arial"/>
                <w:b/>
              </w:rPr>
            </w:pPr>
            <w:r w:rsidRPr="001D6BE0">
              <w:rPr>
                <w:rFonts w:cs="Arial"/>
                <w:b/>
              </w:rPr>
              <w:t>Essential</w:t>
            </w:r>
          </w:p>
          <w:p w14:paraId="7D0573E2" w14:textId="77777777" w:rsidR="001B0D0E" w:rsidRPr="001D6BE0" w:rsidRDefault="001B0D0E" w:rsidP="001B0D0E">
            <w:pPr>
              <w:spacing w:after="120"/>
              <w:rPr>
                <w:rFonts w:cs="Arial"/>
              </w:rPr>
            </w:pPr>
            <w:r w:rsidRPr="001D6BE0">
              <w:rPr>
                <w:rFonts w:cs="Arial"/>
              </w:rPr>
              <w:t xml:space="preserve">Successful teaching experience with </w:t>
            </w:r>
            <w:proofErr w:type="gramStart"/>
            <w:r w:rsidRPr="001D6BE0">
              <w:rPr>
                <w:rFonts w:cs="Arial"/>
              </w:rPr>
              <w:t>16-19 year old</w:t>
            </w:r>
            <w:proofErr w:type="gramEnd"/>
            <w:r w:rsidRPr="001D6BE0">
              <w:rPr>
                <w:rFonts w:cs="Arial"/>
              </w:rPr>
              <w:t xml:space="preserve"> students</w:t>
            </w:r>
          </w:p>
          <w:p w14:paraId="5B72F502" w14:textId="62C0B6EC" w:rsidR="001B0D0E" w:rsidRPr="001D6BE0" w:rsidRDefault="001B0D0E" w:rsidP="00DC4B48">
            <w:pPr>
              <w:spacing w:after="120"/>
              <w:rPr>
                <w:rFonts w:cs="Arial"/>
              </w:rPr>
            </w:pPr>
            <w:r w:rsidRPr="001D6BE0">
              <w:rPr>
                <w:rFonts w:cs="Arial"/>
              </w:rPr>
              <w:t xml:space="preserve">Knowledge of, and preferably experience in, the relevant A level specifications </w:t>
            </w:r>
          </w:p>
        </w:tc>
      </w:tr>
      <w:tr w:rsidR="001B0D0E" w:rsidRPr="001D6BE0" w14:paraId="15F7D83D" w14:textId="77777777" w:rsidTr="00697366">
        <w:tc>
          <w:tcPr>
            <w:tcW w:w="1668" w:type="dxa"/>
            <w:vMerge/>
            <w:tcBorders>
              <w:right w:val="single" w:sz="4" w:space="0" w:color="auto"/>
            </w:tcBorders>
          </w:tcPr>
          <w:p w14:paraId="5E5F616B" w14:textId="77777777" w:rsidR="001B0D0E" w:rsidRPr="001D6BE0" w:rsidRDefault="001B0D0E" w:rsidP="00697366">
            <w:pPr>
              <w:rPr>
                <w:rFonts w:cs="Arial"/>
                <w:b/>
              </w:rPr>
            </w:pPr>
          </w:p>
        </w:tc>
        <w:tc>
          <w:tcPr>
            <w:tcW w:w="8221" w:type="dxa"/>
            <w:tcBorders>
              <w:left w:val="single" w:sz="4" w:space="0" w:color="auto"/>
            </w:tcBorders>
          </w:tcPr>
          <w:p w14:paraId="6F20847D" w14:textId="592F5C62" w:rsidR="00967E8D" w:rsidRDefault="001B0D0E" w:rsidP="00967E8D">
            <w:pPr>
              <w:spacing w:after="120"/>
              <w:rPr>
                <w:rFonts w:cs="Arial"/>
                <w:b/>
              </w:rPr>
            </w:pPr>
            <w:r w:rsidRPr="001D6BE0">
              <w:rPr>
                <w:rFonts w:cs="Arial"/>
                <w:b/>
              </w:rPr>
              <w:t>Desirable</w:t>
            </w:r>
          </w:p>
          <w:p w14:paraId="58090F70" w14:textId="51E14940" w:rsidR="00967E8D" w:rsidRPr="00967E8D" w:rsidRDefault="00967E8D" w:rsidP="00967E8D">
            <w:pPr>
              <w:spacing w:after="120"/>
              <w:rPr>
                <w:rFonts w:cs="Arial"/>
                <w:bCs/>
              </w:rPr>
            </w:pPr>
            <w:r w:rsidRPr="00967E8D">
              <w:rPr>
                <w:rFonts w:cs="Arial"/>
                <w:bCs/>
              </w:rPr>
              <w:t>It would be desirable to have the experience</w:t>
            </w:r>
            <w:r>
              <w:rPr>
                <w:rFonts w:cs="Arial"/>
                <w:bCs/>
              </w:rPr>
              <w:t xml:space="preserve"> in,</w:t>
            </w:r>
            <w:r w:rsidRPr="00967E8D">
              <w:rPr>
                <w:rFonts w:cs="Arial"/>
                <w:bCs/>
              </w:rPr>
              <w:t xml:space="preserve"> or willingness to develop</w:t>
            </w:r>
            <w:r>
              <w:rPr>
                <w:rFonts w:cs="Arial"/>
                <w:bCs/>
              </w:rPr>
              <w:t>,</w:t>
            </w:r>
            <w:r w:rsidRPr="00967E8D">
              <w:rPr>
                <w:rFonts w:cs="Arial"/>
                <w:bCs/>
              </w:rPr>
              <w:t xml:space="preserve"> the </w:t>
            </w:r>
            <w:proofErr w:type="gramStart"/>
            <w:r w:rsidRPr="00967E8D">
              <w:rPr>
                <w:rFonts w:cs="Arial"/>
                <w:bCs/>
              </w:rPr>
              <w:t>following</w:t>
            </w:r>
            <w:r>
              <w:rPr>
                <w:rFonts w:cs="Arial"/>
                <w:bCs/>
              </w:rPr>
              <w:t>:</w:t>
            </w:r>
            <w:r w:rsidRPr="00967E8D">
              <w:rPr>
                <w:rFonts w:cs="Arial"/>
                <w:bCs/>
              </w:rPr>
              <w:t>-</w:t>
            </w:r>
            <w:proofErr w:type="gramEnd"/>
          </w:p>
          <w:p w14:paraId="21CEEDFD" w14:textId="74C39BD7" w:rsidR="001B0D0E" w:rsidRPr="00967E8D" w:rsidRDefault="00967E8D" w:rsidP="00967E8D">
            <w:pPr>
              <w:pStyle w:val="ListParagraph"/>
              <w:numPr>
                <w:ilvl w:val="0"/>
                <w:numId w:val="26"/>
              </w:numPr>
              <w:spacing w:after="120"/>
              <w:rPr>
                <w:rFonts w:cs="Arial"/>
              </w:rPr>
            </w:pPr>
            <w:r>
              <w:rPr>
                <w:rFonts w:cs="Arial"/>
              </w:rPr>
              <w:t>e</w:t>
            </w:r>
            <w:r w:rsidR="001B0D0E" w:rsidRPr="00967E8D">
              <w:rPr>
                <w:rFonts w:cs="Arial"/>
              </w:rPr>
              <w:t xml:space="preserve">xperience in dealing with the requirements of </w:t>
            </w:r>
            <w:proofErr w:type="gramStart"/>
            <w:r w:rsidR="001B0D0E" w:rsidRPr="00967E8D">
              <w:rPr>
                <w:rFonts w:cs="Arial"/>
              </w:rPr>
              <w:t>Ofsted</w:t>
            </w:r>
            <w:proofErr w:type="gramEnd"/>
          </w:p>
          <w:p w14:paraId="08C084BF" w14:textId="6A24F2B0" w:rsidR="00DC4B48" w:rsidRPr="00967E8D" w:rsidRDefault="00967E8D" w:rsidP="00967E8D">
            <w:pPr>
              <w:pStyle w:val="ListParagraph"/>
              <w:numPr>
                <w:ilvl w:val="0"/>
                <w:numId w:val="26"/>
              </w:numPr>
              <w:spacing w:after="120"/>
              <w:rPr>
                <w:rFonts w:cs="Arial"/>
              </w:rPr>
            </w:pPr>
            <w:r>
              <w:rPr>
                <w:rFonts w:cs="Arial"/>
              </w:rPr>
              <w:t>e</w:t>
            </w:r>
            <w:r w:rsidR="00DC4B48" w:rsidRPr="00967E8D">
              <w:rPr>
                <w:rFonts w:cs="Arial"/>
              </w:rPr>
              <w:t>xperience of resource management at subject level</w:t>
            </w:r>
          </w:p>
          <w:p w14:paraId="5CB13F71" w14:textId="77EDEB0E" w:rsidR="00DC4B48" w:rsidRPr="00967E8D" w:rsidRDefault="00967E8D" w:rsidP="00967E8D">
            <w:pPr>
              <w:pStyle w:val="ListParagraph"/>
              <w:numPr>
                <w:ilvl w:val="0"/>
                <w:numId w:val="26"/>
              </w:numPr>
              <w:spacing w:after="120"/>
              <w:rPr>
                <w:rFonts w:cs="Arial"/>
              </w:rPr>
            </w:pPr>
            <w:r>
              <w:rPr>
                <w:rFonts w:cs="Arial"/>
              </w:rPr>
              <w:t>e</w:t>
            </w:r>
            <w:r w:rsidR="00DC4B48" w:rsidRPr="00967E8D">
              <w:rPr>
                <w:rFonts w:cs="Arial"/>
              </w:rPr>
              <w:t>xperience of leading a team or initiative</w:t>
            </w:r>
          </w:p>
          <w:p w14:paraId="16DBCAC3" w14:textId="514BEF6D" w:rsidR="00DC4B48" w:rsidRPr="00967E8D" w:rsidRDefault="00967E8D" w:rsidP="00967E8D">
            <w:pPr>
              <w:pStyle w:val="ListParagraph"/>
              <w:numPr>
                <w:ilvl w:val="0"/>
                <w:numId w:val="26"/>
              </w:numPr>
              <w:spacing w:after="120"/>
              <w:rPr>
                <w:rFonts w:cs="Arial"/>
              </w:rPr>
            </w:pPr>
            <w:r>
              <w:rPr>
                <w:rFonts w:cs="Arial"/>
              </w:rPr>
              <w:t>e</w:t>
            </w:r>
            <w:r w:rsidR="00DC4B48" w:rsidRPr="00967E8D">
              <w:rPr>
                <w:rFonts w:cs="Arial"/>
              </w:rPr>
              <w:t>xperience of encouraging curriculum change</w:t>
            </w:r>
          </w:p>
          <w:p w14:paraId="00A53A0D" w14:textId="00BD3D9A" w:rsidR="00DC4B48" w:rsidRPr="00967E8D" w:rsidRDefault="00967E8D" w:rsidP="00967E8D">
            <w:pPr>
              <w:pStyle w:val="ListParagraph"/>
              <w:numPr>
                <w:ilvl w:val="0"/>
                <w:numId w:val="26"/>
              </w:numPr>
              <w:spacing w:after="120"/>
              <w:rPr>
                <w:rFonts w:cs="Arial"/>
              </w:rPr>
            </w:pPr>
            <w:r>
              <w:rPr>
                <w:rFonts w:cs="Arial"/>
              </w:rPr>
              <w:t>e</w:t>
            </w:r>
            <w:r w:rsidR="00DC4B48" w:rsidRPr="00967E8D">
              <w:rPr>
                <w:rFonts w:cs="Arial"/>
              </w:rPr>
              <w:t xml:space="preserve">xperience of using quality assurance to improve </w:t>
            </w:r>
            <w:proofErr w:type="gramStart"/>
            <w:r w:rsidR="00DC4B48" w:rsidRPr="00967E8D">
              <w:rPr>
                <w:rFonts w:cs="Arial"/>
              </w:rPr>
              <w:t>standards</w:t>
            </w:r>
            <w:proofErr w:type="gramEnd"/>
          </w:p>
          <w:p w14:paraId="0B9CB5D1" w14:textId="14BCEB7B" w:rsidR="001B0D0E" w:rsidRPr="00967E8D" w:rsidRDefault="00967E8D" w:rsidP="00967E8D">
            <w:pPr>
              <w:pStyle w:val="ListParagraph"/>
              <w:numPr>
                <w:ilvl w:val="0"/>
                <w:numId w:val="26"/>
              </w:numPr>
              <w:spacing w:after="120"/>
              <w:rPr>
                <w:rFonts w:cs="Arial"/>
              </w:rPr>
            </w:pPr>
            <w:r>
              <w:rPr>
                <w:rFonts w:cs="Arial"/>
              </w:rPr>
              <w:t>e</w:t>
            </w:r>
            <w:r w:rsidR="00DC4B48" w:rsidRPr="00967E8D">
              <w:rPr>
                <w:rFonts w:cs="Arial"/>
              </w:rPr>
              <w:t>xperience of contributing to extra-curricular activities in this area</w:t>
            </w:r>
          </w:p>
        </w:tc>
      </w:tr>
      <w:tr w:rsidR="001B0D0E" w:rsidRPr="001D6BE0" w14:paraId="6774F6F4" w14:textId="77777777" w:rsidTr="00697366">
        <w:trPr>
          <w:trHeight w:val="1275"/>
        </w:trPr>
        <w:tc>
          <w:tcPr>
            <w:tcW w:w="1668" w:type="dxa"/>
            <w:tcBorders>
              <w:right w:val="single" w:sz="4" w:space="0" w:color="auto"/>
            </w:tcBorders>
          </w:tcPr>
          <w:p w14:paraId="602F504F" w14:textId="77777777" w:rsidR="001B0D0E" w:rsidRPr="001D6BE0" w:rsidRDefault="001B0D0E" w:rsidP="00697366">
            <w:pPr>
              <w:rPr>
                <w:rFonts w:cs="Arial"/>
                <w:b/>
              </w:rPr>
            </w:pPr>
            <w:r w:rsidRPr="001D6BE0">
              <w:rPr>
                <w:rFonts w:cs="Arial"/>
                <w:b/>
              </w:rPr>
              <w:t>Skills/</w:t>
            </w:r>
          </w:p>
          <w:p w14:paraId="1228D0BA" w14:textId="77777777" w:rsidR="001B0D0E" w:rsidRPr="001D6BE0" w:rsidRDefault="001B0D0E" w:rsidP="00697366">
            <w:pPr>
              <w:rPr>
                <w:rFonts w:cs="Arial"/>
                <w:b/>
              </w:rPr>
            </w:pPr>
            <w:r w:rsidRPr="001D6BE0">
              <w:rPr>
                <w:rFonts w:cs="Arial"/>
                <w:b/>
              </w:rPr>
              <w:t>Aptitudes</w:t>
            </w:r>
          </w:p>
        </w:tc>
        <w:tc>
          <w:tcPr>
            <w:tcW w:w="8221" w:type="dxa"/>
            <w:tcBorders>
              <w:left w:val="single" w:sz="4" w:space="0" w:color="auto"/>
            </w:tcBorders>
          </w:tcPr>
          <w:p w14:paraId="42DC23DF" w14:textId="77777777" w:rsidR="001B0D0E" w:rsidRPr="001D6BE0" w:rsidRDefault="001B0D0E" w:rsidP="00697366">
            <w:pPr>
              <w:rPr>
                <w:rFonts w:cs="Arial"/>
                <w:b/>
              </w:rPr>
            </w:pPr>
            <w:r w:rsidRPr="001D6BE0">
              <w:rPr>
                <w:rFonts w:cs="Arial"/>
                <w:b/>
              </w:rPr>
              <w:t>Essential</w:t>
            </w:r>
          </w:p>
          <w:p w14:paraId="1258F39D" w14:textId="77777777" w:rsidR="001B0D0E" w:rsidRPr="001D6BE0" w:rsidRDefault="001B0D0E" w:rsidP="0002171C">
            <w:pPr>
              <w:spacing w:after="120"/>
              <w:rPr>
                <w:rFonts w:cs="Arial"/>
              </w:rPr>
            </w:pPr>
            <w:r w:rsidRPr="001D6BE0">
              <w:rPr>
                <w:rFonts w:cs="Arial"/>
              </w:rPr>
              <w:t xml:space="preserve">Ability to relate to and an interest in the welfare, growth and development of </w:t>
            </w:r>
            <w:proofErr w:type="gramStart"/>
            <w:r w:rsidRPr="001D6BE0">
              <w:rPr>
                <w:rFonts w:cs="Arial"/>
              </w:rPr>
              <w:t>16-19 year old</w:t>
            </w:r>
            <w:proofErr w:type="gramEnd"/>
            <w:r w:rsidRPr="001D6BE0">
              <w:rPr>
                <w:rFonts w:cs="Arial"/>
              </w:rPr>
              <w:t xml:space="preserve"> students</w:t>
            </w:r>
            <w:r>
              <w:rPr>
                <w:rFonts w:cs="Arial"/>
              </w:rPr>
              <w:t xml:space="preserve"> </w:t>
            </w:r>
          </w:p>
          <w:p w14:paraId="79867A17" w14:textId="2E204EBC" w:rsidR="001B0D0E" w:rsidRDefault="00DC4B48" w:rsidP="0002171C">
            <w:pPr>
              <w:spacing w:after="120"/>
              <w:rPr>
                <w:rFonts w:cs="Arial"/>
                <w:sz w:val="21"/>
                <w:szCs w:val="21"/>
              </w:rPr>
            </w:pPr>
            <w:r>
              <w:rPr>
                <w:rFonts w:cs="Arial"/>
                <w:sz w:val="21"/>
                <w:szCs w:val="21"/>
              </w:rPr>
              <w:t>Potential</w:t>
            </w:r>
            <w:r w:rsidR="001B0D0E" w:rsidRPr="00E76010">
              <w:rPr>
                <w:rFonts w:cs="Arial"/>
                <w:sz w:val="21"/>
                <w:szCs w:val="21"/>
              </w:rPr>
              <w:t xml:space="preserve"> to lead, motivate and work successfully with others individually and as part of a </w:t>
            </w:r>
            <w:proofErr w:type="gramStart"/>
            <w:r w:rsidR="001B0D0E" w:rsidRPr="00E76010">
              <w:rPr>
                <w:rFonts w:cs="Arial"/>
                <w:sz w:val="21"/>
                <w:szCs w:val="21"/>
              </w:rPr>
              <w:t>team</w:t>
            </w:r>
            <w:proofErr w:type="gramEnd"/>
          </w:p>
          <w:p w14:paraId="189000A2" w14:textId="6FB55218" w:rsidR="001B0D0E" w:rsidRPr="0002171C" w:rsidRDefault="001B0D0E" w:rsidP="0002171C">
            <w:pPr>
              <w:spacing w:after="120"/>
              <w:rPr>
                <w:rFonts w:cs="Arial"/>
                <w:sz w:val="21"/>
                <w:szCs w:val="21"/>
              </w:rPr>
            </w:pPr>
            <w:r w:rsidRPr="00E76010">
              <w:rPr>
                <w:rFonts w:cs="Arial"/>
                <w:sz w:val="21"/>
                <w:szCs w:val="21"/>
              </w:rPr>
              <w:t>Consistent approach to dealing with staff and students</w:t>
            </w:r>
          </w:p>
        </w:tc>
      </w:tr>
      <w:tr w:rsidR="001B0D0E" w:rsidRPr="001D6BE0" w14:paraId="4BEBDF4B" w14:textId="77777777" w:rsidTr="00697366">
        <w:tc>
          <w:tcPr>
            <w:tcW w:w="1668" w:type="dxa"/>
            <w:vMerge w:val="restart"/>
            <w:tcBorders>
              <w:right w:val="single" w:sz="4" w:space="0" w:color="auto"/>
            </w:tcBorders>
          </w:tcPr>
          <w:p w14:paraId="0D32E003" w14:textId="77777777" w:rsidR="001B0D0E" w:rsidRPr="001D6BE0" w:rsidRDefault="001B0D0E" w:rsidP="00697366">
            <w:pPr>
              <w:rPr>
                <w:rFonts w:cs="Arial"/>
                <w:b/>
              </w:rPr>
            </w:pPr>
            <w:r>
              <w:rPr>
                <w:rFonts w:cs="Arial"/>
                <w:b/>
              </w:rPr>
              <w:t xml:space="preserve">Other </w:t>
            </w:r>
            <w:r w:rsidRPr="001D6BE0">
              <w:rPr>
                <w:rFonts w:cs="Arial"/>
                <w:b/>
              </w:rPr>
              <w:t>factors</w:t>
            </w:r>
          </w:p>
        </w:tc>
        <w:tc>
          <w:tcPr>
            <w:tcW w:w="8221" w:type="dxa"/>
            <w:tcBorders>
              <w:left w:val="single" w:sz="4" w:space="0" w:color="auto"/>
            </w:tcBorders>
          </w:tcPr>
          <w:p w14:paraId="73C87FBF" w14:textId="77777777" w:rsidR="001B0D0E" w:rsidRPr="001D6BE0" w:rsidRDefault="001B0D0E" w:rsidP="00697366">
            <w:pPr>
              <w:rPr>
                <w:rFonts w:cs="Arial"/>
                <w:b/>
              </w:rPr>
            </w:pPr>
            <w:r w:rsidRPr="001D6BE0">
              <w:rPr>
                <w:rFonts w:cs="Arial"/>
                <w:b/>
              </w:rPr>
              <w:t>Essential</w:t>
            </w:r>
          </w:p>
          <w:p w14:paraId="6DD9A61D" w14:textId="77777777" w:rsidR="001B0D0E" w:rsidRDefault="001B0D0E" w:rsidP="0002171C">
            <w:pPr>
              <w:spacing w:after="120"/>
              <w:rPr>
                <w:rFonts w:cs="Arial"/>
                <w:sz w:val="21"/>
                <w:szCs w:val="21"/>
              </w:rPr>
            </w:pPr>
            <w:r w:rsidRPr="001D6BE0">
              <w:rPr>
                <w:rFonts w:cs="Arial"/>
              </w:rPr>
              <w:t>A reflective approach to teaching</w:t>
            </w:r>
            <w:r>
              <w:rPr>
                <w:rFonts w:cs="Arial"/>
              </w:rPr>
              <w:t>, learning</w:t>
            </w:r>
            <w:r w:rsidRPr="001D6BE0">
              <w:rPr>
                <w:rFonts w:cs="Arial"/>
              </w:rPr>
              <w:t xml:space="preserve"> and </w:t>
            </w:r>
            <w:proofErr w:type="gramStart"/>
            <w:r w:rsidRPr="001D6BE0">
              <w:rPr>
                <w:rFonts w:cs="Arial"/>
              </w:rPr>
              <w:t>management</w:t>
            </w:r>
            <w:proofErr w:type="gramEnd"/>
            <w:r w:rsidRPr="00E76010">
              <w:rPr>
                <w:rFonts w:cs="Arial"/>
                <w:sz w:val="21"/>
                <w:szCs w:val="21"/>
              </w:rPr>
              <w:t xml:space="preserve"> </w:t>
            </w:r>
          </w:p>
          <w:p w14:paraId="51C69DBF" w14:textId="77777777" w:rsidR="001B0D0E" w:rsidRPr="001D6BE0" w:rsidRDefault="001B0D0E" w:rsidP="0002171C">
            <w:pPr>
              <w:spacing w:after="120"/>
              <w:rPr>
                <w:rFonts w:cs="Arial"/>
              </w:rPr>
            </w:pPr>
            <w:r w:rsidRPr="001D6BE0">
              <w:rPr>
                <w:rFonts w:cs="Arial"/>
              </w:rPr>
              <w:t>Demonstration of effort and commitment</w:t>
            </w:r>
          </w:p>
          <w:p w14:paraId="4B9E81ED" w14:textId="77777777" w:rsidR="001B0D0E" w:rsidRPr="001D6BE0" w:rsidRDefault="001B0D0E" w:rsidP="0002171C">
            <w:pPr>
              <w:spacing w:after="120"/>
              <w:rPr>
                <w:rFonts w:cs="Arial"/>
              </w:rPr>
            </w:pPr>
            <w:r w:rsidRPr="001D6BE0">
              <w:rPr>
                <w:rFonts w:cs="Arial"/>
              </w:rPr>
              <w:t xml:space="preserve">A firm, but friendly approach to dealing with </w:t>
            </w:r>
            <w:proofErr w:type="gramStart"/>
            <w:r w:rsidRPr="001D6BE0">
              <w:rPr>
                <w:rFonts w:cs="Arial"/>
              </w:rPr>
              <w:t>people</w:t>
            </w:r>
            <w:proofErr w:type="gramEnd"/>
          </w:p>
          <w:p w14:paraId="1AEB3D43" w14:textId="77777777" w:rsidR="001B0D0E" w:rsidRDefault="001B0D0E" w:rsidP="0002171C">
            <w:pPr>
              <w:spacing w:after="120"/>
              <w:rPr>
                <w:rFonts w:cs="Arial"/>
                <w:sz w:val="21"/>
                <w:szCs w:val="21"/>
              </w:rPr>
            </w:pPr>
            <w:r w:rsidRPr="00E76010">
              <w:rPr>
                <w:rFonts w:cs="Arial"/>
                <w:sz w:val="21"/>
                <w:szCs w:val="21"/>
              </w:rPr>
              <w:t xml:space="preserve">Ability to carry out administration </w:t>
            </w:r>
            <w:proofErr w:type="gramStart"/>
            <w:r w:rsidRPr="00E76010">
              <w:rPr>
                <w:rFonts w:cs="Arial"/>
                <w:sz w:val="21"/>
                <w:szCs w:val="21"/>
              </w:rPr>
              <w:t>effectively</w:t>
            </w:r>
            <w:proofErr w:type="gramEnd"/>
          </w:p>
          <w:p w14:paraId="4D99F6DA" w14:textId="77777777" w:rsidR="001B0D0E" w:rsidRPr="00E76010" w:rsidRDefault="001B0D0E" w:rsidP="0002171C">
            <w:pPr>
              <w:spacing w:after="120"/>
              <w:rPr>
                <w:rFonts w:cs="Arial"/>
                <w:sz w:val="21"/>
                <w:szCs w:val="21"/>
              </w:rPr>
            </w:pPr>
            <w:r w:rsidRPr="00E76010">
              <w:rPr>
                <w:rFonts w:cs="Arial"/>
                <w:sz w:val="21"/>
                <w:szCs w:val="21"/>
              </w:rPr>
              <w:t xml:space="preserve">Willingness to take a full part in extra-curricular activities including trips and </w:t>
            </w:r>
            <w:proofErr w:type="gramStart"/>
            <w:r w:rsidRPr="00E76010">
              <w:rPr>
                <w:rFonts w:cs="Arial"/>
                <w:sz w:val="21"/>
                <w:szCs w:val="21"/>
              </w:rPr>
              <w:t>visits</w:t>
            </w:r>
            <w:proofErr w:type="gramEnd"/>
          </w:p>
          <w:p w14:paraId="269FD5EC" w14:textId="77777777" w:rsidR="001B0D0E" w:rsidRPr="00E76010" w:rsidRDefault="001B0D0E" w:rsidP="0002171C">
            <w:pPr>
              <w:spacing w:after="120"/>
              <w:rPr>
                <w:rFonts w:cs="Arial"/>
                <w:sz w:val="21"/>
                <w:szCs w:val="21"/>
              </w:rPr>
            </w:pPr>
            <w:r w:rsidRPr="00E76010">
              <w:rPr>
                <w:rFonts w:cs="Arial"/>
                <w:sz w:val="21"/>
                <w:szCs w:val="21"/>
              </w:rPr>
              <w:t xml:space="preserve">Initiative, </w:t>
            </w:r>
            <w:proofErr w:type="gramStart"/>
            <w:r w:rsidRPr="00E76010">
              <w:rPr>
                <w:rFonts w:cs="Arial"/>
                <w:sz w:val="21"/>
                <w:szCs w:val="21"/>
              </w:rPr>
              <w:t>drive</w:t>
            </w:r>
            <w:proofErr w:type="gramEnd"/>
            <w:r w:rsidRPr="00E76010">
              <w:rPr>
                <w:rFonts w:cs="Arial"/>
                <w:sz w:val="21"/>
                <w:szCs w:val="21"/>
              </w:rPr>
              <w:t xml:space="preserve"> and enthusiasm</w:t>
            </w:r>
          </w:p>
          <w:p w14:paraId="62901113" w14:textId="4AF9E43A" w:rsidR="001B0D0E" w:rsidRPr="0002171C" w:rsidRDefault="001B0D0E" w:rsidP="0002171C">
            <w:pPr>
              <w:spacing w:after="120"/>
            </w:pPr>
            <w:r w:rsidRPr="00E76010">
              <w:rPr>
                <w:rFonts w:cs="Arial"/>
                <w:sz w:val="21"/>
                <w:szCs w:val="21"/>
              </w:rPr>
              <w:t>A willingness to actively promote equality and accept and value individual differences.</w:t>
            </w:r>
          </w:p>
        </w:tc>
      </w:tr>
      <w:tr w:rsidR="001B0D0E" w:rsidRPr="001D6BE0" w14:paraId="01E65E9B" w14:textId="77777777" w:rsidTr="00697366">
        <w:tc>
          <w:tcPr>
            <w:tcW w:w="1668" w:type="dxa"/>
            <w:vMerge/>
            <w:tcBorders>
              <w:right w:val="single" w:sz="4" w:space="0" w:color="auto"/>
            </w:tcBorders>
          </w:tcPr>
          <w:p w14:paraId="32E20E79" w14:textId="77777777" w:rsidR="001B0D0E" w:rsidRPr="001D6BE0" w:rsidRDefault="001B0D0E" w:rsidP="00697366">
            <w:pPr>
              <w:rPr>
                <w:rFonts w:cs="Arial"/>
                <w:b/>
              </w:rPr>
            </w:pPr>
          </w:p>
        </w:tc>
        <w:tc>
          <w:tcPr>
            <w:tcW w:w="8221" w:type="dxa"/>
            <w:tcBorders>
              <w:left w:val="single" w:sz="4" w:space="0" w:color="auto"/>
            </w:tcBorders>
          </w:tcPr>
          <w:p w14:paraId="255203B6" w14:textId="77777777" w:rsidR="001B0D0E" w:rsidRPr="001D6BE0" w:rsidRDefault="001B0D0E" w:rsidP="00697366">
            <w:pPr>
              <w:rPr>
                <w:rFonts w:cs="Arial"/>
                <w:b/>
              </w:rPr>
            </w:pPr>
            <w:r w:rsidRPr="001D6BE0">
              <w:rPr>
                <w:rFonts w:cs="Arial"/>
                <w:b/>
              </w:rPr>
              <w:t>Desirable</w:t>
            </w:r>
          </w:p>
          <w:p w14:paraId="56652918" w14:textId="702AE8B2" w:rsidR="001B0D0E" w:rsidRPr="001D6BE0" w:rsidRDefault="001B0D0E" w:rsidP="00697366">
            <w:pPr>
              <w:rPr>
                <w:rFonts w:cs="Arial"/>
              </w:rPr>
            </w:pPr>
            <w:r>
              <w:rPr>
                <w:rFonts w:cs="Arial"/>
              </w:rPr>
              <w:t xml:space="preserve">An interest in ILT </w:t>
            </w:r>
            <w:r w:rsidRPr="001D6BE0">
              <w:rPr>
                <w:rFonts w:cs="Arial"/>
              </w:rPr>
              <w:t xml:space="preserve">and an understanding of </w:t>
            </w:r>
            <w:r w:rsidR="0002171C">
              <w:rPr>
                <w:rFonts w:cs="Arial"/>
              </w:rPr>
              <w:t>its</w:t>
            </w:r>
            <w:r w:rsidRPr="001D6BE0">
              <w:rPr>
                <w:rFonts w:cs="Arial"/>
              </w:rPr>
              <w:t xml:space="preserve"> application to the subject area </w:t>
            </w:r>
          </w:p>
        </w:tc>
      </w:tr>
    </w:tbl>
    <w:p w14:paraId="7DC80E76" w14:textId="77777777" w:rsidR="001B0D0E" w:rsidRPr="00E32285" w:rsidRDefault="001B0D0E" w:rsidP="001B0D0E">
      <w:pPr>
        <w:ind w:left="720" w:hanging="720"/>
        <w:rPr>
          <w:rFonts w:cs="Arial"/>
        </w:rPr>
      </w:pPr>
    </w:p>
    <w:p w14:paraId="4D960C55" w14:textId="7EDFC0DF" w:rsidR="001B0D0E" w:rsidRDefault="001B0D0E">
      <w:pPr>
        <w:rPr>
          <w:rFonts w:ascii="Arial" w:hAnsi="Arial"/>
        </w:rPr>
      </w:pPr>
      <w:r>
        <w:rPr>
          <w:rFonts w:ascii="Arial" w:hAnsi="Arial"/>
        </w:rPr>
        <w:br w:type="page"/>
      </w:r>
    </w:p>
    <w:p w14:paraId="5019390B" w14:textId="77777777" w:rsidR="005F44A3" w:rsidRPr="00BD4D54" w:rsidRDefault="005F44A3" w:rsidP="00BD4D54">
      <w:pPr>
        <w:rPr>
          <w:rFonts w:ascii="Arial" w:hAnsi="Arial"/>
        </w:rPr>
      </w:pPr>
    </w:p>
    <w:p w14:paraId="1063F4AB" w14:textId="77777777" w:rsidR="00DC1936" w:rsidRDefault="00DC1936" w:rsidP="00791B27">
      <w:pPr>
        <w:ind w:left="720" w:hanging="720"/>
        <w:jc w:val="right"/>
        <w:rPr>
          <w:rFonts w:ascii="Arial" w:hAnsi="Arial"/>
        </w:rPr>
      </w:pPr>
    </w:p>
    <w:p w14:paraId="65AE0B27" w14:textId="77777777" w:rsidR="00B5745B" w:rsidRPr="00AF5D37" w:rsidRDefault="006265AF" w:rsidP="00B5745B">
      <w:pPr>
        <w:rPr>
          <w:rFonts w:ascii="Arial" w:hAnsi="Arial"/>
          <w:b/>
          <w:sz w:val="21"/>
        </w:rPr>
      </w:pPr>
      <w:r w:rsidRPr="00AF5D37">
        <w:rPr>
          <w:rFonts w:ascii="Arial" w:hAnsi="Arial"/>
          <w:b/>
          <w:noProof/>
          <w:sz w:val="21"/>
          <w:lang w:eastAsia="en-GB"/>
        </w:rPr>
        <w:drawing>
          <wp:inline distT="0" distB="0" distL="0" distR="0" wp14:anchorId="4D2A73DC" wp14:editId="70ABAD83">
            <wp:extent cx="2162175" cy="438150"/>
            <wp:effectExtent l="0" t="0" r="0" b="0"/>
            <wp:docPr id="3" name="Picture 3"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60EEB880" w14:textId="77777777" w:rsidR="00AF5D37" w:rsidRDefault="00AF5D37" w:rsidP="00B5745B">
      <w:pPr>
        <w:rPr>
          <w:rFonts w:ascii="Arial" w:hAnsi="Arial"/>
          <w:b/>
          <w:sz w:val="21"/>
          <w:u w:val="single"/>
        </w:rPr>
      </w:pPr>
    </w:p>
    <w:p w14:paraId="59090F37" w14:textId="77777777" w:rsidR="00DC4B48" w:rsidRDefault="00B5745B" w:rsidP="00E76010">
      <w:pPr>
        <w:rPr>
          <w:rFonts w:ascii="Arial" w:hAnsi="Arial"/>
          <w:b/>
          <w:sz w:val="24"/>
          <w:szCs w:val="24"/>
        </w:rPr>
      </w:pPr>
      <w:r w:rsidRPr="00E5276D">
        <w:rPr>
          <w:rFonts w:ascii="Arial" w:hAnsi="Arial"/>
          <w:b/>
          <w:szCs w:val="22"/>
        </w:rPr>
        <w:t>PERSON SPECIFICATION</w:t>
      </w:r>
      <w:r w:rsidR="0026086D">
        <w:rPr>
          <w:rFonts w:ascii="Arial" w:hAnsi="Arial"/>
          <w:b/>
          <w:sz w:val="24"/>
          <w:szCs w:val="24"/>
        </w:rPr>
        <w:t xml:space="preserve">         </w:t>
      </w:r>
    </w:p>
    <w:p w14:paraId="01CD6713" w14:textId="77777777" w:rsidR="00DC4B48" w:rsidRDefault="00DC4B48" w:rsidP="00DC4B48">
      <w:pPr>
        <w:rPr>
          <w:rFonts w:cs="Arial"/>
          <w:b/>
        </w:rPr>
      </w:pPr>
    </w:p>
    <w:p w14:paraId="35243C18" w14:textId="1E3A5FE3" w:rsidR="00DC4B48" w:rsidRDefault="00DC4B48" w:rsidP="00DC4B48">
      <w:pPr>
        <w:rPr>
          <w:b/>
        </w:rPr>
      </w:pPr>
      <w:r>
        <w:rPr>
          <w:rFonts w:cs="Arial"/>
          <w:b/>
        </w:rPr>
        <w:t>JOB TITLE:</w:t>
      </w:r>
      <w:r>
        <w:rPr>
          <w:rFonts w:cs="Arial"/>
          <w:b/>
        </w:rPr>
        <w:tab/>
      </w:r>
      <w:r>
        <w:rPr>
          <w:b/>
        </w:rPr>
        <w:t>Teacher</w:t>
      </w:r>
    </w:p>
    <w:p w14:paraId="57EB5E82" w14:textId="2452C8E5" w:rsidR="00E76010" w:rsidRPr="00741CB1" w:rsidRDefault="0026086D" w:rsidP="00E76010">
      <w:pPr>
        <w:rPr>
          <w:rFonts w:ascii="Arial" w:hAnsi="Arial"/>
          <w:b/>
          <w:szCs w:val="22"/>
        </w:rPr>
      </w:pPr>
      <w:r>
        <w:rPr>
          <w:rFonts w:ascii="Arial" w:hAnsi="Arial"/>
          <w:b/>
          <w:sz w:val="24"/>
          <w:szCs w:val="24"/>
        </w:rPr>
        <w:t xml:space="preserve">          </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804"/>
        <w:gridCol w:w="1498"/>
      </w:tblGrid>
      <w:tr w:rsidR="00E02D36" w:rsidRPr="00D714DB" w14:paraId="351BE0C2" w14:textId="77777777" w:rsidTr="005D2FD4">
        <w:tc>
          <w:tcPr>
            <w:tcW w:w="1668" w:type="dxa"/>
            <w:tcBorders>
              <w:top w:val="single" w:sz="4" w:space="0" w:color="000000"/>
              <w:left w:val="single" w:sz="4" w:space="0" w:color="000000"/>
              <w:bottom w:val="single" w:sz="4" w:space="0" w:color="000000"/>
              <w:right w:val="single" w:sz="4" w:space="0" w:color="auto"/>
            </w:tcBorders>
          </w:tcPr>
          <w:p w14:paraId="7B9594EA" w14:textId="77777777" w:rsidR="00E02D36" w:rsidRPr="00D714DB" w:rsidRDefault="00E02D36" w:rsidP="00DA5F38">
            <w:pPr>
              <w:rPr>
                <w:rFonts w:ascii="Arial" w:hAnsi="Arial" w:cs="Arial"/>
                <w:b/>
                <w:sz w:val="21"/>
                <w:szCs w:val="21"/>
              </w:rPr>
            </w:pPr>
            <w:r w:rsidRPr="00D714DB">
              <w:rPr>
                <w:rFonts w:ascii="Arial" w:hAnsi="Arial" w:cs="Arial"/>
                <w:b/>
                <w:sz w:val="21"/>
                <w:szCs w:val="21"/>
              </w:rPr>
              <w:t>Requirements</w:t>
            </w:r>
          </w:p>
        </w:tc>
        <w:tc>
          <w:tcPr>
            <w:tcW w:w="6804" w:type="dxa"/>
            <w:tcBorders>
              <w:top w:val="single" w:sz="4" w:space="0" w:color="000000"/>
              <w:left w:val="single" w:sz="4" w:space="0" w:color="auto"/>
              <w:bottom w:val="single" w:sz="4" w:space="0" w:color="000000"/>
              <w:right w:val="single" w:sz="4" w:space="0" w:color="000000"/>
            </w:tcBorders>
          </w:tcPr>
          <w:p w14:paraId="347EC03B" w14:textId="159B71B7" w:rsidR="00E02D36" w:rsidRPr="00D714DB" w:rsidRDefault="00E02D36" w:rsidP="00DA5F38">
            <w:pPr>
              <w:rPr>
                <w:rFonts w:ascii="Arial" w:hAnsi="Arial" w:cs="Arial"/>
                <w:b/>
                <w:sz w:val="21"/>
                <w:szCs w:val="21"/>
              </w:rPr>
            </w:pPr>
          </w:p>
        </w:tc>
        <w:tc>
          <w:tcPr>
            <w:tcW w:w="1498" w:type="dxa"/>
            <w:tcBorders>
              <w:top w:val="single" w:sz="4" w:space="0" w:color="000000"/>
              <w:left w:val="single" w:sz="4" w:space="0" w:color="000000"/>
              <w:bottom w:val="single" w:sz="4" w:space="0" w:color="000000"/>
              <w:right w:val="single" w:sz="4" w:space="0" w:color="000000"/>
            </w:tcBorders>
          </w:tcPr>
          <w:p w14:paraId="7DA16E92" w14:textId="77777777" w:rsidR="00E02D36" w:rsidRPr="00D714DB" w:rsidRDefault="00E02D36" w:rsidP="00DA5F38">
            <w:pPr>
              <w:rPr>
                <w:rFonts w:ascii="Arial" w:hAnsi="Arial" w:cs="Arial"/>
                <w:b/>
                <w:sz w:val="21"/>
                <w:szCs w:val="21"/>
              </w:rPr>
            </w:pPr>
            <w:r w:rsidRPr="00D714DB">
              <w:rPr>
                <w:rFonts w:ascii="Arial" w:hAnsi="Arial" w:cs="Arial"/>
                <w:b/>
                <w:sz w:val="21"/>
                <w:szCs w:val="21"/>
              </w:rPr>
              <w:t>Assessment methods</w:t>
            </w:r>
          </w:p>
        </w:tc>
      </w:tr>
      <w:tr w:rsidR="00E02D36" w:rsidRPr="00D714DB" w14:paraId="54F28C54" w14:textId="77777777" w:rsidTr="00967E8D">
        <w:trPr>
          <w:trHeight w:val="996"/>
        </w:trPr>
        <w:tc>
          <w:tcPr>
            <w:tcW w:w="1668" w:type="dxa"/>
            <w:tcBorders>
              <w:top w:val="single" w:sz="4" w:space="0" w:color="000000"/>
              <w:left w:val="single" w:sz="4" w:space="0" w:color="auto"/>
              <w:bottom w:val="single" w:sz="4" w:space="0" w:color="000000"/>
              <w:right w:val="single" w:sz="4" w:space="0" w:color="auto"/>
            </w:tcBorders>
          </w:tcPr>
          <w:p w14:paraId="098A46ED" w14:textId="77777777" w:rsidR="00E02D36" w:rsidRPr="00D714DB" w:rsidRDefault="00E02D36" w:rsidP="00DA5F38">
            <w:pPr>
              <w:rPr>
                <w:rFonts w:ascii="Arial" w:hAnsi="Arial" w:cs="Arial"/>
                <w:b/>
                <w:sz w:val="21"/>
                <w:szCs w:val="21"/>
              </w:rPr>
            </w:pPr>
            <w:r w:rsidRPr="00D714DB">
              <w:rPr>
                <w:rFonts w:ascii="Arial" w:hAnsi="Arial" w:cs="Arial"/>
                <w:b/>
                <w:sz w:val="21"/>
                <w:szCs w:val="21"/>
              </w:rPr>
              <w:t>Education / training</w:t>
            </w:r>
          </w:p>
        </w:tc>
        <w:tc>
          <w:tcPr>
            <w:tcW w:w="6804" w:type="dxa"/>
            <w:tcBorders>
              <w:top w:val="single" w:sz="4" w:space="0" w:color="000000"/>
              <w:left w:val="single" w:sz="4" w:space="0" w:color="auto"/>
              <w:bottom w:val="single" w:sz="4" w:space="0" w:color="000000"/>
              <w:right w:val="single" w:sz="4" w:space="0" w:color="000000"/>
            </w:tcBorders>
          </w:tcPr>
          <w:p w14:paraId="18CF9A69" w14:textId="77777777" w:rsidR="00E02D36" w:rsidRPr="00C712F6" w:rsidRDefault="00E02D36" w:rsidP="00DA5F38">
            <w:pPr>
              <w:rPr>
                <w:rFonts w:ascii="Arial" w:hAnsi="Arial" w:cs="Arial"/>
                <w:b/>
                <w:sz w:val="21"/>
                <w:szCs w:val="21"/>
              </w:rPr>
            </w:pPr>
            <w:r w:rsidRPr="00C712F6">
              <w:rPr>
                <w:rFonts w:ascii="Arial" w:hAnsi="Arial" w:cs="Arial"/>
                <w:b/>
                <w:sz w:val="21"/>
                <w:szCs w:val="21"/>
              </w:rPr>
              <w:t>Essential</w:t>
            </w:r>
          </w:p>
          <w:p w14:paraId="6F637D57" w14:textId="77777777" w:rsidR="00E02D36" w:rsidRPr="00C712F6" w:rsidRDefault="00E02D36" w:rsidP="001C302E">
            <w:pPr>
              <w:spacing w:after="120"/>
              <w:rPr>
                <w:rFonts w:ascii="Arial" w:hAnsi="Arial" w:cs="Arial"/>
                <w:sz w:val="21"/>
                <w:szCs w:val="21"/>
              </w:rPr>
            </w:pPr>
            <w:r w:rsidRPr="00C712F6">
              <w:rPr>
                <w:rFonts w:ascii="Arial" w:hAnsi="Arial" w:cs="Arial"/>
                <w:sz w:val="21"/>
                <w:szCs w:val="21"/>
              </w:rPr>
              <w:t>A degree or equiva</w:t>
            </w:r>
            <w:r w:rsidR="001C302E">
              <w:rPr>
                <w:rFonts w:ascii="Arial" w:hAnsi="Arial" w:cs="Arial"/>
                <w:sz w:val="21"/>
                <w:szCs w:val="21"/>
              </w:rPr>
              <w:t>lent academic qualification in the</w:t>
            </w:r>
            <w:r w:rsidRPr="00C712F6">
              <w:rPr>
                <w:rFonts w:ascii="Arial" w:hAnsi="Arial" w:cs="Arial"/>
                <w:sz w:val="21"/>
                <w:szCs w:val="21"/>
              </w:rPr>
              <w:t xml:space="preserve"> relevant subject</w:t>
            </w:r>
            <w:r w:rsidR="00524861">
              <w:rPr>
                <w:rFonts w:ascii="Arial" w:hAnsi="Arial" w:cs="Arial"/>
                <w:sz w:val="21"/>
                <w:szCs w:val="21"/>
              </w:rPr>
              <w:t>s</w:t>
            </w:r>
          </w:p>
          <w:p w14:paraId="56CC7295" w14:textId="77777777" w:rsidR="00625D2A" w:rsidRPr="00D73986" w:rsidRDefault="00E02D36" w:rsidP="00D73986">
            <w:pPr>
              <w:rPr>
                <w:rFonts w:ascii="Arial" w:hAnsi="Arial" w:cs="Arial"/>
                <w:sz w:val="21"/>
                <w:szCs w:val="21"/>
              </w:rPr>
            </w:pPr>
            <w:r w:rsidRPr="00C712F6">
              <w:rPr>
                <w:rFonts w:ascii="Arial" w:hAnsi="Arial" w:cs="Arial"/>
                <w:sz w:val="21"/>
                <w:szCs w:val="21"/>
              </w:rPr>
              <w:t xml:space="preserve">A Level 5 teaching qualification </w:t>
            </w:r>
            <w:proofErr w:type="spellStart"/>
            <w:r w:rsidRPr="00C712F6">
              <w:rPr>
                <w:rFonts w:ascii="Arial" w:hAnsi="Arial" w:cs="Arial"/>
                <w:sz w:val="21"/>
                <w:szCs w:val="21"/>
              </w:rPr>
              <w:t>eg</w:t>
            </w:r>
            <w:proofErr w:type="spellEnd"/>
            <w:r w:rsidRPr="00C712F6">
              <w:rPr>
                <w:rFonts w:ascii="Arial" w:hAnsi="Arial" w:cs="Arial"/>
                <w:sz w:val="21"/>
                <w:szCs w:val="21"/>
              </w:rPr>
              <w:t xml:space="preserve"> PGCE, DTLLS</w:t>
            </w:r>
          </w:p>
        </w:tc>
        <w:tc>
          <w:tcPr>
            <w:tcW w:w="1498" w:type="dxa"/>
            <w:tcBorders>
              <w:top w:val="single" w:sz="4" w:space="0" w:color="000000"/>
              <w:left w:val="single" w:sz="4" w:space="0" w:color="000000"/>
              <w:bottom w:val="nil"/>
              <w:right w:val="single" w:sz="4" w:space="0" w:color="auto"/>
            </w:tcBorders>
          </w:tcPr>
          <w:p w14:paraId="7C54A141" w14:textId="77777777" w:rsidR="00E02D36" w:rsidRPr="00E02D36" w:rsidRDefault="00E02D36" w:rsidP="00DA5F38">
            <w:pPr>
              <w:rPr>
                <w:rFonts w:ascii="Arial" w:hAnsi="Arial" w:cs="Arial"/>
                <w:sz w:val="21"/>
                <w:szCs w:val="21"/>
              </w:rPr>
            </w:pPr>
          </w:p>
          <w:p w14:paraId="55BB46BA" w14:textId="77777777" w:rsidR="00D8383A" w:rsidRDefault="00D8383A" w:rsidP="00E02D36">
            <w:pPr>
              <w:rPr>
                <w:rFonts w:ascii="Arial" w:hAnsi="Arial" w:cs="Arial"/>
                <w:sz w:val="21"/>
                <w:szCs w:val="21"/>
              </w:rPr>
            </w:pPr>
          </w:p>
          <w:p w14:paraId="0C954130" w14:textId="77777777" w:rsidR="00625D2A" w:rsidRPr="00E02D36" w:rsidRDefault="00E02D36" w:rsidP="00C712F6">
            <w:pPr>
              <w:rPr>
                <w:rFonts w:ascii="Arial" w:hAnsi="Arial" w:cs="Arial"/>
                <w:sz w:val="21"/>
                <w:szCs w:val="21"/>
              </w:rPr>
            </w:pPr>
            <w:r w:rsidRPr="00E02D36">
              <w:rPr>
                <w:rFonts w:ascii="Arial" w:hAnsi="Arial" w:cs="Arial"/>
                <w:sz w:val="21"/>
                <w:szCs w:val="21"/>
              </w:rPr>
              <w:t>A, Q</w:t>
            </w:r>
          </w:p>
        </w:tc>
      </w:tr>
      <w:tr w:rsidR="00D8383A" w:rsidRPr="00D714DB" w14:paraId="1678B9D0" w14:textId="77777777" w:rsidTr="004801A1">
        <w:trPr>
          <w:trHeight w:val="1990"/>
        </w:trPr>
        <w:tc>
          <w:tcPr>
            <w:tcW w:w="1668" w:type="dxa"/>
            <w:tcBorders>
              <w:top w:val="single" w:sz="4" w:space="0" w:color="000000"/>
              <w:left w:val="single" w:sz="4" w:space="0" w:color="000000"/>
              <w:right w:val="single" w:sz="4" w:space="0" w:color="auto"/>
            </w:tcBorders>
          </w:tcPr>
          <w:p w14:paraId="77FE4DB3" w14:textId="77777777" w:rsidR="00D8383A" w:rsidRPr="00D714DB" w:rsidRDefault="00D8383A" w:rsidP="00DA5F38">
            <w:pPr>
              <w:rPr>
                <w:rFonts w:ascii="Arial" w:hAnsi="Arial" w:cs="Arial"/>
                <w:b/>
                <w:sz w:val="21"/>
                <w:szCs w:val="21"/>
              </w:rPr>
            </w:pPr>
            <w:r w:rsidRPr="00D714DB">
              <w:rPr>
                <w:rFonts w:ascii="Arial" w:hAnsi="Arial" w:cs="Arial"/>
                <w:b/>
                <w:sz w:val="21"/>
                <w:szCs w:val="21"/>
              </w:rPr>
              <w:t>Knowledge/ Experience</w:t>
            </w:r>
          </w:p>
        </w:tc>
        <w:tc>
          <w:tcPr>
            <w:tcW w:w="6804" w:type="dxa"/>
            <w:tcBorders>
              <w:top w:val="single" w:sz="4" w:space="0" w:color="000000"/>
              <w:left w:val="single" w:sz="4" w:space="0" w:color="auto"/>
              <w:bottom w:val="single" w:sz="4" w:space="0" w:color="000000"/>
              <w:right w:val="single" w:sz="4" w:space="0" w:color="000000"/>
            </w:tcBorders>
          </w:tcPr>
          <w:p w14:paraId="71F7CE66" w14:textId="77777777" w:rsidR="00D8383A" w:rsidRPr="00D714DB" w:rsidRDefault="00D8383A" w:rsidP="00DA5F38">
            <w:pPr>
              <w:rPr>
                <w:rFonts w:ascii="Arial" w:hAnsi="Arial" w:cs="Arial"/>
                <w:b/>
                <w:sz w:val="21"/>
                <w:szCs w:val="21"/>
              </w:rPr>
            </w:pPr>
            <w:r w:rsidRPr="00D714DB">
              <w:rPr>
                <w:rFonts w:ascii="Arial" w:hAnsi="Arial" w:cs="Arial"/>
                <w:b/>
                <w:sz w:val="21"/>
                <w:szCs w:val="21"/>
              </w:rPr>
              <w:t>Essential</w:t>
            </w:r>
          </w:p>
          <w:p w14:paraId="4AB6215B" w14:textId="0FE7B53B" w:rsidR="00D8383A" w:rsidRPr="00425072" w:rsidRDefault="00D8383A" w:rsidP="00425072">
            <w:pPr>
              <w:spacing w:after="120"/>
              <w:rPr>
                <w:rFonts w:ascii="Arial" w:hAnsi="Arial" w:cs="Arial"/>
                <w:sz w:val="21"/>
                <w:szCs w:val="21"/>
              </w:rPr>
            </w:pPr>
            <w:r w:rsidRPr="00822B21">
              <w:rPr>
                <w:rFonts w:ascii="Arial" w:hAnsi="Arial" w:cs="Arial"/>
                <w:sz w:val="21"/>
                <w:szCs w:val="21"/>
              </w:rPr>
              <w:t>A good knowledge of</w:t>
            </w:r>
            <w:r w:rsidR="0087249C">
              <w:rPr>
                <w:rFonts w:ascii="Arial" w:hAnsi="Arial" w:cs="Arial"/>
                <w:sz w:val="21"/>
                <w:szCs w:val="21"/>
              </w:rPr>
              <w:t xml:space="preserve"> </w:t>
            </w:r>
            <w:r w:rsidRPr="00822B21">
              <w:rPr>
                <w:rFonts w:ascii="Arial" w:hAnsi="Arial" w:cs="Arial"/>
                <w:sz w:val="21"/>
                <w:szCs w:val="21"/>
              </w:rPr>
              <w:t xml:space="preserve">the relevant subject matter </w:t>
            </w:r>
          </w:p>
          <w:p w14:paraId="482A751A" w14:textId="77777777" w:rsidR="00D8383A" w:rsidRPr="005418FD" w:rsidRDefault="00D8383A" w:rsidP="005418FD">
            <w:pPr>
              <w:spacing w:after="120"/>
              <w:rPr>
                <w:rFonts w:ascii="Arial" w:hAnsi="Arial" w:cs="Arial"/>
                <w:sz w:val="21"/>
                <w:szCs w:val="21"/>
              </w:rPr>
            </w:pPr>
            <w:r w:rsidRPr="00E02D36">
              <w:rPr>
                <w:rFonts w:ascii="Arial" w:hAnsi="Arial" w:cs="Arial"/>
                <w:sz w:val="21"/>
                <w:szCs w:val="21"/>
              </w:rPr>
              <w:t>Successful professional training or commitment to the process</w:t>
            </w:r>
          </w:p>
          <w:p w14:paraId="1FDB4681" w14:textId="77777777" w:rsidR="00D8383A" w:rsidRDefault="00D8383A" w:rsidP="005418FD">
            <w:pPr>
              <w:spacing w:after="120"/>
              <w:rPr>
                <w:rFonts w:ascii="Arial" w:hAnsi="Arial" w:cs="Arial"/>
                <w:sz w:val="21"/>
                <w:szCs w:val="21"/>
              </w:rPr>
            </w:pPr>
            <w:r w:rsidRPr="00E02D36">
              <w:rPr>
                <w:rFonts w:ascii="Arial" w:hAnsi="Arial" w:cs="Arial"/>
                <w:sz w:val="21"/>
                <w:szCs w:val="21"/>
              </w:rPr>
              <w:t>Excellent teaching skills and successful classroom management</w:t>
            </w:r>
          </w:p>
          <w:p w14:paraId="5BBB401D" w14:textId="46C7EEB5" w:rsidR="00D8383A" w:rsidRPr="00E02D36" w:rsidRDefault="00D8383A" w:rsidP="00DA5F38">
            <w:pPr>
              <w:rPr>
                <w:rFonts w:ascii="Arial" w:hAnsi="Arial" w:cs="Arial"/>
                <w:b/>
                <w:sz w:val="21"/>
                <w:szCs w:val="21"/>
              </w:rPr>
            </w:pPr>
            <w:r w:rsidRPr="00E02D36">
              <w:rPr>
                <w:rFonts w:ascii="Arial" w:hAnsi="Arial" w:cs="Arial"/>
                <w:sz w:val="21"/>
                <w:szCs w:val="21"/>
              </w:rPr>
              <w:t xml:space="preserve">A record of </w:t>
            </w:r>
            <w:r w:rsidR="0087249C">
              <w:rPr>
                <w:rFonts w:ascii="Arial" w:hAnsi="Arial" w:cs="Arial"/>
                <w:sz w:val="21"/>
                <w:szCs w:val="21"/>
              </w:rPr>
              <w:t>success regarding student outcomes</w:t>
            </w:r>
            <w:r w:rsidRPr="00E02D36">
              <w:rPr>
                <w:rFonts w:ascii="Arial" w:hAnsi="Arial" w:cs="Arial"/>
                <w:sz w:val="21"/>
                <w:szCs w:val="21"/>
              </w:rPr>
              <w:t xml:space="preserve"> or evidence of skills and knowledge likely to promo</w:t>
            </w:r>
            <w:r w:rsidR="00967E8D">
              <w:rPr>
                <w:rFonts w:ascii="Arial" w:hAnsi="Arial" w:cs="Arial"/>
                <w:sz w:val="21"/>
                <w:szCs w:val="21"/>
              </w:rPr>
              <w:t>t</w:t>
            </w:r>
            <w:r w:rsidRPr="00E02D36">
              <w:rPr>
                <w:rFonts w:ascii="Arial" w:hAnsi="Arial" w:cs="Arial"/>
                <w:sz w:val="21"/>
                <w:szCs w:val="21"/>
              </w:rPr>
              <w:t>e these</w:t>
            </w:r>
            <w:r w:rsidRPr="00E02D36">
              <w:rPr>
                <w:rFonts w:ascii="Arial" w:hAnsi="Arial" w:cs="Arial"/>
                <w:b/>
                <w:sz w:val="21"/>
                <w:szCs w:val="21"/>
              </w:rPr>
              <w:t xml:space="preserve"> </w:t>
            </w:r>
          </w:p>
        </w:tc>
        <w:tc>
          <w:tcPr>
            <w:tcW w:w="1498" w:type="dxa"/>
            <w:tcBorders>
              <w:top w:val="nil"/>
              <w:left w:val="single" w:sz="4" w:space="0" w:color="000000"/>
              <w:right w:val="single" w:sz="4" w:space="0" w:color="000000"/>
            </w:tcBorders>
          </w:tcPr>
          <w:p w14:paraId="399785DB" w14:textId="77777777" w:rsidR="00D8383A" w:rsidRPr="00E02D36" w:rsidRDefault="00D8383A" w:rsidP="00DA5F38">
            <w:pPr>
              <w:rPr>
                <w:rFonts w:ascii="Arial" w:hAnsi="Arial" w:cs="Arial"/>
                <w:sz w:val="21"/>
                <w:szCs w:val="21"/>
              </w:rPr>
            </w:pPr>
          </w:p>
          <w:p w14:paraId="1251C5D3" w14:textId="1597BBF0" w:rsidR="00D8383A" w:rsidRDefault="00D8383A" w:rsidP="00967E8D">
            <w:pPr>
              <w:spacing w:after="120"/>
              <w:rPr>
                <w:rFonts w:ascii="Arial" w:hAnsi="Arial" w:cs="Arial"/>
                <w:sz w:val="21"/>
                <w:szCs w:val="21"/>
              </w:rPr>
            </w:pPr>
            <w:r w:rsidRPr="00E02D36">
              <w:rPr>
                <w:rFonts w:ascii="Arial" w:hAnsi="Arial" w:cs="Arial"/>
                <w:sz w:val="21"/>
                <w:szCs w:val="21"/>
              </w:rPr>
              <w:t>A, R, I, T</w:t>
            </w:r>
          </w:p>
          <w:p w14:paraId="661EEC31" w14:textId="77777777" w:rsidR="00D8383A" w:rsidRDefault="00D8383A" w:rsidP="005418FD">
            <w:pPr>
              <w:spacing w:after="120"/>
              <w:rPr>
                <w:rFonts w:ascii="Arial" w:hAnsi="Arial" w:cs="Arial"/>
                <w:sz w:val="21"/>
                <w:szCs w:val="21"/>
              </w:rPr>
            </w:pPr>
            <w:r w:rsidRPr="00E02D36">
              <w:rPr>
                <w:rFonts w:ascii="Arial" w:hAnsi="Arial" w:cs="Arial"/>
                <w:sz w:val="21"/>
                <w:szCs w:val="21"/>
              </w:rPr>
              <w:t>A, R, I</w:t>
            </w:r>
          </w:p>
          <w:p w14:paraId="4B580B03" w14:textId="77777777" w:rsidR="00D8383A" w:rsidRPr="00E02D36" w:rsidRDefault="00D8383A" w:rsidP="005418FD">
            <w:pPr>
              <w:spacing w:after="120"/>
              <w:rPr>
                <w:rFonts w:ascii="Arial" w:hAnsi="Arial" w:cs="Arial"/>
                <w:sz w:val="21"/>
                <w:szCs w:val="21"/>
              </w:rPr>
            </w:pPr>
            <w:r w:rsidRPr="00E02D36">
              <w:rPr>
                <w:rFonts w:ascii="Arial" w:hAnsi="Arial" w:cs="Arial"/>
                <w:sz w:val="21"/>
                <w:szCs w:val="21"/>
              </w:rPr>
              <w:t>A, R, I, T</w:t>
            </w:r>
          </w:p>
          <w:p w14:paraId="3655D929" w14:textId="0666208E" w:rsidR="00C65010" w:rsidRPr="00E02D36" w:rsidRDefault="00D8383A" w:rsidP="004801A1">
            <w:pPr>
              <w:spacing w:after="120"/>
              <w:rPr>
                <w:rFonts w:ascii="Arial" w:hAnsi="Arial" w:cs="Arial"/>
                <w:sz w:val="21"/>
                <w:szCs w:val="21"/>
              </w:rPr>
            </w:pPr>
            <w:r w:rsidRPr="00E02D36">
              <w:rPr>
                <w:rFonts w:ascii="Arial" w:hAnsi="Arial" w:cs="Arial"/>
                <w:sz w:val="21"/>
                <w:szCs w:val="21"/>
              </w:rPr>
              <w:t>A, R, I</w:t>
            </w:r>
          </w:p>
        </w:tc>
      </w:tr>
      <w:tr w:rsidR="00E02D36" w:rsidRPr="00D714DB" w14:paraId="31912E43" w14:textId="77777777" w:rsidTr="00E02D36">
        <w:tc>
          <w:tcPr>
            <w:tcW w:w="1668" w:type="dxa"/>
            <w:tcBorders>
              <w:top w:val="single" w:sz="4" w:space="0" w:color="000000"/>
              <w:left w:val="single" w:sz="4" w:space="0" w:color="000000"/>
              <w:bottom w:val="single" w:sz="4" w:space="0" w:color="000000"/>
              <w:right w:val="single" w:sz="4" w:space="0" w:color="auto"/>
            </w:tcBorders>
          </w:tcPr>
          <w:p w14:paraId="0048C02B" w14:textId="77777777" w:rsidR="00E02D36" w:rsidRPr="00D714DB" w:rsidRDefault="00E02D36" w:rsidP="00DA5F38">
            <w:pPr>
              <w:rPr>
                <w:rFonts w:ascii="Arial" w:hAnsi="Arial" w:cs="Arial"/>
                <w:b/>
                <w:sz w:val="21"/>
                <w:szCs w:val="21"/>
              </w:rPr>
            </w:pPr>
            <w:r w:rsidRPr="00D714DB">
              <w:rPr>
                <w:rFonts w:ascii="Arial" w:hAnsi="Arial" w:cs="Arial"/>
                <w:b/>
                <w:sz w:val="21"/>
                <w:szCs w:val="21"/>
              </w:rPr>
              <w:t>Skills/</w:t>
            </w:r>
          </w:p>
          <w:p w14:paraId="0200D870" w14:textId="77777777" w:rsidR="00E02D36" w:rsidRPr="00D714DB" w:rsidRDefault="00E02D36" w:rsidP="00DA5F38">
            <w:pPr>
              <w:rPr>
                <w:rFonts w:ascii="Arial" w:hAnsi="Arial" w:cs="Arial"/>
                <w:b/>
                <w:sz w:val="21"/>
                <w:szCs w:val="21"/>
              </w:rPr>
            </w:pPr>
            <w:r w:rsidRPr="00D714DB">
              <w:rPr>
                <w:rFonts w:ascii="Arial" w:hAnsi="Arial" w:cs="Arial"/>
                <w:b/>
                <w:sz w:val="21"/>
                <w:szCs w:val="21"/>
              </w:rPr>
              <w:t>Aptitudes</w:t>
            </w:r>
          </w:p>
        </w:tc>
        <w:tc>
          <w:tcPr>
            <w:tcW w:w="6804" w:type="dxa"/>
            <w:tcBorders>
              <w:top w:val="single" w:sz="4" w:space="0" w:color="000000"/>
              <w:left w:val="single" w:sz="4" w:space="0" w:color="auto"/>
              <w:bottom w:val="single" w:sz="4" w:space="0" w:color="000000"/>
              <w:right w:val="single" w:sz="4" w:space="0" w:color="000000"/>
            </w:tcBorders>
          </w:tcPr>
          <w:p w14:paraId="757BF79C" w14:textId="77777777" w:rsidR="00E02D36" w:rsidRPr="00D714DB" w:rsidRDefault="00E02D36" w:rsidP="00DA5F38">
            <w:pPr>
              <w:rPr>
                <w:rFonts w:ascii="Arial" w:hAnsi="Arial" w:cs="Arial"/>
                <w:b/>
                <w:sz w:val="21"/>
                <w:szCs w:val="21"/>
              </w:rPr>
            </w:pPr>
            <w:r w:rsidRPr="00D714DB">
              <w:rPr>
                <w:rFonts w:ascii="Arial" w:hAnsi="Arial" w:cs="Arial"/>
                <w:b/>
                <w:sz w:val="21"/>
                <w:szCs w:val="21"/>
              </w:rPr>
              <w:t>Essential</w:t>
            </w:r>
          </w:p>
          <w:p w14:paraId="2FD7095B" w14:textId="77777777" w:rsidR="00E02D36" w:rsidRPr="008504BE" w:rsidRDefault="00E02D36" w:rsidP="008504BE">
            <w:pPr>
              <w:spacing w:after="120"/>
              <w:rPr>
                <w:rFonts w:ascii="Arial" w:hAnsi="Arial" w:cs="Arial"/>
                <w:color w:val="FF0000"/>
                <w:sz w:val="21"/>
                <w:szCs w:val="21"/>
              </w:rPr>
            </w:pPr>
            <w:r w:rsidRPr="00E02D36">
              <w:rPr>
                <w:rFonts w:ascii="Arial" w:hAnsi="Arial" w:cs="Arial"/>
                <w:sz w:val="21"/>
                <w:szCs w:val="21"/>
              </w:rPr>
              <w:t xml:space="preserve">Ability to relate to and an interest in the welfare, growth and development </w:t>
            </w:r>
            <w:r w:rsidRPr="00F21151">
              <w:rPr>
                <w:rFonts w:ascii="Arial" w:hAnsi="Arial" w:cs="Arial"/>
                <w:sz w:val="21"/>
                <w:szCs w:val="21"/>
              </w:rPr>
              <w:t xml:space="preserve">of </w:t>
            </w:r>
            <w:proofErr w:type="gramStart"/>
            <w:r w:rsidR="00366C36">
              <w:rPr>
                <w:rFonts w:ascii="Arial" w:hAnsi="Arial" w:cs="Arial"/>
                <w:sz w:val="21"/>
                <w:szCs w:val="21"/>
              </w:rPr>
              <w:t>16</w:t>
            </w:r>
            <w:r w:rsidRPr="00F21151">
              <w:rPr>
                <w:rFonts w:ascii="Arial" w:hAnsi="Arial" w:cs="Arial"/>
                <w:sz w:val="21"/>
                <w:szCs w:val="21"/>
              </w:rPr>
              <w:t>-19 year old</w:t>
            </w:r>
            <w:proofErr w:type="gramEnd"/>
            <w:r w:rsidRPr="00E02D36">
              <w:rPr>
                <w:rFonts w:ascii="Arial" w:hAnsi="Arial" w:cs="Arial"/>
                <w:sz w:val="21"/>
                <w:szCs w:val="21"/>
              </w:rPr>
              <w:t xml:space="preserve"> students</w:t>
            </w:r>
            <w:r w:rsidR="00607604">
              <w:rPr>
                <w:rFonts w:ascii="Arial" w:hAnsi="Arial" w:cs="Arial"/>
                <w:color w:val="FF0000"/>
                <w:sz w:val="21"/>
                <w:szCs w:val="21"/>
              </w:rPr>
              <w:t>.</w:t>
            </w:r>
          </w:p>
          <w:p w14:paraId="678EBF0C" w14:textId="77777777" w:rsidR="00425072" w:rsidRPr="00DB0B96" w:rsidRDefault="00425072" w:rsidP="00425072">
            <w:pPr>
              <w:spacing w:after="120"/>
              <w:rPr>
                <w:rFonts w:ascii="Arial" w:hAnsi="Arial" w:cs="Arial"/>
                <w:sz w:val="21"/>
                <w:szCs w:val="21"/>
              </w:rPr>
            </w:pPr>
            <w:r w:rsidRPr="00DB0B96">
              <w:rPr>
                <w:rFonts w:ascii="Arial" w:hAnsi="Arial" w:cs="Arial"/>
                <w:sz w:val="21"/>
                <w:szCs w:val="21"/>
              </w:rPr>
              <w:t xml:space="preserve">Ability to support students/respond to parents through fluent and accurately spoken </w:t>
            </w:r>
            <w:proofErr w:type="gramStart"/>
            <w:r w:rsidRPr="00DB0B96">
              <w:rPr>
                <w:rFonts w:ascii="Arial" w:hAnsi="Arial" w:cs="Arial"/>
                <w:sz w:val="21"/>
                <w:szCs w:val="21"/>
              </w:rPr>
              <w:t>English</w:t>
            </w:r>
            <w:proofErr w:type="gramEnd"/>
          </w:p>
          <w:p w14:paraId="6A442B23" w14:textId="77777777" w:rsidR="00425072" w:rsidRPr="00822B21" w:rsidRDefault="00425072" w:rsidP="00425072">
            <w:pPr>
              <w:spacing w:after="120"/>
              <w:rPr>
                <w:rFonts w:ascii="Arial" w:hAnsi="Arial" w:cs="Arial"/>
                <w:sz w:val="21"/>
                <w:szCs w:val="21"/>
              </w:rPr>
            </w:pPr>
            <w:r w:rsidRPr="00822B21">
              <w:rPr>
                <w:rFonts w:ascii="Arial" w:hAnsi="Arial" w:cs="Arial"/>
                <w:sz w:val="21"/>
                <w:szCs w:val="21"/>
              </w:rPr>
              <w:t xml:space="preserve">Ability to work successfully with others individually and as part of a </w:t>
            </w:r>
            <w:proofErr w:type="gramStart"/>
            <w:r w:rsidRPr="00822B21">
              <w:rPr>
                <w:rFonts w:ascii="Arial" w:hAnsi="Arial" w:cs="Arial"/>
                <w:sz w:val="21"/>
                <w:szCs w:val="21"/>
              </w:rPr>
              <w:t>team</w:t>
            </w:r>
            <w:proofErr w:type="gramEnd"/>
          </w:p>
          <w:p w14:paraId="5437E09D" w14:textId="77777777" w:rsidR="00D8383A" w:rsidRDefault="00425072" w:rsidP="001C302E">
            <w:pPr>
              <w:spacing w:after="120"/>
              <w:rPr>
                <w:rFonts w:ascii="Arial" w:hAnsi="Arial" w:cs="Arial"/>
                <w:sz w:val="21"/>
                <w:szCs w:val="21"/>
              </w:rPr>
            </w:pPr>
            <w:r w:rsidRPr="00822B21">
              <w:rPr>
                <w:rFonts w:ascii="Arial" w:hAnsi="Arial" w:cs="Arial"/>
                <w:sz w:val="21"/>
                <w:szCs w:val="21"/>
              </w:rPr>
              <w:t xml:space="preserve">Consistent approach to dealing with staff and </w:t>
            </w:r>
            <w:proofErr w:type="gramStart"/>
            <w:r w:rsidRPr="00822B21">
              <w:rPr>
                <w:rFonts w:ascii="Arial" w:hAnsi="Arial" w:cs="Arial"/>
                <w:sz w:val="21"/>
                <w:szCs w:val="21"/>
              </w:rPr>
              <w:t>students</w:t>
            </w:r>
            <w:proofErr w:type="gramEnd"/>
          </w:p>
          <w:p w14:paraId="7EB0CD62" w14:textId="77777777" w:rsidR="00D8383A" w:rsidRPr="00E02D36" w:rsidRDefault="00D8383A" w:rsidP="00425072">
            <w:pPr>
              <w:rPr>
                <w:rFonts w:ascii="Arial" w:hAnsi="Arial" w:cs="Arial"/>
                <w:b/>
                <w:sz w:val="21"/>
                <w:szCs w:val="21"/>
              </w:rPr>
            </w:pPr>
            <w:r>
              <w:rPr>
                <w:rFonts w:ascii="Arial" w:hAnsi="Arial" w:cs="Arial"/>
                <w:sz w:val="21"/>
                <w:szCs w:val="21"/>
              </w:rPr>
              <w:t>Commitment to the use of ICT to enhance learning</w:t>
            </w:r>
          </w:p>
        </w:tc>
        <w:tc>
          <w:tcPr>
            <w:tcW w:w="1498" w:type="dxa"/>
            <w:tcBorders>
              <w:top w:val="single" w:sz="4" w:space="0" w:color="000000"/>
              <w:left w:val="single" w:sz="4" w:space="0" w:color="000000"/>
              <w:bottom w:val="single" w:sz="4" w:space="0" w:color="000000"/>
              <w:right w:val="single" w:sz="4" w:space="0" w:color="000000"/>
            </w:tcBorders>
          </w:tcPr>
          <w:p w14:paraId="5FC42D73" w14:textId="77777777" w:rsidR="00E02D36" w:rsidRPr="00E02D36" w:rsidRDefault="00E02D36" w:rsidP="00DA5F38">
            <w:pPr>
              <w:rPr>
                <w:rFonts w:ascii="Arial" w:hAnsi="Arial" w:cs="Arial"/>
                <w:sz w:val="21"/>
                <w:szCs w:val="21"/>
              </w:rPr>
            </w:pPr>
          </w:p>
          <w:p w14:paraId="04107092"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R, I, T</w:t>
            </w:r>
          </w:p>
          <w:p w14:paraId="05BB31B6" w14:textId="77777777" w:rsidR="00582C1D" w:rsidRDefault="00582C1D" w:rsidP="00DA5F38">
            <w:pPr>
              <w:rPr>
                <w:rFonts w:ascii="Arial" w:hAnsi="Arial" w:cs="Arial"/>
                <w:sz w:val="21"/>
                <w:szCs w:val="21"/>
              </w:rPr>
            </w:pPr>
          </w:p>
          <w:p w14:paraId="796ECE15" w14:textId="77777777" w:rsidR="00E02D36" w:rsidRPr="00E02D36" w:rsidRDefault="00E02D36" w:rsidP="00DA5F38">
            <w:pPr>
              <w:rPr>
                <w:rFonts w:ascii="Arial" w:hAnsi="Arial" w:cs="Arial"/>
                <w:sz w:val="21"/>
                <w:szCs w:val="21"/>
              </w:rPr>
            </w:pPr>
            <w:r w:rsidRPr="00E02D36">
              <w:rPr>
                <w:rFonts w:ascii="Arial" w:hAnsi="Arial" w:cs="Arial"/>
                <w:sz w:val="21"/>
                <w:szCs w:val="21"/>
              </w:rPr>
              <w:t>R, I, T</w:t>
            </w:r>
          </w:p>
          <w:p w14:paraId="2AE4F9F6" w14:textId="77777777" w:rsidR="00E02D36" w:rsidRPr="00E02D36" w:rsidRDefault="00E02D36" w:rsidP="00E02D36">
            <w:pPr>
              <w:rPr>
                <w:rFonts w:ascii="Arial" w:hAnsi="Arial" w:cs="Arial"/>
                <w:sz w:val="21"/>
                <w:szCs w:val="21"/>
              </w:rPr>
            </w:pPr>
          </w:p>
          <w:p w14:paraId="2D560F6F" w14:textId="77777777" w:rsidR="00E02D36" w:rsidRDefault="00E02D36" w:rsidP="00DA5F38">
            <w:pPr>
              <w:rPr>
                <w:rFonts w:ascii="Arial" w:hAnsi="Arial" w:cs="Arial"/>
                <w:sz w:val="21"/>
                <w:szCs w:val="21"/>
              </w:rPr>
            </w:pPr>
          </w:p>
          <w:p w14:paraId="599AF096" w14:textId="77777777" w:rsidR="00E02D36" w:rsidRDefault="00E02D36" w:rsidP="00DA5F38">
            <w:pPr>
              <w:rPr>
                <w:rFonts w:ascii="Arial" w:hAnsi="Arial" w:cs="Arial"/>
                <w:sz w:val="21"/>
                <w:szCs w:val="21"/>
              </w:rPr>
            </w:pPr>
            <w:r w:rsidRPr="00E02D36">
              <w:rPr>
                <w:rFonts w:ascii="Arial" w:hAnsi="Arial" w:cs="Arial"/>
                <w:sz w:val="21"/>
                <w:szCs w:val="21"/>
              </w:rPr>
              <w:t>R, I, T</w:t>
            </w:r>
          </w:p>
          <w:p w14:paraId="280C8D79" w14:textId="77777777" w:rsidR="008504BE" w:rsidRDefault="008504BE" w:rsidP="00DA5F38">
            <w:pPr>
              <w:rPr>
                <w:rFonts w:ascii="Arial" w:hAnsi="Arial" w:cs="Arial"/>
                <w:sz w:val="21"/>
                <w:szCs w:val="21"/>
              </w:rPr>
            </w:pPr>
          </w:p>
          <w:p w14:paraId="049C32C7" w14:textId="77777777" w:rsidR="008504BE" w:rsidRDefault="008504BE" w:rsidP="00DA5F38">
            <w:pPr>
              <w:rPr>
                <w:rFonts w:ascii="Arial" w:hAnsi="Arial" w:cs="Arial"/>
                <w:sz w:val="21"/>
                <w:szCs w:val="21"/>
              </w:rPr>
            </w:pPr>
            <w:r w:rsidRPr="00E02D36">
              <w:rPr>
                <w:rFonts w:ascii="Arial" w:hAnsi="Arial" w:cs="Arial"/>
                <w:sz w:val="21"/>
                <w:szCs w:val="21"/>
              </w:rPr>
              <w:t>R, I, T</w:t>
            </w:r>
          </w:p>
          <w:p w14:paraId="7754AB45" w14:textId="77777777" w:rsidR="00D8383A" w:rsidRDefault="00D8383A" w:rsidP="00DA5F38">
            <w:pPr>
              <w:rPr>
                <w:rFonts w:ascii="Arial" w:hAnsi="Arial" w:cs="Arial"/>
                <w:sz w:val="21"/>
                <w:szCs w:val="21"/>
              </w:rPr>
            </w:pPr>
          </w:p>
          <w:p w14:paraId="063B7200" w14:textId="77777777" w:rsidR="00D8383A" w:rsidRPr="00E02D36" w:rsidRDefault="00D8383A" w:rsidP="00DA5F38">
            <w:pPr>
              <w:rPr>
                <w:rFonts w:ascii="Arial" w:hAnsi="Arial" w:cs="Arial"/>
                <w:sz w:val="21"/>
                <w:szCs w:val="21"/>
              </w:rPr>
            </w:pPr>
            <w:r w:rsidRPr="00E02D36">
              <w:rPr>
                <w:rFonts w:ascii="Arial" w:hAnsi="Arial" w:cs="Arial"/>
                <w:sz w:val="21"/>
                <w:szCs w:val="21"/>
              </w:rPr>
              <w:t>R, I, T</w:t>
            </w:r>
          </w:p>
        </w:tc>
      </w:tr>
      <w:tr w:rsidR="00E02D36" w:rsidRPr="00D714DB" w14:paraId="60300646" w14:textId="77777777" w:rsidTr="0018621A">
        <w:trPr>
          <w:trHeight w:val="2880"/>
        </w:trPr>
        <w:tc>
          <w:tcPr>
            <w:tcW w:w="1668" w:type="dxa"/>
            <w:tcBorders>
              <w:top w:val="single" w:sz="4" w:space="0" w:color="000000"/>
              <w:left w:val="single" w:sz="4" w:space="0" w:color="000000"/>
              <w:bottom w:val="single" w:sz="4" w:space="0" w:color="000000"/>
              <w:right w:val="single" w:sz="4" w:space="0" w:color="auto"/>
            </w:tcBorders>
          </w:tcPr>
          <w:p w14:paraId="29A88606" w14:textId="77777777" w:rsidR="00E02D36" w:rsidRPr="00D714DB" w:rsidRDefault="00E02D36" w:rsidP="00DA5F38">
            <w:pPr>
              <w:rPr>
                <w:rFonts w:ascii="Arial" w:hAnsi="Arial" w:cs="Arial"/>
                <w:b/>
                <w:sz w:val="21"/>
                <w:szCs w:val="21"/>
              </w:rPr>
            </w:pPr>
            <w:r w:rsidRPr="00D714DB">
              <w:rPr>
                <w:rFonts w:ascii="Arial" w:hAnsi="Arial" w:cs="Arial"/>
                <w:b/>
                <w:sz w:val="21"/>
                <w:szCs w:val="21"/>
              </w:rPr>
              <w:t>Other factors</w:t>
            </w:r>
          </w:p>
        </w:tc>
        <w:tc>
          <w:tcPr>
            <w:tcW w:w="6804" w:type="dxa"/>
            <w:tcBorders>
              <w:top w:val="single" w:sz="4" w:space="0" w:color="000000"/>
              <w:left w:val="single" w:sz="4" w:space="0" w:color="auto"/>
              <w:bottom w:val="single" w:sz="4" w:space="0" w:color="000000"/>
              <w:right w:val="single" w:sz="4" w:space="0" w:color="000000"/>
            </w:tcBorders>
          </w:tcPr>
          <w:p w14:paraId="412A6B2C" w14:textId="77777777" w:rsidR="00E02D36" w:rsidRPr="00D714DB" w:rsidRDefault="00E02D36" w:rsidP="00DA5F38">
            <w:pPr>
              <w:rPr>
                <w:rFonts w:ascii="Arial" w:hAnsi="Arial" w:cs="Arial"/>
                <w:b/>
                <w:sz w:val="21"/>
                <w:szCs w:val="21"/>
              </w:rPr>
            </w:pPr>
            <w:r w:rsidRPr="00D714DB">
              <w:rPr>
                <w:rFonts w:ascii="Arial" w:hAnsi="Arial" w:cs="Arial"/>
                <w:b/>
                <w:sz w:val="21"/>
                <w:szCs w:val="21"/>
              </w:rPr>
              <w:t>Essential</w:t>
            </w:r>
          </w:p>
          <w:p w14:paraId="135E4C68"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Demonstration of effort and commitment</w:t>
            </w:r>
          </w:p>
          <w:p w14:paraId="23A5E7F5"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A reflective approach to teaching &amp; learning</w:t>
            </w:r>
          </w:p>
          <w:p w14:paraId="2EC061FE"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 xml:space="preserve">Ability to carry out administration </w:t>
            </w:r>
            <w:proofErr w:type="gramStart"/>
            <w:r w:rsidRPr="00E02D36">
              <w:rPr>
                <w:rFonts w:ascii="Arial" w:hAnsi="Arial" w:cs="Arial"/>
                <w:sz w:val="21"/>
                <w:szCs w:val="21"/>
              </w:rPr>
              <w:t>effectively</w:t>
            </w:r>
            <w:proofErr w:type="gramEnd"/>
          </w:p>
          <w:p w14:paraId="257C2BC3"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 xml:space="preserve">Willingness to take full part in extra-curricular activities including trips and </w:t>
            </w:r>
            <w:proofErr w:type="gramStart"/>
            <w:r w:rsidRPr="00E02D36">
              <w:rPr>
                <w:rFonts w:ascii="Arial" w:hAnsi="Arial" w:cs="Arial"/>
                <w:sz w:val="21"/>
                <w:szCs w:val="21"/>
              </w:rPr>
              <w:t>visits</w:t>
            </w:r>
            <w:proofErr w:type="gramEnd"/>
          </w:p>
          <w:p w14:paraId="27A78D31"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 xml:space="preserve">Initiative, </w:t>
            </w:r>
            <w:proofErr w:type="gramStart"/>
            <w:r w:rsidRPr="00E02D36">
              <w:rPr>
                <w:rFonts w:ascii="Arial" w:hAnsi="Arial" w:cs="Arial"/>
                <w:sz w:val="21"/>
                <w:szCs w:val="21"/>
              </w:rPr>
              <w:t>drive</w:t>
            </w:r>
            <w:proofErr w:type="gramEnd"/>
            <w:r w:rsidRPr="00E02D36">
              <w:rPr>
                <w:rFonts w:ascii="Arial" w:hAnsi="Arial" w:cs="Arial"/>
                <w:sz w:val="21"/>
                <w:szCs w:val="21"/>
              </w:rPr>
              <w:t xml:space="preserve"> and enthusiasm</w:t>
            </w:r>
          </w:p>
          <w:p w14:paraId="61E050DD" w14:textId="7C52383C" w:rsidR="00E02D36" w:rsidRPr="00E02D36" w:rsidRDefault="00E02D36" w:rsidP="00E02D36">
            <w:pPr>
              <w:rPr>
                <w:rFonts w:ascii="Arial" w:hAnsi="Arial" w:cs="Arial"/>
                <w:b/>
                <w:sz w:val="21"/>
                <w:szCs w:val="21"/>
              </w:rPr>
            </w:pPr>
            <w:r w:rsidRPr="00E02D36">
              <w:rPr>
                <w:rFonts w:ascii="Arial" w:hAnsi="Arial" w:cs="Arial"/>
                <w:sz w:val="21"/>
                <w:szCs w:val="21"/>
              </w:rPr>
              <w:t>A willingness to actively promote equality and accept and value individual differences</w:t>
            </w:r>
          </w:p>
        </w:tc>
        <w:tc>
          <w:tcPr>
            <w:tcW w:w="1498" w:type="dxa"/>
            <w:tcBorders>
              <w:top w:val="single" w:sz="4" w:space="0" w:color="000000"/>
              <w:left w:val="single" w:sz="4" w:space="0" w:color="000000"/>
              <w:bottom w:val="single" w:sz="4" w:space="0" w:color="000000"/>
              <w:right w:val="single" w:sz="4" w:space="0" w:color="000000"/>
            </w:tcBorders>
          </w:tcPr>
          <w:p w14:paraId="758B13BC" w14:textId="77777777" w:rsidR="00E02D36" w:rsidRPr="00E02D36" w:rsidRDefault="00E02D36" w:rsidP="00DA5F38">
            <w:pPr>
              <w:rPr>
                <w:rFonts w:ascii="Arial" w:hAnsi="Arial" w:cs="Arial"/>
                <w:sz w:val="21"/>
                <w:szCs w:val="21"/>
              </w:rPr>
            </w:pPr>
          </w:p>
          <w:p w14:paraId="73811140" w14:textId="77777777" w:rsidR="00E02D36" w:rsidRDefault="00E02D36" w:rsidP="008504BE">
            <w:pPr>
              <w:spacing w:after="120"/>
              <w:rPr>
                <w:rFonts w:ascii="Arial" w:hAnsi="Arial" w:cs="Arial"/>
                <w:sz w:val="21"/>
                <w:szCs w:val="21"/>
              </w:rPr>
            </w:pPr>
            <w:r w:rsidRPr="00E02D36">
              <w:rPr>
                <w:rFonts w:ascii="Arial" w:hAnsi="Arial" w:cs="Arial"/>
                <w:sz w:val="21"/>
                <w:szCs w:val="21"/>
              </w:rPr>
              <w:t>R, I</w:t>
            </w:r>
          </w:p>
          <w:p w14:paraId="397FAB21" w14:textId="77777777" w:rsidR="00E02D36" w:rsidRDefault="00E02D36" w:rsidP="008504BE">
            <w:pPr>
              <w:spacing w:after="120"/>
              <w:rPr>
                <w:rFonts w:ascii="Arial" w:hAnsi="Arial" w:cs="Arial"/>
                <w:sz w:val="21"/>
                <w:szCs w:val="21"/>
              </w:rPr>
            </w:pPr>
            <w:r w:rsidRPr="00E02D36">
              <w:rPr>
                <w:rFonts w:ascii="Arial" w:hAnsi="Arial" w:cs="Arial"/>
                <w:sz w:val="21"/>
                <w:szCs w:val="21"/>
              </w:rPr>
              <w:t>A, R, I</w:t>
            </w:r>
          </w:p>
          <w:p w14:paraId="71D4D399" w14:textId="77777777" w:rsidR="00E02D36" w:rsidRPr="00E02D36" w:rsidRDefault="00E02D36" w:rsidP="008504BE">
            <w:pPr>
              <w:spacing w:after="120"/>
              <w:rPr>
                <w:rFonts w:ascii="Arial" w:hAnsi="Arial" w:cs="Arial"/>
                <w:sz w:val="21"/>
                <w:szCs w:val="21"/>
              </w:rPr>
            </w:pPr>
            <w:r w:rsidRPr="00E02D36">
              <w:rPr>
                <w:rFonts w:ascii="Arial" w:hAnsi="Arial" w:cs="Arial"/>
                <w:sz w:val="21"/>
                <w:szCs w:val="21"/>
              </w:rPr>
              <w:t>A, I</w:t>
            </w:r>
          </w:p>
          <w:p w14:paraId="0CC680C8" w14:textId="77777777" w:rsidR="00E02D36" w:rsidRPr="00E02D36" w:rsidRDefault="00E02D36" w:rsidP="00DA5F38">
            <w:pPr>
              <w:rPr>
                <w:rFonts w:ascii="Arial" w:hAnsi="Arial" w:cs="Arial"/>
                <w:sz w:val="21"/>
                <w:szCs w:val="21"/>
              </w:rPr>
            </w:pPr>
            <w:proofErr w:type="gramStart"/>
            <w:r w:rsidRPr="00E02D36">
              <w:rPr>
                <w:rFonts w:ascii="Arial" w:hAnsi="Arial" w:cs="Arial"/>
                <w:sz w:val="21"/>
                <w:szCs w:val="21"/>
              </w:rPr>
              <w:t>A,I</w:t>
            </w:r>
            <w:proofErr w:type="gramEnd"/>
          </w:p>
          <w:p w14:paraId="36473739" w14:textId="77777777" w:rsidR="00E02D36" w:rsidRDefault="00E02D36" w:rsidP="008504BE">
            <w:pPr>
              <w:spacing w:after="120"/>
              <w:rPr>
                <w:rFonts w:ascii="Arial" w:hAnsi="Arial" w:cs="Arial"/>
                <w:sz w:val="21"/>
                <w:szCs w:val="21"/>
              </w:rPr>
            </w:pPr>
          </w:p>
          <w:p w14:paraId="651E52E2" w14:textId="77777777" w:rsidR="00E02D36" w:rsidRDefault="00E02D36" w:rsidP="008504BE">
            <w:pPr>
              <w:spacing w:after="120"/>
              <w:rPr>
                <w:rFonts w:ascii="Arial" w:hAnsi="Arial" w:cs="Arial"/>
                <w:sz w:val="21"/>
                <w:szCs w:val="21"/>
              </w:rPr>
            </w:pPr>
            <w:r w:rsidRPr="00E02D36">
              <w:rPr>
                <w:rFonts w:ascii="Arial" w:hAnsi="Arial" w:cs="Arial"/>
                <w:sz w:val="21"/>
                <w:szCs w:val="21"/>
              </w:rPr>
              <w:t>A, R, I</w:t>
            </w:r>
          </w:p>
          <w:p w14:paraId="575E8563" w14:textId="77777777" w:rsidR="00E02D36" w:rsidRPr="00E02D36" w:rsidRDefault="00E02D36" w:rsidP="00E02D36">
            <w:pPr>
              <w:rPr>
                <w:rFonts w:ascii="Arial" w:hAnsi="Arial" w:cs="Arial"/>
                <w:sz w:val="21"/>
                <w:szCs w:val="21"/>
              </w:rPr>
            </w:pPr>
            <w:r w:rsidRPr="00E02D36">
              <w:rPr>
                <w:rFonts w:ascii="Arial" w:hAnsi="Arial" w:cs="Arial"/>
                <w:sz w:val="21"/>
                <w:szCs w:val="21"/>
              </w:rPr>
              <w:t>R, I</w:t>
            </w:r>
          </w:p>
        </w:tc>
      </w:tr>
    </w:tbl>
    <w:p w14:paraId="2D6D8712" w14:textId="371E4889" w:rsidR="00D8383A" w:rsidRPr="001C302E" w:rsidRDefault="00020EE8" w:rsidP="004801A1">
      <w:pPr>
        <w:spacing w:before="120" w:after="120"/>
        <w:rPr>
          <w:rFonts w:ascii="Arial" w:hAnsi="Arial" w:cs="Arial"/>
          <w:sz w:val="21"/>
          <w:szCs w:val="21"/>
        </w:rPr>
      </w:pPr>
      <w:r w:rsidRPr="00822B21">
        <w:rPr>
          <w:rFonts w:ascii="Arial" w:hAnsi="Arial" w:cs="Arial"/>
          <w:sz w:val="21"/>
          <w:szCs w:val="21"/>
        </w:rPr>
        <w:t>Key: A = Application form, R = Reference, I = Interview, T = Teaching activity</w:t>
      </w:r>
      <w:r w:rsidR="0018060E">
        <w:rPr>
          <w:rFonts w:ascii="Arial" w:hAnsi="Arial" w:cs="Arial"/>
          <w:sz w:val="21"/>
          <w:szCs w:val="21"/>
        </w:rPr>
        <w:t>/discussion</w:t>
      </w:r>
      <w:r w:rsidRPr="00822B21">
        <w:rPr>
          <w:rFonts w:ascii="Arial" w:hAnsi="Arial" w:cs="Arial"/>
          <w:sz w:val="21"/>
          <w:szCs w:val="21"/>
        </w:rPr>
        <w:t xml:space="preserve"> Q = Qualification evidence</w:t>
      </w:r>
    </w:p>
    <w:p w14:paraId="2ABFAACA" w14:textId="77777777" w:rsidR="00B24E11" w:rsidRPr="00534646" w:rsidRDefault="00B24E11" w:rsidP="00B24E11">
      <w:pPr>
        <w:rPr>
          <w:rFonts w:ascii="Arial" w:hAnsi="Arial" w:cs="Arial"/>
          <w:szCs w:val="22"/>
        </w:rPr>
      </w:pPr>
      <w:r w:rsidRPr="00534646">
        <w:rPr>
          <w:rFonts w:ascii="Arial" w:hAnsi="Arial" w:cs="Arial"/>
          <w:szCs w:val="22"/>
        </w:rPr>
        <w:t>When shortlisting the panel will seek evidence of the criteria above.  In exceptional circumstances, where there is evidence to demonstrate that the candidate has very strong potential or relevant overall experience, this might compensate for the inability to demonstrate a single essential criterion.  In such circumstances the panel has the discretion to shortlist a candidate.</w:t>
      </w:r>
    </w:p>
    <w:p w14:paraId="1607CB6C" w14:textId="77777777" w:rsidR="00B24E11" w:rsidRPr="00534646" w:rsidRDefault="00B24E11" w:rsidP="00B24E11">
      <w:pPr>
        <w:rPr>
          <w:rFonts w:ascii="Arial" w:hAnsi="Arial" w:cs="Arial"/>
          <w:szCs w:val="22"/>
        </w:rPr>
      </w:pPr>
    </w:p>
    <w:p w14:paraId="44139F03" w14:textId="77777777" w:rsidR="00B24E11" w:rsidRDefault="00B24E11" w:rsidP="00B24E11">
      <w:pPr>
        <w:spacing w:after="120"/>
        <w:rPr>
          <w:sz w:val="21"/>
          <w:szCs w:val="21"/>
        </w:rPr>
      </w:pPr>
      <w:r w:rsidRPr="00741CB1">
        <w:rPr>
          <w:sz w:val="21"/>
          <w:szCs w:val="21"/>
        </w:rPr>
        <w:t>If candidates are shortlisted any relevant issues arising from references will be taken up at interview</w:t>
      </w:r>
      <w:r>
        <w:rPr>
          <w:sz w:val="21"/>
          <w:szCs w:val="21"/>
        </w:rPr>
        <w:t>.</w:t>
      </w:r>
    </w:p>
    <w:p w14:paraId="3FC81972" w14:textId="77777777" w:rsidR="00B24E11" w:rsidRDefault="00B24E11" w:rsidP="00B24E11">
      <w:r>
        <w:t>In line with the updated Keeping Children Safe in Education guidance, we will also carry out an online search on the shortlisted candidates. This may help identify any incidents or issues that have happened, and are publicly available online, which again would then be explored with the applicant at interview.</w:t>
      </w:r>
    </w:p>
    <w:p w14:paraId="7A84FEB5" w14:textId="77777777" w:rsidR="00B24E11" w:rsidRDefault="00B24E11" w:rsidP="00B24E11"/>
    <w:p w14:paraId="5B2C4CDB" w14:textId="77777777" w:rsidR="00B24E11" w:rsidRPr="00516531" w:rsidRDefault="00B24E11" w:rsidP="00B24E11">
      <w:pPr>
        <w:spacing w:after="120"/>
        <w:rPr>
          <w:szCs w:val="22"/>
        </w:rPr>
      </w:pPr>
      <w:r w:rsidRPr="00516531">
        <w:rPr>
          <w:rFonts w:ascii="Arial" w:hAnsi="Arial" w:cs="Arial"/>
          <w:szCs w:val="22"/>
        </w:rPr>
        <w:t>I</w:t>
      </w:r>
      <w:r w:rsidRPr="00516531">
        <w:rPr>
          <w:szCs w:val="22"/>
        </w:rPr>
        <w:t xml:space="preserve">n addition to candidates’ ability to perform the duties of the post, the interview will also explore issues relating to safeguarding and promoting the welfare of young people </w:t>
      </w:r>
      <w:proofErr w:type="gramStart"/>
      <w:r w:rsidRPr="00516531">
        <w:rPr>
          <w:szCs w:val="22"/>
        </w:rPr>
        <w:t>including:</w:t>
      </w:r>
      <w:proofErr w:type="gramEnd"/>
      <w:r w:rsidRPr="00516531">
        <w:rPr>
          <w:szCs w:val="22"/>
        </w:rPr>
        <w:t xml:space="preserve"> motivation to work with</w:t>
      </w:r>
      <w:r w:rsidRPr="000C507A">
        <w:rPr>
          <w:sz w:val="21"/>
          <w:szCs w:val="21"/>
        </w:rPr>
        <w:t xml:space="preserve"> </w:t>
      </w:r>
      <w:r w:rsidRPr="00516531">
        <w:rPr>
          <w:szCs w:val="22"/>
        </w:rPr>
        <w:t>them, ability to form and maintain appropriate boundaries and emotional resilience when dealing with issues of student discipline.</w:t>
      </w:r>
    </w:p>
    <w:p w14:paraId="4D8D4500" w14:textId="77777777" w:rsidR="00B24E11" w:rsidRDefault="00B24E11" w:rsidP="00B24E11">
      <w:pPr>
        <w:rPr>
          <w:rFonts w:ascii="Arial" w:hAnsi="Arial"/>
          <w:szCs w:val="22"/>
        </w:rPr>
      </w:pPr>
      <w:r w:rsidRPr="0070197C">
        <w:rPr>
          <w:rFonts w:ascii="Arial" w:hAnsi="Arial"/>
          <w:szCs w:val="22"/>
        </w:rPr>
        <w:t>If you do not hear from us, we regret that you will not have been included on the shortlist and we would like to thank you for your interest in the College.</w:t>
      </w:r>
    </w:p>
    <w:p w14:paraId="41451446" w14:textId="77777777" w:rsidR="00FB109B" w:rsidRPr="00741CB1" w:rsidRDefault="00FB109B" w:rsidP="00741CB1">
      <w:pPr>
        <w:spacing w:after="120"/>
        <w:rPr>
          <w:sz w:val="21"/>
          <w:szCs w:val="21"/>
        </w:rPr>
      </w:pPr>
    </w:p>
    <w:sectPr w:rsidR="00FB109B" w:rsidRPr="00741CB1" w:rsidSect="001C302E">
      <w:footerReference w:type="default" r:id="rId14"/>
      <w:footnotePr>
        <w:numRestart w:val="eachSect"/>
      </w:footnotePr>
      <w:pgSz w:w="11909" w:h="16834"/>
      <w:pgMar w:top="851" w:right="994" w:bottom="28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23EE" w14:textId="77777777" w:rsidR="00B80EE1" w:rsidRDefault="00B80EE1">
      <w:r>
        <w:separator/>
      </w:r>
    </w:p>
  </w:endnote>
  <w:endnote w:type="continuationSeparator" w:id="0">
    <w:p w14:paraId="628A9BEA" w14:textId="77777777" w:rsidR="00B80EE1" w:rsidRDefault="00B8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9CEF" w14:textId="77777777" w:rsidR="005F44A3" w:rsidRDefault="005F44A3">
    <w:pPr>
      <w:pStyle w:val="Footer"/>
      <w:jc w:val="right"/>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4546" w14:textId="77777777" w:rsidR="00B80EE1" w:rsidRDefault="00B80EE1">
      <w:r>
        <w:separator/>
      </w:r>
    </w:p>
  </w:footnote>
  <w:footnote w:type="continuationSeparator" w:id="0">
    <w:p w14:paraId="29C36B3D" w14:textId="77777777" w:rsidR="00B80EE1" w:rsidRDefault="00B8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9E6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B428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6BC0D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563E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30D4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0CC8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26EE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FE49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ECA8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5AAC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4CF4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7C78F8"/>
    <w:multiLevelType w:val="singleLevel"/>
    <w:tmpl w:val="351A702A"/>
    <w:lvl w:ilvl="0">
      <w:start w:val="1"/>
      <w:numFmt w:val="decimal"/>
      <w:lvlText w:val="%1"/>
      <w:lvlJc w:val="left"/>
      <w:pPr>
        <w:tabs>
          <w:tab w:val="num" w:pos="360"/>
        </w:tabs>
        <w:ind w:left="360" w:hanging="360"/>
      </w:pPr>
      <w:rPr>
        <w:rFonts w:hint="default"/>
      </w:rPr>
    </w:lvl>
  </w:abstractNum>
  <w:abstractNum w:abstractNumId="12" w15:restartNumberingAfterBreak="0">
    <w:nsid w:val="14845019"/>
    <w:multiLevelType w:val="singleLevel"/>
    <w:tmpl w:val="351A702A"/>
    <w:lvl w:ilvl="0">
      <w:start w:val="1"/>
      <w:numFmt w:val="decimal"/>
      <w:lvlText w:val="%1"/>
      <w:lvlJc w:val="left"/>
      <w:pPr>
        <w:tabs>
          <w:tab w:val="num" w:pos="360"/>
        </w:tabs>
        <w:ind w:left="360" w:hanging="360"/>
      </w:pPr>
      <w:rPr>
        <w:rFonts w:hint="default"/>
      </w:rPr>
    </w:lvl>
  </w:abstractNum>
  <w:abstractNum w:abstractNumId="13" w15:restartNumberingAfterBreak="0">
    <w:nsid w:val="1B705B6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84B0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1414E3"/>
    <w:multiLevelType w:val="hybridMultilevel"/>
    <w:tmpl w:val="144293BE"/>
    <w:lvl w:ilvl="0" w:tplc="A56EE2AC">
      <w:start w:val="1"/>
      <w:numFmt w:val="decimal"/>
      <w:lvlText w:val="%1."/>
      <w:lvlJc w:val="left"/>
      <w:pPr>
        <w:tabs>
          <w:tab w:val="num" w:pos="720"/>
        </w:tabs>
        <w:ind w:left="720" w:hanging="360"/>
      </w:pPr>
      <w:rPr>
        <w:rFonts w:hint="default"/>
      </w:rPr>
    </w:lvl>
    <w:lvl w:ilvl="1" w:tplc="65C2187E" w:tentative="1">
      <w:start w:val="1"/>
      <w:numFmt w:val="lowerLetter"/>
      <w:lvlText w:val="%2."/>
      <w:lvlJc w:val="left"/>
      <w:pPr>
        <w:tabs>
          <w:tab w:val="num" w:pos="1440"/>
        </w:tabs>
        <w:ind w:left="1440" w:hanging="360"/>
      </w:pPr>
    </w:lvl>
    <w:lvl w:ilvl="2" w:tplc="F0F211FE" w:tentative="1">
      <w:start w:val="1"/>
      <w:numFmt w:val="lowerRoman"/>
      <w:lvlText w:val="%3."/>
      <w:lvlJc w:val="right"/>
      <w:pPr>
        <w:tabs>
          <w:tab w:val="num" w:pos="2160"/>
        </w:tabs>
        <w:ind w:left="2160" w:hanging="180"/>
      </w:pPr>
    </w:lvl>
    <w:lvl w:ilvl="3" w:tplc="C0E6E834" w:tentative="1">
      <w:start w:val="1"/>
      <w:numFmt w:val="decimal"/>
      <w:lvlText w:val="%4."/>
      <w:lvlJc w:val="left"/>
      <w:pPr>
        <w:tabs>
          <w:tab w:val="num" w:pos="2880"/>
        </w:tabs>
        <w:ind w:left="2880" w:hanging="360"/>
      </w:pPr>
    </w:lvl>
    <w:lvl w:ilvl="4" w:tplc="AD10E9D6" w:tentative="1">
      <w:start w:val="1"/>
      <w:numFmt w:val="lowerLetter"/>
      <w:lvlText w:val="%5."/>
      <w:lvlJc w:val="left"/>
      <w:pPr>
        <w:tabs>
          <w:tab w:val="num" w:pos="3600"/>
        </w:tabs>
        <w:ind w:left="3600" w:hanging="360"/>
      </w:pPr>
    </w:lvl>
    <w:lvl w:ilvl="5" w:tplc="36688D54" w:tentative="1">
      <w:start w:val="1"/>
      <w:numFmt w:val="lowerRoman"/>
      <w:lvlText w:val="%6."/>
      <w:lvlJc w:val="right"/>
      <w:pPr>
        <w:tabs>
          <w:tab w:val="num" w:pos="4320"/>
        </w:tabs>
        <w:ind w:left="4320" w:hanging="180"/>
      </w:pPr>
    </w:lvl>
    <w:lvl w:ilvl="6" w:tplc="63181F86" w:tentative="1">
      <w:start w:val="1"/>
      <w:numFmt w:val="decimal"/>
      <w:lvlText w:val="%7."/>
      <w:lvlJc w:val="left"/>
      <w:pPr>
        <w:tabs>
          <w:tab w:val="num" w:pos="5040"/>
        </w:tabs>
        <w:ind w:left="5040" w:hanging="360"/>
      </w:pPr>
    </w:lvl>
    <w:lvl w:ilvl="7" w:tplc="9C0CE15E" w:tentative="1">
      <w:start w:val="1"/>
      <w:numFmt w:val="lowerLetter"/>
      <w:lvlText w:val="%8."/>
      <w:lvlJc w:val="left"/>
      <w:pPr>
        <w:tabs>
          <w:tab w:val="num" w:pos="5760"/>
        </w:tabs>
        <w:ind w:left="5760" w:hanging="360"/>
      </w:pPr>
    </w:lvl>
    <w:lvl w:ilvl="8" w:tplc="89C264C2" w:tentative="1">
      <w:start w:val="1"/>
      <w:numFmt w:val="lowerRoman"/>
      <w:lvlText w:val="%9."/>
      <w:lvlJc w:val="right"/>
      <w:pPr>
        <w:tabs>
          <w:tab w:val="num" w:pos="6480"/>
        </w:tabs>
        <w:ind w:left="6480" w:hanging="180"/>
      </w:pPr>
    </w:lvl>
  </w:abstractNum>
  <w:abstractNum w:abstractNumId="16" w15:restartNumberingAfterBreak="0">
    <w:nsid w:val="3B363D71"/>
    <w:multiLevelType w:val="hybridMultilevel"/>
    <w:tmpl w:val="6B38C0E4"/>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F3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576AAC"/>
    <w:multiLevelType w:val="hybridMultilevel"/>
    <w:tmpl w:val="DA6C2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1E796E"/>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627D2D3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E061B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AE07E8"/>
    <w:multiLevelType w:val="singleLevel"/>
    <w:tmpl w:val="0809000F"/>
    <w:lvl w:ilvl="0">
      <w:start w:val="7"/>
      <w:numFmt w:val="decimal"/>
      <w:lvlText w:val="%1."/>
      <w:lvlJc w:val="left"/>
      <w:pPr>
        <w:tabs>
          <w:tab w:val="num" w:pos="360"/>
        </w:tabs>
        <w:ind w:left="360" w:hanging="360"/>
      </w:pPr>
      <w:rPr>
        <w:rFonts w:hint="default"/>
      </w:rPr>
    </w:lvl>
  </w:abstractNum>
  <w:abstractNum w:abstractNumId="23" w15:restartNumberingAfterBreak="0">
    <w:nsid w:val="752C6AB1"/>
    <w:multiLevelType w:val="singleLevel"/>
    <w:tmpl w:val="351A702A"/>
    <w:lvl w:ilvl="0">
      <w:start w:val="1"/>
      <w:numFmt w:val="decimal"/>
      <w:lvlText w:val="%1"/>
      <w:lvlJc w:val="left"/>
      <w:pPr>
        <w:tabs>
          <w:tab w:val="num" w:pos="360"/>
        </w:tabs>
        <w:ind w:left="360" w:hanging="360"/>
      </w:pPr>
      <w:rPr>
        <w:rFonts w:hint="default"/>
      </w:rPr>
    </w:lvl>
  </w:abstractNum>
  <w:abstractNum w:abstractNumId="24" w15:restartNumberingAfterBreak="0">
    <w:nsid w:val="7766540F"/>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97C6C2C"/>
    <w:multiLevelType w:val="hybridMultilevel"/>
    <w:tmpl w:val="268A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292171">
    <w:abstractNumId w:val="14"/>
  </w:num>
  <w:num w:numId="2" w16cid:durableId="1882397955">
    <w:abstractNumId w:val="17"/>
  </w:num>
  <w:num w:numId="3" w16cid:durableId="800610362">
    <w:abstractNumId w:val="24"/>
  </w:num>
  <w:num w:numId="4" w16cid:durableId="1478449213">
    <w:abstractNumId w:val="12"/>
  </w:num>
  <w:num w:numId="5" w16cid:durableId="1204489452">
    <w:abstractNumId w:val="21"/>
  </w:num>
  <w:num w:numId="6" w16cid:durableId="1981879522">
    <w:abstractNumId w:val="11"/>
  </w:num>
  <w:num w:numId="7" w16cid:durableId="1198196478">
    <w:abstractNumId w:val="13"/>
  </w:num>
  <w:num w:numId="8" w16cid:durableId="454834324">
    <w:abstractNumId w:val="19"/>
  </w:num>
  <w:num w:numId="9" w16cid:durableId="1934194095">
    <w:abstractNumId w:val="15"/>
  </w:num>
  <w:num w:numId="10" w16cid:durableId="301036721">
    <w:abstractNumId w:val="20"/>
  </w:num>
  <w:num w:numId="11" w16cid:durableId="804390378">
    <w:abstractNumId w:val="10"/>
  </w:num>
  <w:num w:numId="12" w16cid:durableId="1984239784">
    <w:abstractNumId w:val="8"/>
  </w:num>
  <w:num w:numId="13" w16cid:durableId="318047516">
    <w:abstractNumId w:val="7"/>
  </w:num>
  <w:num w:numId="14" w16cid:durableId="1568757435">
    <w:abstractNumId w:val="6"/>
  </w:num>
  <w:num w:numId="15" w16cid:durableId="1995915767">
    <w:abstractNumId w:val="5"/>
  </w:num>
  <w:num w:numId="16" w16cid:durableId="721249318">
    <w:abstractNumId w:val="9"/>
  </w:num>
  <w:num w:numId="17" w16cid:durableId="178351703">
    <w:abstractNumId w:val="4"/>
  </w:num>
  <w:num w:numId="18" w16cid:durableId="1633293343">
    <w:abstractNumId w:val="3"/>
  </w:num>
  <w:num w:numId="19" w16cid:durableId="1761558753">
    <w:abstractNumId w:val="2"/>
  </w:num>
  <w:num w:numId="20" w16cid:durableId="1547329930">
    <w:abstractNumId w:val="1"/>
  </w:num>
  <w:num w:numId="21" w16cid:durableId="2047217816">
    <w:abstractNumId w:val="16"/>
  </w:num>
  <w:num w:numId="22" w16cid:durableId="2028629383">
    <w:abstractNumId w:val="18"/>
  </w:num>
  <w:num w:numId="23" w16cid:durableId="1392004184">
    <w:abstractNumId w:val="23"/>
  </w:num>
  <w:num w:numId="24" w16cid:durableId="482506285">
    <w:abstractNumId w:val="0"/>
  </w:num>
  <w:num w:numId="25" w16cid:durableId="1465855465">
    <w:abstractNumId w:val="22"/>
  </w:num>
  <w:num w:numId="26" w16cid:durableId="3944266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02"/>
    <w:rsid w:val="000018F3"/>
    <w:rsid w:val="00001A16"/>
    <w:rsid w:val="000026FC"/>
    <w:rsid w:val="00003076"/>
    <w:rsid w:val="00013DCB"/>
    <w:rsid w:val="00020EE8"/>
    <w:rsid w:val="0002171C"/>
    <w:rsid w:val="00022AC6"/>
    <w:rsid w:val="00030446"/>
    <w:rsid w:val="00036729"/>
    <w:rsid w:val="000453A7"/>
    <w:rsid w:val="00045570"/>
    <w:rsid w:val="00045ED3"/>
    <w:rsid w:val="00045EF8"/>
    <w:rsid w:val="00047685"/>
    <w:rsid w:val="00050991"/>
    <w:rsid w:val="00051D76"/>
    <w:rsid w:val="0005390B"/>
    <w:rsid w:val="00057AB7"/>
    <w:rsid w:val="00067C16"/>
    <w:rsid w:val="00075A02"/>
    <w:rsid w:val="00077FE8"/>
    <w:rsid w:val="00087831"/>
    <w:rsid w:val="000A3BE5"/>
    <w:rsid w:val="000A450D"/>
    <w:rsid w:val="000B460D"/>
    <w:rsid w:val="000B5BE6"/>
    <w:rsid w:val="000C3253"/>
    <w:rsid w:val="000C736B"/>
    <w:rsid w:val="000D2C51"/>
    <w:rsid w:val="000D3543"/>
    <w:rsid w:val="000E0FAD"/>
    <w:rsid w:val="000E44EC"/>
    <w:rsid w:val="000E6121"/>
    <w:rsid w:val="00102C13"/>
    <w:rsid w:val="001143AB"/>
    <w:rsid w:val="00114FA4"/>
    <w:rsid w:val="00121AF3"/>
    <w:rsid w:val="00124133"/>
    <w:rsid w:val="00124C3B"/>
    <w:rsid w:val="001309A5"/>
    <w:rsid w:val="00134F0E"/>
    <w:rsid w:val="00136C9A"/>
    <w:rsid w:val="00140D9F"/>
    <w:rsid w:val="0014200B"/>
    <w:rsid w:val="001464D0"/>
    <w:rsid w:val="001476A5"/>
    <w:rsid w:val="00153132"/>
    <w:rsid w:val="00155FAE"/>
    <w:rsid w:val="00165442"/>
    <w:rsid w:val="00165464"/>
    <w:rsid w:val="00170B39"/>
    <w:rsid w:val="00177270"/>
    <w:rsid w:val="0018060E"/>
    <w:rsid w:val="0018621A"/>
    <w:rsid w:val="0018726F"/>
    <w:rsid w:val="00194DE4"/>
    <w:rsid w:val="00195BD7"/>
    <w:rsid w:val="001A0A82"/>
    <w:rsid w:val="001A286F"/>
    <w:rsid w:val="001A4797"/>
    <w:rsid w:val="001A4DA1"/>
    <w:rsid w:val="001A700B"/>
    <w:rsid w:val="001B075A"/>
    <w:rsid w:val="001B0D0E"/>
    <w:rsid w:val="001B34AC"/>
    <w:rsid w:val="001C302E"/>
    <w:rsid w:val="001D3931"/>
    <w:rsid w:val="001E67DA"/>
    <w:rsid w:val="001E7EEB"/>
    <w:rsid w:val="001F5A29"/>
    <w:rsid w:val="002051F0"/>
    <w:rsid w:val="00207EA2"/>
    <w:rsid w:val="0021171A"/>
    <w:rsid w:val="0021205E"/>
    <w:rsid w:val="00227B89"/>
    <w:rsid w:val="002345B4"/>
    <w:rsid w:val="00234781"/>
    <w:rsid w:val="002349F7"/>
    <w:rsid w:val="00244024"/>
    <w:rsid w:val="002464E8"/>
    <w:rsid w:val="00250E13"/>
    <w:rsid w:val="00252D53"/>
    <w:rsid w:val="002530EB"/>
    <w:rsid w:val="0026086D"/>
    <w:rsid w:val="002610B8"/>
    <w:rsid w:val="00266BF7"/>
    <w:rsid w:val="002749AB"/>
    <w:rsid w:val="00275936"/>
    <w:rsid w:val="00275C35"/>
    <w:rsid w:val="00280A29"/>
    <w:rsid w:val="00281C09"/>
    <w:rsid w:val="00281F71"/>
    <w:rsid w:val="002857D7"/>
    <w:rsid w:val="00287287"/>
    <w:rsid w:val="0029160B"/>
    <w:rsid w:val="002A0DC7"/>
    <w:rsid w:val="002A119B"/>
    <w:rsid w:val="002A1BBF"/>
    <w:rsid w:val="002A6F07"/>
    <w:rsid w:val="002B120A"/>
    <w:rsid w:val="002D0309"/>
    <w:rsid w:val="002D333C"/>
    <w:rsid w:val="002D7277"/>
    <w:rsid w:val="002F2AE3"/>
    <w:rsid w:val="002F3638"/>
    <w:rsid w:val="002F412C"/>
    <w:rsid w:val="00314F59"/>
    <w:rsid w:val="00325BC6"/>
    <w:rsid w:val="00327749"/>
    <w:rsid w:val="00332266"/>
    <w:rsid w:val="00345852"/>
    <w:rsid w:val="00354358"/>
    <w:rsid w:val="00365D91"/>
    <w:rsid w:val="00366C36"/>
    <w:rsid w:val="00370229"/>
    <w:rsid w:val="003858F7"/>
    <w:rsid w:val="00387A47"/>
    <w:rsid w:val="00396302"/>
    <w:rsid w:val="003A2DAD"/>
    <w:rsid w:val="003B1126"/>
    <w:rsid w:val="003B17E2"/>
    <w:rsid w:val="003B3D7D"/>
    <w:rsid w:val="003B4F80"/>
    <w:rsid w:val="003C26E9"/>
    <w:rsid w:val="003C4BCD"/>
    <w:rsid w:val="003C4FEB"/>
    <w:rsid w:val="003D27B9"/>
    <w:rsid w:val="003D6A29"/>
    <w:rsid w:val="003E317E"/>
    <w:rsid w:val="003F292E"/>
    <w:rsid w:val="003F3972"/>
    <w:rsid w:val="003F421C"/>
    <w:rsid w:val="003F4DA3"/>
    <w:rsid w:val="004009D7"/>
    <w:rsid w:val="00404C8E"/>
    <w:rsid w:val="004125EA"/>
    <w:rsid w:val="00413482"/>
    <w:rsid w:val="00414CF7"/>
    <w:rsid w:val="0041554A"/>
    <w:rsid w:val="004208BA"/>
    <w:rsid w:val="00422E8B"/>
    <w:rsid w:val="00424284"/>
    <w:rsid w:val="00425072"/>
    <w:rsid w:val="00436D99"/>
    <w:rsid w:val="004411E9"/>
    <w:rsid w:val="00445F63"/>
    <w:rsid w:val="00446152"/>
    <w:rsid w:val="004600B2"/>
    <w:rsid w:val="00460CFF"/>
    <w:rsid w:val="0046450C"/>
    <w:rsid w:val="004660DA"/>
    <w:rsid w:val="004766D0"/>
    <w:rsid w:val="004801A1"/>
    <w:rsid w:val="00480910"/>
    <w:rsid w:val="004900A3"/>
    <w:rsid w:val="00491C4C"/>
    <w:rsid w:val="004945A1"/>
    <w:rsid w:val="004977DF"/>
    <w:rsid w:val="004A2EA5"/>
    <w:rsid w:val="004A67CE"/>
    <w:rsid w:val="004B4A94"/>
    <w:rsid w:val="004B6034"/>
    <w:rsid w:val="004C7119"/>
    <w:rsid w:val="004C7755"/>
    <w:rsid w:val="004D15F0"/>
    <w:rsid w:val="004F00CB"/>
    <w:rsid w:val="004F0CA3"/>
    <w:rsid w:val="004F1773"/>
    <w:rsid w:val="004F3C49"/>
    <w:rsid w:val="00510461"/>
    <w:rsid w:val="00510F19"/>
    <w:rsid w:val="005137CA"/>
    <w:rsid w:val="0051550B"/>
    <w:rsid w:val="00515E7D"/>
    <w:rsid w:val="00524861"/>
    <w:rsid w:val="005342D5"/>
    <w:rsid w:val="005418FD"/>
    <w:rsid w:val="00545F94"/>
    <w:rsid w:val="00554CDC"/>
    <w:rsid w:val="00556134"/>
    <w:rsid w:val="0056404C"/>
    <w:rsid w:val="00570AFE"/>
    <w:rsid w:val="00582C1D"/>
    <w:rsid w:val="00584A40"/>
    <w:rsid w:val="00586208"/>
    <w:rsid w:val="0058795E"/>
    <w:rsid w:val="0059304C"/>
    <w:rsid w:val="00593C02"/>
    <w:rsid w:val="005A1D41"/>
    <w:rsid w:val="005A7BE9"/>
    <w:rsid w:val="005B3AAC"/>
    <w:rsid w:val="005C08FA"/>
    <w:rsid w:val="005D0AD7"/>
    <w:rsid w:val="005D2FD4"/>
    <w:rsid w:val="005D6063"/>
    <w:rsid w:val="005E2C50"/>
    <w:rsid w:val="005F1F1C"/>
    <w:rsid w:val="005F44A3"/>
    <w:rsid w:val="00604660"/>
    <w:rsid w:val="00607604"/>
    <w:rsid w:val="0061243E"/>
    <w:rsid w:val="00613B6F"/>
    <w:rsid w:val="006172F1"/>
    <w:rsid w:val="00625D2A"/>
    <w:rsid w:val="006265AF"/>
    <w:rsid w:val="00635982"/>
    <w:rsid w:val="00640A98"/>
    <w:rsid w:val="00643206"/>
    <w:rsid w:val="00645CB8"/>
    <w:rsid w:val="00647FCF"/>
    <w:rsid w:val="006517CA"/>
    <w:rsid w:val="006612E9"/>
    <w:rsid w:val="00663CBE"/>
    <w:rsid w:val="0067422E"/>
    <w:rsid w:val="006756C3"/>
    <w:rsid w:val="006775F9"/>
    <w:rsid w:val="00677EC4"/>
    <w:rsid w:val="00683764"/>
    <w:rsid w:val="00684D61"/>
    <w:rsid w:val="00693010"/>
    <w:rsid w:val="006A4514"/>
    <w:rsid w:val="006D0296"/>
    <w:rsid w:val="006D10A5"/>
    <w:rsid w:val="006D26FB"/>
    <w:rsid w:val="006D2FA8"/>
    <w:rsid w:val="006D6AC0"/>
    <w:rsid w:val="006F03B6"/>
    <w:rsid w:val="006F2AF4"/>
    <w:rsid w:val="0070197C"/>
    <w:rsid w:val="00713E8A"/>
    <w:rsid w:val="0072292F"/>
    <w:rsid w:val="00725196"/>
    <w:rsid w:val="00740EFC"/>
    <w:rsid w:val="00741CB1"/>
    <w:rsid w:val="00747BFA"/>
    <w:rsid w:val="00755438"/>
    <w:rsid w:val="00756083"/>
    <w:rsid w:val="00756E8B"/>
    <w:rsid w:val="0076031C"/>
    <w:rsid w:val="007626FA"/>
    <w:rsid w:val="00764CF7"/>
    <w:rsid w:val="00770B38"/>
    <w:rsid w:val="00774559"/>
    <w:rsid w:val="007757FB"/>
    <w:rsid w:val="00784339"/>
    <w:rsid w:val="0079122B"/>
    <w:rsid w:val="00791B27"/>
    <w:rsid w:val="007947D9"/>
    <w:rsid w:val="007A768D"/>
    <w:rsid w:val="007B49D0"/>
    <w:rsid w:val="007B4FD9"/>
    <w:rsid w:val="007B7D03"/>
    <w:rsid w:val="007C6229"/>
    <w:rsid w:val="007D5E91"/>
    <w:rsid w:val="007F550E"/>
    <w:rsid w:val="007F7B4E"/>
    <w:rsid w:val="008009B1"/>
    <w:rsid w:val="00804AD1"/>
    <w:rsid w:val="00811AD1"/>
    <w:rsid w:val="0081405F"/>
    <w:rsid w:val="00814777"/>
    <w:rsid w:val="00822B21"/>
    <w:rsid w:val="0082339C"/>
    <w:rsid w:val="008323A8"/>
    <w:rsid w:val="00832FEC"/>
    <w:rsid w:val="008409D6"/>
    <w:rsid w:val="008504BE"/>
    <w:rsid w:val="008605B2"/>
    <w:rsid w:val="0086709D"/>
    <w:rsid w:val="0087249C"/>
    <w:rsid w:val="00883811"/>
    <w:rsid w:val="00887BA8"/>
    <w:rsid w:val="008920F8"/>
    <w:rsid w:val="00895B43"/>
    <w:rsid w:val="008A21BE"/>
    <w:rsid w:val="008A555F"/>
    <w:rsid w:val="008B10C7"/>
    <w:rsid w:val="008B1863"/>
    <w:rsid w:val="008C114B"/>
    <w:rsid w:val="008C61D4"/>
    <w:rsid w:val="008D1B30"/>
    <w:rsid w:val="008E4857"/>
    <w:rsid w:val="008E56A3"/>
    <w:rsid w:val="00901B0A"/>
    <w:rsid w:val="00906B1F"/>
    <w:rsid w:val="00910EF7"/>
    <w:rsid w:val="0091397F"/>
    <w:rsid w:val="00914D4D"/>
    <w:rsid w:val="00916C2F"/>
    <w:rsid w:val="0092031E"/>
    <w:rsid w:val="0092733D"/>
    <w:rsid w:val="00934342"/>
    <w:rsid w:val="00941364"/>
    <w:rsid w:val="00951FA4"/>
    <w:rsid w:val="00961718"/>
    <w:rsid w:val="009628F2"/>
    <w:rsid w:val="00963FC4"/>
    <w:rsid w:val="00964B52"/>
    <w:rsid w:val="00967E8D"/>
    <w:rsid w:val="00972D1F"/>
    <w:rsid w:val="009953A8"/>
    <w:rsid w:val="009963B5"/>
    <w:rsid w:val="009A55E0"/>
    <w:rsid w:val="009C32DA"/>
    <w:rsid w:val="009C61DD"/>
    <w:rsid w:val="009D4F86"/>
    <w:rsid w:val="009D5F8C"/>
    <w:rsid w:val="009D702E"/>
    <w:rsid w:val="009E2EB1"/>
    <w:rsid w:val="009F7CC0"/>
    <w:rsid w:val="00A00B05"/>
    <w:rsid w:val="00A05686"/>
    <w:rsid w:val="00A0713D"/>
    <w:rsid w:val="00A14CB5"/>
    <w:rsid w:val="00A205C6"/>
    <w:rsid w:val="00A23BE8"/>
    <w:rsid w:val="00A24622"/>
    <w:rsid w:val="00A2563B"/>
    <w:rsid w:val="00A2634F"/>
    <w:rsid w:val="00A30635"/>
    <w:rsid w:val="00A443E4"/>
    <w:rsid w:val="00A46C5B"/>
    <w:rsid w:val="00A54585"/>
    <w:rsid w:val="00A55D69"/>
    <w:rsid w:val="00A61EFF"/>
    <w:rsid w:val="00A7386D"/>
    <w:rsid w:val="00A877C3"/>
    <w:rsid w:val="00A912EA"/>
    <w:rsid w:val="00A95538"/>
    <w:rsid w:val="00AA0040"/>
    <w:rsid w:val="00AA1711"/>
    <w:rsid w:val="00AA1A73"/>
    <w:rsid w:val="00AA47A5"/>
    <w:rsid w:val="00AA75B4"/>
    <w:rsid w:val="00AD0198"/>
    <w:rsid w:val="00AD0FA0"/>
    <w:rsid w:val="00AD2B95"/>
    <w:rsid w:val="00AD636A"/>
    <w:rsid w:val="00AE09E6"/>
    <w:rsid w:val="00AE23DE"/>
    <w:rsid w:val="00AF1869"/>
    <w:rsid w:val="00AF21A5"/>
    <w:rsid w:val="00AF2A97"/>
    <w:rsid w:val="00AF3D17"/>
    <w:rsid w:val="00AF4280"/>
    <w:rsid w:val="00AF5D37"/>
    <w:rsid w:val="00B03A6D"/>
    <w:rsid w:val="00B04D86"/>
    <w:rsid w:val="00B053CE"/>
    <w:rsid w:val="00B15838"/>
    <w:rsid w:val="00B24E11"/>
    <w:rsid w:val="00B25D2B"/>
    <w:rsid w:val="00B31C40"/>
    <w:rsid w:val="00B40F9B"/>
    <w:rsid w:val="00B43C55"/>
    <w:rsid w:val="00B5745B"/>
    <w:rsid w:val="00B65567"/>
    <w:rsid w:val="00B80EE1"/>
    <w:rsid w:val="00BA4CBF"/>
    <w:rsid w:val="00BA6FBF"/>
    <w:rsid w:val="00BB2095"/>
    <w:rsid w:val="00BB2DA0"/>
    <w:rsid w:val="00BB4AF1"/>
    <w:rsid w:val="00BC4760"/>
    <w:rsid w:val="00BD4D54"/>
    <w:rsid w:val="00BD70A1"/>
    <w:rsid w:val="00BD7C5B"/>
    <w:rsid w:val="00BF011F"/>
    <w:rsid w:val="00BF5F6B"/>
    <w:rsid w:val="00C05B73"/>
    <w:rsid w:val="00C10901"/>
    <w:rsid w:val="00C1571F"/>
    <w:rsid w:val="00C159BA"/>
    <w:rsid w:val="00C17B81"/>
    <w:rsid w:val="00C324AB"/>
    <w:rsid w:val="00C37374"/>
    <w:rsid w:val="00C44080"/>
    <w:rsid w:val="00C46FA1"/>
    <w:rsid w:val="00C57703"/>
    <w:rsid w:val="00C60ABD"/>
    <w:rsid w:val="00C6392B"/>
    <w:rsid w:val="00C65010"/>
    <w:rsid w:val="00C70673"/>
    <w:rsid w:val="00C712F6"/>
    <w:rsid w:val="00C75688"/>
    <w:rsid w:val="00C94CAC"/>
    <w:rsid w:val="00CB5804"/>
    <w:rsid w:val="00CC1145"/>
    <w:rsid w:val="00CD1F0E"/>
    <w:rsid w:val="00CD29B4"/>
    <w:rsid w:val="00CD2FAE"/>
    <w:rsid w:val="00CD6C63"/>
    <w:rsid w:val="00CE42E6"/>
    <w:rsid w:val="00CF2A16"/>
    <w:rsid w:val="00CF3527"/>
    <w:rsid w:val="00CF497B"/>
    <w:rsid w:val="00D07A70"/>
    <w:rsid w:val="00D105EA"/>
    <w:rsid w:val="00D10FAB"/>
    <w:rsid w:val="00D1189A"/>
    <w:rsid w:val="00D12AD4"/>
    <w:rsid w:val="00D14D47"/>
    <w:rsid w:val="00D20BC2"/>
    <w:rsid w:val="00D22404"/>
    <w:rsid w:val="00D30D47"/>
    <w:rsid w:val="00D42FF5"/>
    <w:rsid w:val="00D43A7A"/>
    <w:rsid w:val="00D46789"/>
    <w:rsid w:val="00D50AE6"/>
    <w:rsid w:val="00D525F5"/>
    <w:rsid w:val="00D54236"/>
    <w:rsid w:val="00D65182"/>
    <w:rsid w:val="00D70446"/>
    <w:rsid w:val="00D73986"/>
    <w:rsid w:val="00D8383A"/>
    <w:rsid w:val="00D85A87"/>
    <w:rsid w:val="00D91C8D"/>
    <w:rsid w:val="00D94AC3"/>
    <w:rsid w:val="00D95171"/>
    <w:rsid w:val="00DA5F38"/>
    <w:rsid w:val="00DA7F4A"/>
    <w:rsid w:val="00DC157A"/>
    <w:rsid w:val="00DC1936"/>
    <w:rsid w:val="00DC3F0E"/>
    <w:rsid w:val="00DC4B48"/>
    <w:rsid w:val="00DC4EF9"/>
    <w:rsid w:val="00DD149E"/>
    <w:rsid w:val="00DD1941"/>
    <w:rsid w:val="00DD2230"/>
    <w:rsid w:val="00DD2F52"/>
    <w:rsid w:val="00DD5643"/>
    <w:rsid w:val="00DE3910"/>
    <w:rsid w:val="00DE3F55"/>
    <w:rsid w:val="00DE4BA5"/>
    <w:rsid w:val="00DE594D"/>
    <w:rsid w:val="00DF3014"/>
    <w:rsid w:val="00DF79B2"/>
    <w:rsid w:val="00E024F4"/>
    <w:rsid w:val="00E02D36"/>
    <w:rsid w:val="00E210F3"/>
    <w:rsid w:val="00E32EE3"/>
    <w:rsid w:val="00E4287C"/>
    <w:rsid w:val="00E4615B"/>
    <w:rsid w:val="00E5214D"/>
    <w:rsid w:val="00E5276D"/>
    <w:rsid w:val="00E63FEB"/>
    <w:rsid w:val="00E64F64"/>
    <w:rsid w:val="00E671DF"/>
    <w:rsid w:val="00E75CFD"/>
    <w:rsid w:val="00E76010"/>
    <w:rsid w:val="00E85A30"/>
    <w:rsid w:val="00E86D61"/>
    <w:rsid w:val="00EA53B9"/>
    <w:rsid w:val="00EA58D6"/>
    <w:rsid w:val="00EC312E"/>
    <w:rsid w:val="00ED02F4"/>
    <w:rsid w:val="00EE5CE9"/>
    <w:rsid w:val="00EE62F8"/>
    <w:rsid w:val="00F14D58"/>
    <w:rsid w:val="00F14F72"/>
    <w:rsid w:val="00F21151"/>
    <w:rsid w:val="00F25F53"/>
    <w:rsid w:val="00F268D9"/>
    <w:rsid w:val="00F67D75"/>
    <w:rsid w:val="00F716F3"/>
    <w:rsid w:val="00F74BFC"/>
    <w:rsid w:val="00F74ECF"/>
    <w:rsid w:val="00F77DC0"/>
    <w:rsid w:val="00F82E2D"/>
    <w:rsid w:val="00F83804"/>
    <w:rsid w:val="00F84F3D"/>
    <w:rsid w:val="00F954A0"/>
    <w:rsid w:val="00FA6B6F"/>
    <w:rsid w:val="00FB063E"/>
    <w:rsid w:val="00FB109B"/>
    <w:rsid w:val="00FB329C"/>
    <w:rsid w:val="00FB38BD"/>
    <w:rsid w:val="00FC2717"/>
    <w:rsid w:val="00FC5AFA"/>
    <w:rsid w:val="00FD39BC"/>
    <w:rsid w:val="00FE5929"/>
    <w:rsid w:val="00FE785C"/>
    <w:rsid w:val="00FF43F9"/>
    <w:rsid w:val="00FF4827"/>
    <w:rsid w:val="00FF50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C8163"/>
  <w15:docId w15:val="{00269844-184C-47E2-93F8-63ACA2B8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48"/>
    <w:rPr>
      <w:rFonts w:ascii="Helvetica" w:hAnsi="Helvetica"/>
      <w:sz w:val="22"/>
      <w:lang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qFormat/>
    <w:pPr>
      <w:keepNext/>
      <w:spacing w:line="220" w:lineRule="exact"/>
      <w:outlineLvl w:val="2"/>
    </w:pPr>
    <w:rPr>
      <w:rFonts w:ascii="Arial" w:hAnsi="Arial"/>
      <w:b/>
      <w:sz w:val="21"/>
    </w:rPr>
  </w:style>
  <w:style w:type="paragraph" w:styleId="Heading4">
    <w:name w:val="heading 4"/>
    <w:basedOn w:val="Normal"/>
    <w:next w:val="Normal"/>
    <w:qFormat/>
    <w:pPr>
      <w:keepNext/>
      <w:outlineLvl w:val="3"/>
    </w:pPr>
    <w:rPr>
      <w:rFonts w:ascii="Arial" w:hAnsi="Arial"/>
      <w:b/>
      <w:u w:val="single"/>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w:hAnsi="Arial"/>
      <w:b/>
    </w:rPr>
  </w:style>
  <w:style w:type="paragraph" w:styleId="Caption">
    <w:name w:val="caption"/>
    <w:basedOn w:val="Normal"/>
    <w:next w:val="Normal"/>
    <w:qFormat/>
    <w:pPr>
      <w:jc w:val="center"/>
    </w:pPr>
    <w:rPr>
      <w:rFonts w:ascii="Arial" w:hAnsi="Arial"/>
      <w:b/>
      <w:i/>
    </w:rPr>
  </w:style>
  <w:style w:type="paragraph" w:styleId="BodyText">
    <w:name w:val="Body Text"/>
    <w:basedOn w:val="Normal"/>
    <w:link w:val="BodyTextCha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i/>
    </w:rPr>
  </w:style>
  <w:style w:type="character" w:styleId="Hyperlink">
    <w:name w:val="Hyperlink"/>
    <w:unhideWhenUsed/>
    <w:rsid w:val="00C05B73"/>
    <w:rPr>
      <w:color w:val="0000FF"/>
      <w:u w:val="single"/>
    </w:rPr>
  </w:style>
  <w:style w:type="character" w:customStyle="1" w:styleId="Heading1Char">
    <w:name w:val="Heading 1 Char"/>
    <w:link w:val="Heading1"/>
    <w:rsid w:val="002464E8"/>
    <w:rPr>
      <w:rFonts w:ascii="Arial" w:hAnsi="Arial"/>
      <w:b/>
      <w:sz w:val="22"/>
      <w:lang w:eastAsia="en-US"/>
    </w:rPr>
  </w:style>
  <w:style w:type="character" w:styleId="FollowedHyperlink">
    <w:name w:val="FollowedHyperlink"/>
    <w:uiPriority w:val="99"/>
    <w:semiHidden/>
    <w:unhideWhenUsed/>
    <w:rsid w:val="00AF4280"/>
    <w:rPr>
      <w:color w:val="800080"/>
      <w:u w:val="single"/>
    </w:rPr>
  </w:style>
  <w:style w:type="paragraph" w:styleId="BalloonText">
    <w:name w:val="Balloon Text"/>
    <w:basedOn w:val="Normal"/>
    <w:link w:val="BalloonTextChar"/>
    <w:uiPriority w:val="99"/>
    <w:semiHidden/>
    <w:unhideWhenUsed/>
    <w:rsid w:val="00BF011F"/>
    <w:rPr>
      <w:rFonts w:ascii="Tahoma" w:hAnsi="Tahoma" w:cs="Tahoma"/>
      <w:sz w:val="16"/>
      <w:szCs w:val="16"/>
    </w:rPr>
  </w:style>
  <w:style w:type="character" w:customStyle="1" w:styleId="BalloonTextChar">
    <w:name w:val="Balloon Text Char"/>
    <w:link w:val="BalloonText"/>
    <w:uiPriority w:val="99"/>
    <w:semiHidden/>
    <w:rsid w:val="00BF011F"/>
    <w:rPr>
      <w:rFonts w:ascii="Tahoma" w:hAnsi="Tahoma" w:cs="Tahoma"/>
      <w:sz w:val="16"/>
      <w:szCs w:val="16"/>
      <w:lang w:eastAsia="en-US"/>
    </w:rPr>
  </w:style>
  <w:style w:type="character" w:customStyle="1" w:styleId="body0020textchar">
    <w:name w:val="body_0020text__char"/>
    <w:rsid w:val="00E76010"/>
  </w:style>
  <w:style w:type="character" w:customStyle="1" w:styleId="BodyTextChar">
    <w:name w:val="Body Text Char"/>
    <w:link w:val="BodyText"/>
    <w:rsid w:val="00E76010"/>
    <w:rPr>
      <w:rFonts w:ascii="Arial" w:hAnsi="Arial"/>
      <w:sz w:val="22"/>
      <w:lang w:eastAsia="en-US"/>
    </w:rPr>
  </w:style>
  <w:style w:type="paragraph" w:customStyle="1" w:styleId="ColorfulList-Accent11">
    <w:name w:val="Colorful List - Accent 11"/>
    <w:basedOn w:val="Normal"/>
    <w:uiPriority w:val="34"/>
    <w:qFormat/>
    <w:rsid w:val="00791B27"/>
    <w:pPr>
      <w:ind w:left="720"/>
    </w:pPr>
    <w:rPr>
      <w:rFonts w:ascii="Arial" w:hAnsi="Arial"/>
    </w:rPr>
  </w:style>
  <w:style w:type="character" w:customStyle="1" w:styleId="Heading2Char">
    <w:name w:val="Heading 2 Char"/>
    <w:link w:val="Heading2"/>
    <w:rsid w:val="00BB2DA0"/>
    <w:rPr>
      <w:rFonts w:ascii="Arial" w:hAnsi="Arial"/>
      <w:b/>
      <w:sz w:val="24"/>
      <w:lang w:eastAsia="en-US"/>
    </w:rPr>
  </w:style>
  <w:style w:type="paragraph" w:customStyle="1" w:styleId="Default">
    <w:name w:val="Default"/>
    <w:rsid w:val="00E02D3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80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3132"/>
    <w:rPr>
      <w:sz w:val="18"/>
      <w:szCs w:val="18"/>
    </w:rPr>
  </w:style>
  <w:style w:type="paragraph" w:styleId="CommentText">
    <w:name w:val="annotation text"/>
    <w:basedOn w:val="Normal"/>
    <w:link w:val="CommentTextChar"/>
    <w:uiPriority w:val="99"/>
    <w:semiHidden/>
    <w:unhideWhenUsed/>
    <w:rsid w:val="00153132"/>
    <w:rPr>
      <w:sz w:val="24"/>
      <w:szCs w:val="24"/>
    </w:rPr>
  </w:style>
  <w:style w:type="character" w:customStyle="1" w:styleId="CommentTextChar">
    <w:name w:val="Comment Text Char"/>
    <w:link w:val="CommentText"/>
    <w:uiPriority w:val="99"/>
    <w:semiHidden/>
    <w:rsid w:val="00153132"/>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153132"/>
    <w:rPr>
      <w:b/>
      <w:bCs/>
      <w:sz w:val="20"/>
      <w:szCs w:val="20"/>
    </w:rPr>
  </w:style>
  <w:style w:type="character" w:customStyle="1" w:styleId="CommentSubjectChar">
    <w:name w:val="Comment Subject Char"/>
    <w:link w:val="CommentSubject"/>
    <w:uiPriority w:val="99"/>
    <w:semiHidden/>
    <w:rsid w:val="00153132"/>
    <w:rPr>
      <w:rFonts w:ascii="Helvetica" w:hAnsi="Helvetica"/>
      <w:b/>
      <w:bCs/>
      <w:sz w:val="24"/>
      <w:szCs w:val="24"/>
    </w:rPr>
  </w:style>
  <w:style w:type="paragraph" w:styleId="NormalWeb">
    <w:name w:val="Normal (Web)"/>
    <w:basedOn w:val="Normal"/>
    <w:uiPriority w:val="99"/>
    <w:unhideWhenUsed/>
    <w:rsid w:val="008409D6"/>
    <w:pPr>
      <w:spacing w:before="100" w:beforeAutospacing="1" w:after="100" w:afterAutospacing="1"/>
    </w:pPr>
    <w:rPr>
      <w:rFonts w:ascii="Times New Roman" w:hAnsi="Times New Roman"/>
      <w:sz w:val="24"/>
      <w:szCs w:val="24"/>
      <w:lang w:eastAsia="en-GB"/>
    </w:rPr>
  </w:style>
  <w:style w:type="character" w:customStyle="1" w:styleId="HeaderChar">
    <w:name w:val="Header Char"/>
    <w:basedOn w:val="DefaultParagraphFont"/>
    <w:link w:val="Header"/>
    <w:rsid w:val="00207EA2"/>
    <w:rPr>
      <w:rFonts w:ascii="Helvetica" w:hAnsi="Helvetica"/>
      <w:sz w:val="22"/>
      <w:lang w:eastAsia="en-US"/>
    </w:rPr>
  </w:style>
  <w:style w:type="paragraph" w:styleId="BodyTextIndent">
    <w:name w:val="Body Text Indent"/>
    <w:basedOn w:val="Normal"/>
    <w:link w:val="BodyTextIndentChar"/>
    <w:uiPriority w:val="99"/>
    <w:semiHidden/>
    <w:unhideWhenUsed/>
    <w:rsid w:val="00207EA2"/>
    <w:pPr>
      <w:spacing w:after="120"/>
      <w:ind w:left="283"/>
    </w:pPr>
  </w:style>
  <w:style w:type="character" w:customStyle="1" w:styleId="BodyTextIndentChar">
    <w:name w:val="Body Text Indent Char"/>
    <w:basedOn w:val="DefaultParagraphFont"/>
    <w:link w:val="BodyTextIndent"/>
    <w:uiPriority w:val="99"/>
    <w:semiHidden/>
    <w:rsid w:val="00207EA2"/>
    <w:rPr>
      <w:rFonts w:ascii="Helvetica" w:hAnsi="Helvetica"/>
      <w:sz w:val="22"/>
      <w:lang w:eastAsia="en-US"/>
    </w:rPr>
  </w:style>
  <w:style w:type="paragraph" w:customStyle="1" w:styleId="xmsonormal">
    <w:name w:val="x_msonormal"/>
    <w:basedOn w:val="Normal"/>
    <w:rsid w:val="000B460D"/>
    <w:pPr>
      <w:spacing w:before="100" w:beforeAutospacing="1" w:after="100" w:afterAutospacing="1"/>
    </w:pPr>
    <w:rPr>
      <w:rFonts w:ascii="Times New Roman" w:hAnsi="Times New Roman"/>
      <w:sz w:val="24"/>
      <w:szCs w:val="24"/>
      <w:lang w:eastAsia="en-GB"/>
    </w:rPr>
  </w:style>
  <w:style w:type="character" w:customStyle="1" w:styleId="xcontentpasted0">
    <w:name w:val="x_contentpasted0"/>
    <w:basedOn w:val="DefaultParagraphFont"/>
    <w:rsid w:val="000B460D"/>
  </w:style>
  <w:style w:type="character" w:customStyle="1" w:styleId="xbody0020textchar">
    <w:name w:val="x_body0020textchar"/>
    <w:basedOn w:val="DefaultParagraphFont"/>
    <w:rsid w:val="000B460D"/>
  </w:style>
  <w:style w:type="paragraph" w:customStyle="1" w:styleId="xxxmsonormal">
    <w:name w:val="x_x_x_msonormal"/>
    <w:basedOn w:val="Normal"/>
    <w:rsid w:val="00F14F72"/>
    <w:pPr>
      <w:spacing w:before="100" w:beforeAutospacing="1" w:after="100" w:afterAutospacing="1"/>
    </w:pPr>
    <w:rPr>
      <w:rFonts w:ascii="Times New Roman" w:hAnsi="Times New Roman"/>
      <w:sz w:val="24"/>
      <w:szCs w:val="24"/>
      <w:lang w:eastAsia="en-GB"/>
    </w:rPr>
  </w:style>
  <w:style w:type="character" w:customStyle="1" w:styleId="xxxcontentpasted0">
    <w:name w:val="x_x_x_contentpasted0"/>
    <w:basedOn w:val="DefaultParagraphFont"/>
    <w:rsid w:val="00F14F72"/>
  </w:style>
  <w:style w:type="character" w:customStyle="1" w:styleId="xxcontentpasted0">
    <w:name w:val="x_x_contentpasted0"/>
    <w:basedOn w:val="DefaultParagraphFont"/>
    <w:rsid w:val="00F14F72"/>
  </w:style>
  <w:style w:type="paragraph" w:styleId="ListParagraph">
    <w:name w:val="List Paragraph"/>
    <w:basedOn w:val="Normal"/>
    <w:uiPriority w:val="34"/>
    <w:qFormat/>
    <w:rsid w:val="0096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7547">
      <w:bodyDiv w:val="1"/>
      <w:marLeft w:val="0"/>
      <w:marRight w:val="0"/>
      <w:marTop w:val="0"/>
      <w:marBottom w:val="0"/>
      <w:divBdr>
        <w:top w:val="none" w:sz="0" w:space="0" w:color="auto"/>
        <w:left w:val="none" w:sz="0" w:space="0" w:color="auto"/>
        <w:bottom w:val="none" w:sz="0" w:space="0" w:color="auto"/>
        <w:right w:val="none" w:sz="0" w:space="0" w:color="auto"/>
      </w:divBdr>
      <w:divsChild>
        <w:div w:id="1548033905">
          <w:marLeft w:val="0"/>
          <w:marRight w:val="0"/>
          <w:marTop w:val="0"/>
          <w:marBottom w:val="0"/>
          <w:divBdr>
            <w:top w:val="none" w:sz="0" w:space="0" w:color="auto"/>
            <w:left w:val="none" w:sz="0" w:space="0" w:color="auto"/>
            <w:bottom w:val="none" w:sz="0" w:space="0" w:color="auto"/>
            <w:right w:val="none" w:sz="0" w:space="0" w:color="auto"/>
          </w:divBdr>
        </w:div>
        <w:div w:id="811413014">
          <w:marLeft w:val="0"/>
          <w:marRight w:val="0"/>
          <w:marTop w:val="0"/>
          <w:marBottom w:val="0"/>
          <w:divBdr>
            <w:top w:val="none" w:sz="0" w:space="0" w:color="auto"/>
            <w:left w:val="none" w:sz="0" w:space="0" w:color="auto"/>
            <w:bottom w:val="none" w:sz="0" w:space="0" w:color="auto"/>
            <w:right w:val="none" w:sz="0" w:space="0" w:color="auto"/>
          </w:divBdr>
        </w:div>
        <w:div w:id="699359086">
          <w:marLeft w:val="0"/>
          <w:marRight w:val="0"/>
          <w:marTop w:val="0"/>
          <w:marBottom w:val="0"/>
          <w:divBdr>
            <w:top w:val="none" w:sz="0" w:space="0" w:color="auto"/>
            <w:left w:val="none" w:sz="0" w:space="0" w:color="auto"/>
            <w:bottom w:val="none" w:sz="0" w:space="0" w:color="auto"/>
            <w:right w:val="none" w:sz="0" w:space="0" w:color="auto"/>
          </w:divBdr>
        </w:div>
        <w:div w:id="575479293">
          <w:marLeft w:val="0"/>
          <w:marRight w:val="0"/>
          <w:marTop w:val="0"/>
          <w:marBottom w:val="0"/>
          <w:divBdr>
            <w:top w:val="none" w:sz="0" w:space="0" w:color="auto"/>
            <w:left w:val="none" w:sz="0" w:space="0" w:color="auto"/>
            <w:bottom w:val="none" w:sz="0" w:space="0" w:color="auto"/>
            <w:right w:val="none" w:sz="0" w:space="0" w:color="auto"/>
          </w:divBdr>
        </w:div>
      </w:divsChild>
    </w:div>
    <w:div w:id="313875231">
      <w:bodyDiv w:val="1"/>
      <w:marLeft w:val="0"/>
      <w:marRight w:val="0"/>
      <w:marTop w:val="0"/>
      <w:marBottom w:val="0"/>
      <w:divBdr>
        <w:top w:val="none" w:sz="0" w:space="0" w:color="auto"/>
        <w:left w:val="none" w:sz="0" w:space="0" w:color="auto"/>
        <w:bottom w:val="none" w:sz="0" w:space="0" w:color="auto"/>
        <w:right w:val="none" w:sz="0" w:space="0" w:color="auto"/>
      </w:divBdr>
    </w:div>
    <w:div w:id="1080105593">
      <w:bodyDiv w:val="1"/>
      <w:marLeft w:val="0"/>
      <w:marRight w:val="0"/>
      <w:marTop w:val="0"/>
      <w:marBottom w:val="0"/>
      <w:divBdr>
        <w:top w:val="none" w:sz="0" w:space="0" w:color="auto"/>
        <w:left w:val="none" w:sz="0" w:space="0" w:color="auto"/>
        <w:bottom w:val="none" w:sz="0" w:space="0" w:color="auto"/>
        <w:right w:val="none" w:sz="0" w:space="0" w:color="auto"/>
      </w:divBdr>
    </w:div>
    <w:div w:id="1441607763">
      <w:bodyDiv w:val="1"/>
      <w:marLeft w:val="0"/>
      <w:marRight w:val="0"/>
      <w:marTop w:val="0"/>
      <w:marBottom w:val="0"/>
      <w:divBdr>
        <w:top w:val="none" w:sz="0" w:space="0" w:color="auto"/>
        <w:left w:val="none" w:sz="0" w:space="0" w:color="auto"/>
        <w:bottom w:val="none" w:sz="0" w:space="0" w:color="auto"/>
        <w:right w:val="none" w:sz="0" w:space="0" w:color="auto"/>
      </w:divBdr>
    </w:div>
    <w:div w:id="16066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cherspension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7E624E9FB92D458443C7366DBB97D7" ma:contentTypeVersion="9" ma:contentTypeDescription="Create a new document." ma:contentTypeScope="" ma:versionID="8ffdb9fb07a6827c1996d3bb229847f6">
  <xsd:schema xmlns:xsd="http://www.w3.org/2001/XMLSchema" xmlns:xs="http://www.w3.org/2001/XMLSchema" xmlns:p="http://schemas.microsoft.com/office/2006/metadata/properties" xmlns:ns3="e7b51de0-a8c2-4951-8e38-6b4a5e2d5096" xmlns:ns4="0da36311-744e-49ae-97cd-84364da35de6" targetNamespace="http://schemas.microsoft.com/office/2006/metadata/properties" ma:root="true" ma:fieldsID="adcc6238e2f1eee98bfaec18e9d4c13c" ns3:_="" ns4:_="">
    <xsd:import namespace="e7b51de0-a8c2-4951-8e38-6b4a5e2d5096"/>
    <xsd:import namespace="0da36311-744e-49ae-97cd-84364da35d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1de0-a8c2-4951-8e38-6b4a5e2d5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a36311-744e-49ae-97cd-84364da35d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AFF01-7FBD-4E78-8CD1-FAA7FB0A491A}">
  <ds:schemaRefs>
    <ds:schemaRef ds:uri="http://schemas.openxmlformats.org/officeDocument/2006/bibliography"/>
  </ds:schemaRefs>
</ds:datastoreItem>
</file>

<file path=customXml/itemProps2.xml><?xml version="1.0" encoding="utf-8"?>
<ds:datastoreItem xmlns:ds="http://schemas.openxmlformats.org/officeDocument/2006/customXml" ds:itemID="{D277FD81-6F46-4648-BE9F-AB3054D10E15}">
  <ds:schemaRefs>
    <ds:schemaRef ds:uri="http://schemas.microsoft.com/sharepoint/v3/contenttype/forms"/>
  </ds:schemaRefs>
</ds:datastoreItem>
</file>

<file path=customXml/itemProps3.xml><?xml version="1.0" encoding="utf-8"?>
<ds:datastoreItem xmlns:ds="http://schemas.openxmlformats.org/officeDocument/2006/customXml" ds:itemID="{89422F2F-CAB0-478A-AB81-5180D5BB50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97762-BF02-4B88-B238-9BA323D8D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1de0-a8c2-4951-8e38-6b4a5e2d5096"/>
    <ds:schemaRef ds:uri="0da36311-744e-49ae-97cd-84364da3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2787</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WORCESTER SIXTH FORM COLLEGE</vt:lpstr>
    </vt:vector>
  </TitlesOfParts>
  <Company>wsfc</Company>
  <LinksUpToDate>false</LinksUpToDate>
  <CharactersWithSpaces>18574</CharactersWithSpaces>
  <SharedDoc>false</SharedDoc>
  <HLinks>
    <vt:vector size="24" baseType="variant">
      <vt:variant>
        <vt:i4>6815804</vt:i4>
      </vt:variant>
      <vt:variant>
        <vt:i4>9</vt:i4>
      </vt:variant>
      <vt:variant>
        <vt:i4>0</vt:i4>
      </vt:variant>
      <vt:variant>
        <vt:i4>5</vt:i4>
      </vt:variant>
      <vt:variant>
        <vt:lpwstr>https://www.gov.uk/government/publications/criminal-records-checks-for-overseas-applicants</vt:lpwstr>
      </vt:variant>
      <vt:variant>
        <vt:lpwstr/>
      </vt:variant>
      <vt:variant>
        <vt:i4>2490476</vt:i4>
      </vt:variant>
      <vt:variant>
        <vt:i4>6</vt:i4>
      </vt:variant>
      <vt:variant>
        <vt:i4>0</vt:i4>
      </vt:variant>
      <vt:variant>
        <vt:i4>5</vt:i4>
      </vt:variant>
      <vt:variant>
        <vt:lpwstr>http://www.teacherspensions.co.uk/</vt:lpwstr>
      </vt:variant>
      <vt:variant>
        <vt:lpwstr/>
      </vt:variant>
      <vt:variant>
        <vt:i4>2949220</vt:i4>
      </vt:variant>
      <vt:variant>
        <vt:i4>3</vt:i4>
      </vt:variant>
      <vt:variant>
        <vt:i4>0</vt:i4>
      </vt:variant>
      <vt:variant>
        <vt:i4>5</vt:i4>
      </vt:variant>
      <vt:variant>
        <vt:lpwstr>http://www.wsfc.ac.uk/</vt:lpwstr>
      </vt:variant>
      <vt:variant>
        <vt:lpwstr/>
      </vt:variant>
      <vt:variant>
        <vt:i4>2949220</vt:i4>
      </vt:variant>
      <vt:variant>
        <vt:i4>0</vt:i4>
      </vt:variant>
      <vt:variant>
        <vt:i4>0</vt:i4>
      </vt:variant>
      <vt:variant>
        <vt:i4>5</vt:i4>
      </vt:variant>
      <vt:variant>
        <vt:lpwstr>http://www.wsfc.ac.uk/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SIXTH FORM COLLEGE</dc:title>
  <dc:creator>wsfc</dc:creator>
  <cp:lastModifiedBy>Dee Booth</cp:lastModifiedBy>
  <cp:revision>4</cp:revision>
  <cp:lastPrinted>2022-10-04T08:47:00Z</cp:lastPrinted>
  <dcterms:created xsi:type="dcterms:W3CDTF">2024-03-25T09:40:00Z</dcterms:created>
  <dcterms:modified xsi:type="dcterms:W3CDTF">2024-03-25T12:01:00Z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0x010100E67E624E9FB92D458443C7366DBB97D7</vt:lpwstr>
  </property>
</Properties>
</file>