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83" w:rsidRPr="00DD0DC3" w:rsidRDefault="00396883">
      <w:pPr>
        <w:rPr>
          <w:rFonts w:ascii="Verdana" w:hAnsi="Verdana"/>
        </w:rPr>
      </w:pPr>
    </w:p>
    <w:p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rsidR="00E04F82" w:rsidRDefault="00E04F82" w:rsidP="00701887">
                            <w:pPr>
                              <w:jc w:val="center"/>
                              <w:rPr>
                                <w:rFonts w:ascii="Verdana" w:hAnsi="Verdana" w:cs="Calibri"/>
                                <w:b/>
                                <w:color w:val="1D3352"/>
                                <w:sz w:val="48"/>
                                <w:szCs w:val="48"/>
                              </w:rPr>
                            </w:pPr>
                            <w:r>
                              <w:rPr>
                                <w:rFonts w:ascii="Verdana" w:hAnsi="Verdana" w:cs="Calibri"/>
                                <w:b/>
                                <w:color w:val="1D3352"/>
                                <w:sz w:val="48"/>
                                <w:szCs w:val="48"/>
                              </w:rPr>
                              <w:t>Shelley College</w:t>
                            </w:r>
                          </w:p>
                          <w:p w:rsidR="00E04F82" w:rsidRDefault="00E04F82" w:rsidP="00701887">
                            <w:pPr>
                              <w:jc w:val="center"/>
                              <w:rPr>
                                <w:rFonts w:ascii="Verdana" w:hAnsi="Verdana" w:cs="Calibri"/>
                                <w:b/>
                                <w:color w:val="1D3352"/>
                                <w:sz w:val="48"/>
                                <w:szCs w:val="48"/>
                              </w:rPr>
                            </w:pPr>
                            <w:r>
                              <w:rPr>
                                <w:rFonts w:ascii="Verdana" w:hAnsi="Verdana" w:cs="Calibri"/>
                                <w:b/>
                                <w:color w:val="1D3352"/>
                                <w:sz w:val="48"/>
                                <w:szCs w:val="48"/>
                              </w:rPr>
                              <w:t>Application Pack</w:t>
                            </w:r>
                          </w:p>
                          <w:p w:rsidR="00E04F82" w:rsidRDefault="00EB175B" w:rsidP="00701887">
                            <w:pPr>
                              <w:jc w:val="center"/>
                              <w:rPr>
                                <w:rFonts w:ascii="Verdana" w:hAnsi="Verdana" w:cs="Calibri"/>
                                <w:b/>
                                <w:color w:val="1D3352"/>
                                <w:sz w:val="48"/>
                                <w:szCs w:val="48"/>
                              </w:rPr>
                            </w:pPr>
                            <w:r>
                              <w:rPr>
                                <w:rFonts w:ascii="Verdana" w:hAnsi="Verdana" w:cs="Calibri"/>
                                <w:b/>
                                <w:color w:val="1D3352"/>
                                <w:sz w:val="48"/>
                                <w:szCs w:val="48"/>
                              </w:rPr>
                              <w:t>Administration Support Assistant</w:t>
                            </w:r>
                          </w:p>
                          <w:p w:rsidR="00E04F82" w:rsidRDefault="00E04F82" w:rsidP="00701887">
                            <w:pPr>
                              <w:jc w:val="center"/>
                              <w:rPr>
                                <w:rFonts w:ascii="Verdana" w:hAnsi="Verdana" w:cs="Calibri"/>
                                <w:b/>
                                <w:color w:val="1D3352"/>
                                <w:sz w:val="48"/>
                                <w:szCs w:val="48"/>
                              </w:rPr>
                            </w:pPr>
                            <w:r>
                              <w:rPr>
                                <w:rFonts w:ascii="Verdana" w:hAnsi="Verdana" w:cs="Calibri"/>
                                <w:b/>
                                <w:color w:val="1D3352"/>
                                <w:sz w:val="48"/>
                                <w:szCs w:val="48"/>
                              </w:rPr>
                              <w:t>January 2020</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" filled="f" stroked="f" strokeweight="2pt">
                <v:path arrowok="t"/>
                <v:textbox>
                  <w:txbxContent>
                    <w:p w:rsidR="00E04F82" w:rsidRDefault="00E04F82" w:rsidP="00701887">
                      <w:pPr>
                        <w:jc w:val="center"/>
                        <w:rPr>
                          <w:rFonts w:ascii="Verdana" w:hAnsi="Verdana" w:cs="Calibri"/>
                          <w:b/>
                          <w:color w:val="1D3352"/>
                          <w:sz w:val="48"/>
                          <w:szCs w:val="48"/>
                        </w:rPr>
                      </w:pPr>
                      <w:r>
                        <w:rPr>
                          <w:rFonts w:ascii="Verdana" w:hAnsi="Verdana" w:cs="Calibri"/>
                          <w:b/>
                          <w:color w:val="1D3352"/>
                          <w:sz w:val="48"/>
                          <w:szCs w:val="48"/>
                        </w:rPr>
                        <w:t>Shelley College</w:t>
                      </w:r>
                    </w:p>
                    <w:p w:rsidR="00E04F82" w:rsidRDefault="00E04F82" w:rsidP="00701887">
                      <w:pPr>
                        <w:jc w:val="center"/>
                        <w:rPr>
                          <w:rFonts w:ascii="Verdana" w:hAnsi="Verdana" w:cs="Calibri"/>
                          <w:b/>
                          <w:color w:val="1D3352"/>
                          <w:sz w:val="48"/>
                          <w:szCs w:val="48"/>
                        </w:rPr>
                      </w:pPr>
                      <w:r>
                        <w:rPr>
                          <w:rFonts w:ascii="Verdana" w:hAnsi="Verdana" w:cs="Calibri"/>
                          <w:b/>
                          <w:color w:val="1D3352"/>
                          <w:sz w:val="48"/>
                          <w:szCs w:val="48"/>
                        </w:rPr>
                        <w:t>Application Pack</w:t>
                      </w:r>
                    </w:p>
                    <w:p w:rsidR="00E04F82" w:rsidRDefault="00EB175B" w:rsidP="00701887">
                      <w:pPr>
                        <w:jc w:val="center"/>
                        <w:rPr>
                          <w:rFonts w:ascii="Verdana" w:hAnsi="Verdana" w:cs="Calibri"/>
                          <w:b/>
                          <w:color w:val="1D3352"/>
                          <w:sz w:val="48"/>
                          <w:szCs w:val="48"/>
                        </w:rPr>
                      </w:pPr>
                      <w:r>
                        <w:rPr>
                          <w:rFonts w:ascii="Verdana" w:hAnsi="Verdana" w:cs="Calibri"/>
                          <w:b/>
                          <w:color w:val="1D3352"/>
                          <w:sz w:val="48"/>
                          <w:szCs w:val="48"/>
                        </w:rPr>
                        <w:t>Administration Support Assistant</w:t>
                      </w:r>
                    </w:p>
                    <w:p w:rsidR="00E04F82" w:rsidRDefault="00E04F82" w:rsidP="00701887">
                      <w:pPr>
                        <w:jc w:val="center"/>
                        <w:rPr>
                          <w:rFonts w:ascii="Verdana" w:hAnsi="Verdana" w:cs="Calibri"/>
                          <w:b/>
                          <w:color w:val="1D3352"/>
                          <w:sz w:val="48"/>
                          <w:szCs w:val="48"/>
                        </w:rPr>
                      </w:pPr>
                      <w:r>
                        <w:rPr>
                          <w:rFonts w:ascii="Verdana" w:hAnsi="Verdana" w:cs="Calibri"/>
                          <w:b/>
                          <w:color w:val="1D3352"/>
                          <w:sz w:val="48"/>
                          <w:szCs w:val="48"/>
                        </w:rPr>
                        <w:t>January 2020</w:t>
                      </w:r>
                    </w:p>
                    <w:p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rsidP="00D5261B">
      <w:pPr>
        <w:tabs>
          <w:tab w:val="left" w:pos="10632"/>
        </w:tabs>
        <w:rPr>
          <w:rFonts w:ascii="Verdana" w:hAnsi="Verdana"/>
        </w:rPr>
      </w:pPr>
    </w:p>
    <w:p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B5F" w:rsidRPr="00DD0DC3" w:rsidRDefault="003C3B5F">
      <w:pPr>
        <w:rPr>
          <w:rFonts w:ascii="Verdana" w:hAnsi="Verdana"/>
        </w:rPr>
      </w:pPr>
    </w:p>
    <w:p w:rsidR="00BC3A5A" w:rsidRPr="00DD0DC3" w:rsidRDefault="00BC3A5A" w:rsidP="00BC3A5A">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rsidP="003C3B5F">
      <w:pPr>
        <w:rPr>
          <w:rFonts w:ascii="Verdana" w:hAnsi="Verdana"/>
          <w:b/>
          <w:sz w:val="28"/>
          <w:szCs w:val="32"/>
        </w:rPr>
        <w:sectPr w:rsidR="003C3B5F" w:rsidRPr="00DD0DC3" w:rsidSect="00FE00F4">
          <w:headerReference w:type="default" r:id="rId10"/>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DD0DC3" w:rsidRPr="00CF0F40" w:rsidRDefault="00954453" w:rsidP="00CF0F40">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drawing>
          <wp:anchor distT="0" distB="0" distL="114300" distR="114300" simplePos="0" relativeHeight="251675648" behindDoc="0" locked="0" layoutInCell="1" allowOverlap="1">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rsidR="008B55CF" w:rsidRDefault="00701887" w:rsidP="00E04F82">
      <w:pPr>
        <w:pStyle w:val="Body1"/>
      </w:pPr>
      <w:r w:rsidRPr="00E04F82">
        <w:rPr>
          <w:noProof/>
        </w:rPr>
        <w:drawing>
          <wp:anchor distT="0" distB="0" distL="114300" distR="114300" simplePos="0" relativeHeight="251664384" behindDoc="1" locked="1" layoutInCell="1" allowOverlap="1">
            <wp:simplePos x="0" y="0"/>
            <wp:positionH relativeFrom="page">
              <wp:posOffset>9450070</wp:posOffset>
            </wp:positionH>
            <wp:positionV relativeFrom="paragraph">
              <wp:posOffset>-821055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EC" w:rsidRPr="00E04F82">
        <w:t xml:space="preserve">September </w:t>
      </w:r>
      <w:r w:rsidR="008B55CF" w:rsidRPr="00E04F82">
        <w:t>2019</w:t>
      </w:r>
    </w:p>
    <w:p w:rsidR="008B55CF" w:rsidRPr="00DD0DC3" w:rsidRDefault="008B55CF" w:rsidP="00EB175B">
      <w:pPr>
        <w:spacing w:after="0" w:line="240" w:lineRule="auto"/>
        <w:ind w:left="5760" w:firstLine="720"/>
        <w:jc w:val="both"/>
        <w:rPr>
          <w:rFonts w:ascii="Verdana" w:hAnsi="Verdana"/>
          <w:color w:val="1D3352"/>
          <w:sz w:val="20"/>
        </w:rPr>
      </w:pPr>
      <w:r w:rsidRPr="00DD0DC3">
        <w:rPr>
          <w:rFonts w:ascii="Verdana" w:hAnsi="Verdana"/>
          <w:color w:val="1D3352"/>
          <w:sz w:val="20"/>
        </w:rPr>
        <w:t>Dear Applicant,</w:t>
      </w:r>
    </w:p>
    <w:p w:rsidR="008B55CF" w:rsidRPr="00DD0DC3" w:rsidRDefault="008B55CF" w:rsidP="008B55CF">
      <w:pPr>
        <w:spacing w:after="0" w:line="240" w:lineRule="auto"/>
        <w:jc w:val="both"/>
        <w:rPr>
          <w:rFonts w:ascii="Verdana" w:hAnsi="Verdana"/>
          <w:color w:val="1D3352"/>
          <w:sz w:val="20"/>
        </w:rPr>
      </w:pPr>
    </w:p>
    <w:p w:rsidR="008B55CF"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the</w:t>
      </w:r>
      <w:r w:rsidR="00E04F82">
        <w:rPr>
          <w:rFonts w:ascii="Verdana" w:hAnsi="Verdana"/>
          <w:color w:val="1D3352"/>
          <w:sz w:val="20"/>
        </w:rPr>
        <w:t xml:space="preserve"> Administration Support Officer vacancy </w:t>
      </w:r>
      <w:r w:rsidR="003F39EC">
        <w:rPr>
          <w:rFonts w:ascii="Verdana" w:hAnsi="Verdana"/>
          <w:color w:val="1D3352"/>
          <w:sz w:val="20"/>
        </w:rPr>
        <w:t xml:space="preserve">based </w:t>
      </w:r>
      <w:r w:rsidR="00DA2127">
        <w:rPr>
          <w:rFonts w:ascii="Verdana" w:hAnsi="Verdana"/>
          <w:color w:val="1D3352"/>
          <w:sz w:val="20"/>
        </w:rPr>
        <w:t xml:space="preserve">at </w:t>
      </w:r>
      <w:r w:rsidR="00E04F82">
        <w:rPr>
          <w:rFonts w:ascii="Verdana" w:hAnsi="Verdana"/>
          <w:color w:val="1D3352"/>
          <w:sz w:val="20"/>
        </w:rPr>
        <w:t xml:space="preserve">Shelley College.  </w:t>
      </w:r>
      <w:r w:rsidRPr="00DD0DC3">
        <w:rPr>
          <w:rFonts w:ascii="Verdana" w:hAnsi="Verdana"/>
          <w:color w:val="1D3352"/>
          <w:sz w:val="20"/>
        </w:rPr>
        <w:t xml:space="preserve">I hope the materials enclosed in this pack give you a good sense of what makes the trust a special place to work and provides the information you need about the post. </w:t>
      </w:r>
    </w:p>
    <w:p w:rsidR="00E04F82" w:rsidRPr="00DD0DC3" w:rsidRDefault="00E04F82"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D83D1DA" wp14:editId="151662D4">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16DA0F33" wp14:editId="4685C323">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rsidR="002A5FC1" w:rsidRDefault="00EB175B" w:rsidP="008B55CF">
      <w:pPr>
        <w:spacing w:after="0" w:line="240" w:lineRule="auto"/>
        <w:jc w:val="both"/>
        <w:rPr>
          <w:rFonts w:ascii="Verdana" w:hAnsi="Verdana"/>
          <w:color w:val="1D3352"/>
          <w:sz w:val="20"/>
        </w:rPr>
      </w:pPr>
      <w:r>
        <w:rPr>
          <w:rFonts w:ascii="Verdana" w:hAnsi="Verdana"/>
          <w:color w:val="1D3352"/>
          <w:sz w:val="20"/>
        </w:rPr>
        <w:t>C</w:t>
      </w:r>
    </w:p>
    <w:p w:rsidR="00CF0F40" w:rsidRDefault="00CF0F40" w:rsidP="008B55CF">
      <w:pPr>
        <w:spacing w:after="0" w:line="240" w:lineRule="auto"/>
        <w:jc w:val="both"/>
        <w:rPr>
          <w:rFonts w:ascii="Verdana" w:hAnsi="Verdana"/>
          <w:color w:val="1D3352"/>
          <w:sz w:val="20"/>
        </w:rPr>
      </w:pPr>
    </w:p>
    <w:p w:rsidR="00CF0F40" w:rsidRDefault="00CF0F40" w:rsidP="008B55CF">
      <w:pPr>
        <w:spacing w:after="0" w:line="240" w:lineRule="auto"/>
        <w:jc w:val="both"/>
        <w:rPr>
          <w:rFonts w:ascii="Verdana" w:hAnsi="Verdana"/>
          <w:color w:val="1D3352"/>
          <w:sz w:val="20"/>
        </w:rPr>
      </w:pPr>
    </w:p>
    <w:p w:rsidR="00CF0F40" w:rsidRDefault="00CF0F40" w:rsidP="008B55CF">
      <w:pPr>
        <w:spacing w:after="0" w:line="240" w:lineRule="auto"/>
        <w:jc w:val="both"/>
        <w:rPr>
          <w:rFonts w:ascii="Verdana" w:hAnsi="Verdana"/>
          <w:color w:val="1D3352"/>
          <w:sz w:val="20"/>
        </w:rPr>
      </w:pPr>
    </w:p>
    <w:p w:rsidR="00CF0F40" w:rsidRDefault="00CF0F40" w:rsidP="008B55CF">
      <w:pPr>
        <w:spacing w:after="0" w:line="240" w:lineRule="auto"/>
        <w:jc w:val="both"/>
        <w:rPr>
          <w:rFonts w:ascii="Verdana" w:hAnsi="Verdana"/>
          <w:color w:val="1D3352"/>
          <w:sz w:val="20"/>
        </w:rPr>
      </w:pPr>
    </w:p>
    <w:p w:rsidR="002A5FC1" w:rsidRPr="00DD0DC3" w:rsidRDefault="002A5FC1" w:rsidP="008B55CF">
      <w:pPr>
        <w:spacing w:after="0" w:line="240" w:lineRule="auto"/>
        <w:jc w:val="both"/>
        <w:rPr>
          <w:rFonts w:ascii="Verdana" w:hAnsi="Verdana"/>
          <w:color w:val="1D3352"/>
          <w:sz w:val="20"/>
        </w:rPr>
      </w:pPr>
    </w:p>
    <w:p w:rsidR="00DD0DC3" w:rsidRPr="00DD0DC3" w:rsidRDefault="00DD0DC3" w:rsidP="00DD0DC3">
      <w:pPr>
        <w:spacing w:after="0" w:line="240" w:lineRule="auto"/>
        <w:jc w:val="both"/>
        <w:rPr>
          <w:rFonts w:ascii="Verdana" w:hAnsi="Verdana"/>
          <w:sz w:val="18"/>
        </w:rPr>
      </w:pPr>
    </w:p>
    <w:p w:rsidR="008B55CF" w:rsidRPr="005569A6" w:rsidRDefault="008B55CF" w:rsidP="008B55CF">
      <w:pPr>
        <w:jc w:val="both"/>
        <w:rPr>
          <w:rFonts w:ascii="Verdana" w:hAnsi="Verdana"/>
          <w:sz w:val="24"/>
          <w:szCs w:val="24"/>
        </w:rPr>
      </w:pPr>
      <w:r w:rsidRPr="005569A6">
        <w:rPr>
          <w:rFonts w:ascii="Verdana" w:hAnsi="Verdana"/>
          <w:sz w:val="24"/>
          <w:szCs w:val="24"/>
        </w:rPr>
        <w:t xml:space="preserve">SHARE Multi-Academy Trust is a charitable trust currently consisting of three secondary and five primary schools in West Yorkshire. Our schools are: Shelley College, Huddersfield; Heaton Avenue Primary School, </w:t>
      </w:r>
      <w:proofErr w:type="spellStart"/>
      <w:r w:rsidRPr="005569A6">
        <w:rPr>
          <w:rFonts w:ascii="Verdana" w:hAnsi="Verdana"/>
          <w:sz w:val="24"/>
          <w:szCs w:val="24"/>
        </w:rPr>
        <w:t>Cleckheaton</w:t>
      </w:r>
      <w:proofErr w:type="spellEnd"/>
      <w:r w:rsidRPr="005569A6">
        <w:rPr>
          <w:rFonts w:ascii="Verdana" w:hAnsi="Verdana"/>
          <w:sz w:val="24"/>
          <w:szCs w:val="24"/>
        </w:rPr>
        <w:t xml:space="preserve">; </w:t>
      </w:r>
      <w:proofErr w:type="spellStart"/>
      <w:r w:rsidRPr="005569A6">
        <w:rPr>
          <w:rFonts w:ascii="Verdana" w:hAnsi="Verdana"/>
          <w:sz w:val="24"/>
          <w:szCs w:val="24"/>
        </w:rPr>
        <w:t>Millbridge</w:t>
      </w:r>
      <w:proofErr w:type="spellEnd"/>
      <w:r w:rsidRPr="005569A6">
        <w:rPr>
          <w:rFonts w:ascii="Verdana" w:hAnsi="Verdana"/>
          <w:sz w:val="24"/>
          <w:szCs w:val="24"/>
        </w:rPr>
        <w:t xml:space="preserve"> Junior, Infant and Nursery School, </w:t>
      </w:r>
      <w:proofErr w:type="spellStart"/>
      <w:r w:rsidRPr="005569A6">
        <w:rPr>
          <w:rFonts w:ascii="Verdana" w:hAnsi="Verdana"/>
          <w:sz w:val="24"/>
          <w:szCs w:val="24"/>
        </w:rPr>
        <w:t>Liversedge</w:t>
      </w:r>
      <w:proofErr w:type="spellEnd"/>
      <w:r w:rsidRPr="005569A6">
        <w:rPr>
          <w:rFonts w:ascii="Verdana" w:hAnsi="Verdana"/>
          <w:sz w:val="24"/>
          <w:szCs w:val="24"/>
        </w:rPr>
        <w:t xml:space="preserve">; </w:t>
      </w:r>
      <w:proofErr w:type="spellStart"/>
      <w:r w:rsidRPr="005569A6">
        <w:rPr>
          <w:rFonts w:ascii="Verdana" w:hAnsi="Verdana"/>
          <w:sz w:val="24"/>
          <w:szCs w:val="24"/>
        </w:rPr>
        <w:t>Cowlersley</w:t>
      </w:r>
      <w:proofErr w:type="spellEnd"/>
      <w:r w:rsidRPr="005569A6">
        <w:rPr>
          <w:rFonts w:ascii="Verdana" w:hAnsi="Verdana"/>
          <w:sz w:val="24"/>
          <w:szCs w:val="24"/>
        </w:rPr>
        <w:t xml:space="preserve"> Primary School, </w:t>
      </w:r>
      <w:proofErr w:type="spellStart"/>
      <w:r w:rsidRPr="005569A6">
        <w:rPr>
          <w:rFonts w:ascii="Verdana" w:hAnsi="Verdana"/>
          <w:sz w:val="24"/>
          <w:szCs w:val="24"/>
        </w:rPr>
        <w:t>Cowlersley</w:t>
      </w:r>
      <w:proofErr w:type="spellEnd"/>
      <w:r w:rsidRPr="005569A6">
        <w:rPr>
          <w:rFonts w:ascii="Verdana" w:hAnsi="Verdana"/>
          <w:sz w:val="24"/>
          <w:szCs w:val="24"/>
        </w:rPr>
        <w:t xml:space="preserve">; </w:t>
      </w:r>
      <w:proofErr w:type="spellStart"/>
      <w:r w:rsidRPr="005569A6">
        <w:rPr>
          <w:rFonts w:ascii="Verdana" w:hAnsi="Verdana"/>
          <w:sz w:val="24"/>
          <w:szCs w:val="24"/>
        </w:rPr>
        <w:t>Royds</w:t>
      </w:r>
      <w:proofErr w:type="spellEnd"/>
      <w:r w:rsidRPr="005569A6">
        <w:rPr>
          <w:rFonts w:ascii="Verdana" w:hAnsi="Verdana"/>
          <w:sz w:val="24"/>
          <w:szCs w:val="24"/>
        </w:rPr>
        <w:t xml:space="preserve"> Hall Community School, Beech Primary School and </w:t>
      </w:r>
      <w:r>
        <w:rPr>
          <w:rFonts w:ascii="Verdana" w:hAnsi="Verdana"/>
          <w:sz w:val="24"/>
          <w:szCs w:val="24"/>
        </w:rPr>
        <w:t>Luck Lane Primary School</w:t>
      </w:r>
      <w:r w:rsidRPr="005569A6">
        <w:rPr>
          <w:rFonts w:ascii="Verdana" w:hAnsi="Verdana"/>
          <w:sz w:val="24"/>
          <w:szCs w:val="24"/>
        </w:rPr>
        <w:t>, Huddersfield.</w:t>
      </w:r>
    </w:p>
    <w:p w:rsidR="008B55CF" w:rsidRPr="005569A6" w:rsidRDefault="008B55CF" w:rsidP="008B55CF">
      <w:pPr>
        <w:jc w:val="both"/>
        <w:rPr>
          <w:rFonts w:ascii="Verdana" w:hAnsi="Verdana"/>
          <w:sz w:val="24"/>
          <w:szCs w:val="24"/>
        </w:rPr>
      </w:pPr>
      <w:r w:rsidRPr="005569A6">
        <w:rPr>
          <w:rFonts w:ascii="Verdana" w:hAnsi="Verdana"/>
          <w:noProof/>
          <w:sz w:val="24"/>
          <w:szCs w:val="24"/>
          <w:lang w:eastAsia="en-GB"/>
        </w:rPr>
        <w:drawing>
          <wp:anchor distT="0" distB="0" distL="114300" distR="114300" simplePos="0" relativeHeight="251695104" behindDoc="0" locked="1" layoutInCell="1" allowOverlap="1" wp14:anchorId="0BB80133" wp14:editId="2D12C0FE">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9A6">
        <w:rPr>
          <w:rFonts w:ascii="Verdana" w:hAnsi="Verdana"/>
          <w:sz w:val="24"/>
          <w:szCs w:val="24"/>
        </w:rPr>
        <w:t>We believe in helping staff and students achieve their personal best and are keen to recruit the very best</w:t>
      </w:r>
      <w:r>
        <w:rPr>
          <w:rFonts w:ascii="Verdana" w:hAnsi="Verdana"/>
          <w:sz w:val="24"/>
          <w:szCs w:val="24"/>
        </w:rPr>
        <w:t xml:space="preserve"> talent to our Trust.  As well </w:t>
      </w:r>
      <w:r w:rsidRPr="005569A6">
        <w:rPr>
          <w:rFonts w:ascii="Verdana" w:hAnsi="Verdana"/>
          <w:sz w:val="24"/>
          <w:szCs w:val="24"/>
        </w:rPr>
        <w:t>as being part of the Trust, some of our schools are National Support Schools and National Teaching Schools and as such, we can offer our staff a wealth of career development opportunities and the support you need to enjoy your role.</w:t>
      </w:r>
    </w:p>
    <w:p w:rsidR="008B55CF" w:rsidRPr="005569A6" w:rsidRDefault="008B55CF" w:rsidP="008B55CF">
      <w:pPr>
        <w:jc w:val="both"/>
        <w:rPr>
          <w:rFonts w:ascii="Verdana" w:hAnsi="Verdana"/>
          <w:sz w:val="24"/>
          <w:szCs w:val="24"/>
        </w:rPr>
      </w:pPr>
      <w:r>
        <w:rPr>
          <w:rFonts w:ascii="Verdana" w:hAnsi="Verdana"/>
          <w:sz w:val="24"/>
          <w:szCs w:val="24"/>
        </w:rPr>
        <w:t>More than six hundred</w:t>
      </w:r>
      <w:r w:rsidRPr="005569A6">
        <w:rPr>
          <w:rFonts w:ascii="Verdana" w:hAnsi="Verdana"/>
          <w:sz w:val="24"/>
          <w:szCs w:val="24"/>
        </w:rPr>
        <w:t xml:space="preserve"> people work hard across the Trust to ensure we provide the very best education and service across all our schools, from invigilators joining us for a few hours a year, through flexible part-time work to many full-time teaching and support roles.</w:t>
      </w:r>
    </w:p>
    <w:p w:rsidR="008B55CF" w:rsidRPr="005569A6"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br/>
      </w: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Default="008B55CF"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Default="00CF0F40" w:rsidP="008B55CF">
      <w:pPr>
        <w:pStyle w:val="NormalWeb"/>
        <w:spacing w:before="0" w:beforeAutospacing="0" w:after="0" w:afterAutospacing="0"/>
        <w:jc w:val="both"/>
        <w:rPr>
          <w:rFonts w:ascii="Verdana" w:hAnsi="Verdana" w:cs="Calibri"/>
          <w:color w:val="1D3352"/>
          <w:spacing w:val="4"/>
        </w:rPr>
      </w:pPr>
    </w:p>
    <w:p w:rsidR="00CF0F40" w:rsidRPr="005569A6" w:rsidRDefault="00CF0F40"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rPr>
          <w:rFonts w:ascii="Verdana" w:hAnsi="Verdana" w:cs="Arial"/>
          <w:sz w:val="24"/>
          <w:szCs w:val="24"/>
          <w:lang w:eastAsia="en-GB"/>
        </w:rPr>
      </w:pPr>
      <w:r w:rsidRPr="005569A6">
        <w:rPr>
          <w:rFonts w:ascii="Verdana" w:hAnsi="Verdana" w:cs="Arial"/>
          <w:sz w:val="24"/>
          <w:szCs w:val="24"/>
          <w:lang w:eastAsia="en-GB"/>
        </w:rPr>
        <w:t xml:space="preserve">At SHARE MAT, we aim to:- </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Encourage all our students/pupils to go beyond what they think they can achieve, to enjoy learning, helping them to lead healthy and happy lives;</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Equip our staff to deliver their best every day, our belief is that by Valuing People, Supporting Personal Best is the key;</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Ensure our staff are happy at work, taking pride in students/pupils progress and development;</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Deliver training and guidance relevant to job role so expectations are understood and staff feel motivated;</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Offer great benefits making us the employer of choice, including outstanding CPD, supportive line management and networking opportunities across the MAT to aid personal development.</w:t>
      </w:r>
    </w:p>
    <w:p w:rsidR="008B55CF" w:rsidRPr="005569A6" w:rsidRDefault="008B55CF" w:rsidP="008B55CF">
      <w:pPr>
        <w:spacing w:after="0" w:line="240" w:lineRule="auto"/>
        <w:rPr>
          <w:rFonts w:ascii="Verdana" w:hAnsi="Verdana" w:cs="Arial"/>
          <w:sz w:val="24"/>
          <w:szCs w:val="24"/>
          <w:lang w:eastAsia="en-GB"/>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t>If you share our passion for challenging, improving and making our schools the best they can be, we’d love to hear from you.</w:t>
      </w:r>
    </w:p>
    <w:p w:rsidR="008B55CF" w:rsidRPr="005569A6" w:rsidRDefault="008B55CF" w:rsidP="008B55CF">
      <w:pPr>
        <w:spacing w:after="0" w:line="240" w:lineRule="auto"/>
        <w:rPr>
          <w:rFonts w:ascii="Verdana" w:hAnsi="Verdana" w:cs="Arial"/>
          <w:sz w:val="24"/>
          <w:szCs w:val="24"/>
          <w:lang w:eastAsia="en-GB"/>
        </w:rPr>
      </w:pPr>
    </w:p>
    <w:p w:rsidR="00954453" w:rsidRDefault="00954453"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5676B2" w:rsidRDefault="005676B2" w:rsidP="00DD0DC3">
      <w:pPr>
        <w:pStyle w:val="NormalWeb"/>
        <w:spacing w:before="0" w:beforeAutospacing="0" w:after="0" w:afterAutospacing="0"/>
        <w:jc w:val="both"/>
        <w:rPr>
          <w:rFonts w:ascii="Verdana" w:hAnsi="Verdana" w:cs="Calibri"/>
          <w:color w:val="1D3352"/>
          <w:spacing w:val="4"/>
          <w:sz w:val="22"/>
          <w:szCs w:val="22"/>
        </w:rPr>
      </w:pPr>
    </w:p>
    <w:p w:rsidR="00E04F82" w:rsidRDefault="00E04F82" w:rsidP="00E04F82">
      <w:pPr>
        <w:spacing w:after="0"/>
        <w:ind w:left="11" w:hanging="11"/>
        <w:jc w:val="both"/>
        <w:rPr>
          <w:rFonts w:ascii="Verdana" w:hAnsi="Verdana"/>
          <w:sz w:val="20"/>
          <w:szCs w:val="16"/>
        </w:rPr>
      </w:pPr>
    </w:p>
    <w:p w:rsidR="00EB175B" w:rsidRDefault="00EB175B" w:rsidP="00E04F82">
      <w:pPr>
        <w:spacing w:after="0"/>
        <w:ind w:left="11" w:hanging="11"/>
        <w:jc w:val="both"/>
        <w:rPr>
          <w:rFonts w:ascii="Verdana" w:hAnsi="Verdana"/>
          <w:sz w:val="20"/>
          <w:szCs w:val="16"/>
        </w:rPr>
      </w:pPr>
      <w:r>
        <w:rPr>
          <w:noProof/>
          <w:sz w:val="20"/>
          <w:szCs w:val="20"/>
          <w:lang w:eastAsia="en-GB"/>
        </w:rPr>
        <w:lastRenderedPageBreak/>
        <w:drawing>
          <wp:inline distT="0" distB="0" distL="0" distR="0" wp14:anchorId="2FEF7DAE" wp14:editId="11B53CA7">
            <wp:extent cx="2086266" cy="1343212"/>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elley logo.png"/>
                    <pic:cNvPicPr/>
                  </pic:nvPicPr>
                  <pic:blipFill>
                    <a:blip r:embed="rId13">
                      <a:extLst>
                        <a:ext uri="{28A0092B-C50C-407E-A947-70E740481C1C}">
                          <a14:useLocalDpi xmlns:a14="http://schemas.microsoft.com/office/drawing/2010/main" val="0"/>
                        </a:ext>
                      </a:extLst>
                    </a:blip>
                    <a:stretch>
                      <a:fillRect/>
                    </a:stretch>
                  </pic:blipFill>
                  <pic:spPr>
                    <a:xfrm>
                      <a:off x="0" y="0"/>
                      <a:ext cx="2086266" cy="1343212"/>
                    </a:xfrm>
                    <a:prstGeom prst="rect">
                      <a:avLst/>
                    </a:prstGeom>
                  </pic:spPr>
                </pic:pic>
              </a:graphicData>
            </a:graphic>
          </wp:inline>
        </w:drawing>
      </w:r>
    </w:p>
    <w:p w:rsidR="00E04F82" w:rsidRPr="008F763A" w:rsidRDefault="00E04F82" w:rsidP="00E04F82">
      <w:pPr>
        <w:spacing w:after="0"/>
        <w:ind w:left="11" w:hanging="11"/>
        <w:jc w:val="both"/>
        <w:rPr>
          <w:rFonts w:ascii="Verdana" w:hAnsi="Verdana"/>
          <w:sz w:val="20"/>
          <w:szCs w:val="16"/>
        </w:rPr>
      </w:pPr>
      <w:r w:rsidRPr="008F763A">
        <w:rPr>
          <w:rFonts w:ascii="Verdana" w:hAnsi="Verdana"/>
          <w:sz w:val="20"/>
          <w:szCs w:val="16"/>
        </w:rPr>
        <w:t xml:space="preserve">Shelley College is an amazing place to learn and work and our philosophy of ‘Valuing People, Supporting Personal Best’ sits at the centre of everything we do. Our belief is that people achieve the best outcomes when they enjoy what they’re doing, feel safe and are rewarded for their commitment and success. We therefore support and invest in our students and staff, whilst maintaining high expectations. As part of our commitment to invest in all staff, we offer a comprehensive CPD package tailored to the priorities of the college, but more importantly to the personal needs of each member of staff. </w:t>
      </w:r>
    </w:p>
    <w:p w:rsidR="00E04F82" w:rsidRPr="008F763A" w:rsidRDefault="00E04F82" w:rsidP="00E04F82">
      <w:pPr>
        <w:spacing w:after="0"/>
        <w:ind w:left="11" w:hanging="11"/>
        <w:jc w:val="both"/>
        <w:rPr>
          <w:rFonts w:ascii="Verdana" w:hAnsi="Verdana"/>
          <w:sz w:val="20"/>
          <w:szCs w:val="16"/>
        </w:rPr>
      </w:pPr>
    </w:p>
    <w:p w:rsidR="00E04F82" w:rsidRPr="008F763A" w:rsidRDefault="00E04F82" w:rsidP="00E04F82">
      <w:pPr>
        <w:spacing w:after="0"/>
        <w:ind w:left="11" w:hanging="11"/>
        <w:jc w:val="both"/>
        <w:rPr>
          <w:rFonts w:ascii="Verdana" w:hAnsi="Verdana"/>
          <w:sz w:val="20"/>
          <w:szCs w:val="16"/>
        </w:rPr>
      </w:pPr>
      <w:r w:rsidRPr="008F763A">
        <w:rPr>
          <w:rFonts w:ascii="Verdana" w:hAnsi="Verdana"/>
          <w:sz w:val="20"/>
          <w:szCs w:val="16"/>
        </w:rPr>
        <w:t xml:space="preserve">We enjoy many advantages at Shelley College. As a partner school in SHARE Multi Academy Trust, a National Support School and National Teaching School, we are at the centre of a network that aims to provide the very best professional and career development opportunities. Whatever your role or whatever your career plans, we can help you achieve them. We define effective leadership as “getting the best out of other people and helping them achieve their best” and that is what your line manager will try to do for you. </w:t>
      </w:r>
    </w:p>
    <w:p w:rsidR="00E04F82" w:rsidRPr="008F763A" w:rsidRDefault="00E04F82" w:rsidP="00E04F82">
      <w:pPr>
        <w:spacing w:after="0"/>
        <w:ind w:left="11" w:hanging="11"/>
        <w:jc w:val="both"/>
        <w:rPr>
          <w:rFonts w:ascii="Verdana" w:hAnsi="Verdana"/>
          <w:sz w:val="20"/>
          <w:szCs w:val="16"/>
        </w:rPr>
      </w:pPr>
    </w:p>
    <w:p w:rsidR="00E04F82" w:rsidRPr="008F763A" w:rsidRDefault="00E04F82" w:rsidP="00E04F82">
      <w:pPr>
        <w:spacing w:after="0"/>
        <w:ind w:left="11" w:hanging="11"/>
        <w:jc w:val="both"/>
        <w:rPr>
          <w:rFonts w:ascii="Verdana" w:hAnsi="Verdana"/>
          <w:sz w:val="20"/>
          <w:szCs w:val="16"/>
        </w:rPr>
      </w:pPr>
      <w:r w:rsidRPr="008F763A">
        <w:rPr>
          <w:rFonts w:ascii="Verdana" w:hAnsi="Verdana"/>
          <w:sz w:val="20"/>
          <w:szCs w:val="16"/>
        </w:rPr>
        <w:t xml:space="preserve">As Principal, but also as a parent, I regularly ask myself “would that be good enough for my son or daughter?” If the answer is </w:t>
      </w:r>
      <w:proofErr w:type="gramStart"/>
      <w:r w:rsidRPr="008F763A">
        <w:rPr>
          <w:rFonts w:ascii="Verdana" w:hAnsi="Verdana"/>
          <w:sz w:val="20"/>
          <w:szCs w:val="16"/>
        </w:rPr>
        <w:t>no</w:t>
      </w:r>
      <w:proofErr w:type="gramEnd"/>
      <w:r w:rsidRPr="008F763A">
        <w:rPr>
          <w:rFonts w:ascii="Verdana" w:hAnsi="Verdana"/>
          <w:sz w:val="20"/>
          <w:szCs w:val="16"/>
        </w:rPr>
        <w:t xml:space="preserve"> then we implement the necessary changes to drive continued improvement. I believe that this philosophy helps keep our students at the centre of what we do and how we do it. Delivering high quality teaching and learning in a safe and orderly environment, along with an inclusive and personalised curriculum allows our students to achieve the best possible outcomes. Students leave Shelley fully equipped with the life skills, experiences and educational outcomes to have a happy and successful future.</w:t>
      </w:r>
    </w:p>
    <w:p w:rsidR="00E04F82" w:rsidRPr="008F763A" w:rsidRDefault="00E04F82" w:rsidP="00E04F82">
      <w:pPr>
        <w:spacing w:after="0"/>
        <w:ind w:left="11" w:hanging="11"/>
        <w:jc w:val="both"/>
        <w:rPr>
          <w:rFonts w:ascii="Verdana" w:hAnsi="Verdana"/>
          <w:sz w:val="20"/>
          <w:szCs w:val="16"/>
        </w:rPr>
      </w:pPr>
    </w:p>
    <w:p w:rsidR="00E04F82" w:rsidRPr="008F763A" w:rsidRDefault="00E04F82" w:rsidP="00E04F82">
      <w:pPr>
        <w:spacing w:after="0"/>
        <w:ind w:left="11" w:hanging="11"/>
        <w:jc w:val="both"/>
        <w:rPr>
          <w:rFonts w:ascii="Verdana" w:hAnsi="Verdana"/>
          <w:sz w:val="20"/>
          <w:szCs w:val="16"/>
        </w:rPr>
      </w:pPr>
      <w:r w:rsidRPr="008F763A">
        <w:rPr>
          <w:rFonts w:ascii="Verdana" w:hAnsi="Verdana"/>
          <w:sz w:val="20"/>
          <w:szCs w:val="16"/>
        </w:rPr>
        <w:t xml:space="preserve">Added to that, we possibly have the best rural location of any secondary school in the country, close enough to the cities of Leeds, Manchester and Sheffield for many of our staff to travel from these areas. Our staff are friendly and supportive of each other and there is a strong sense of a committed team working together. </w:t>
      </w:r>
    </w:p>
    <w:p w:rsidR="00E04F82" w:rsidRPr="008F763A" w:rsidRDefault="00E04F82" w:rsidP="00E04F82">
      <w:pPr>
        <w:spacing w:after="0"/>
        <w:ind w:left="11" w:hanging="11"/>
        <w:jc w:val="both"/>
        <w:rPr>
          <w:rFonts w:ascii="Verdana" w:hAnsi="Verdana"/>
          <w:sz w:val="20"/>
          <w:szCs w:val="16"/>
        </w:rPr>
      </w:pPr>
    </w:p>
    <w:p w:rsidR="00E04F82" w:rsidRPr="008F763A" w:rsidRDefault="00E04F82" w:rsidP="00E04F82">
      <w:pPr>
        <w:spacing w:after="0"/>
        <w:ind w:left="11" w:hanging="11"/>
        <w:jc w:val="both"/>
        <w:rPr>
          <w:rFonts w:ascii="Verdana" w:hAnsi="Verdana"/>
          <w:sz w:val="20"/>
          <w:szCs w:val="16"/>
        </w:rPr>
      </w:pPr>
      <w:r w:rsidRPr="008F763A">
        <w:rPr>
          <w:rFonts w:ascii="Verdana" w:hAnsi="Verdana"/>
          <w:sz w:val="20"/>
          <w:szCs w:val="16"/>
        </w:rPr>
        <w:lastRenderedPageBreak/>
        <w:t>Our students, of course, are at the heart of what we do and it is essential, whatever position you are applying for, that you relate well to children and young people. The students at Shelley College are a pleasure to work with; they are keen to learn, talented and very well-behaved.</w:t>
      </w:r>
    </w:p>
    <w:p w:rsidR="00E04F82" w:rsidRPr="008F763A" w:rsidRDefault="00E04F82" w:rsidP="00E04F82">
      <w:pPr>
        <w:spacing w:after="0"/>
        <w:ind w:left="11" w:hanging="11"/>
        <w:jc w:val="both"/>
        <w:rPr>
          <w:rFonts w:ascii="Verdana" w:hAnsi="Verdana"/>
          <w:sz w:val="20"/>
          <w:szCs w:val="16"/>
        </w:rPr>
      </w:pPr>
      <w:r w:rsidRPr="008F763A">
        <w:rPr>
          <w:rFonts w:ascii="Verdana" w:hAnsi="Verdana"/>
          <w:sz w:val="20"/>
          <w:szCs w:val="16"/>
        </w:rPr>
        <w:t xml:space="preserve">I very much hope you are encouraged to apply for the position and look forward to meeting you soon. </w:t>
      </w:r>
    </w:p>
    <w:p w:rsidR="00E04F82" w:rsidRPr="008F763A" w:rsidRDefault="00E04F82" w:rsidP="00E04F82">
      <w:pPr>
        <w:spacing w:after="0"/>
        <w:ind w:left="11" w:hanging="11"/>
        <w:jc w:val="both"/>
        <w:rPr>
          <w:rFonts w:ascii="Verdana" w:hAnsi="Verdana"/>
          <w:sz w:val="20"/>
          <w:szCs w:val="16"/>
        </w:rPr>
      </w:pPr>
    </w:p>
    <w:p w:rsidR="00E04F82" w:rsidRPr="008F763A" w:rsidRDefault="00E04F82" w:rsidP="00E04F82">
      <w:pPr>
        <w:spacing w:after="0"/>
        <w:ind w:left="11" w:hanging="11"/>
        <w:jc w:val="both"/>
        <w:rPr>
          <w:rFonts w:ascii="Verdana" w:hAnsi="Verdana"/>
          <w:sz w:val="20"/>
          <w:szCs w:val="16"/>
        </w:rPr>
      </w:pPr>
      <w:r w:rsidRPr="008F763A">
        <w:rPr>
          <w:rFonts w:ascii="Verdana" w:hAnsi="Verdana"/>
          <w:noProof/>
          <w:sz w:val="20"/>
          <w:szCs w:val="16"/>
          <w:lang w:eastAsia="en-GB"/>
        </w:rPr>
        <w:drawing>
          <wp:inline distT="0" distB="0" distL="0" distR="0" wp14:anchorId="332FA7E5" wp14:editId="4648CB77">
            <wp:extent cx="1104900" cy="352425"/>
            <wp:effectExtent l="0" t="0" r="0" b="952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p w:rsidR="00E04F82" w:rsidRPr="008F763A" w:rsidRDefault="00E04F82" w:rsidP="00E04F82">
      <w:pPr>
        <w:spacing w:after="0"/>
        <w:ind w:left="11" w:hanging="11"/>
        <w:jc w:val="both"/>
        <w:rPr>
          <w:rFonts w:ascii="Verdana" w:hAnsi="Verdana"/>
          <w:sz w:val="20"/>
          <w:szCs w:val="16"/>
        </w:rPr>
      </w:pPr>
      <w:r w:rsidRPr="008F763A">
        <w:rPr>
          <w:rFonts w:ascii="Verdana" w:hAnsi="Verdana"/>
          <w:sz w:val="20"/>
          <w:szCs w:val="16"/>
        </w:rPr>
        <w:t>Dave Wadsworth</w:t>
      </w:r>
    </w:p>
    <w:p w:rsidR="006C4877" w:rsidRDefault="00E04F82" w:rsidP="00E04F82">
      <w:pPr>
        <w:spacing w:after="0" w:line="240" w:lineRule="auto"/>
        <w:rPr>
          <w:sz w:val="20"/>
          <w:szCs w:val="20"/>
        </w:rPr>
      </w:pPr>
      <w:r w:rsidRPr="008F763A">
        <w:rPr>
          <w:rFonts w:ascii="Verdana" w:hAnsi="Verdana"/>
          <w:sz w:val="20"/>
          <w:szCs w:val="16"/>
        </w:rPr>
        <w:t>Principal</w:t>
      </w:r>
    </w:p>
    <w:p w:rsidR="00EB175B" w:rsidRDefault="00EB175B" w:rsidP="006C4877">
      <w:pPr>
        <w:widowControl w:val="0"/>
        <w:spacing w:after="0" w:line="240" w:lineRule="auto"/>
        <w:jc w:val="both"/>
        <w:rPr>
          <w:rFonts w:ascii="Verdana" w:eastAsia="Times New Roman" w:hAnsi="Verdana"/>
          <w:color w:val="404040"/>
          <w:kern w:val="28"/>
          <w:sz w:val="24"/>
          <w:szCs w:val="24"/>
          <w:lang w:eastAsia="en-GB"/>
        </w:rPr>
      </w:pPr>
    </w:p>
    <w:p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bookmarkStart w:id="0" w:name="_GoBack"/>
      <w:bookmarkEnd w:id="0"/>
      <w:r w:rsidRPr="00CF0F40">
        <w:rPr>
          <w:rFonts w:ascii="Verdana" w:eastAsia="Times New Roman" w:hAnsi="Verdana"/>
          <w:color w:val="404040"/>
          <w:kern w:val="28"/>
          <w:sz w:val="24"/>
          <w:szCs w:val="24"/>
          <w:lang w:eastAsia="en-GB"/>
        </w:rPr>
        <w:t xml:space="preserve">We are part of the SHARE Multi-academy trust </w:t>
      </w:r>
      <w:r w:rsidR="00E04F82">
        <w:rPr>
          <w:rFonts w:ascii="Verdana" w:eastAsia="Times New Roman" w:hAnsi="Verdana"/>
          <w:color w:val="404040"/>
          <w:kern w:val="28"/>
          <w:sz w:val="24"/>
          <w:szCs w:val="24"/>
          <w:lang w:eastAsia="en-GB"/>
        </w:rPr>
        <w:t xml:space="preserve">and Green Light Teaching Alliance.  </w:t>
      </w:r>
      <w:r w:rsidRPr="00CF0F40">
        <w:rPr>
          <w:rFonts w:ascii="Verdana" w:eastAsia="Times New Roman" w:hAnsi="Verdana"/>
          <w:color w:val="404040"/>
          <w:kern w:val="28"/>
          <w:sz w:val="24"/>
          <w:szCs w:val="24"/>
          <w:lang w:eastAsia="en-GB"/>
        </w:rPr>
        <w:t>This means we can offer the successful candidate access to a fantastic support network, CPD and opportunities to develop practice across the trust.</w:t>
      </w:r>
    </w:p>
    <w:p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p>
    <w:p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We are a school which has an innovative curriculum that allows staff the flexibility to create an inspiring, exciting learning journey for all our </w:t>
      </w:r>
      <w:r w:rsidR="003F39EC" w:rsidRPr="00CF0F40">
        <w:rPr>
          <w:rFonts w:ascii="Verdana" w:eastAsia="Times New Roman" w:hAnsi="Verdana"/>
          <w:color w:val="404040"/>
          <w:kern w:val="28"/>
          <w:sz w:val="24"/>
          <w:szCs w:val="24"/>
          <w:lang w:eastAsia="en-GB"/>
        </w:rPr>
        <w:t>pupils/students</w:t>
      </w:r>
      <w:r w:rsidRPr="00CF0F40">
        <w:rPr>
          <w:rFonts w:ascii="Verdana" w:eastAsia="Times New Roman" w:hAnsi="Verdana"/>
          <w:color w:val="404040"/>
          <w:kern w:val="28"/>
          <w:sz w:val="24"/>
          <w:szCs w:val="24"/>
          <w:lang w:eastAsia="en-GB"/>
        </w:rPr>
        <w:t xml:space="preserve"> enabling them to</w:t>
      </w:r>
      <w:r w:rsidRPr="00CF0F40">
        <w:rPr>
          <w:rFonts w:ascii="Verdana" w:eastAsia="Times New Roman" w:hAnsi="Verdana"/>
          <w:i/>
          <w:iCs/>
          <w:color w:val="404040"/>
          <w:kern w:val="28"/>
          <w:sz w:val="24"/>
          <w:szCs w:val="24"/>
          <w:lang w:eastAsia="en-GB"/>
        </w:rPr>
        <w:t xml:space="preserve"> </w:t>
      </w:r>
      <w:r w:rsidRPr="00CF0F40">
        <w:rPr>
          <w:rFonts w:ascii="Verdana" w:eastAsia="Times New Roman" w:hAnsi="Verdana"/>
          <w:color w:val="404040"/>
          <w:kern w:val="28"/>
          <w:sz w:val="24"/>
          <w:szCs w:val="24"/>
          <w:lang w:eastAsia="en-GB"/>
        </w:rPr>
        <w:t xml:space="preserve">develop into active citizens of the future, empowered to make their best contribution to society. </w:t>
      </w:r>
    </w:p>
    <w:p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w:t>
      </w:r>
    </w:p>
    <w:p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The Curriculum is developed in a thematic and pr</w:t>
      </w:r>
      <w:r w:rsidR="003F39EC" w:rsidRPr="00CF0F40">
        <w:rPr>
          <w:rFonts w:ascii="Verdana" w:eastAsia="Times New Roman" w:hAnsi="Verdana"/>
          <w:color w:val="404040"/>
          <w:kern w:val="28"/>
          <w:sz w:val="24"/>
          <w:szCs w:val="24"/>
          <w:lang w:eastAsia="en-GB"/>
        </w:rPr>
        <w:t>actical way that engages both our employees</w:t>
      </w:r>
      <w:r w:rsidRPr="00CF0F40">
        <w:rPr>
          <w:rFonts w:ascii="Verdana" w:eastAsia="Times New Roman" w:hAnsi="Verdana"/>
          <w:color w:val="404040"/>
          <w:kern w:val="28"/>
          <w:sz w:val="24"/>
          <w:szCs w:val="24"/>
          <w:lang w:eastAsia="en-GB"/>
        </w:rPr>
        <w:t xml:space="preserve"> and children</w:t>
      </w:r>
      <w:r w:rsidR="003F39EC" w:rsidRPr="00CF0F40">
        <w:rPr>
          <w:rFonts w:ascii="Verdana" w:eastAsia="Times New Roman" w:hAnsi="Verdana"/>
          <w:color w:val="404040"/>
          <w:kern w:val="28"/>
          <w:sz w:val="24"/>
          <w:szCs w:val="24"/>
          <w:lang w:eastAsia="en-GB"/>
        </w:rPr>
        <w:t>/young people</w:t>
      </w:r>
      <w:r w:rsidRPr="00CF0F40">
        <w:rPr>
          <w:rFonts w:ascii="Verdana" w:eastAsia="Times New Roman" w:hAnsi="Verdana"/>
          <w:color w:val="404040"/>
          <w:kern w:val="28"/>
          <w:sz w:val="24"/>
          <w:szCs w:val="24"/>
          <w:lang w:eastAsia="en-GB"/>
        </w:rPr>
        <w:t>. We seek ways to make our curriculum even more interesting every year. Lessons are expected to be fascinating, engaging, exhilarating, and demand that pupils</w:t>
      </w:r>
      <w:r w:rsidR="003F39EC" w:rsidRPr="00CF0F40">
        <w:rPr>
          <w:rFonts w:ascii="Verdana" w:eastAsia="Times New Roman" w:hAnsi="Verdana"/>
          <w:color w:val="404040"/>
          <w:kern w:val="28"/>
          <w:sz w:val="24"/>
          <w:szCs w:val="24"/>
          <w:lang w:eastAsia="en-GB"/>
        </w:rPr>
        <w:t>/students</w:t>
      </w:r>
      <w:r w:rsidRPr="00CF0F40">
        <w:rPr>
          <w:rFonts w:ascii="Verdana" w:eastAsia="Times New Roman" w:hAnsi="Verdana"/>
          <w:color w:val="404040"/>
          <w:kern w:val="28"/>
          <w:sz w:val="24"/>
          <w:szCs w:val="24"/>
          <w:lang w:eastAsia="en-GB"/>
        </w:rPr>
        <w:t xml:space="preserve"> think for themselves whilst ensuring pupils</w:t>
      </w:r>
      <w:r w:rsidR="003F39EC" w:rsidRPr="00CF0F40">
        <w:rPr>
          <w:rFonts w:ascii="Verdana" w:eastAsia="Times New Roman" w:hAnsi="Verdana"/>
          <w:color w:val="404040"/>
          <w:kern w:val="28"/>
          <w:sz w:val="24"/>
          <w:szCs w:val="24"/>
          <w:lang w:eastAsia="en-GB"/>
        </w:rPr>
        <w:t>/students</w:t>
      </w:r>
      <w:r w:rsidRPr="00CF0F40">
        <w:rPr>
          <w:rFonts w:ascii="Verdana" w:eastAsia="Times New Roman" w:hAnsi="Verdana"/>
          <w:color w:val="404040"/>
          <w:kern w:val="28"/>
          <w:sz w:val="24"/>
          <w:szCs w:val="24"/>
          <w:lang w:eastAsia="en-GB"/>
        </w:rPr>
        <w:t xml:space="preserve"> see a purpose to their work. A wide range of learning styles are used ensuring personalised learning is at the heart of what we do. </w:t>
      </w:r>
    </w:p>
    <w:p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p>
    <w:p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The teams include teachers and support staff, all of whom work together to deliver the agreed curriculum to all the </w:t>
      </w:r>
      <w:r w:rsidR="003F39EC" w:rsidRPr="00CF0F40">
        <w:rPr>
          <w:rFonts w:ascii="Verdana" w:eastAsia="Times New Roman" w:hAnsi="Verdana"/>
          <w:color w:val="404040"/>
          <w:kern w:val="28"/>
          <w:sz w:val="24"/>
          <w:szCs w:val="24"/>
          <w:lang w:eastAsia="en-GB"/>
        </w:rPr>
        <w:t>children/young people</w:t>
      </w:r>
      <w:r w:rsidRPr="00CF0F40">
        <w:rPr>
          <w:rFonts w:ascii="Verdana" w:eastAsia="Times New Roman" w:hAnsi="Verdana"/>
          <w:color w:val="404040"/>
          <w:kern w:val="28"/>
          <w:sz w:val="24"/>
          <w:szCs w:val="24"/>
          <w:lang w:eastAsia="en-GB"/>
        </w:rPr>
        <w:t>. Together they assess pupils</w:t>
      </w:r>
      <w:r w:rsidR="003F39EC" w:rsidRPr="00CF0F40">
        <w:rPr>
          <w:rFonts w:ascii="Verdana" w:eastAsia="Times New Roman" w:hAnsi="Verdana"/>
          <w:color w:val="404040"/>
          <w:kern w:val="28"/>
          <w:sz w:val="24"/>
          <w:szCs w:val="24"/>
          <w:lang w:eastAsia="en-GB"/>
        </w:rPr>
        <w:t>/student</w:t>
      </w:r>
      <w:r w:rsidRPr="00CF0F40">
        <w:rPr>
          <w:rFonts w:ascii="Verdana" w:eastAsia="Times New Roman" w:hAnsi="Verdana"/>
          <w:color w:val="404040"/>
          <w:kern w:val="28"/>
          <w:sz w:val="24"/>
          <w:szCs w:val="24"/>
          <w:lang w:eastAsia="en-GB"/>
        </w:rPr>
        <w:t xml:space="preserve"> progress </w:t>
      </w:r>
      <w:r w:rsidR="003F39EC" w:rsidRPr="00CF0F40">
        <w:rPr>
          <w:rFonts w:ascii="Verdana" w:eastAsia="Times New Roman" w:hAnsi="Verdana"/>
          <w:color w:val="404040"/>
          <w:kern w:val="28"/>
          <w:sz w:val="24"/>
          <w:szCs w:val="24"/>
          <w:lang w:eastAsia="en-GB"/>
        </w:rPr>
        <w:t>and achievement discussing to ensure</w:t>
      </w:r>
      <w:r w:rsidRPr="00CF0F40">
        <w:rPr>
          <w:rFonts w:ascii="Verdana" w:eastAsia="Times New Roman" w:hAnsi="Verdana"/>
          <w:color w:val="404040"/>
          <w:kern w:val="28"/>
          <w:sz w:val="24"/>
          <w:szCs w:val="24"/>
          <w:lang w:eastAsia="en-GB"/>
        </w:rPr>
        <w:t xml:space="preserve"> each </w:t>
      </w:r>
      <w:r w:rsidR="003F39EC" w:rsidRPr="00CF0F40">
        <w:rPr>
          <w:rFonts w:ascii="Verdana" w:eastAsia="Times New Roman" w:hAnsi="Verdana"/>
          <w:color w:val="404040"/>
          <w:kern w:val="28"/>
          <w:sz w:val="24"/>
          <w:szCs w:val="24"/>
          <w:lang w:eastAsia="en-GB"/>
        </w:rPr>
        <w:t>learner</w:t>
      </w:r>
      <w:r w:rsidRPr="00CF0F40">
        <w:rPr>
          <w:rFonts w:ascii="Verdana" w:eastAsia="Times New Roman" w:hAnsi="Verdana"/>
          <w:color w:val="404040"/>
          <w:kern w:val="28"/>
          <w:sz w:val="24"/>
          <w:szCs w:val="24"/>
          <w:lang w:eastAsia="en-GB"/>
        </w:rPr>
        <w:t xml:space="preserve">’s self -confidence and self -esteem rise quickly, developing </w:t>
      </w:r>
      <w:r w:rsidR="003F39EC" w:rsidRPr="00CF0F40">
        <w:rPr>
          <w:rFonts w:ascii="Verdana" w:eastAsia="Times New Roman" w:hAnsi="Verdana"/>
          <w:color w:val="404040"/>
          <w:kern w:val="28"/>
          <w:sz w:val="24"/>
          <w:szCs w:val="24"/>
          <w:lang w:eastAsia="en-GB"/>
        </w:rPr>
        <w:t>their</w:t>
      </w:r>
      <w:r w:rsidRPr="00CF0F40">
        <w:rPr>
          <w:rFonts w:ascii="Verdana" w:eastAsia="Times New Roman" w:hAnsi="Verdana"/>
          <w:color w:val="404040"/>
          <w:kern w:val="28"/>
          <w:sz w:val="24"/>
          <w:szCs w:val="24"/>
          <w:lang w:eastAsia="en-GB"/>
        </w:rPr>
        <w:t xml:space="preserve"> thirst for learning</w:t>
      </w:r>
    </w:p>
    <w:p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 </w:t>
      </w:r>
    </w:p>
    <w:p w:rsidR="00DD0DC3" w:rsidRPr="00CF0F40" w:rsidRDefault="006C4877" w:rsidP="002A5FC1">
      <w:pPr>
        <w:widowControl w:val="0"/>
        <w:spacing w:after="0" w:line="240" w:lineRule="auto"/>
        <w:jc w:val="both"/>
        <w:rPr>
          <w:rFonts w:ascii="Verdana" w:hAnsi="Verdana"/>
          <w:sz w:val="24"/>
          <w:szCs w:val="24"/>
        </w:rPr>
      </w:pPr>
      <w:r w:rsidRPr="00CF0F40">
        <w:rPr>
          <w:rFonts w:ascii="Verdana" w:eastAsia="Times New Roman" w:hAnsi="Verdana"/>
          <w:color w:val="404040"/>
          <w:kern w:val="28"/>
          <w:sz w:val="24"/>
          <w:szCs w:val="24"/>
          <w:lang w:eastAsia="en-GB"/>
        </w:rPr>
        <w:t>We can offer a strong team spirit and very high staff morale, which has created an open and supportive environment where staff can be innovative in accelerating pupils</w:t>
      </w:r>
      <w:r w:rsidR="003F39EC" w:rsidRPr="00CF0F40">
        <w:rPr>
          <w:rFonts w:ascii="Verdana" w:eastAsia="Times New Roman" w:hAnsi="Verdana"/>
          <w:color w:val="404040"/>
          <w:kern w:val="28"/>
          <w:sz w:val="24"/>
          <w:szCs w:val="24"/>
          <w:lang w:eastAsia="en-GB"/>
        </w:rPr>
        <w:t>/students</w:t>
      </w:r>
      <w:r w:rsidRPr="00CF0F40">
        <w:rPr>
          <w:rFonts w:ascii="Verdana" w:eastAsia="Times New Roman" w:hAnsi="Verdana"/>
          <w:color w:val="404040"/>
          <w:kern w:val="28"/>
          <w:sz w:val="24"/>
          <w:szCs w:val="24"/>
          <w:lang w:eastAsia="en-GB"/>
        </w:rPr>
        <w:t xml:space="preserve"> learning. </w:t>
      </w:r>
    </w:p>
    <w:p w:rsidR="00DD0DC3" w:rsidRPr="00CF0F40" w:rsidRDefault="00DD0DC3" w:rsidP="00DD0DC3">
      <w:pPr>
        <w:jc w:val="both"/>
        <w:rPr>
          <w:rFonts w:ascii="Verdana" w:hAnsi="Verdana" w:cs="Calibri"/>
          <w:b/>
          <w:sz w:val="24"/>
          <w:szCs w:val="24"/>
          <w:lang w:val="en"/>
        </w:rPr>
        <w:sectPr w:rsidR="00DD0DC3" w:rsidRPr="00CF0F40"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lastRenderedPageBreak/>
        <w:drawing>
          <wp:anchor distT="0" distB="0" distL="114300" distR="114300" simplePos="0" relativeHeight="251689984" behindDoc="0" locked="0" layoutInCell="1" allowOverlap="1" wp14:anchorId="216FA010" wp14:editId="525C4101">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3AC06786" wp14:editId="025044D8">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49A" w:rsidRPr="00BF3727" w:rsidRDefault="008D549A" w:rsidP="008D549A">
      <w:pPr>
        <w:pStyle w:val="NoSpacing"/>
        <w:jc w:val="center"/>
        <w:rPr>
          <w:rFonts w:ascii="Verdana" w:hAnsi="Verdana"/>
          <w:color w:val="404040"/>
          <w:sz w:val="28"/>
          <w:szCs w:val="32"/>
        </w:rPr>
      </w:pPr>
    </w:p>
    <w:p w:rsidR="00E04F82" w:rsidRPr="009A024B" w:rsidRDefault="00E04F82" w:rsidP="00E04F82">
      <w:pPr>
        <w:pStyle w:val="Title"/>
        <w:rPr>
          <w:rFonts w:ascii="Verdana" w:hAnsi="Verdana"/>
          <w:b/>
        </w:rPr>
      </w:pPr>
      <w:r>
        <w:rPr>
          <w:rFonts w:ascii="Verdana" w:hAnsi="Verdana"/>
          <w:b/>
          <w:sz w:val="28"/>
        </w:rPr>
        <w:t xml:space="preserve">Administration Support Officer </w:t>
      </w:r>
      <w:r w:rsidRPr="00080D73">
        <w:rPr>
          <w:rFonts w:ascii="Verdana" w:hAnsi="Verdana"/>
          <w:b/>
          <w:sz w:val="28"/>
        </w:rPr>
        <w:t>Role Profile</w:t>
      </w:r>
    </w:p>
    <w:p w:rsidR="00E04F82" w:rsidRPr="009A024B" w:rsidRDefault="00E04F82" w:rsidP="00E04F82">
      <w:pPr>
        <w:rPr>
          <w:rFonts w:ascii="Verdana" w:hAnsi="Verdana"/>
          <w:vanish/>
        </w:rPr>
      </w:pPr>
    </w:p>
    <w:p w:rsidR="00E04F82" w:rsidRPr="009A024B" w:rsidRDefault="00E04F82" w:rsidP="00E04F82">
      <w:pPr>
        <w:jc w:val="right"/>
        <w:rPr>
          <w:rFonts w:ascii="Verdana" w:hAnsi="Verdana" w:cs="Arial"/>
          <w:b/>
        </w:rPr>
      </w:pPr>
    </w:p>
    <w:p w:rsidR="00E04F82" w:rsidRPr="009A024B" w:rsidRDefault="00E04F82" w:rsidP="00E04F82">
      <w:pPr>
        <w:rPr>
          <w:rFonts w:ascii="Verdana" w:hAnsi="Verdana" w:cs="Arial"/>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E04F82" w:rsidRPr="009A024B" w:rsidTr="00AA185F">
        <w:tblPrEx>
          <w:tblCellMar>
            <w:top w:w="0" w:type="dxa"/>
            <w:bottom w:w="0" w:type="dxa"/>
          </w:tblCellMar>
        </w:tblPrEx>
        <w:trPr>
          <w:trHeight w:val="369"/>
        </w:trPr>
        <w:tc>
          <w:tcPr>
            <w:tcW w:w="1242" w:type="dxa"/>
            <w:shd w:val="pct20" w:color="000000" w:fill="FFFFFF"/>
          </w:tcPr>
          <w:p w:rsidR="00E04F82" w:rsidRPr="009A024B" w:rsidRDefault="00E04F82" w:rsidP="00AA185F">
            <w:pPr>
              <w:pStyle w:val="Heading4"/>
              <w:spacing w:before="60" w:after="60"/>
              <w:rPr>
                <w:rFonts w:ascii="Verdana" w:hAnsi="Verdana" w:cs="Arial"/>
              </w:rPr>
            </w:pPr>
            <w:r w:rsidRPr="009A024B">
              <w:rPr>
                <w:rFonts w:ascii="Verdana" w:hAnsi="Verdana" w:cs="Arial"/>
              </w:rPr>
              <w:softHyphen/>
              <w:t>Role Title</w:t>
            </w:r>
          </w:p>
        </w:tc>
        <w:tc>
          <w:tcPr>
            <w:tcW w:w="3402" w:type="dxa"/>
          </w:tcPr>
          <w:p w:rsidR="00E04F82" w:rsidRPr="009A024B" w:rsidRDefault="00E04F82" w:rsidP="00AA185F">
            <w:pPr>
              <w:spacing w:before="60" w:after="60"/>
              <w:rPr>
                <w:rFonts w:ascii="Verdana" w:hAnsi="Verdana" w:cs="Arial"/>
              </w:rPr>
            </w:pPr>
            <w:r>
              <w:rPr>
                <w:rFonts w:ascii="Verdana" w:hAnsi="Verdana" w:cs="Arial"/>
              </w:rPr>
              <w:t xml:space="preserve">Administration Support Officer </w:t>
            </w:r>
          </w:p>
        </w:tc>
        <w:tc>
          <w:tcPr>
            <w:tcW w:w="1504" w:type="dxa"/>
            <w:shd w:val="pct20" w:color="000000" w:fill="FFFFFF"/>
          </w:tcPr>
          <w:p w:rsidR="00E04F82" w:rsidRPr="009A024B" w:rsidRDefault="00E04F82" w:rsidP="00AA185F">
            <w:pPr>
              <w:spacing w:before="60" w:after="60"/>
              <w:rPr>
                <w:rFonts w:ascii="Verdana" w:hAnsi="Verdana" w:cs="Arial"/>
                <w:b/>
                <w:i/>
              </w:rPr>
            </w:pPr>
            <w:r w:rsidRPr="009A024B">
              <w:rPr>
                <w:rFonts w:ascii="Verdana" w:hAnsi="Verdana" w:cs="Arial"/>
                <w:b/>
                <w:i/>
              </w:rPr>
              <w:t>Reporting to</w:t>
            </w:r>
          </w:p>
        </w:tc>
        <w:tc>
          <w:tcPr>
            <w:tcW w:w="3032" w:type="dxa"/>
          </w:tcPr>
          <w:p w:rsidR="00E04F82" w:rsidRPr="009A024B" w:rsidRDefault="00E04F82" w:rsidP="00AA185F">
            <w:pPr>
              <w:pStyle w:val="Header"/>
              <w:spacing w:before="60"/>
              <w:rPr>
                <w:rFonts w:ascii="Verdana" w:hAnsi="Verdana" w:cs="Arial"/>
              </w:rPr>
            </w:pPr>
            <w:r>
              <w:rPr>
                <w:rFonts w:ascii="Verdana" w:hAnsi="Verdana" w:cs="Arial"/>
              </w:rPr>
              <w:t>Administration Manager</w:t>
            </w:r>
          </w:p>
        </w:tc>
      </w:tr>
      <w:tr w:rsidR="00E04F82" w:rsidRPr="009A024B" w:rsidTr="00AA185F">
        <w:tblPrEx>
          <w:tblCellMar>
            <w:top w:w="0" w:type="dxa"/>
            <w:bottom w:w="0" w:type="dxa"/>
          </w:tblCellMar>
        </w:tblPrEx>
        <w:trPr>
          <w:trHeight w:val="354"/>
        </w:trPr>
        <w:tc>
          <w:tcPr>
            <w:tcW w:w="1242" w:type="dxa"/>
            <w:shd w:val="pct20" w:color="000000" w:fill="FFFFFF"/>
          </w:tcPr>
          <w:p w:rsidR="00E04F82" w:rsidRPr="009A024B" w:rsidRDefault="00E04F82" w:rsidP="00AA185F">
            <w:pPr>
              <w:spacing w:before="60" w:after="60"/>
              <w:rPr>
                <w:rFonts w:ascii="Verdana" w:hAnsi="Verdana" w:cs="Arial"/>
                <w:b/>
                <w:i/>
              </w:rPr>
            </w:pPr>
            <w:r w:rsidRPr="009A024B">
              <w:rPr>
                <w:rFonts w:ascii="Verdana" w:hAnsi="Verdana" w:cs="Arial"/>
                <w:b/>
                <w:i/>
              </w:rPr>
              <w:t>Section</w:t>
            </w:r>
          </w:p>
        </w:tc>
        <w:tc>
          <w:tcPr>
            <w:tcW w:w="3402" w:type="dxa"/>
          </w:tcPr>
          <w:p w:rsidR="00E04F82" w:rsidRPr="009A024B" w:rsidRDefault="00E04F82" w:rsidP="00AA185F">
            <w:pPr>
              <w:spacing w:before="60" w:after="60"/>
              <w:rPr>
                <w:rFonts w:ascii="Verdana" w:hAnsi="Verdana" w:cs="Arial"/>
              </w:rPr>
            </w:pPr>
            <w:r>
              <w:rPr>
                <w:rFonts w:ascii="Verdana" w:hAnsi="Verdana" w:cs="Arial"/>
              </w:rPr>
              <w:t>Administration</w:t>
            </w:r>
          </w:p>
        </w:tc>
        <w:tc>
          <w:tcPr>
            <w:tcW w:w="1504" w:type="dxa"/>
            <w:shd w:val="pct20" w:color="000000" w:fill="FFFFFF"/>
          </w:tcPr>
          <w:p w:rsidR="00E04F82" w:rsidRPr="009A024B" w:rsidRDefault="00E04F82" w:rsidP="00AA185F">
            <w:pPr>
              <w:spacing w:before="60" w:after="60"/>
              <w:rPr>
                <w:rFonts w:ascii="Verdana" w:hAnsi="Verdana" w:cs="Arial"/>
                <w:b/>
                <w:i/>
              </w:rPr>
            </w:pPr>
          </w:p>
        </w:tc>
        <w:tc>
          <w:tcPr>
            <w:tcW w:w="3032" w:type="dxa"/>
          </w:tcPr>
          <w:p w:rsidR="00E04F82" w:rsidRPr="009A024B" w:rsidRDefault="00E04F82" w:rsidP="00AA185F">
            <w:pPr>
              <w:spacing w:before="60" w:after="60"/>
              <w:rPr>
                <w:rFonts w:ascii="Verdana" w:hAnsi="Verdana" w:cs="Arial"/>
              </w:rPr>
            </w:pPr>
          </w:p>
        </w:tc>
      </w:tr>
      <w:tr w:rsidR="00E04F82" w:rsidRPr="009A024B" w:rsidTr="00AA185F">
        <w:tblPrEx>
          <w:tblCellMar>
            <w:top w:w="0" w:type="dxa"/>
            <w:bottom w:w="0" w:type="dxa"/>
          </w:tblCellMar>
        </w:tblPrEx>
        <w:trPr>
          <w:trHeight w:val="385"/>
        </w:trPr>
        <w:tc>
          <w:tcPr>
            <w:tcW w:w="1242" w:type="dxa"/>
            <w:shd w:val="pct20" w:color="000000" w:fill="FFFFFF"/>
          </w:tcPr>
          <w:p w:rsidR="00E04F82" w:rsidRPr="009A024B" w:rsidRDefault="00E04F82" w:rsidP="00AA185F">
            <w:pPr>
              <w:spacing w:before="60" w:after="60"/>
              <w:rPr>
                <w:rFonts w:ascii="Verdana" w:hAnsi="Verdana" w:cs="Arial"/>
                <w:b/>
                <w:i/>
              </w:rPr>
            </w:pPr>
            <w:r w:rsidRPr="009A024B">
              <w:rPr>
                <w:rFonts w:ascii="Verdana" w:hAnsi="Verdana" w:cs="Arial"/>
                <w:b/>
                <w:i/>
              </w:rPr>
              <w:t>Contract type</w:t>
            </w:r>
          </w:p>
        </w:tc>
        <w:tc>
          <w:tcPr>
            <w:tcW w:w="3402" w:type="dxa"/>
          </w:tcPr>
          <w:p w:rsidR="00E04F82" w:rsidRPr="00C0432E" w:rsidRDefault="00E04F82" w:rsidP="00AA185F">
            <w:pPr>
              <w:pStyle w:val="Header"/>
              <w:spacing w:before="60" w:after="60"/>
              <w:rPr>
                <w:rFonts w:ascii="Verdana" w:hAnsi="Verdana" w:cs="Arial"/>
              </w:rPr>
            </w:pPr>
            <w:r>
              <w:rPr>
                <w:rFonts w:ascii="Verdana" w:hAnsi="Verdana" w:cs="Arial"/>
              </w:rPr>
              <w:t xml:space="preserve">Permanent, Part time – 22.5hrs over 3 days per week.  Term time plus 3 weeks </w:t>
            </w:r>
          </w:p>
        </w:tc>
        <w:tc>
          <w:tcPr>
            <w:tcW w:w="1504" w:type="dxa"/>
            <w:shd w:val="pct20" w:color="000000" w:fill="FFFFFF"/>
          </w:tcPr>
          <w:p w:rsidR="00E04F82" w:rsidRPr="009A024B" w:rsidRDefault="00E04F82" w:rsidP="00AA185F">
            <w:pPr>
              <w:spacing w:before="60" w:after="60"/>
              <w:rPr>
                <w:rFonts w:ascii="Verdana" w:hAnsi="Verdana" w:cs="Arial"/>
                <w:b/>
                <w:i/>
              </w:rPr>
            </w:pPr>
            <w:r w:rsidRPr="009A024B">
              <w:rPr>
                <w:rFonts w:ascii="Verdana" w:hAnsi="Verdana" w:cs="Arial"/>
                <w:b/>
                <w:i/>
              </w:rPr>
              <w:t>Grade / Salary</w:t>
            </w:r>
          </w:p>
        </w:tc>
        <w:tc>
          <w:tcPr>
            <w:tcW w:w="3032" w:type="dxa"/>
          </w:tcPr>
          <w:p w:rsidR="00E04F82" w:rsidRPr="008156F5" w:rsidRDefault="00E04F82" w:rsidP="00AA185F">
            <w:pPr>
              <w:spacing w:before="60" w:after="60"/>
              <w:rPr>
                <w:rFonts w:ascii="Verdana" w:hAnsi="Verdana" w:cs="Arial"/>
                <w:sz w:val="16"/>
                <w:szCs w:val="16"/>
              </w:rPr>
            </w:pPr>
            <w:r>
              <w:rPr>
                <w:rFonts w:ascii="Verdana" w:hAnsi="Verdana" w:cs="Arial"/>
              </w:rPr>
              <w:t xml:space="preserve">Band C - £10,440 - £10,649 actual salary </w:t>
            </w:r>
          </w:p>
        </w:tc>
      </w:tr>
    </w:tbl>
    <w:p w:rsidR="00E04F82" w:rsidRPr="009A024B" w:rsidRDefault="00E04F82" w:rsidP="00E04F82">
      <w:pPr>
        <w:rPr>
          <w:rFonts w:ascii="Verdana" w:hAnsi="Verdana" w:cs="Arial"/>
        </w:rPr>
      </w:pPr>
    </w:p>
    <w:p w:rsidR="00E04F82" w:rsidRPr="009A024B" w:rsidRDefault="00E04F82" w:rsidP="00E04F82">
      <w:pPr>
        <w:pStyle w:val="Heading1"/>
        <w:spacing w:before="0"/>
        <w:rPr>
          <w:rFonts w:ascii="Verdana" w:hAnsi="Verdana" w:cs="Arial"/>
          <w:sz w:val="20"/>
        </w:rPr>
      </w:pPr>
      <w:r w:rsidRPr="009A024B">
        <w:rPr>
          <w:rFonts w:ascii="Verdana" w:hAnsi="Verdana" w:cs="Arial"/>
          <w:sz w:val="20"/>
        </w:rPr>
        <w:t>Part A – JOB DESCRIPTION</w:t>
      </w:r>
    </w:p>
    <w:p w:rsidR="00E04F82" w:rsidRPr="009A024B" w:rsidRDefault="00E04F82" w:rsidP="00E04F82">
      <w:pPr>
        <w:rPr>
          <w:rFonts w:ascii="Verdana" w:hAnsi="Verdana" w:cs="Arial"/>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E04F82" w:rsidRPr="009A024B" w:rsidTr="00AA185F">
        <w:tblPrEx>
          <w:tblCellMar>
            <w:top w:w="0" w:type="dxa"/>
            <w:bottom w:w="0" w:type="dxa"/>
          </w:tblCellMar>
        </w:tblPrEx>
        <w:trPr>
          <w:trHeight w:val="839"/>
        </w:trPr>
        <w:tc>
          <w:tcPr>
            <w:tcW w:w="2662" w:type="dxa"/>
            <w:shd w:val="pct20" w:color="000000" w:fill="FFFFFF"/>
          </w:tcPr>
          <w:p w:rsidR="00E04F82" w:rsidRPr="009A024B" w:rsidRDefault="00E04F82" w:rsidP="00AA185F">
            <w:pPr>
              <w:spacing w:before="60" w:after="60"/>
              <w:rPr>
                <w:rFonts w:ascii="Verdana" w:hAnsi="Verdana" w:cs="Arial"/>
              </w:rPr>
            </w:pPr>
            <w:r w:rsidRPr="009A024B">
              <w:rPr>
                <w:rFonts w:ascii="Verdana" w:hAnsi="Verdana" w:cs="Arial"/>
                <w:b/>
                <w:i/>
              </w:rPr>
              <w:t>Overall purpose of role</w:t>
            </w:r>
          </w:p>
        </w:tc>
        <w:tc>
          <w:tcPr>
            <w:tcW w:w="6518" w:type="dxa"/>
          </w:tcPr>
          <w:p w:rsidR="00E04F82" w:rsidRPr="00DF4A36" w:rsidRDefault="00E04F82" w:rsidP="00AA185F">
            <w:pPr>
              <w:spacing w:before="60" w:after="60"/>
              <w:jc w:val="both"/>
              <w:rPr>
                <w:rFonts w:ascii="Verdana" w:hAnsi="Verdana" w:cs="Arial"/>
              </w:rPr>
            </w:pPr>
            <w:r>
              <w:rPr>
                <w:rFonts w:ascii="Verdana" w:hAnsi="Verdana"/>
              </w:rPr>
              <w:t>Working within the school administration team to deliver a</w:t>
            </w:r>
            <w:r w:rsidRPr="00DF4A36">
              <w:rPr>
                <w:rFonts w:ascii="Verdana" w:hAnsi="Verdana"/>
              </w:rPr>
              <w:t xml:space="preserve"> comprehensive, professional and customer focused administrative service</w:t>
            </w:r>
            <w:r>
              <w:rPr>
                <w:rFonts w:ascii="Verdana" w:hAnsi="Verdana"/>
              </w:rPr>
              <w:t>.</w:t>
            </w:r>
            <w:r w:rsidRPr="00DF4A36">
              <w:rPr>
                <w:rFonts w:ascii="Verdana" w:hAnsi="Verdana"/>
              </w:rPr>
              <w:t xml:space="preserve"> Also providing a confidential administrative service to the </w:t>
            </w:r>
            <w:proofErr w:type="spellStart"/>
            <w:r w:rsidRPr="002F56D1">
              <w:rPr>
                <w:rFonts w:ascii="Verdana" w:hAnsi="Verdana"/>
              </w:rPr>
              <w:t>Headteacher</w:t>
            </w:r>
            <w:proofErr w:type="spellEnd"/>
            <w:r w:rsidRPr="002F56D1">
              <w:rPr>
                <w:rFonts w:ascii="Verdana" w:hAnsi="Verdana"/>
              </w:rPr>
              <w:t xml:space="preserve">/Executive </w:t>
            </w:r>
            <w:proofErr w:type="spellStart"/>
            <w:r w:rsidRPr="002F56D1">
              <w:rPr>
                <w:rFonts w:ascii="Verdana" w:hAnsi="Verdana"/>
              </w:rPr>
              <w:t>Headteacher</w:t>
            </w:r>
            <w:proofErr w:type="spellEnd"/>
            <w:r w:rsidRPr="002F56D1">
              <w:rPr>
                <w:rFonts w:ascii="Verdana" w:hAnsi="Verdana"/>
              </w:rPr>
              <w:t>;</w:t>
            </w:r>
            <w:r w:rsidRPr="00FA1ACE">
              <w:rPr>
                <w:rFonts w:ascii="Verdana" w:hAnsi="Verdana"/>
              </w:rPr>
              <w:t xml:space="preserve"> </w:t>
            </w:r>
            <w:r>
              <w:rPr>
                <w:rFonts w:ascii="Verdana" w:hAnsi="Verdana"/>
              </w:rPr>
              <w:t>displaying</w:t>
            </w:r>
            <w:r w:rsidRPr="00FA1ACE">
              <w:rPr>
                <w:rFonts w:ascii="Verdana" w:hAnsi="Verdana"/>
              </w:rPr>
              <w:t xml:space="preserve"> a</w:t>
            </w:r>
            <w:r>
              <w:rPr>
                <w:rFonts w:ascii="Verdana" w:hAnsi="Verdana"/>
                <w:color w:val="FF0000"/>
              </w:rPr>
              <w:t xml:space="preserve"> </w:t>
            </w:r>
            <w:r w:rsidRPr="00DF4A36">
              <w:rPr>
                <w:rFonts w:ascii="Verdana" w:hAnsi="Verdana"/>
              </w:rPr>
              <w:t>high level of administrative, interpersonal, communication and organisational skills.</w:t>
            </w:r>
            <w:r w:rsidRPr="00DF4A36">
              <w:rPr>
                <w:rFonts w:ascii="Verdana" w:hAnsi="Verdana" w:cs="Arial"/>
              </w:rPr>
              <w:t xml:space="preserve"> </w:t>
            </w:r>
          </w:p>
        </w:tc>
      </w:tr>
      <w:tr w:rsidR="00E04F82" w:rsidRPr="009A024B" w:rsidTr="00AA185F">
        <w:tblPrEx>
          <w:tblCellMar>
            <w:top w:w="0" w:type="dxa"/>
            <w:bottom w:w="0" w:type="dxa"/>
          </w:tblCellMar>
        </w:tblPrEx>
        <w:trPr>
          <w:trHeight w:val="839"/>
        </w:trPr>
        <w:tc>
          <w:tcPr>
            <w:tcW w:w="2662" w:type="dxa"/>
            <w:shd w:val="pct20" w:color="000000" w:fill="FFFFFF"/>
          </w:tcPr>
          <w:p w:rsidR="00E04F82" w:rsidRPr="009A024B" w:rsidRDefault="00E04F82" w:rsidP="00AA185F">
            <w:pPr>
              <w:spacing w:before="60" w:after="60"/>
              <w:rPr>
                <w:rFonts w:ascii="Verdana" w:hAnsi="Verdana" w:cs="Arial"/>
                <w:b/>
                <w:i/>
              </w:rPr>
            </w:pPr>
            <w:r w:rsidRPr="009A024B">
              <w:rPr>
                <w:rFonts w:ascii="Verdana" w:hAnsi="Verdana" w:cs="Arial"/>
                <w:b/>
                <w:i/>
              </w:rPr>
              <w:t>Safeguarding Requirements</w:t>
            </w:r>
          </w:p>
        </w:tc>
        <w:tc>
          <w:tcPr>
            <w:tcW w:w="6518" w:type="dxa"/>
          </w:tcPr>
          <w:p w:rsidR="00E04F82" w:rsidRPr="009A024B" w:rsidRDefault="00E04F82" w:rsidP="00AA185F">
            <w:pPr>
              <w:pStyle w:val="Header"/>
              <w:spacing w:before="60" w:after="60"/>
              <w:jc w:val="both"/>
              <w:rPr>
                <w:rFonts w:ascii="Verdana" w:hAnsi="Verdana" w:cs="Arial"/>
              </w:rPr>
            </w:pPr>
            <w:r w:rsidRPr="009A024B">
              <w:rPr>
                <w:rFonts w:ascii="Verdana" w:hAnsi="Verdana" w:cs="Arial"/>
              </w:rPr>
              <w:t>This post requires the post holder to work in settings with children and young adults. Any employment offer is therefore subject to the results of an Enhanced Disclosure from the Disclosure and Barring Service (DBS). People who may have contact with younger children (i.e. primary school age) are also required to complete a declaration about family or other members of their household.</w:t>
            </w:r>
          </w:p>
        </w:tc>
      </w:tr>
    </w:tbl>
    <w:p w:rsidR="00E04F82" w:rsidRPr="009A024B" w:rsidRDefault="00E04F82" w:rsidP="00E04F82">
      <w:pPr>
        <w:rPr>
          <w:rFonts w:ascii="Verdana" w:hAnsi="Verdana" w:cs="Arial"/>
          <w:b/>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E04F82" w:rsidRPr="009A024B" w:rsidTr="00AA185F">
        <w:tblPrEx>
          <w:tblCellMar>
            <w:top w:w="0" w:type="dxa"/>
            <w:bottom w:w="0" w:type="dxa"/>
          </w:tblCellMar>
        </w:tblPrEx>
        <w:tc>
          <w:tcPr>
            <w:tcW w:w="9180" w:type="dxa"/>
            <w:tcBorders>
              <w:top w:val="single" w:sz="6" w:space="0" w:color="auto"/>
              <w:bottom w:val="single" w:sz="4" w:space="0" w:color="auto"/>
            </w:tcBorders>
            <w:shd w:val="pct20" w:color="000000" w:fill="FFFFFF"/>
          </w:tcPr>
          <w:p w:rsidR="00E04F82" w:rsidRPr="009A024B" w:rsidRDefault="00E04F82" w:rsidP="00AA185F">
            <w:pPr>
              <w:spacing w:before="60" w:after="60"/>
              <w:rPr>
                <w:rFonts w:ascii="Verdana" w:hAnsi="Verdana" w:cs="Arial"/>
                <w:b/>
                <w:i/>
              </w:rPr>
            </w:pPr>
            <w:r w:rsidRPr="009A024B">
              <w:rPr>
                <w:rFonts w:ascii="Verdana" w:hAnsi="Verdana" w:cs="Arial"/>
                <w:b/>
                <w:i/>
              </w:rPr>
              <w:t>Key Outputs</w:t>
            </w:r>
          </w:p>
        </w:tc>
      </w:tr>
      <w:tr w:rsidR="00E04F82" w:rsidRPr="00C0432E" w:rsidTr="00AA185F">
        <w:tblPrEx>
          <w:tblCellMar>
            <w:top w:w="0" w:type="dxa"/>
            <w:bottom w:w="0" w:type="dxa"/>
          </w:tblCellMar>
        </w:tblPrEx>
        <w:trPr>
          <w:trHeight w:val="340"/>
        </w:trPr>
        <w:tc>
          <w:tcPr>
            <w:tcW w:w="9180" w:type="dxa"/>
            <w:tcBorders>
              <w:top w:val="single" w:sz="4" w:space="0" w:color="auto"/>
              <w:left w:val="single" w:sz="4" w:space="0" w:color="auto"/>
              <w:bottom w:val="single" w:sz="4" w:space="0" w:color="auto"/>
              <w:right w:val="single" w:sz="4" w:space="0" w:color="auto"/>
            </w:tcBorders>
          </w:tcPr>
          <w:p w:rsidR="00E04F82" w:rsidRPr="0028663D" w:rsidRDefault="00E04F82" w:rsidP="00AA185F">
            <w:pPr>
              <w:spacing w:before="60" w:after="60"/>
              <w:jc w:val="both"/>
              <w:rPr>
                <w:rFonts w:ascii="Verdana" w:hAnsi="Verdana" w:cs="Arial"/>
                <w:b/>
                <w:color w:val="000000"/>
              </w:rPr>
            </w:pPr>
            <w:r w:rsidRPr="0028663D">
              <w:rPr>
                <w:rFonts w:ascii="Verdana" w:hAnsi="Verdana" w:cs="Arial"/>
                <w:b/>
                <w:color w:val="000000"/>
              </w:rPr>
              <w:t>General admin</w:t>
            </w:r>
          </w:p>
          <w:p w:rsidR="00E04F82" w:rsidRDefault="00E04F82" w:rsidP="00E04F82">
            <w:pPr>
              <w:numPr>
                <w:ilvl w:val="0"/>
                <w:numId w:val="10"/>
              </w:numPr>
              <w:spacing w:before="60" w:after="60" w:line="240" w:lineRule="auto"/>
              <w:jc w:val="both"/>
              <w:rPr>
                <w:rFonts w:ascii="Verdana" w:hAnsi="Verdana" w:cs="Arial"/>
                <w:color w:val="000000"/>
              </w:rPr>
            </w:pPr>
            <w:r w:rsidRPr="00FA1ACE">
              <w:rPr>
                <w:rFonts w:ascii="Verdana" w:hAnsi="Verdana" w:cs="Arial"/>
                <w:color w:val="000000"/>
              </w:rPr>
              <w:t>Ensure confidentially and compliance with statutory and non-statutory requirements at all times.</w:t>
            </w:r>
          </w:p>
          <w:p w:rsidR="00E04F82" w:rsidRPr="00EB3F51" w:rsidRDefault="00E04F82" w:rsidP="00E04F82">
            <w:pPr>
              <w:numPr>
                <w:ilvl w:val="0"/>
                <w:numId w:val="10"/>
              </w:numPr>
              <w:spacing w:before="60" w:after="60" w:line="240" w:lineRule="auto"/>
              <w:jc w:val="both"/>
              <w:rPr>
                <w:rFonts w:ascii="Verdana" w:hAnsi="Verdana" w:cs="Arial"/>
                <w:color w:val="000000"/>
              </w:rPr>
            </w:pPr>
            <w:r w:rsidRPr="00FA1ACE">
              <w:rPr>
                <w:rFonts w:ascii="Verdana" w:hAnsi="Verdana" w:cs="Arial"/>
                <w:color w:val="000000"/>
              </w:rPr>
              <w:t xml:space="preserve">To </w:t>
            </w:r>
            <w:r>
              <w:rPr>
                <w:rFonts w:ascii="Verdana" w:hAnsi="Verdana" w:cs="Arial"/>
                <w:color w:val="000000"/>
              </w:rPr>
              <w:t xml:space="preserve">support the Administration Manager and Officer to deliver an effective and efficient administrative service across the </w:t>
            </w:r>
            <w:r w:rsidRPr="002F56D1">
              <w:rPr>
                <w:rFonts w:ascii="Verdana" w:hAnsi="Verdana" w:cs="Arial"/>
              </w:rPr>
              <w:t>school,</w:t>
            </w:r>
            <w:r>
              <w:rPr>
                <w:rFonts w:ascii="Verdana" w:hAnsi="Verdana" w:cs="Arial"/>
                <w:color w:val="FF0000"/>
              </w:rPr>
              <w:t xml:space="preserve"> </w:t>
            </w:r>
            <w:r>
              <w:rPr>
                <w:rFonts w:ascii="Verdana" w:hAnsi="Verdana" w:cs="Arial"/>
              </w:rPr>
              <w:t>ensuring staff can focus on teaching and learning by supporting the administration needs of the curriculum, educational visits and other activities within school.</w:t>
            </w:r>
          </w:p>
          <w:p w:rsidR="00E04F82" w:rsidRPr="009231D6" w:rsidRDefault="00E04F82" w:rsidP="00E04F82">
            <w:pPr>
              <w:numPr>
                <w:ilvl w:val="0"/>
                <w:numId w:val="10"/>
              </w:numPr>
              <w:spacing w:before="60" w:after="60" w:line="240" w:lineRule="auto"/>
              <w:jc w:val="both"/>
              <w:rPr>
                <w:rFonts w:ascii="Verdana" w:hAnsi="Verdana" w:cs="Arial"/>
                <w:color w:val="000000"/>
              </w:rPr>
            </w:pPr>
            <w:r>
              <w:rPr>
                <w:rFonts w:ascii="Verdana" w:hAnsi="Verdana" w:cs="Arial"/>
              </w:rPr>
              <w:t xml:space="preserve">To deliver a reception service, receiving visitors and phone calls.  </w:t>
            </w:r>
          </w:p>
          <w:p w:rsidR="00E04F82" w:rsidRPr="0011024C" w:rsidRDefault="00E04F82" w:rsidP="00E04F82">
            <w:pPr>
              <w:numPr>
                <w:ilvl w:val="0"/>
                <w:numId w:val="10"/>
              </w:numPr>
              <w:spacing w:before="60" w:after="60" w:line="240" w:lineRule="auto"/>
              <w:jc w:val="both"/>
              <w:rPr>
                <w:rFonts w:ascii="Verdana" w:hAnsi="Verdana" w:cs="Arial"/>
                <w:color w:val="000000"/>
              </w:rPr>
            </w:pPr>
            <w:r>
              <w:rPr>
                <w:rFonts w:ascii="Verdana" w:hAnsi="Verdana" w:cs="Arial"/>
              </w:rPr>
              <w:t>To ensure all correspondence and communications are produced to the highest standard within appropriate deadlines.</w:t>
            </w:r>
          </w:p>
          <w:p w:rsidR="00E04F82" w:rsidRPr="005F3D81" w:rsidRDefault="00E04F82" w:rsidP="00E04F82">
            <w:pPr>
              <w:numPr>
                <w:ilvl w:val="0"/>
                <w:numId w:val="10"/>
              </w:numPr>
              <w:spacing w:before="60" w:after="60" w:line="240" w:lineRule="auto"/>
              <w:jc w:val="both"/>
              <w:rPr>
                <w:rFonts w:ascii="Verdana" w:hAnsi="Verdana" w:cs="Arial"/>
                <w:color w:val="000000"/>
              </w:rPr>
            </w:pPr>
            <w:r>
              <w:rPr>
                <w:rFonts w:ascii="Verdana" w:hAnsi="Verdana" w:cs="Arial"/>
              </w:rPr>
              <w:t>To assist the Administration Manager to ensure queries and concerns of parents are dealt with promptly and professionally and logged appropriately.</w:t>
            </w:r>
          </w:p>
          <w:p w:rsidR="00E04F82" w:rsidRDefault="00E04F82" w:rsidP="00E04F82">
            <w:pPr>
              <w:numPr>
                <w:ilvl w:val="0"/>
                <w:numId w:val="10"/>
              </w:numPr>
              <w:spacing w:before="60" w:after="60" w:line="240" w:lineRule="auto"/>
              <w:jc w:val="both"/>
              <w:rPr>
                <w:rFonts w:ascii="Verdana" w:hAnsi="Verdana" w:cs="Arial"/>
                <w:color w:val="000000"/>
              </w:rPr>
            </w:pPr>
            <w:r w:rsidRPr="000B07BE">
              <w:rPr>
                <w:rFonts w:ascii="Verdana" w:hAnsi="Verdana" w:cs="Arial"/>
                <w:color w:val="000000"/>
              </w:rPr>
              <w:lastRenderedPageBreak/>
              <w:t xml:space="preserve">To </w:t>
            </w:r>
            <w:r>
              <w:rPr>
                <w:rFonts w:ascii="Verdana" w:hAnsi="Verdana" w:cs="Arial"/>
                <w:color w:val="000000"/>
              </w:rPr>
              <w:t xml:space="preserve">assist with the </w:t>
            </w:r>
            <w:r w:rsidRPr="000B07BE">
              <w:rPr>
                <w:rFonts w:ascii="Verdana" w:hAnsi="Verdana" w:cs="Arial"/>
                <w:color w:val="000000"/>
              </w:rPr>
              <w:t>admini</w:t>
            </w:r>
            <w:r>
              <w:rPr>
                <w:rFonts w:ascii="Verdana" w:hAnsi="Verdana" w:cs="Arial"/>
                <w:color w:val="000000"/>
              </w:rPr>
              <w:t>stration of</w:t>
            </w:r>
            <w:r w:rsidRPr="000B07BE">
              <w:rPr>
                <w:rFonts w:ascii="Verdana" w:hAnsi="Verdana" w:cs="Arial"/>
                <w:color w:val="000000"/>
              </w:rPr>
              <w:t xml:space="preserve"> trips and visits</w:t>
            </w:r>
            <w:r>
              <w:rPr>
                <w:rFonts w:ascii="Verdana" w:hAnsi="Verdana" w:cs="Arial"/>
                <w:color w:val="000000"/>
              </w:rPr>
              <w:t>.</w:t>
            </w:r>
          </w:p>
          <w:p w:rsidR="00E04F82" w:rsidRDefault="00E04F82" w:rsidP="00E04F82">
            <w:pPr>
              <w:numPr>
                <w:ilvl w:val="0"/>
                <w:numId w:val="10"/>
              </w:numPr>
              <w:spacing w:before="60" w:after="60" w:line="240" w:lineRule="auto"/>
              <w:jc w:val="both"/>
              <w:rPr>
                <w:rFonts w:ascii="Verdana" w:hAnsi="Verdana" w:cs="Arial"/>
                <w:color w:val="000000"/>
              </w:rPr>
            </w:pPr>
            <w:r w:rsidRPr="000B07BE">
              <w:rPr>
                <w:rFonts w:ascii="Verdana" w:hAnsi="Verdana" w:cs="Arial"/>
                <w:color w:val="000000"/>
              </w:rPr>
              <w:t xml:space="preserve">To </w:t>
            </w:r>
            <w:r>
              <w:rPr>
                <w:rFonts w:ascii="Verdana" w:hAnsi="Verdana" w:cs="Arial"/>
                <w:color w:val="000000"/>
              </w:rPr>
              <w:t xml:space="preserve">assist with the </w:t>
            </w:r>
            <w:r w:rsidRPr="000B07BE">
              <w:rPr>
                <w:rFonts w:ascii="Verdana" w:hAnsi="Verdana" w:cs="Arial"/>
                <w:color w:val="000000"/>
              </w:rPr>
              <w:t>administ</w:t>
            </w:r>
            <w:r>
              <w:rPr>
                <w:rFonts w:ascii="Verdana" w:hAnsi="Verdana" w:cs="Arial"/>
                <w:color w:val="000000"/>
              </w:rPr>
              <w:t>ration of</w:t>
            </w:r>
            <w:r w:rsidRPr="000B07BE">
              <w:rPr>
                <w:rFonts w:ascii="Verdana" w:hAnsi="Verdana" w:cs="Arial"/>
                <w:color w:val="000000"/>
              </w:rPr>
              <w:t xml:space="preserve"> lost property.</w:t>
            </w:r>
          </w:p>
          <w:p w:rsidR="00E04F82" w:rsidRPr="00EB3F51" w:rsidRDefault="00E04F82" w:rsidP="00E04F82">
            <w:pPr>
              <w:numPr>
                <w:ilvl w:val="0"/>
                <w:numId w:val="10"/>
              </w:numPr>
              <w:spacing w:before="60" w:after="60" w:line="240" w:lineRule="auto"/>
              <w:jc w:val="both"/>
              <w:rPr>
                <w:rFonts w:ascii="Verdana" w:hAnsi="Verdana" w:cs="Arial"/>
                <w:color w:val="000000"/>
              </w:rPr>
            </w:pPr>
            <w:r>
              <w:rPr>
                <w:rFonts w:ascii="Verdana" w:hAnsi="Verdana" w:cs="Arial"/>
                <w:color w:val="000000"/>
              </w:rPr>
              <w:t>To collate new stories which can be shared and celebrated with all staff, students, parents and visitors.  To assist in the regular update of displays and notice boards around school.</w:t>
            </w:r>
          </w:p>
        </w:tc>
      </w:tr>
    </w:tbl>
    <w:p w:rsidR="00E04F82" w:rsidRDefault="00E04F82" w:rsidP="00E04F82">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4F82" w:rsidRPr="008B7189" w:rsidTr="00AA185F">
        <w:tc>
          <w:tcPr>
            <w:tcW w:w="9245" w:type="dxa"/>
            <w:shd w:val="clear" w:color="auto" w:fill="auto"/>
          </w:tcPr>
          <w:p w:rsidR="00E04F82" w:rsidRPr="008014A9" w:rsidRDefault="00E04F82" w:rsidP="00AA185F">
            <w:pPr>
              <w:rPr>
                <w:rFonts w:ascii="Verdana" w:hAnsi="Verdana" w:cs="Arial"/>
                <w:b/>
              </w:rPr>
            </w:pPr>
            <w:r w:rsidRPr="008014A9">
              <w:rPr>
                <w:rFonts w:ascii="Verdana" w:hAnsi="Verdana" w:cs="Arial"/>
                <w:b/>
              </w:rPr>
              <w:t>Finance Admin</w:t>
            </w:r>
            <w:r>
              <w:rPr>
                <w:rFonts w:ascii="Verdana" w:hAnsi="Verdana" w:cs="Arial"/>
                <w:b/>
              </w:rPr>
              <w:t>istration</w:t>
            </w:r>
          </w:p>
          <w:p w:rsidR="00E04F82" w:rsidRPr="00F40D77" w:rsidRDefault="00E04F82" w:rsidP="00E04F82">
            <w:pPr>
              <w:numPr>
                <w:ilvl w:val="0"/>
                <w:numId w:val="11"/>
              </w:numPr>
              <w:spacing w:before="60" w:after="60" w:line="240" w:lineRule="auto"/>
              <w:ind w:left="426" w:hanging="426"/>
              <w:rPr>
                <w:rFonts w:ascii="Verdana" w:hAnsi="Verdana" w:cs="Arial"/>
              </w:rPr>
            </w:pPr>
            <w:r>
              <w:rPr>
                <w:rFonts w:ascii="Verdana" w:hAnsi="Verdana" w:cs="Arial"/>
              </w:rPr>
              <w:t>With direction from the Administration Manager, t</w:t>
            </w:r>
            <w:r w:rsidRPr="00F40D77">
              <w:rPr>
                <w:rFonts w:ascii="Verdana" w:hAnsi="Verdana" w:cs="Arial"/>
              </w:rPr>
              <w:t xml:space="preserve">o </w:t>
            </w:r>
            <w:r>
              <w:rPr>
                <w:rFonts w:ascii="Verdana" w:hAnsi="Verdana" w:cs="Arial"/>
              </w:rPr>
              <w:t>carry out</w:t>
            </w:r>
            <w:r w:rsidRPr="00F40D77">
              <w:rPr>
                <w:rFonts w:ascii="Verdana" w:hAnsi="Verdana" w:cs="Arial"/>
              </w:rPr>
              <w:t xml:space="preserve"> the following duties, ensuring timely and accurate completion:</w:t>
            </w:r>
          </w:p>
          <w:p w:rsidR="00E04F82" w:rsidRPr="008B7189" w:rsidRDefault="00E04F82" w:rsidP="00E04F82">
            <w:pPr>
              <w:numPr>
                <w:ilvl w:val="0"/>
                <w:numId w:val="12"/>
              </w:numPr>
              <w:spacing w:after="0" w:line="240" w:lineRule="auto"/>
              <w:ind w:left="851" w:hanging="284"/>
              <w:rPr>
                <w:rFonts w:ascii="Verdana" w:hAnsi="Verdana" w:cs="Arial"/>
              </w:rPr>
            </w:pPr>
            <w:r>
              <w:rPr>
                <w:rFonts w:ascii="Verdana" w:hAnsi="Verdana" w:cs="Arial"/>
              </w:rPr>
              <w:t>overseeing the i</w:t>
            </w:r>
            <w:r w:rsidRPr="008B7189">
              <w:rPr>
                <w:rFonts w:ascii="Verdana" w:hAnsi="Verdana" w:cs="Arial"/>
              </w:rPr>
              <w:t>nput of purchase order requisitions</w:t>
            </w:r>
          </w:p>
          <w:p w:rsidR="00E04F82" w:rsidRPr="002F56D1" w:rsidRDefault="00E04F82" w:rsidP="00E04F82">
            <w:pPr>
              <w:numPr>
                <w:ilvl w:val="0"/>
                <w:numId w:val="12"/>
              </w:numPr>
              <w:spacing w:after="0" w:line="240" w:lineRule="auto"/>
              <w:ind w:hanging="142"/>
              <w:rPr>
                <w:rFonts w:ascii="Verdana" w:hAnsi="Verdana" w:cs="Arial"/>
              </w:rPr>
            </w:pPr>
            <w:r w:rsidRPr="002F56D1">
              <w:rPr>
                <w:rFonts w:ascii="Verdana" w:hAnsi="Verdana" w:cs="Arial"/>
              </w:rPr>
              <w:t xml:space="preserve">financial transaction requests </w:t>
            </w:r>
          </w:p>
          <w:p w:rsidR="00E04F82" w:rsidRPr="002F56D1" w:rsidRDefault="00E04F82" w:rsidP="00E04F82">
            <w:pPr>
              <w:numPr>
                <w:ilvl w:val="0"/>
                <w:numId w:val="12"/>
              </w:numPr>
              <w:spacing w:after="0" w:line="240" w:lineRule="auto"/>
              <w:ind w:hanging="142"/>
              <w:rPr>
                <w:rFonts w:ascii="Verdana" w:hAnsi="Verdana" w:cs="Arial"/>
              </w:rPr>
            </w:pPr>
            <w:r w:rsidRPr="002F56D1">
              <w:rPr>
                <w:rFonts w:ascii="Verdana" w:hAnsi="Verdana" w:cs="Arial"/>
              </w:rPr>
              <w:t>debt collection –catering</w:t>
            </w:r>
          </w:p>
          <w:p w:rsidR="00E04F82" w:rsidRPr="005F3D81" w:rsidRDefault="00E04F82" w:rsidP="00E04F82">
            <w:pPr>
              <w:numPr>
                <w:ilvl w:val="0"/>
                <w:numId w:val="12"/>
              </w:numPr>
              <w:spacing w:after="0" w:line="240" w:lineRule="auto"/>
              <w:ind w:hanging="142"/>
              <w:rPr>
                <w:rFonts w:ascii="Verdana" w:hAnsi="Verdana" w:cs="Arial"/>
              </w:rPr>
            </w:pPr>
            <w:r w:rsidRPr="002F56D1">
              <w:rPr>
                <w:rFonts w:ascii="Verdana" w:hAnsi="Verdana" w:cs="Arial"/>
              </w:rPr>
              <w:t>handling of petty cash</w:t>
            </w:r>
          </w:p>
        </w:tc>
      </w:tr>
    </w:tbl>
    <w:p w:rsidR="00E04F82" w:rsidRPr="00C0432E" w:rsidRDefault="00E04F82" w:rsidP="00E04F82">
      <w:pPr>
        <w:rPr>
          <w:rFonts w:ascii="Verdana" w:hAnsi="Verdana"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E04F82" w:rsidRPr="00C0432E" w:rsidTr="00AA185F">
        <w:tblPrEx>
          <w:tblCellMar>
            <w:top w:w="0" w:type="dxa"/>
            <w:bottom w:w="0" w:type="dxa"/>
          </w:tblCellMar>
        </w:tblPrEx>
        <w:trPr>
          <w:trHeight w:val="357"/>
        </w:trPr>
        <w:tc>
          <w:tcPr>
            <w:tcW w:w="9198" w:type="dxa"/>
            <w:shd w:val="pct20" w:color="000000" w:fill="FFFFFF"/>
          </w:tcPr>
          <w:p w:rsidR="00E04F82" w:rsidRPr="00C0432E" w:rsidRDefault="00E04F82" w:rsidP="00AA185F">
            <w:pPr>
              <w:spacing w:before="60" w:after="60"/>
              <w:rPr>
                <w:rFonts w:ascii="Verdana" w:hAnsi="Verdana"/>
              </w:rPr>
            </w:pPr>
            <w:r w:rsidRPr="00C0432E">
              <w:rPr>
                <w:rFonts w:ascii="Verdana" w:hAnsi="Verdana"/>
                <w:b/>
                <w:i/>
              </w:rPr>
              <w:t xml:space="preserve">Dimensions </w:t>
            </w:r>
            <w:r w:rsidRPr="00C0432E">
              <w:rPr>
                <w:rFonts w:ascii="Verdana" w:hAnsi="Verdana"/>
                <w:i/>
              </w:rPr>
              <w:t>(Financial/Statistical/Mandates/Constraints/No. of direct reports)</w:t>
            </w:r>
          </w:p>
        </w:tc>
      </w:tr>
      <w:tr w:rsidR="00E04F82" w:rsidRPr="00C0432E" w:rsidTr="00AA185F">
        <w:tblPrEx>
          <w:tblCellMar>
            <w:top w:w="0" w:type="dxa"/>
            <w:bottom w:w="0" w:type="dxa"/>
          </w:tblCellMar>
        </w:tblPrEx>
        <w:trPr>
          <w:trHeight w:val="862"/>
        </w:trPr>
        <w:tc>
          <w:tcPr>
            <w:tcW w:w="9198" w:type="dxa"/>
          </w:tcPr>
          <w:p w:rsidR="00E04F82" w:rsidRPr="00C0432E" w:rsidRDefault="00E04F82" w:rsidP="00E04F82">
            <w:pPr>
              <w:numPr>
                <w:ilvl w:val="0"/>
                <w:numId w:val="4"/>
              </w:numPr>
              <w:spacing w:before="60" w:after="60" w:line="240" w:lineRule="auto"/>
              <w:rPr>
                <w:rFonts w:ascii="Verdana" w:hAnsi="Verdana"/>
              </w:rPr>
            </w:pPr>
            <w:r>
              <w:rPr>
                <w:rFonts w:ascii="Verdana" w:hAnsi="Verdana"/>
              </w:rPr>
              <w:t xml:space="preserve">No of </w:t>
            </w:r>
            <w:proofErr w:type="spellStart"/>
            <w:r>
              <w:rPr>
                <w:rFonts w:ascii="Verdana" w:hAnsi="Verdana"/>
              </w:rPr>
              <w:t>reportees</w:t>
            </w:r>
            <w:proofErr w:type="spellEnd"/>
            <w:r>
              <w:rPr>
                <w:rFonts w:ascii="Verdana" w:hAnsi="Verdana"/>
              </w:rPr>
              <w:t xml:space="preserve"> – none </w:t>
            </w:r>
          </w:p>
          <w:p w:rsidR="00E04F82" w:rsidRPr="00C0432E" w:rsidRDefault="00E04F82" w:rsidP="00E04F82">
            <w:pPr>
              <w:numPr>
                <w:ilvl w:val="0"/>
                <w:numId w:val="4"/>
              </w:numPr>
              <w:spacing w:before="60" w:after="60" w:line="240" w:lineRule="auto"/>
              <w:rPr>
                <w:rFonts w:ascii="Verdana" w:hAnsi="Verdana"/>
              </w:rPr>
            </w:pPr>
            <w:r w:rsidRPr="00C0432E">
              <w:rPr>
                <w:rFonts w:ascii="Verdana" w:hAnsi="Verdana"/>
              </w:rPr>
              <w:t xml:space="preserve">Close liaison with </w:t>
            </w:r>
            <w:r>
              <w:rPr>
                <w:rFonts w:ascii="Verdana" w:hAnsi="Verdana"/>
              </w:rPr>
              <w:t xml:space="preserve">the MAT central team and </w:t>
            </w:r>
            <w:r w:rsidRPr="00C0432E">
              <w:rPr>
                <w:rFonts w:ascii="Verdana" w:hAnsi="Verdana"/>
              </w:rPr>
              <w:t xml:space="preserve">school </w:t>
            </w:r>
            <w:r>
              <w:rPr>
                <w:rFonts w:ascii="Verdana" w:hAnsi="Verdana"/>
              </w:rPr>
              <w:t>administration teams.</w:t>
            </w:r>
          </w:p>
          <w:p w:rsidR="00E04F82" w:rsidRPr="00C0432E" w:rsidRDefault="00E04F82" w:rsidP="00E04F82">
            <w:pPr>
              <w:numPr>
                <w:ilvl w:val="0"/>
                <w:numId w:val="4"/>
              </w:numPr>
              <w:spacing w:before="60" w:after="60" w:line="240" w:lineRule="auto"/>
              <w:rPr>
                <w:rFonts w:ascii="Verdana" w:hAnsi="Verdana"/>
              </w:rPr>
            </w:pPr>
            <w:r w:rsidRPr="00C0432E">
              <w:rPr>
                <w:rFonts w:ascii="Verdana" w:hAnsi="Verdana"/>
              </w:rPr>
              <w:t xml:space="preserve">Range of Teachers / Support Staff of </w:t>
            </w:r>
            <w:r w:rsidRPr="0036666E">
              <w:rPr>
                <w:rFonts w:ascii="Verdana" w:hAnsi="Verdana"/>
              </w:rPr>
              <w:t>80</w:t>
            </w:r>
          </w:p>
          <w:p w:rsidR="00E04F82" w:rsidRPr="00C0432E" w:rsidRDefault="00E04F82" w:rsidP="00E04F82">
            <w:pPr>
              <w:numPr>
                <w:ilvl w:val="0"/>
                <w:numId w:val="4"/>
              </w:numPr>
              <w:spacing w:before="60" w:after="60" w:line="240" w:lineRule="auto"/>
              <w:rPr>
                <w:rFonts w:ascii="Verdana" w:hAnsi="Verdana"/>
              </w:rPr>
            </w:pPr>
            <w:r w:rsidRPr="00C0432E">
              <w:rPr>
                <w:rFonts w:ascii="Verdana" w:hAnsi="Verdana"/>
              </w:rPr>
              <w:t>Number of sites – up to 10.</w:t>
            </w:r>
          </w:p>
        </w:tc>
      </w:tr>
    </w:tbl>
    <w:p w:rsidR="00E04F82" w:rsidRPr="00C0432E" w:rsidRDefault="00E04F82" w:rsidP="00E04F82">
      <w:pPr>
        <w:rPr>
          <w:rFonts w:ascii="Verdana" w:hAnsi="Verdana"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E04F82" w:rsidRPr="00C0432E" w:rsidTr="00AA185F">
        <w:tblPrEx>
          <w:tblCellMar>
            <w:top w:w="0" w:type="dxa"/>
            <w:bottom w:w="0" w:type="dxa"/>
          </w:tblCellMar>
        </w:tblPrEx>
        <w:trPr>
          <w:trHeight w:val="318"/>
        </w:trPr>
        <w:tc>
          <w:tcPr>
            <w:tcW w:w="9198" w:type="dxa"/>
            <w:shd w:val="pct20" w:color="000000" w:fill="FFFFFF"/>
          </w:tcPr>
          <w:p w:rsidR="00E04F82" w:rsidRPr="00C0432E" w:rsidRDefault="00E04F82" w:rsidP="00AA185F">
            <w:pPr>
              <w:rPr>
                <w:rFonts w:ascii="Verdana" w:hAnsi="Verdana" w:cs="Arial"/>
                <w:b/>
                <w:i/>
              </w:rPr>
            </w:pPr>
            <w:r w:rsidRPr="00C0432E">
              <w:rPr>
                <w:rFonts w:ascii="Verdana" w:hAnsi="Verdana" w:cs="Arial"/>
                <w:b/>
                <w:i/>
              </w:rPr>
              <w:t>Work/Business contacts</w:t>
            </w:r>
          </w:p>
        </w:tc>
      </w:tr>
      <w:tr w:rsidR="00E04F82" w:rsidRPr="00C0432E" w:rsidTr="00AA185F">
        <w:tblPrEx>
          <w:tblCellMar>
            <w:top w:w="0" w:type="dxa"/>
            <w:bottom w:w="0" w:type="dxa"/>
          </w:tblCellMar>
        </w:tblPrEx>
        <w:trPr>
          <w:trHeight w:val="728"/>
        </w:trPr>
        <w:tc>
          <w:tcPr>
            <w:tcW w:w="9198" w:type="dxa"/>
          </w:tcPr>
          <w:p w:rsidR="00E04F82" w:rsidRPr="00C0432E" w:rsidRDefault="00E04F82" w:rsidP="00AA185F">
            <w:pPr>
              <w:spacing w:before="60" w:after="60"/>
              <w:ind w:left="992" w:hanging="992"/>
              <w:jc w:val="both"/>
              <w:rPr>
                <w:rFonts w:ascii="Verdana" w:hAnsi="Verdana" w:cs="Arial"/>
              </w:rPr>
            </w:pPr>
            <w:r w:rsidRPr="00C0432E">
              <w:rPr>
                <w:rFonts w:ascii="Verdana" w:hAnsi="Verdana" w:cs="Arial"/>
                <w:b/>
              </w:rPr>
              <w:t xml:space="preserve">Internal: </w:t>
            </w:r>
            <w:r w:rsidRPr="00C0432E">
              <w:rPr>
                <w:rFonts w:ascii="Verdana" w:hAnsi="Verdana" w:cs="Arial"/>
              </w:rPr>
              <w:t xml:space="preserve">All teachers and support staff to advise: Teacher and Support Staff unions and Professional Associations; senior staff across the Trust to plan and exchange information and Directors to provide reports. </w:t>
            </w:r>
          </w:p>
        </w:tc>
      </w:tr>
      <w:tr w:rsidR="00E04F82" w:rsidRPr="00C0432E" w:rsidTr="00AA185F">
        <w:tblPrEx>
          <w:tblCellMar>
            <w:top w:w="0" w:type="dxa"/>
            <w:bottom w:w="0" w:type="dxa"/>
          </w:tblCellMar>
        </w:tblPrEx>
        <w:trPr>
          <w:trHeight w:val="728"/>
        </w:trPr>
        <w:tc>
          <w:tcPr>
            <w:tcW w:w="9198" w:type="dxa"/>
          </w:tcPr>
          <w:p w:rsidR="00E04F82" w:rsidRPr="00C0432E" w:rsidRDefault="00E04F82" w:rsidP="00AA185F">
            <w:pPr>
              <w:tabs>
                <w:tab w:val="left" w:pos="993"/>
              </w:tabs>
              <w:spacing w:before="60" w:after="60"/>
              <w:ind w:left="993" w:hanging="993"/>
              <w:jc w:val="both"/>
              <w:rPr>
                <w:rFonts w:ascii="Verdana" w:hAnsi="Verdana" w:cs="Arial"/>
              </w:rPr>
            </w:pPr>
            <w:r w:rsidRPr="00C0432E">
              <w:rPr>
                <w:rFonts w:ascii="Verdana" w:hAnsi="Verdana" w:cs="Arial"/>
                <w:b/>
              </w:rPr>
              <w:t xml:space="preserve">External: </w:t>
            </w:r>
            <w:r>
              <w:rPr>
                <w:rFonts w:ascii="Verdana" w:hAnsi="Verdana" w:cs="Arial"/>
              </w:rPr>
              <w:t xml:space="preserve">Department for Education, marketing agencies, Local Authority, </w:t>
            </w:r>
            <w:r w:rsidRPr="00C0432E">
              <w:rPr>
                <w:rFonts w:ascii="Verdana" w:hAnsi="Verdana" w:cs="Arial"/>
              </w:rPr>
              <w:t xml:space="preserve">Payroll provider, Local Government Association, Teacher’s Pensions Agency, West Yorkshire Pensions Agency, ACAS, Access to Work, Occupational Health. </w:t>
            </w:r>
          </w:p>
        </w:tc>
      </w:tr>
    </w:tbl>
    <w:p w:rsidR="00E04F82" w:rsidRPr="009A024B" w:rsidRDefault="00E04F82" w:rsidP="00E04F82">
      <w:pPr>
        <w:rPr>
          <w:rFonts w:ascii="Verdana" w:hAnsi="Verdana" w:cs="Arial"/>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E04F82" w:rsidRPr="009A024B" w:rsidTr="00AA185F">
        <w:tblPrEx>
          <w:tblCellMar>
            <w:top w:w="0" w:type="dxa"/>
            <w:bottom w:w="0" w:type="dxa"/>
          </w:tblCellMar>
        </w:tblPrEx>
        <w:trPr>
          <w:trHeight w:val="548"/>
        </w:trPr>
        <w:tc>
          <w:tcPr>
            <w:tcW w:w="7196" w:type="dxa"/>
            <w:shd w:val="pct20" w:color="000000" w:fill="FFFFFF"/>
          </w:tcPr>
          <w:p w:rsidR="00E04F82" w:rsidRPr="009A024B" w:rsidRDefault="00E04F82" w:rsidP="00AA185F">
            <w:pPr>
              <w:tabs>
                <w:tab w:val="left" w:pos="5220"/>
              </w:tabs>
              <w:spacing w:before="120"/>
              <w:rPr>
                <w:rFonts w:ascii="Verdana" w:hAnsi="Verdana" w:cs="Arial"/>
                <w:b/>
                <w:i/>
              </w:rPr>
            </w:pPr>
            <w:r w:rsidRPr="009A024B">
              <w:rPr>
                <w:rFonts w:ascii="Verdana" w:hAnsi="Verdana" w:cs="Arial"/>
                <w:b/>
                <w:i/>
              </w:rPr>
              <w:t>Expertise in Role Required (At selection - Level 1)</w:t>
            </w:r>
          </w:p>
        </w:tc>
        <w:tc>
          <w:tcPr>
            <w:tcW w:w="1984" w:type="dxa"/>
            <w:shd w:val="pct20" w:color="000000" w:fill="FFFFFF"/>
          </w:tcPr>
          <w:p w:rsidR="00E04F82" w:rsidRPr="009A024B" w:rsidRDefault="00E04F82" w:rsidP="00AA185F">
            <w:pPr>
              <w:tabs>
                <w:tab w:val="left" w:pos="5220"/>
              </w:tabs>
              <w:spacing w:before="40"/>
              <w:jc w:val="center"/>
              <w:rPr>
                <w:rFonts w:ascii="Verdana" w:hAnsi="Verdana" w:cs="Arial"/>
                <w:b/>
              </w:rPr>
            </w:pPr>
            <w:r w:rsidRPr="009A024B">
              <w:rPr>
                <w:rFonts w:ascii="Verdana" w:hAnsi="Verdana" w:cs="Arial"/>
                <w:b/>
              </w:rPr>
              <w:t>Essential or</w:t>
            </w:r>
          </w:p>
          <w:p w:rsidR="00E04F82" w:rsidRPr="009A024B" w:rsidRDefault="00E04F82" w:rsidP="00AA185F">
            <w:pPr>
              <w:tabs>
                <w:tab w:val="left" w:pos="5220"/>
              </w:tabs>
              <w:spacing w:before="40"/>
              <w:jc w:val="center"/>
              <w:rPr>
                <w:rFonts w:ascii="Verdana" w:hAnsi="Verdana" w:cs="Arial"/>
                <w:b/>
              </w:rPr>
            </w:pPr>
            <w:r w:rsidRPr="009A024B">
              <w:rPr>
                <w:rFonts w:ascii="Verdana" w:hAnsi="Verdana" w:cs="Arial"/>
                <w:b/>
              </w:rPr>
              <w:t>Desirable</w:t>
            </w:r>
          </w:p>
        </w:tc>
      </w:tr>
      <w:tr w:rsidR="00E04F82" w:rsidRPr="009A024B" w:rsidTr="00AA185F">
        <w:tblPrEx>
          <w:tblCellMar>
            <w:top w:w="0" w:type="dxa"/>
            <w:bottom w:w="0" w:type="dxa"/>
          </w:tblCellMar>
        </w:tblPrEx>
        <w:trPr>
          <w:trHeight w:val="283"/>
        </w:trPr>
        <w:tc>
          <w:tcPr>
            <w:tcW w:w="7196" w:type="dxa"/>
          </w:tcPr>
          <w:p w:rsidR="00E04F82" w:rsidRPr="009A024B" w:rsidRDefault="00E04F82" w:rsidP="00E04F82">
            <w:pPr>
              <w:numPr>
                <w:ilvl w:val="0"/>
                <w:numId w:val="3"/>
              </w:numPr>
              <w:tabs>
                <w:tab w:val="left" w:pos="5220"/>
              </w:tabs>
              <w:spacing w:before="60" w:after="60" w:line="240" w:lineRule="auto"/>
              <w:rPr>
                <w:rFonts w:ascii="Verdana" w:hAnsi="Verdana" w:cs="Arial"/>
              </w:rPr>
            </w:pPr>
            <w:r w:rsidRPr="009A024B">
              <w:rPr>
                <w:rFonts w:ascii="Verdana" w:hAnsi="Verdana" w:cs="Arial"/>
              </w:rPr>
              <w:t xml:space="preserve">Good knowledge and use of IT systems including word, excel, </w:t>
            </w:r>
            <w:proofErr w:type="spellStart"/>
            <w:r w:rsidRPr="009A024B">
              <w:rPr>
                <w:rFonts w:ascii="Verdana" w:hAnsi="Verdana" w:cs="Arial"/>
              </w:rPr>
              <w:t>powerpoint</w:t>
            </w:r>
            <w:proofErr w:type="spellEnd"/>
            <w:r w:rsidRPr="009A024B">
              <w:rPr>
                <w:rFonts w:ascii="Verdana" w:hAnsi="Verdana" w:cs="Arial"/>
              </w:rPr>
              <w:t xml:space="preserve"> </w:t>
            </w:r>
            <w:r>
              <w:rPr>
                <w:rFonts w:ascii="Verdana" w:hAnsi="Verdana" w:cs="Arial"/>
              </w:rPr>
              <w:t xml:space="preserve">and </w:t>
            </w:r>
            <w:r w:rsidRPr="009A024B">
              <w:rPr>
                <w:rFonts w:ascii="Verdana" w:hAnsi="Verdana" w:cs="Arial"/>
              </w:rPr>
              <w:t>outlook.</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tcPr>
          <w:p w:rsidR="00E04F82" w:rsidRPr="009A024B" w:rsidRDefault="00E04F82" w:rsidP="00E04F82">
            <w:pPr>
              <w:numPr>
                <w:ilvl w:val="0"/>
                <w:numId w:val="3"/>
              </w:numPr>
              <w:tabs>
                <w:tab w:val="left" w:pos="5220"/>
              </w:tabs>
              <w:spacing w:before="60" w:after="60" w:line="240" w:lineRule="auto"/>
              <w:rPr>
                <w:rFonts w:ascii="Verdana" w:hAnsi="Verdana" w:cs="Arial"/>
              </w:rPr>
            </w:pPr>
            <w:r w:rsidRPr="009A024B">
              <w:rPr>
                <w:rFonts w:ascii="Verdana" w:hAnsi="Verdana" w:cs="Arial"/>
              </w:rPr>
              <w:t>Ability to carry out general administrative skills and to deal with a variety of tasks such as filing, typing, distribution of post, etc</w:t>
            </w:r>
            <w:r>
              <w:rPr>
                <w:rFonts w:ascii="Verdana" w:hAnsi="Verdana" w:cs="Arial"/>
              </w:rPr>
              <w:t>.</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vAlign w:val="center"/>
          </w:tcPr>
          <w:p w:rsidR="00E04F82" w:rsidRPr="009A024B" w:rsidRDefault="00E04F82" w:rsidP="00E04F82">
            <w:pPr>
              <w:numPr>
                <w:ilvl w:val="0"/>
                <w:numId w:val="3"/>
              </w:numPr>
              <w:tabs>
                <w:tab w:val="left" w:pos="-2156"/>
              </w:tabs>
              <w:spacing w:before="60" w:after="60" w:line="240" w:lineRule="auto"/>
              <w:rPr>
                <w:rFonts w:ascii="Verdana" w:hAnsi="Verdana" w:cs="Arial"/>
                <w:snapToGrid w:val="0"/>
                <w:color w:val="000000"/>
              </w:rPr>
            </w:pPr>
            <w:r w:rsidRPr="009A024B">
              <w:rPr>
                <w:rFonts w:ascii="Verdana" w:hAnsi="Verdana" w:cs="Arial"/>
                <w:snapToGrid w:val="0"/>
                <w:color w:val="000000"/>
              </w:rPr>
              <w:t>Experience of working in a busy environment and of meeting tight deadlines.</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Pr>
                <w:rFonts w:ascii="Verdana" w:hAnsi="Verdana" w:cs="Arial"/>
              </w:rPr>
              <w:t>Essential</w:t>
            </w:r>
          </w:p>
        </w:tc>
      </w:tr>
      <w:tr w:rsidR="00E04F82" w:rsidRPr="009A024B" w:rsidTr="00AA185F">
        <w:tblPrEx>
          <w:tblCellMar>
            <w:top w:w="0" w:type="dxa"/>
            <w:bottom w:w="0" w:type="dxa"/>
          </w:tblCellMar>
        </w:tblPrEx>
        <w:trPr>
          <w:trHeight w:val="283"/>
        </w:trPr>
        <w:tc>
          <w:tcPr>
            <w:tcW w:w="7196" w:type="dxa"/>
            <w:vAlign w:val="center"/>
          </w:tcPr>
          <w:p w:rsidR="00E04F82" w:rsidRPr="009A024B" w:rsidRDefault="00E04F82" w:rsidP="00E04F82">
            <w:pPr>
              <w:numPr>
                <w:ilvl w:val="0"/>
                <w:numId w:val="3"/>
              </w:numPr>
              <w:tabs>
                <w:tab w:val="left" w:pos="5220"/>
              </w:tabs>
              <w:spacing w:before="60" w:after="60" w:line="240" w:lineRule="auto"/>
              <w:rPr>
                <w:rFonts w:ascii="Verdana" w:hAnsi="Verdana" w:cs="Arial"/>
              </w:rPr>
            </w:pPr>
            <w:r w:rsidRPr="009A024B">
              <w:rPr>
                <w:rFonts w:ascii="Verdana" w:hAnsi="Verdana" w:cs="Arial"/>
              </w:rPr>
              <w:lastRenderedPageBreak/>
              <w:t>Ability to comply with strict regulations about confidentiality and behave according to the appropriate protocols</w:t>
            </w:r>
            <w:r>
              <w:rPr>
                <w:rFonts w:ascii="Verdana" w:hAnsi="Verdana" w:cs="Arial"/>
              </w:rPr>
              <w:t>.</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vAlign w:val="center"/>
          </w:tcPr>
          <w:p w:rsidR="00E04F82" w:rsidRPr="009A024B" w:rsidRDefault="00E04F82" w:rsidP="00E04F82">
            <w:pPr>
              <w:numPr>
                <w:ilvl w:val="0"/>
                <w:numId w:val="3"/>
              </w:numPr>
              <w:tabs>
                <w:tab w:val="left" w:pos="5220"/>
              </w:tabs>
              <w:spacing w:before="60" w:after="60" w:line="240" w:lineRule="auto"/>
              <w:rPr>
                <w:rFonts w:ascii="Verdana" w:hAnsi="Verdana" w:cs="Arial"/>
              </w:rPr>
            </w:pPr>
            <w:r w:rsidRPr="009A024B">
              <w:rPr>
                <w:rFonts w:ascii="Verdana" w:hAnsi="Verdana" w:cs="Arial"/>
              </w:rPr>
              <w:t>Ability to demonstrate strong organisational skills, prioritise own workload; and the ability to work to deadlines and under pressure</w:t>
            </w:r>
            <w:r>
              <w:rPr>
                <w:rFonts w:ascii="Verdana" w:hAnsi="Verdana" w:cs="Arial"/>
              </w:rPr>
              <w:t>.</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vAlign w:val="center"/>
          </w:tcPr>
          <w:p w:rsidR="00E04F82" w:rsidRPr="009A024B" w:rsidRDefault="00E04F82" w:rsidP="00E04F82">
            <w:pPr>
              <w:numPr>
                <w:ilvl w:val="0"/>
                <w:numId w:val="3"/>
              </w:numPr>
              <w:tabs>
                <w:tab w:val="left" w:pos="5220"/>
              </w:tabs>
              <w:spacing w:before="60" w:after="60" w:line="240" w:lineRule="auto"/>
              <w:rPr>
                <w:rFonts w:ascii="Verdana" w:hAnsi="Verdana" w:cs="Arial"/>
              </w:rPr>
            </w:pPr>
            <w:r w:rsidRPr="009A024B">
              <w:rPr>
                <w:rFonts w:ascii="Verdana" w:hAnsi="Verdana" w:cs="Arial"/>
              </w:rPr>
              <w:t>Excellent Communication skills both written and verbal</w:t>
            </w:r>
            <w:r>
              <w:rPr>
                <w:rFonts w:ascii="Verdana" w:hAnsi="Verdana" w:cs="Arial"/>
              </w:rPr>
              <w:t>.</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vAlign w:val="center"/>
          </w:tcPr>
          <w:p w:rsidR="00E04F82" w:rsidRPr="009A024B" w:rsidRDefault="00E04F82" w:rsidP="00E04F82">
            <w:pPr>
              <w:numPr>
                <w:ilvl w:val="0"/>
                <w:numId w:val="3"/>
              </w:numPr>
              <w:tabs>
                <w:tab w:val="left" w:pos="0"/>
              </w:tabs>
              <w:spacing w:before="60" w:after="60" w:line="240" w:lineRule="auto"/>
              <w:rPr>
                <w:rFonts w:ascii="Verdana" w:hAnsi="Verdana" w:cs="Arial"/>
                <w:snapToGrid w:val="0"/>
                <w:color w:val="000000"/>
              </w:rPr>
            </w:pPr>
            <w:r w:rsidRPr="009A024B">
              <w:rPr>
                <w:rFonts w:ascii="Verdana" w:hAnsi="Verdana" w:cs="Arial"/>
                <w:snapToGrid w:val="0"/>
                <w:color w:val="000000"/>
              </w:rPr>
              <w:t>GCSE English and Mathematics (Grade C or above)</w:t>
            </w:r>
            <w:r>
              <w:rPr>
                <w:rFonts w:ascii="Verdana" w:hAnsi="Verdana" w:cs="Arial"/>
                <w:snapToGrid w:val="0"/>
                <w:color w:val="000000"/>
              </w:rPr>
              <w:t>.</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vAlign w:val="center"/>
          </w:tcPr>
          <w:p w:rsidR="00E04F82" w:rsidRPr="009A024B" w:rsidRDefault="00E04F82" w:rsidP="00E04F82">
            <w:pPr>
              <w:numPr>
                <w:ilvl w:val="0"/>
                <w:numId w:val="3"/>
              </w:numPr>
              <w:tabs>
                <w:tab w:val="left" w:pos="0"/>
              </w:tabs>
              <w:spacing w:before="60" w:after="60" w:line="240" w:lineRule="auto"/>
              <w:rPr>
                <w:rFonts w:ascii="Verdana" w:hAnsi="Verdana" w:cs="Arial"/>
                <w:snapToGrid w:val="0"/>
                <w:color w:val="000000"/>
              </w:rPr>
            </w:pPr>
            <w:r w:rsidRPr="009A024B">
              <w:rPr>
                <w:rFonts w:ascii="Verdana" w:hAnsi="Verdana" w:cs="Arial"/>
                <w:snapToGrid w:val="0"/>
                <w:color w:val="000000"/>
              </w:rPr>
              <w:t>Excellent IT skills</w:t>
            </w:r>
            <w:r>
              <w:rPr>
                <w:rFonts w:ascii="Verdana" w:hAnsi="Verdana" w:cs="Arial"/>
                <w:snapToGrid w:val="0"/>
                <w:color w:val="000000"/>
              </w:rPr>
              <w:t>.</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vAlign w:val="center"/>
          </w:tcPr>
          <w:p w:rsidR="00E04F82" w:rsidRPr="009A024B" w:rsidRDefault="00E04F82" w:rsidP="00E04F82">
            <w:pPr>
              <w:numPr>
                <w:ilvl w:val="0"/>
                <w:numId w:val="3"/>
              </w:numPr>
              <w:tabs>
                <w:tab w:val="left" w:pos="0"/>
              </w:tabs>
              <w:spacing w:before="60" w:after="60" w:line="240" w:lineRule="auto"/>
              <w:rPr>
                <w:rFonts w:ascii="Verdana" w:hAnsi="Verdana" w:cs="Arial"/>
                <w:snapToGrid w:val="0"/>
                <w:color w:val="000000"/>
              </w:rPr>
            </w:pPr>
            <w:r w:rsidRPr="009A024B">
              <w:rPr>
                <w:rFonts w:ascii="Verdana" w:hAnsi="Verdana" w:cs="Arial"/>
                <w:snapToGrid w:val="0"/>
                <w:color w:val="000000"/>
              </w:rPr>
              <w:t>An understanding and commitment to equality and diversity</w:t>
            </w:r>
            <w:r>
              <w:rPr>
                <w:rFonts w:ascii="Verdana" w:hAnsi="Verdana" w:cs="Arial"/>
                <w:snapToGrid w:val="0"/>
                <w:color w:val="000000"/>
              </w:rPr>
              <w:t>.</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vAlign w:val="center"/>
          </w:tcPr>
          <w:p w:rsidR="00E04F82" w:rsidRPr="009A024B" w:rsidRDefault="00E04F82" w:rsidP="00E04F82">
            <w:pPr>
              <w:numPr>
                <w:ilvl w:val="0"/>
                <w:numId w:val="3"/>
              </w:numPr>
              <w:tabs>
                <w:tab w:val="left" w:pos="5220"/>
              </w:tabs>
              <w:spacing w:before="60" w:after="60" w:line="240" w:lineRule="auto"/>
              <w:rPr>
                <w:rFonts w:ascii="Verdana" w:hAnsi="Verdana" w:cs="Arial"/>
              </w:rPr>
            </w:pPr>
            <w:r w:rsidRPr="009A024B">
              <w:rPr>
                <w:rFonts w:ascii="Verdana" w:hAnsi="Verdana" w:cs="Arial"/>
              </w:rPr>
              <w:t>Experience of education sector.</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Desirable</w:t>
            </w:r>
          </w:p>
        </w:tc>
      </w:tr>
      <w:tr w:rsidR="00E04F82" w:rsidRPr="009A024B" w:rsidTr="00AA185F">
        <w:tblPrEx>
          <w:tblCellMar>
            <w:top w:w="0" w:type="dxa"/>
            <w:bottom w:w="0" w:type="dxa"/>
          </w:tblCellMar>
        </w:tblPrEx>
        <w:trPr>
          <w:trHeight w:val="283"/>
        </w:trPr>
        <w:tc>
          <w:tcPr>
            <w:tcW w:w="9180" w:type="dxa"/>
            <w:gridSpan w:val="2"/>
            <w:shd w:val="clear" w:color="auto" w:fill="CCCCCC"/>
          </w:tcPr>
          <w:p w:rsidR="00E04F82" w:rsidRPr="009A024B" w:rsidRDefault="00E04F82" w:rsidP="00AA185F">
            <w:pPr>
              <w:numPr>
                <w:ilvl w:val="12"/>
                <w:numId w:val="0"/>
              </w:numPr>
              <w:tabs>
                <w:tab w:val="left" w:pos="5220"/>
              </w:tabs>
              <w:spacing w:before="60" w:after="60"/>
              <w:rPr>
                <w:rFonts w:ascii="Verdana" w:hAnsi="Verdana" w:cs="Arial"/>
              </w:rPr>
            </w:pPr>
            <w:r w:rsidRPr="009A024B">
              <w:rPr>
                <w:rFonts w:ascii="Verdana" w:hAnsi="Verdana" w:cs="Arial"/>
                <w:b/>
                <w:i/>
              </w:rPr>
              <w:t>Other (Physical, mobility, local conditions)</w:t>
            </w:r>
          </w:p>
        </w:tc>
      </w:tr>
      <w:tr w:rsidR="00E04F82" w:rsidRPr="009A024B" w:rsidTr="00AA185F">
        <w:tblPrEx>
          <w:tblCellMar>
            <w:top w:w="0" w:type="dxa"/>
            <w:bottom w:w="0" w:type="dxa"/>
          </w:tblCellMar>
        </w:tblPrEx>
        <w:trPr>
          <w:trHeight w:val="283"/>
        </w:trPr>
        <w:tc>
          <w:tcPr>
            <w:tcW w:w="7196" w:type="dxa"/>
          </w:tcPr>
          <w:p w:rsidR="00E04F82" w:rsidRPr="009A024B" w:rsidRDefault="00E04F82" w:rsidP="00E04F82">
            <w:pPr>
              <w:numPr>
                <w:ilvl w:val="0"/>
                <w:numId w:val="3"/>
              </w:numPr>
              <w:tabs>
                <w:tab w:val="left" w:pos="5220"/>
              </w:tabs>
              <w:spacing w:before="60" w:after="60" w:line="240" w:lineRule="auto"/>
              <w:rPr>
                <w:rFonts w:ascii="Verdana" w:hAnsi="Verdana" w:cs="Arial"/>
              </w:rPr>
            </w:pPr>
            <w:r>
              <w:rPr>
                <w:rFonts w:ascii="Verdana" w:hAnsi="Verdana" w:cs="Arial"/>
              </w:rPr>
              <w:t>Is willing</w:t>
            </w:r>
            <w:r w:rsidRPr="009A024B">
              <w:rPr>
                <w:rFonts w:ascii="Verdana" w:hAnsi="Verdana" w:cs="Arial"/>
              </w:rPr>
              <w:t xml:space="preserve"> to travel around the MAT area</w:t>
            </w:r>
            <w:r>
              <w:rPr>
                <w:rFonts w:ascii="Verdana" w:hAnsi="Verdana" w:cs="Arial"/>
              </w:rPr>
              <w:t>, if required</w:t>
            </w:r>
            <w:r w:rsidRPr="009A024B">
              <w:rPr>
                <w:rFonts w:ascii="Verdana" w:hAnsi="Verdana" w:cs="Arial"/>
              </w:rPr>
              <w:t>.</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tcPr>
          <w:p w:rsidR="00E04F82" w:rsidRPr="009A024B" w:rsidRDefault="00E04F82" w:rsidP="00E04F82">
            <w:pPr>
              <w:numPr>
                <w:ilvl w:val="0"/>
                <w:numId w:val="3"/>
              </w:numPr>
              <w:tabs>
                <w:tab w:val="left" w:pos="5220"/>
              </w:tabs>
              <w:spacing w:before="60" w:after="60" w:line="240" w:lineRule="auto"/>
              <w:rPr>
                <w:rFonts w:ascii="Verdana" w:hAnsi="Verdana" w:cs="Arial"/>
              </w:rPr>
            </w:pPr>
            <w:r w:rsidRPr="009A024B">
              <w:rPr>
                <w:rFonts w:ascii="Verdana" w:hAnsi="Verdana" w:cs="Arial"/>
              </w:rPr>
              <w:t>Is willing to work flexibly within scope of overall hours, e.g. occasional evening meetings.</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sidRPr="009A024B">
              <w:rPr>
                <w:rFonts w:ascii="Verdana" w:hAnsi="Verdana" w:cs="Arial"/>
              </w:rPr>
              <w:t>Essential</w:t>
            </w:r>
          </w:p>
        </w:tc>
      </w:tr>
      <w:tr w:rsidR="00E04F82" w:rsidRPr="009A024B" w:rsidTr="00AA185F">
        <w:tblPrEx>
          <w:tblCellMar>
            <w:top w:w="0" w:type="dxa"/>
            <w:bottom w:w="0" w:type="dxa"/>
          </w:tblCellMar>
        </w:tblPrEx>
        <w:trPr>
          <w:trHeight w:val="283"/>
        </w:trPr>
        <w:tc>
          <w:tcPr>
            <w:tcW w:w="7196" w:type="dxa"/>
          </w:tcPr>
          <w:p w:rsidR="00E04F82" w:rsidRPr="009A024B" w:rsidRDefault="00E04F82" w:rsidP="00E04F82">
            <w:pPr>
              <w:numPr>
                <w:ilvl w:val="0"/>
                <w:numId w:val="3"/>
              </w:numPr>
              <w:tabs>
                <w:tab w:val="left" w:pos="5220"/>
              </w:tabs>
              <w:spacing w:before="60" w:after="60" w:line="240" w:lineRule="auto"/>
              <w:rPr>
                <w:rFonts w:ascii="Verdana" w:hAnsi="Verdana" w:cs="Arial"/>
              </w:rPr>
            </w:pPr>
            <w:r w:rsidRPr="009A024B">
              <w:rPr>
                <w:rFonts w:ascii="Verdana" w:hAnsi="Verdana" w:cs="Arial"/>
              </w:rPr>
              <w:t>Has a full current UK/European Driving Licence.</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Pr>
                <w:rFonts w:ascii="Verdana" w:hAnsi="Verdana" w:cs="Arial"/>
              </w:rPr>
              <w:t>Essential</w:t>
            </w:r>
          </w:p>
        </w:tc>
      </w:tr>
      <w:tr w:rsidR="00E04F82" w:rsidRPr="009A024B" w:rsidTr="00AA185F">
        <w:tblPrEx>
          <w:tblCellMar>
            <w:top w:w="0" w:type="dxa"/>
            <w:bottom w:w="0" w:type="dxa"/>
          </w:tblCellMar>
        </w:tblPrEx>
        <w:trPr>
          <w:trHeight w:val="283"/>
        </w:trPr>
        <w:tc>
          <w:tcPr>
            <w:tcW w:w="7196" w:type="dxa"/>
          </w:tcPr>
          <w:p w:rsidR="00E04F82" w:rsidRPr="009A024B" w:rsidRDefault="00E04F82" w:rsidP="00E04F82">
            <w:pPr>
              <w:numPr>
                <w:ilvl w:val="0"/>
                <w:numId w:val="3"/>
              </w:numPr>
              <w:tabs>
                <w:tab w:val="left" w:pos="5220"/>
              </w:tabs>
              <w:spacing w:before="60" w:after="60" w:line="240" w:lineRule="auto"/>
              <w:rPr>
                <w:rFonts w:ascii="Verdana" w:hAnsi="Verdana" w:cs="Arial"/>
              </w:rPr>
            </w:pPr>
            <w:r w:rsidRPr="009A024B">
              <w:rPr>
                <w:rFonts w:ascii="Verdana" w:hAnsi="Verdana" w:cs="Arial"/>
              </w:rPr>
              <w:t>Has access to a motor vehicle and is prepared to use it for business purposes.</w:t>
            </w:r>
          </w:p>
        </w:tc>
        <w:tc>
          <w:tcPr>
            <w:tcW w:w="1984" w:type="dxa"/>
          </w:tcPr>
          <w:p w:rsidR="00E04F82" w:rsidRPr="009A024B" w:rsidRDefault="00E04F82" w:rsidP="00AA185F">
            <w:pPr>
              <w:numPr>
                <w:ilvl w:val="12"/>
                <w:numId w:val="0"/>
              </w:numPr>
              <w:tabs>
                <w:tab w:val="left" w:pos="5220"/>
              </w:tabs>
              <w:spacing w:before="60" w:after="60"/>
              <w:jc w:val="center"/>
              <w:rPr>
                <w:rFonts w:ascii="Verdana" w:hAnsi="Verdana" w:cs="Arial"/>
              </w:rPr>
            </w:pPr>
            <w:r>
              <w:rPr>
                <w:rFonts w:ascii="Verdana" w:hAnsi="Verdana" w:cs="Arial"/>
              </w:rPr>
              <w:t>Essential</w:t>
            </w:r>
          </w:p>
        </w:tc>
      </w:tr>
    </w:tbl>
    <w:p w:rsidR="00E04F82" w:rsidRPr="009A024B" w:rsidRDefault="00E04F82" w:rsidP="00E04F82">
      <w:pPr>
        <w:numPr>
          <w:ilvl w:val="12"/>
          <w:numId w:val="0"/>
        </w:numPr>
        <w:tabs>
          <w:tab w:val="left" w:pos="5220"/>
        </w:tabs>
        <w:rPr>
          <w:rFonts w:ascii="Verdana" w:hAnsi="Verdana" w:cs="Arial"/>
        </w:rPr>
      </w:pPr>
      <w:r>
        <w:rPr>
          <w:rFonts w:ascii="Verdana" w:hAnsi="Verdana" w:cs="Arial"/>
        </w:rPr>
        <w:t xml:space="preserve">          </w:t>
      </w:r>
      <w:r w:rsidRPr="009A024B">
        <w:rPr>
          <w:rFonts w:ascii="Verdana" w:hAnsi="Verdana" w:cs="Arial"/>
        </w:rPr>
        <w:t xml:space="preserve">                                 </w:t>
      </w:r>
    </w:p>
    <w:tbl>
      <w:tblPr>
        <w:tblW w:w="9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79"/>
      </w:tblGrid>
      <w:tr w:rsidR="00E04F82" w:rsidRPr="009A024B" w:rsidTr="00AA185F">
        <w:tblPrEx>
          <w:tblCellMar>
            <w:top w:w="0" w:type="dxa"/>
            <w:bottom w:w="0" w:type="dxa"/>
          </w:tblCellMar>
        </w:tblPrEx>
        <w:trPr>
          <w:trHeight w:val="360"/>
        </w:trPr>
        <w:tc>
          <w:tcPr>
            <w:tcW w:w="9179" w:type="dxa"/>
            <w:tcBorders>
              <w:bottom w:val="nil"/>
            </w:tcBorders>
            <w:shd w:val="pct20" w:color="000000" w:fill="FFFFFF"/>
          </w:tcPr>
          <w:p w:rsidR="00E04F82" w:rsidRPr="009A024B" w:rsidRDefault="00E04F82" w:rsidP="00AA185F">
            <w:pPr>
              <w:pStyle w:val="Heading4"/>
              <w:numPr>
                <w:ilvl w:val="12"/>
                <w:numId w:val="0"/>
              </w:numPr>
              <w:tabs>
                <w:tab w:val="left" w:pos="5220"/>
              </w:tabs>
              <w:spacing w:before="120" w:after="120"/>
              <w:rPr>
                <w:rFonts w:ascii="Verdana" w:hAnsi="Verdana"/>
              </w:rPr>
            </w:pPr>
            <w:r w:rsidRPr="009A024B">
              <w:rPr>
                <w:rFonts w:ascii="Verdana" w:hAnsi="Verdana"/>
              </w:rPr>
              <w:t>Structure</w:t>
            </w:r>
          </w:p>
        </w:tc>
      </w:tr>
      <w:tr w:rsidR="00E04F82" w:rsidRPr="009A024B" w:rsidTr="00AA185F">
        <w:tblPrEx>
          <w:tblCellMar>
            <w:top w:w="0" w:type="dxa"/>
            <w:bottom w:w="0" w:type="dxa"/>
          </w:tblCellMar>
        </w:tblPrEx>
        <w:trPr>
          <w:trHeight w:val="1541"/>
        </w:trPr>
        <w:tc>
          <w:tcPr>
            <w:tcW w:w="9179" w:type="dxa"/>
            <w:tcBorders>
              <w:top w:val="nil"/>
            </w:tcBorders>
          </w:tcPr>
          <w:p w:rsidR="00E04F82" w:rsidRPr="009A024B" w:rsidRDefault="00E04F82" w:rsidP="00AA185F">
            <w:pPr>
              <w:numPr>
                <w:ilvl w:val="12"/>
                <w:numId w:val="0"/>
              </w:numPr>
              <w:tabs>
                <w:tab w:val="left" w:pos="5220"/>
              </w:tabs>
              <w:rPr>
                <w:rFonts w:ascii="Verdana" w:hAnsi="Verdana"/>
              </w:rPr>
            </w:pPr>
            <w:r w:rsidRPr="009A024B">
              <w:rPr>
                <w:rFonts w:ascii="Verdana" w:hAnsi="Verdana"/>
                <w:noProof/>
                <w:lang w:eastAsia="en-GB"/>
              </w:rPr>
              <mc:AlternateContent>
                <mc:Choice Requires="wps">
                  <w:drawing>
                    <wp:anchor distT="45720" distB="45720" distL="114300" distR="114300" simplePos="0" relativeHeight="251701248" behindDoc="0" locked="0" layoutInCell="1" allowOverlap="1">
                      <wp:simplePos x="0" y="0"/>
                      <wp:positionH relativeFrom="column">
                        <wp:posOffset>1670050</wp:posOffset>
                      </wp:positionH>
                      <wp:positionV relativeFrom="paragraph">
                        <wp:posOffset>120650</wp:posOffset>
                      </wp:positionV>
                      <wp:extent cx="2385060" cy="299085"/>
                      <wp:effectExtent l="12700" t="10160" r="12065" b="508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99085"/>
                              </a:xfrm>
                              <a:prstGeom prst="rect">
                                <a:avLst/>
                              </a:prstGeom>
                              <a:solidFill>
                                <a:srgbClr val="FFFFFF"/>
                              </a:solidFill>
                              <a:ln w="9525">
                                <a:solidFill>
                                  <a:srgbClr val="000000"/>
                                </a:solidFill>
                                <a:miter lim="800000"/>
                                <a:headEnd/>
                                <a:tailEnd/>
                              </a:ln>
                            </wps:spPr>
                            <wps:txbx>
                              <w:txbxContent>
                                <w:p w:rsidR="00E04F82" w:rsidRPr="00D41D5B" w:rsidRDefault="00E04F82" w:rsidP="00E04F82">
                                  <w:pPr>
                                    <w:jc w:val="center"/>
                                    <w:rPr>
                                      <w:rFonts w:ascii="Verdana" w:hAnsi="Verdana"/>
                                    </w:rPr>
                                  </w:pPr>
                                  <w:r>
                                    <w:rPr>
                                      <w:rFonts w:ascii="Verdana" w:hAnsi="Verdana"/>
                                    </w:rPr>
                                    <w:t>Administration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31.5pt;margin-top:9.5pt;width:187.8pt;height:23.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UcKw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">
                      <v:textbox>
                        <w:txbxContent>
                          <w:p w:rsidR="00E04F82" w:rsidRPr="00D41D5B" w:rsidRDefault="00E04F82" w:rsidP="00E04F82">
                            <w:pPr>
                              <w:jc w:val="center"/>
                              <w:rPr>
                                <w:rFonts w:ascii="Verdana" w:hAnsi="Verdana"/>
                              </w:rPr>
                            </w:pPr>
                            <w:r>
                              <w:rPr>
                                <w:rFonts w:ascii="Verdana" w:hAnsi="Verdana"/>
                              </w:rPr>
                              <w:t>Administration Manager</w:t>
                            </w:r>
                          </w:p>
                        </w:txbxContent>
                      </v:textbox>
                      <w10:wrap type="square"/>
                    </v:shape>
                  </w:pict>
                </mc:Fallback>
              </mc:AlternateContent>
            </w:r>
          </w:p>
          <w:p w:rsidR="00E04F82" w:rsidRPr="009A024B" w:rsidRDefault="00E04F82" w:rsidP="00AA185F">
            <w:pPr>
              <w:pStyle w:val="Header"/>
              <w:numPr>
                <w:ilvl w:val="12"/>
                <w:numId w:val="0"/>
              </w:numPr>
              <w:tabs>
                <w:tab w:val="left" w:pos="5220"/>
              </w:tabs>
              <w:rPr>
                <w:rFonts w:ascii="Verdana" w:hAnsi="Verdana"/>
              </w:rPr>
            </w:pPr>
          </w:p>
          <w:p w:rsidR="00E04F82" w:rsidRPr="009A024B" w:rsidRDefault="00E04F82" w:rsidP="00AA185F">
            <w:pPr>
              <w:pStyle w:val="Header"/>
              <w:numPr>
                <w:ilvl w:val="12"/>
                <w:numId w:val="0"/>
              </w:numPr>
              <w:tabs>
                <w:tab w:val="left" w:pos="5220"/>
              </w:tabs>
              <w:rPr>
                <w:rFonts w:ascii="Verdana" w:hAnsi="Verdana"/>
              </w:rPr>
            </w:pPr>
            <w:r w:rsidRPr="009A024B">
              <w:rPr>
                <w:rFonts w:ascii="Verdana" w:hAnsi="Verdana"/>
                <w:noProof/>
                <w:lang w:eastAsia="en-GB"/>
              </w:rPr>
              <mc:AlternateContent>
                <mc:Choice Requires="wps">
                  <w:drawing>
                    <wp:anchor distT="0" distB="0" distL="114300" distR="114300" simplePos="0" relativeHeight="251704320" behindDoc="0" locked="0" layoutInCell="1" allowOverlap="1">
                      <wp:simplePos x="0" y="0"/>
                      <wp:positionH relativeFrom="column">
                        <wp:posOffset>2820035</wp:posOffset>
                      </wp:positionH>
                      <wp:positionV relativeFrom="paragraph">
                        <wp:posOffset>114935</wp:posOffset>
                      </wp:positionV>
                      <wp:extent cx="635" cy="191770"/>
                      <wp:effectExtent l="10160" t="13970" r="825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0F1D9" id="_x0000_t32" coordsize="21600,21600" o:spt="32" o:oned="t" path="m,l21600,21600e" filled="f">
                      <v:path arrowok="t" fillok="f" o:connecttype="none"/>
                      <o:lock v:ext="edit" shapetype="t"/>
                    </v:shapetype>
                    <v:shape id="Straight Arrow Connector 8" o:spid="_x0000_s1026" type="#_x0000_t32" style="position:absolute;margin-left:222.05pt;margin-top:9.05pt;width:.05pt;height:1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"/>
                  </w:pict>
                </mc:Fallback>
              </mc:AlternateContent>
            </w:r>
          </w:p>
          <w:p w:rsidR="00E04F82" w:rsidRPr="009A024B" w:rsidRDefault="00E04F82" w:rsidP="00AA185F">
            <w:pPr>
              <w:pStyle w:val="Header"/>
              <w:numPr>
                <w:ilvl w:val="12"/>
                <w:numId w:val="0"/>
              </w:numPr>
              <w:tabs>
                <w:tab w:val="left" w:pos="5220"/>
              </w:tabs>
              <w:rPr>
                <w:rFonts w:ascii="Verdana" w:hAnsi="Verdana"/>
              </w:rPr>
            </w:pPr>
            <w:r w:rsidRPr="009A024B">
              <w:rPr>
                <w:rFonts w:ascii="Verdana" w:hAnsi="Verdana"/>
                <w:noProof/>
                <w:lang w:eastAsia="en-GB"/>
              </w:rPr>
              <mc:AlternateContent>
                <mc:Choice Requires="wps">
                  <w:drawing>
                    <wp:anchor distT="45720" distB="45720" distL="114300" distR="114300" simplePos="0" relativeHeight="251702272" behindDoc="0" locked="0" layoutInCell="1" allowOverlap="1">
                      <wp:simplePos x="0" y="0"/>
                      <wp:positionH relativeFrom="column">
                        <wp:posOffset>1645920</wp:posOffset>
                      </wp:positionH>
                      <wp:positionV relativeFrom="paragraph">
                        <wp:posOffset>154305</wp:posOffset>
                      </wp:positionV>
                      <wp:extent cx="2537460" cy="283210"/>
                      <wp:effectExtent l="7620" t="5715" r="762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83210"/>
                              </a:xfrm>
                              <a:prstGeom prst="rect">
                                <a:avLst/>
                              </a:prstGeom>
                              <a:solidFill>
                                <a:srgbClr val="FFFFFF"/>
                              </a:solidFill>
                              <a:ln w="9525">
                                <a:solidFill>
                                  <a:srgbClr val="000000"/>
                                </a:solidFill>
                                <a:miter lim="800000"/>
                                <a:headEnd/>
                                <a:tailEnd/>
                              </a:ln>
                            </wps:spPr>
                            <wps:txbx>
                              <w:txbxContent>
                                <w:p w:rsidR="00E04F82" w:rsidRPr="00D41D5B" w:rsidRDefault="00E04F82" w:rsidP="00E04F82">
                                  <w:pPr>
                                    <w:jc w:val="center"/>
                                    <w:rPr>
                                      <w:rFonts w:ascii="Verdana" w:hAnsi="Verdana"/>
                                    </w:rPr>
                                  </w:pPr>
                                  <w:r>
                                    <w:rPr>
                                      <w:rFonts w:ascii="Verdana" w:hAnsi="Verdana"/>
                                    </w:rPr>
                                    <w:t xml:space="preserve">Administration Support </w:t>
                                  </w:r>
                                  <w:r w:rsidR="00EB175B">
                                    <w:rPr>
                                      <w:rFonts w:ascii="Verdana" w:hAnsi="Verdana"/>
                                    </w:rPr>
                                    <w:t>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9.6pt;margin-top:12.15pt;width:199.8pt;height:22.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">
                      <v:textbox>
                        <w:txbxContent>
                          <w:p w:rsidR="00E04F82" w:rsidRPr="00D41D5B" w:rsidRDefault="00E04F82" w:rsidP="00E04F82">
                            <w:pPr>
                              <w:jc w:val="center"/>
                              <w:rPr>
                                <w:rFonts w:ascii="Verdana" w:hAnsi="Verdana"/>
                              </w:rPr>
                            </w:pPr>
                            <w:r>
                              <w:rPr>
                                <w:rFonts w:ascii="Verdana" w:hAnsi="Verdana"/>
                              </w:rPr>
                              <w:t xml:space="preserve">Administration Support </w:t>
                            </w:r>
                            <w:r w:rsidR="00EB175B">
                              <w:rPr>
                                <w:rFonts w:ascii="Verdana" w:hAnsi="Verdana"/>
                              </w:rPr>
                              <w:t>Assistant</w:t>
                            </w:r>
                          </w:p>
                        </w:txbxContent>
                      </v:textbox>
                      <w10:wrap type="square"/>
                    </v:shape>
                  </w:pict>
                </mc:Fallback>
              </mc:AlternateContent>
            </w:r>
          </w:p>
          <w:p w:rsidR="00E04F82" w:rsidRPr="009A024B" w:rsidRDefault="00E04F82" w:rsidP="00AA185F">
            <w:pPr>
              <w:pStyle w:val="Header"/>
              <w:numPr>
                <w:ilvl w:val="12"/>
                <w:numId w:val="0"/>
              </w:numPr>
              <w:tabs>
                <w:tab w:val="left" w:pos="5220"/>
              </w:tabs>
              <w:rPr>
                <w:rFonts w:ascii="Verdana" w:hAnsi="Verdana"/>
              </w:rPr>
            </w:pPr>
          </w:p>
          <w:p w:rsidR="00E04F82" w:rsidRPr="009A024B" w:rsidRDefault="00E04F82" w:rsidP="00AA185F">
            <w:pPr>
              <w:pStyle w:val="Header"/>
              <w:numPr>
                <w:ilvl w:val="12"/>
                <w:numId w:val="0"/>
              </w:numPr>
              <w:tabs>
                <w:tab w:val="left" w:pos="5220"/>
              </w:tabs>
              <w:rPr>
                <w:rFonts w:ascii="Verdana" w:hAnsi="Verdana"/>
              </w:rPr>
            </w:pPr>
          </w:p>
          <w:p w:rsidR="00E04F82" w:rsidRPr="009A024B" w:rsidRDefault="00E04F82" w:rsidP="00AA185F">
            <w:pPr>
              <w:pStyle w:val="Header"/>
              <w:numPr>
                <w:ilvl w:val="12"/>
                <w:numId w:val="0"/>
              </w:numPr>
              <w:tabs>
                <w:tab w:val="left" w:pos="5220"/>
              </w:tabs>
              <w:rPr>
                <w:rFonts w:ascii="Verdana" w:hAnsi="Verdana"/>
              </w:rPr>
            </w:pPr>
            <w:r w:rsidRPr="009A024B">
              <w:rPr>
                <w:rFonts w:ascii="Verdana" w:hAnsi="Verdana"/>
                <w:noProof/>
                <w:lang w:eastAsia="en-GB"/>
              </w:rPr>
              <mc:AlternateContent>
                <mc:Choice Requires="wps">
                  <w:drawing>
                    <wp:anchor distT="0" distB="0" distL="114300" distR="114300" simplePos="0" relativeHeight="251703296" behindDoc="0" locked="0" layoutInCell="1" allowOverlap="1">
                      <wp:simplePos x="0" y="0"/>
                      <wp:positionH relativeFrom="column">
                        <wp:posOffset>2819400</wp:posOffset>
                      </wp:positionH>
                      <wp:positionV relativeFrom="paragraph">
                        <wp:posOffset>148590</wp:posOffset>
                      </wp:positionV>
                      <wp:extent cx="635" cy="635"/>
                      <wp:effectExtent l="9525" t="7620" r="889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97CC4" id="Straight Arrow Connector 4" o:spid="_x0000_s1026" type="#_x0000_t32" style="position:absolute;margin-left:222pt;margin-top:11.7pt;width:.0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"/>
                  </w:pict>
                </mc:Fallback>
              </mc:AlternateContent>
            </w:r>
          </w:p>
        </w:tc>
      </w:tr>
    </w:tbl>
    <w:p w:rsidR="00E04F82" w:rsidRPr="009A024B" w:rsidRDefault="00E04F82" w:rsidP="00E04F82">
      <w:pPr>
        <w:numPr>
          <w:ilvl w:val="12"/>
          <w:numId w:val="0"/>
        </w:numPr>
        <w:tabs>
          <w:tab w:val="left" w:pos="5220"/>
        </w:tabs>
        <w:rPr>
          <w:rFonts w:ascii="Verdana" w:hAnsi="Verdana"/>
        </w:rPr>
      </w:pPr>
    </w:p>
    <w:p w:rsidR="00E04F82" w:rsidRDefault="00E04F82" w:rsidP="00E04F82">
      <w:pPr>
        <w:pStyle w:val="BodyText"/>
        <w:jc w:val="both"/>
        <w:rPr>
          <w:rFonts w:ascii="Verdana" w:hAnsi="Verdana"/>
          <w:b/>
        </w:rPr>
      </w:pPr>
      <w:r w:rsidRPr="009A024B">
        <w:rPr>
          <w:rFonts w:ascii="Verdana" w:hAnsi="Verdana"/>
          <w:b/>
        </w:rPr>
        <w:t>Please make sure that you demonstrate your ability to meet the requirements of the job by giving clear, concise examples of how you meet each criterion on your application form.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r w:rsidRPr="009A024B">
        <w:rPr>
          <w:rFonts w:ascii="Verdana" w:hAnsi="Verdana"/>
        </w:rPr>
        <w:t xml:space="preserve"> </w:t>
      </w:r>
      <w:r w:rsidRPr="009A024B">
        <w:rPr>
          <w:rFonts w:ascii="Verdana" w:hAnsi="Verdana"/>
          <w:b/>
        </w:rPr>
        <w:t>Candidates will be assessed against the job description and expertise profile from evidence provided in their application form, references and a selection process (including interview).</w:t>
      </w:r>
      <w:r w:rsidRPr="009A024B">
        <w:rPr>
          <w:rFonts w:ascii="Verdana" w:hAnsi="Verdana"/>
        </w:rPr>
        <w:t xml:space="preserve"> </w:t>
      </w:r>
      <w:r w:rsidRPr="009A024B">
        <w:rPr>
          <w:rFonts w:ascii="Verdana" w:hAnsi="Verdana"/>
          <w:b/>
        </w:rPr>
        <w:t>Where criteria are to be identified through the selection process, this may involve written exercises, group discussions, presentations, interview etc.</w:t>
      </w:r>
    </w:p>
    <w:p w:rsidR="00E04F82" w:rsidRPr="009A024B" w:rsidRDefault="00E04F82" w:rsidP="00E04F82">
      <w:pPr>
        <w:pStyle w:val="BodyTex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04F82" w:rsidRPr="009A024B" w:rsidTr="00AA185F">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E04F82" w:rsidRPr="009A024B" w:rsidRDefault="00E04F82" w:rsidP="00AA185F">
            <w:pPr>
              <w:keepNext/>
              <w:numPr>
                <w:ilvl w:val="12"/>
                <w:numId w:val="0"/>
              </w:numPr>
              <w:tabs>
                <w:tab w:val="left" w:pos="5220"/>
              </w:tabs>
              <w:spacing w:before="60" w:after="60"/>
              <w:outlineLvl w:val="1"/>
              <w:rPr>
                <w:rFonts w:ascii="Verdana" w:hAnsi="Verdana" w:cs="Arial"/>
                <w:b/>
                <w:i/>
              </w:rPr>
            </w:pPr>
            <w:r w:rsidRPr="009A024B">
              <w:rPr>
                <w:rFonts w:ascii="Verdana" w:hAnsi="Verdana" w:cs="Arial"/>
                <w:b/>
                <w:i/>
              </w:rPr>
              <w:lastRenderedPageBreak/>
              <w:t>Signatures</w:t>
            </w:r>
          </w:p>
        </w:tc>
      </w:tr>
      <w:tr w:rsidR="00E04F82" w:rsidRPr="009A024B" w:rsidTr="00AA185F">
        <w:trPr>
          <w:trHeight w:val="1618"/>
        </w:trPr>
        <w:tc>
          <w:tcPr>
            <w:tcW w:w="9214" w:type="dxa"/>
            <w:tcBorders>
              <w:top w:val="nil"/>
            </w:tcBorders>
          </w:tcPr>
          <w:p w:rsidR="00E04F82" w:rsidRPr="009A024B" w:rsidRDefault="00E04F82" w:rsidP="00AA185F">
            <w:pPr>
              <w:numPr>
                <w:ilvl w:val="12"/>
                <w:numId w:val="0"/>
              </w:numPr>
              <w:tabs>
                <w:tab w:val="left" w:pos="5220"/>
              </w:tabs>
              <w:rPr>
                <w:rFonts w:ascii="Verdana" w:hAnsi="Verdana" w:cs="Arial"/>
              </w:rPr>
            </w:pPr>
          </w:p>
          <w:p w:rsidR="00E04F82" w:rsidRDefault="00E04F82" w:rsidP="00AA185F">
            <w:pPr>
              <w:numPr>
                <w:ilvl w:val="12"/>
                <w:numId w:val="0"/>
              </w:numPr>
              <w:tabs>
                <w:tab w:val="left" w:pos="5220"/>
              </w:tabs>
              <w:rPr>
                <w:rFonts w:ascii="Verdana" w:hAnsi="Verdana" w:cs="Arial"/>
              </w:rPr>
            </w:pPr>
          </w:p>
          <w:p w:rsidR="00E04F82" w:rsidRDefault="00E04F82" w:rsidP="00AA185F">
            <w:pPr>
              <w:numPr>
                <w:ilvl w:val="12"/>
                <w:numId w:val="0"/>
              </w:numPr>
              <w:tabs>
                <w:tab w:val="left" w:pos="5220"/>
              </w:tabs>
              <w:rPr>
                <w:rFonts w:ascii="Verdana" w:hAnsi="Verdana" w:cs="Arial"/>
              </w:rPr>
            </w:pPr>
          </w:p>
          <w:p w:rsidR="00E04F82" w:rsidRPr="009A024B" w:rsidRDefault="00E04F82" w:rsidP="00AA185F">
            <w:pPr>
              <w:numPr>
                <w:ilvl w:val="12"/>
                <w:numId w:val="0"/>
              </w:numPr>
              <w:tabs>
                <w:tab w:val="left" w:pos="5220"/>
              </w:tabs>
              <w:rPr>
                <w:rFonts w:ascii="Verdana" w:hAnsi="Verdana" w:cs="Arial"/>
              </w:rPr>
            </w:pPr>
            <w:r w:rsidRPr="009A024B">
              <w:rPr>
                <w:rFonts w:ascii="Verdana" w:hAnsi="Verdana"/>
                <w:noProof/>
                <w:lang w:eastAsia="en-GB"/>
              </w:rPr>
              <mc:AlternateContent>
                <mc:Choice Requires="wps">
                  <w:drawing>
                    <wp:anchor distT="4294967294" distB="4294967294" distL="114300" distR="114300" simplePos="0" relativeHeight="251705344" behindDoc="0" locked="0" layoutInCell="1" allowOverlap="1">
                      <wp:simplePos x="0" y="0"/>
                      <wp:positionH relativeFrom="column">
                        <wp:posOffset>2715895</wp:posOffset>
                      </wp:positionH>
                      <wp:positionV relativeFrom="paragraph">
                        <wp:posOffset>80009</wp:posOffset>
                      </wp:positionV>
                      <wp:extent cx="1907540" cy="0"/>
                      <wp:effectExtent l="0" t="0" r="3556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01F6E" id="Straight Connector 35"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a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Obp0zSH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"/>
                  </w:pict>
                </mc:Fallback>
              </mc:AlternateContent>
            </w:r>
            <w:r w:rsidRPr="009A024B">
              <w:rPr>
                <w:rFonts w:ascii="Verdana" w:hAnsi="Verdana" w:cs="Arial"/>
              </w:rPr>
              <w:t xml:space="preserve">Approved </w:t>
            </w:r>
            <w:proofErr w:type="gramStart"/>
            <w:r w:rsidRPr="009A024B">
              <w:rPr>
                <w:rFonts w:ascii="Verdana" w:hAnsi="Verdana" w:cs="Arial"/>
              </w:rPr>
              <w:t>by :</w:t>
            </w:r>
            <w:proofErr w:type="gramEnd"/>
            <w:r w:rsidRPr="009A024B">
              <w:rPr>
                <w:rFonts w:ascii="Verdana" w:hAnsi="Verdana" w:cs="Arial"/>
              </w:rPr>
              <w:t xml:space="preserve">  CEO</w:t>
            </w:r>
            <w:r w:rsidRPr="009A024B">
              <w:rPr>
                <w:rFonts w:ascii="Verdana" w:hAnsi="Verdana" w:cs="Arial"/>
              </w:rPr>
              <w:tab/>
            </w:r>
          </w:p>
          <w:p w:rsidR="00E04F82" w:rsidRDefault="00E04F82" w:rsidP="00AA185F">
            <w:pPr>
              <w:numPr>
                <w:ilvl w:val="12"/>
                <w:numId w:val="0"/>
              </w:numPr>
              <w:tabs>
                <w:tab w:val="left" w:pos="5220"/>
              </w:tabs>
              <w:rPr>
                <w:rFonts w:ascii="Verdana" w:hAnsi="Verdana" w:cs="Arial"/>
              </w:rPr>
            </w:pPr>
          </w:p>
          <w:p w:rsidR="00E04F82" w:rsidRDefault="00E04F82" w:rsidP="00AA185F">
            <w:pPr>
              <w:numPr>
                <w:ilvl w:val="12"/>
                <w:numId w:val="0"/>
              </w:numPr>
              <w:tabs>
                <w:tab w:val="left" w:pos="5220"/>
              </w:tabs>
              <w:rPr>
                <w:rFonts w:ascii="Verdana" w:hAnsi="Verdana" w:cs="Arial"/>
              </w:rPr>
            </w:pPr>
          </w:p>
          <w:p w:rsidR="00E04F82" w:rsidRPr="009A024B" w:rsidRDefault="00E04F82" w:rsidP="00AA185F">
            <w:pPr>
              <w:numPr>
                <w:ilvl w:val="12"/>
                <w:numId w:val="0"/>
              </w:numPr>
              <w:tabs>
                <w:tab w:val="left" w:pos="5220"/>
              </w:tabs>
              <w:rPr>
                <w:rFonts w:ascii="Verdana" w:hAnsi="Verdana" w:cs="Arial"/>
              </w:rPr>
            </w:pPr>
            <w:r w:rsidRPr="009A024B">
              <w:rPr>
                <w:rFonts w:ascii="Verdana" w:hAnsi="Verdana" w:cs="Arial"/>
              </w:rPr>
              <w:tab/>
            </w:r>
          </w:p>
          <w:p w:rsidR="00E04F82" w:rsidRPr="009A024B" w:rsidRDefault="00E04F82" w:rsidP="00AA185F">
            <w:pPr>
              <w:numPr>
                <w:ilvl w:val="12"/>
                <w:numId w:val="0"/>
              </w:numPr>
              <w:tabs>
                <w:tab w:val="left" w:pos="5220"/>
              </w:tabs>
              <w:rPr>
                <w:rFonts w:ascii="Verdana" w:hAnsi="Verdana" w:cs="Arial"/>
              </w:rPr>
            </w:pPr>
            <w:r w:rsidRPr="009A024B">
              <w:rPr>
                <w:rFonts w:ascii="Verdana" w:hAnsi="Verdana" w:cs="Arial"/>
              </w:rPr>
              <w:t xml:space="preserve">Approved </w:t>
            </w:r>
            <w:proofErr w:type="gramStart"/>
            <w:r w:rsidRPr="009A024B">
              <w:rPr>
                <w:rFonts w:ascii="Verdana" w:hAnsi="Verdana" w:cs="Arial"/>
              </w:rPr>
              <w:t>by :</w:t>
            </w:r>
            <w:proofErr w:type="gramEnd"/>
            <w:r w:rsidRPr="009A024B">
              <w:rPr>
                <w:rFonts w:ascii="Verdana" w:hAnsi="Verdana" w:cs="Arial"/>
              </w:rPr>
              <w:t xml:space="preserve"> Post Holder/or Representative                </w:t>
            </w:r>
          </w:p>
          <w:p w:rsidR="00E04F82" w:rsidRPr="009A024B" w:rsidRDefault="00E04F82" w:rsidP="00AA185F">
            <w:pPr>
              <w:numPr>
                <w:ilvl w:val="12"/>
                <w:numId w:val="0"/>
              </w:numPr>
              <w:tabs>
                <w:tab w:val="left" w:pos="5220"/>
              </w:tabs>
              <w:rPr>
                <w:rFonts w:ascii="Verdana" w:hAnsi="Verdana" w:cs="Arial"/>
              </w:rPr>
            </w:pPr>
            <w:r w:rsidRPr="009A024B">
              <w:rPr>
                <w:rFonts w:ascii="Verdana" w:hAnsi="Verdana"/>
                <w:noProof/>
                <w:lang w:eastAsia="en-GB"/>
              </w:rPr>
              <mc:AlternateContent>
                <mc:Choice Requires="wps">
                  <w:drawing>
                    <wp:anchor distT="4294967294" distB="4294967294" distL="114300" distR="114300" simplePos="0" relativeHeight="251706368" behindDoc="0" locked="0" layoutInCell="1" allowOverlap="1">
                      <wp:simplePos x="0" y="0"/>
                      <wp:positionH relativeFrom="column">
                        <wp:posOffset>2715895</wp:posOffset>
                      </wp:positionH>
                      <wp:positionV relativeFrom="paragraph">
                        <wp:posOffset>60324</wp:posOffset>
                      </wp:positionV>
                      <wp:extent cx="190754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5EDC" id="Straight Connector 3"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NI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efo0y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"/>
                  </w:pict>
                </mc:Fallback>
              </mc:AlternateContent>
            </w:r>
          </w:p>
        </w:tc>
      </w:tr>
    </w:tbl>
    <w:p w:rsidR="00E04F82" w:rsidRPr="00646EF2" w:rsidRDefault="00E04F82" w:rsidP="00E04F82">
      <w:pPr>
        <w:tabs>
          <w:tab w:val="left" w:pos="2977"/>
        </w:tabs>
        <w:rPr>
          <w:rFonts w:ascii="Verdana" w:hAnsi="Verdana"/>
        </w:rPr>
      </w:pPr>
    </w:p>
    <w:p w:rsidR="006C4877" w:rsidRPr="00E70BB2" w:rsidRDefault="006C4877" w:rsidP="006C4877">
      <w:pPr>
        <w:jc w:val="center"/>
        <w:rPr>
          <w:rFonts w:ascii="Verdana" w:hAnsi="Verdana"/>
          <w:b/>
        </w:rPr>
      </w:pPr>
    </w:p>
    <w:p w:rsidR="006C4877" w:rsidRPr="00E70BB2" w:rsidRDefault="006C4877" w:rsidP="006C4877">
      <w:pPr>
        <w:rPr>
          <w:rFonts w:ascii="Verdana" w:hAnsi="Verdana"/>
          <w:vanish/>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A2E0B" w:rsidRDefault="003A2E0B" w:rsidP="003A2E0B">
      <w:pPr>
        <w:jc w:val="center"/>
        <w:rPr>
          <w:rFonts w:ascii="Verdana" w:hAnsi="Verdana" w:cs="Calibri"/>
          <w:color w:val="1D3352"/>
          <w:sz w:val="24"/>
          <w:szCs w:val="32"/>
        </w:rPr>
      </w:pPr>
      <w:r w:rsidRPr="00BF3727">
        <w:rPr>
          <w:rFonts w:ascii="Verdana" w:hAnsi="Verdana" w:cs="Calibri"/>
          <w:color w:val="1D3352"/>
          <w:sz w:val="24"/>
          <w:szCs w:val="32"/>
        </w:rPr>
        <w:t>To apply, please complet</w:t>
      </w:r>
      <w:r w:rsidR="00CF0F40">
        <w:rPr>
          <w:rFonts w:ascii="Verdana" w:hAnsi="Verdana" w:cs="Calibri"/>
          <w:color w:val="1D3352"/>
          <w:sz w:val="24"/>
          <w:szCs w:val="32"/>
        </w:rPr>
        <w:t>e an application form on the TES</w:t>
      </w:r>
      <w:r w:rsidRPr="00BF3727">
        <w:rPr>
          <w:rFonts w:ascii="Verdana" w:hAnsi="Verdana" w:cs="Calibri"/>
          <w:color w:val="1D3352"/>
          <w:sz w:val="24"/>
          <w:szCs w:val="32"/>
        </w:rPr>
        <w:t xml:space="preserve"> website, which can be found on our career site here: </w:t>
      </w:r>
      <w:hyperlink r:id="rId16" w:history="1">
        <w:r w:rsidRPr="00BF3727">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rsidR="00B51B27" w:rsidRDefault="00B51B27" w:rsidP="003A2E0B">
      <w:pPr>
        <w:jc w:val="center"/>
        <w:rPr>
          <w:rFonts w:ascii="Verdana" w:hAnsi="Verdana" w:cs="Calibri"/>
          <w:color w:val="1D3352"/>
          <w:sz w:val="24"/>
          <w:szCs w:val="32"/>
        </w:rPr>
      </w:pPr>
      <w:r>
        <w:rPr>
          <w:rFonts w:ascii="Verdana" w:hAnsi="Verdana" w:cs="Calibri"/>
          <w:color w:val="1D3352"/>
          <w:sz w:val="24"/>
          <w:szCs w:val="32"/>
        </w:rPr>
        <w:t>Closing date – Friday 21</w:t>
      </w:r>
      <w:r w:rsidRPr="00B51B27">
        <w:rPr>
          <w:rFonts w:ascii="Verdana" w:hAnsi="Verdana" w:cs="Calibri"/>
          <w:color w:val="1D3352"/>
          <w:sz w:val="24"/>
          <w:szCs w:val="32"/>
          <w:vertAlign w:val="superscript"/>
        </w:rPr>
        <w:t>st</w:t>
      </w:r>
      <w:r>
        <w:rPr>
          <w:rFonts w:ascii="Verdana" w:hAnsi="Verdana" w:cs="Calibri"/>
          <w:color w:val="1D3352"/>
          <w:sz w:val="24"/>
          <w:szCs w:val="32"/>
        </w:rPr>
        <w:t xml:space="preserve"> February 2020 </w:t>
      </w:r>
    </w:p>
    <w:p w:rsidR="00B51B27" w:rsidRPr="00BF3727" w:rsidRDefault="00B51B27" w:rsidP="003A2E0B">
      <w:pPr>
        <w:jc w:val="center"/>
        <w:rPr>
          <w:rFonts w:ascii="Verdana" w:hAnsi="Verdana" w:cs="Calibri"/>
          <w:color w:val="1D3352"/>
          <w:sz w:val="24"/>
          <w:szCs w:val="32"/>
          <w:u w:val="single"/>
        </w:rPr>
      </w:pPr>
    </w:p>
    <w:p w:rsidR="00E117DE" w:rsidRPr="00BF3727" w:rsidRDefault="00701887" w:rsidP="00B51B27">
      <w:pPr>
        <w:widowControl w:val="0"/>
        <w:shd w:val="clear" w:color="auto" w:fill="FFFFFF"/>
        <w:overflowPunct w:val="0"/>
        <w:autoSpaceDE w:val="0"/>
        <w:autoSpaceDN w:val="0"/>
        <w:adjustRightInd w:val="0"/>
        <w:spacing w:after="0" w:line="244" w:lineRule="auto"/>
        <w:ind w:right="360"/>
        <w:rPr>
          <w:rFonts w:ascii="Verdana" w:hAnsi="Verdana" w:cs="Calibri"/>
          <w:color w:val="FFFFFF"/>
          <w:sz w:val="40"/>
          <w:szCs w:val="40"/>
        </w:rPr>
      </w:pPr>
      <w:r>
        <w:rPr>
          <w:noProof/>
          <w:lang w:eastAsia="en-GB"/>
        </w:rPr>
        <w:drawing>
          <wp:anchor distT="0" distB="0" distL="114300" distR="114300" simplePos="0" relativeHeight="251669504" behindDoc="0" locked="1" layoutInCell="1" allowOverlap="1">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16B07"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r w:rsidR="00B51B27">
        <w:rPr>
          <w:rFonts w:ascii="Verdana" w:hAnsi="Verdana" w:cs="Calibri"/>
          <w:color w:val="FFFFFF"/>
          <w:sz w:val="40"/>
          <w:szCs w:val="40"/>
        </w:rPr>
        <w:t>cl</w:t>
      </w:r>
    </w:p>
    <w:sectPr w:rsidR="00E117DE" w:rsidRPr="00BF3727" w:rsidSect="003B3BDC">
      <w:footerReference w:type="default" r:id="rId17"/>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92" w:rsidRDefault="00791792" w:rsidP="003C3B5F">
      <w:pPr>
        <w:spacing w:after="0" w:line="240" w:lineRule="auto"/>
      </w:pPr>
      <w:r>
        <w:separator/>
      </w:r>
    </w:p>
  </w:endnote>
  <w:endnote w:type="continuationSeparator" w:id="0">
    <w:p w:rsidR="00791792" w:rsidRDefault="00791792"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F5" w:rsidRDefault="002B50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92" w:rsidRDefault="00791792" w:rsidP="003C3B5F">
      <w:pPr>
        <w:spacing w:after="0" w:line="240" w:lineRule="auto"/>
      </w:pPr>
      <w:r>
        <w:separator/>
      </w:r>
    </w:p>
  </w:footnote>
  <w:footnote w:type="continuationSeparator" w:id="0">
    <w:p w:rsidR="00791792" w:rsidRDefault="00791792"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07" w:rsidRPr="00BF3727" w:rsidRDefault="00ED0F07">
    <w:pPr>
      <w:pStyle w:val="Header"/>
      <w:rPr>
        <w:rFonts w:cs="Calibri"/>
        <w:noProof/>
        <w:spacing w:val="4"/>
      </w:rPr>
    </w:pPr>
  </w:p>
  <w:p w:rsidR="00ED0F07" w:rsidRDefault="00ED0F07">
    <w:pPr>
      <w:pStyle w:val="Header"/>
    </w:pPr>
  </w:p>
  <w:p w:rsidR="00ED0F07" w:rsidRDefault="00ED0F07">
    <w:pPr>
      <w:pStyle w:val="Header"/>
    </w:pPr>
  </w:p>
  <w:p w:rsidR="00ED0F07" w:rsidRDefault="00ED0F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9BA3546"/>
    <w:multiLevelType w:val="hybridMultilevel"/>
    <w:tmpl w:val="53E61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F23C4"/>
    <w:multiLevelType w:val="hybridMultilevel"/>
    <w:tmpl w:val="AF003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1" w15:restartNumberingAfterBreak="0">
    <w:nsid w:val="781937EB"/>
    <w:multiLevelType w:val="hybridMultilevel"/>
    <w:tmpl w:val="E4BA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1"/>
  </w:num>
  <w:num w:numId="6">
    <w:abstractNumId w:val="8"/>
  </w:num>
  <w:num w:numId="7">
    <w:abstractNumId w:val="3"/>
  </w:num>
  <w:num w:numId="8">
    <w:abstractNumId w:val="6"/>
  </w:num>
  <w:num w:numId="9">
    <w:abstractNumId w:val="5"/>
  </w:num>
  <w:num w:numId="10">
    <w:abstractNumId w:val="4"/>
  </w:num>
  <w:num w:numId="11">
    <w:abstractNumId w:val="7"/>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7"/>
    <w:rsid w:val="000277DC"/>
    <w:rsid w:val="00031C48"/>
    <w:rsid w:val="000628DF"/>
    <w:rsid w:val="0006624A"/>
    <w:rsid w:val="00086B4B"/>
    <w:rsid w:val="00093EEE"/>
    <w:rsid w:val="00094262"/>
    <w:rsid w:val="000A5FE4"/>
    <w:rsid w:val="000A6C93"/>
    <w:rsid w:val="000E1FAB"/>
    <w:rsid w:val="001017FB"/>
    <w:rsid w:val="001037D7"/>
    <w:rsid w:val="00105A3E"/>
    <w:rsid w:val="001218BA"/>
    <w:rsid w:val="00122146"/>
    <w:rsid w:val="00122BFD"/>
    <w:rsid w:val="00124173"/>
    <w:rsid w:val="00137CA1"/>
    <w:rsid w:val="001571B5"/>
    <w:rsid w:val="00170EB7"/>
    <w:rsid w:val="00182E47"/>
    <w:rsid w:val="00193146"/>
    <w:rsid w:val="00193822"/>
    <w:rsid w:val="001954D2"/>
    <w:rsid w:val="001B3FBD"/>
    <w:rsid w:val="001D3C35"/>
    <w:rsid w:val="00214D71"/>
    <w:rsid w:val="002421A0"/>
    <w:rsid w:val="002555F5"/>
    <w:rsid w:val="00261308"/>
    <w:rsid w:val="002624B8"/>
    <w:rsid w:val="002640D8"/>
    <w:rsid w:val="00281700"/>
    <w:rsid w:val="00290BDD"/>
    <w:rsid w:val="00291F11"/>
    <w:rsid w:val="00294A38"/>
    <w:rsid w:val="00294E5F"/>
    <w:rsid w:val="002A5FC1"/>
    <w:rsid w:val="002B50F5"/>
    <w:rsid w:val="002D7FBF"/>
    <w:rsid w:val="002E375B"/>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310DB"/>
    <w:rsid w:val="00445C4D"/>
    <w:rsid w:val="00451720"/>
    <w:rsid w:val="004619E0"/>
    <w:rsid w:val="0046694A"/>
    <w:rsid w:val="00476287"/>
    <w:rsid w:val="004800B7"/>
    <w:rsid w:val="0048485A"/>
    <w:rsid w:val="0048747F"/>
    <w:rsid w:val="004874C9"/>
    <w:rsid w:val="00496D37"/>
    <w:rsid w:val="004E14C4"/>
    <w:rsid w:val="004E2E3B"/>
    <w:rsid w:val="004E6C18"/>
    <w:rsid w:val="004F2D34"/>
    <w:rsid w:val="005056B1"/>
    <w:rsid w:val="00512B5D"/>
    <w:rsid w:val="0051476F"/>
    <w:rsid w:val="00522095"/>
    <w:rsid w:val="0053490E"/>
    <w:rsid w:val="00535F1D"/>
    <w:rsid w:val="005428B2"/>
    <w:rsid w:val="005449DD"/>
    <w:rsid w:val="005676B2"/>
    <w:rsid w:val="00575265"/>
    <w:rsid w:val="005E50B5"/>
    <w:rsid w:val="005E6F7B"/>
    <w:rsid w:val="00605FDF"/>
    <w:rsid w:val="00612F79"/>
    <w:rsid w:val="00632A2A"/>
    <w:rsid w:val="00636D8B"/>
    <w:rsid w:val="006445DC"/>
    <w:rsid w:val="00653AF1"/>
    <w:rsid w:val="00666971"/>
    <w:rsid w:val="00666D34"/>
    <w:rsid w:val="006918E1"/>
    <w:rsid w:val="006A3F61"/>
    <w:rsid w:val="006B2542"/>
    <w:rsid w:val="006C4877"/>
    <w:rsid w:val="006D5A37"/>
    <w:rsid w:val="006F6AA0"/>
    <w:rsid w:val="006F6B5C"/>
    <w:rsid w:val="00701887"/>
    <w:rsid w:val="0070662D"/>
    <w:rsid w:val="007217EF"/>
    <w:rsid w:val="00722A93"/>
    <w:rsid w:val="00733174"/>
    <w:rsid w:val="00757FA9"/>
    <w:rsid w:val="007666E2"/>
    <w:rsid w:val="00791039"/>
    <w:rsid w:val="00791792"/>
    <w:rsid w:val="0079224B"/>
    <w:rsid w:val="007924D5"/>
    <w:rsid w:val="007A1EA8"/>
    <w:rsid w:val="007B11EE"/>
    <w:rsid w:val="007D258F"/>
    <w:rsid w:val="007D635E"/>
    <w:rsid w:val="007D7BF0"/>
    <w:rsid w:val="007E030E"/>
    <w:rsid w:val="007F3E6A"/>
    <w:rsid w:val="007F6CE1"/>
    <w:rsid w:val="00801A13"/>
    <w:rsid w:val="00801F5E"/>
    <w:rsid w:val="00821FC1"/>
    <w:rsid w:val="0084218B"/>
    <w:rsid w:val="008448E3"/>
    <w:rsid w:val="00852D1B"/>
    <w:rsid w:val="008578AE"/>
    <w:rsid w:val="008973F6"/>
    <w:rsid w:val="008A2BA5"/>
    <w:rsid w:val="008A2F38"/>
    <w:rsid w:val="008A3C11"/>
    <w:rsid w:val="008A408F"/>
    <w:rsid w:val="008B55CF"/>
    <w:rsid w:val="008D036C"/>
    <w:rsid w:val="008D549A"/>
    <w:rsid w:val="008D5BB2"/>
    <w:rsid w:val="008E7BD9"/>
    <w:rsid w:val="008F43EE"/>
    <w:rsid w:val="008F5F8C"/>
    <w:rsid w:val="00941573"/>
    <w:rsid w:val="009441A5"/>
    <w:rsid w:val="00954453"/>
    <w:rsid w:val="00961CAC"/>
    <w:rsid w:val="00962E52"/>
    <w:rsid w:val="009648E7"/>
    <w:rsid w:val="00981263"/>
    <w:rsid w:val="009A3953"/>
    <w:rsid w:val="009B2BEE"/>
    <w:rsid w:val="009C1911"/>
    <w:rsid w:val="009E2FED"/>
    <w:rsid w:val="00A050C7"/>
    <w:rsid w:val="00A23037"/>
    <w:rsid w:val="00A56808"/>
    <w:rsid w:val="00A635B8"/>
    <w:rsid w:val="00A804B6"/>
    <w:rsid w:val="00A807EE"/>
    <w:rsid w:val="00A97B4D"/>
    <w:rsid w:val="00AB329D"/>
    <w:rsid w:val="00AB5FEA"/>
    <w:rsid w:val="00AE22AB"/>
    <w:rsid w:val="00AF1152"/>
    <w:rsid w:val="00AF73FF"/>
    <w:rsid w:val="00B340D0"/>
    <w:rsid w:val="00B35EA7"/>
    <w:rsid w:val="00B36C1F"/>
    <w:rsid w:val="00B46AE4"/>
    <w:rsid w:val="00B51B27"/>
    <w:rsid w:val="00B65E62"/>
    <w:rsid w:val="00B96F71"/>
    <w:rsid w:val="00BB619A"/>
    <w:rsid w:val="00BC3A5A"/>
    <w:rsid w:val="00BC76E5"/>
    <w:rsid w:val="00BD6282"/>
    <w:rsid w:val="00BF02E7"/>
    <w:rsid w:val="00BF3727"/>
    <w:rsid w:val="00C11257"/>
    <w:rsid w:val="00C24997"/>
    <w:rsid w:val="00C44822"/>
    <w:rsid w:val="00C76CEE"/>
    <w:rsid w:val="00C858E2"/>
    <w:rsid w:val="00C9605F"/>
    <w:rsid w:val="00CA1374"/>
    <w:rsid w:val="00CB6723"/>
    <w:rsid w:val="00CB67AF"/>
    <w:rsid w:val="00CE109C"/>
    <w:rsid w:val="00CF0F40"/>
    <w:rsid w:val="00D129FD"/>
    <w:rsid w:val="00D15053"/>
    <w:rsid w:val="00D24976"/>
    <w:rsid w:val="00D448DD"/>
    <w:rsid w:val="00D5261B"/>
    <w:rsid w:val="00D53243"/>
    <w:rsid w:val="00D54594"/>
    <w:rsid w:val="00D67B22"/>
    <w:rsid w:val="00D70211"/>
    <w:rsid w:val="00DA2127"/>
    <w:rsid w:val="00DA4AB2"/>
    <w:rsid w:val="00DA4B12"/>
    <w:rsid w:val="00DC7B9C"/>
    <w:rsid w:val="00DD0DC3"/>
    <w:rsid w:val="00DD5615"/>
    <w:rsid w:val="00DE3D3F"/>
    <w:rsid w:val="00E04F82"/>
    <w:rsid w:val="00E076AB"/>
    <w:rsid w:val="00E117DE"/>
    <w:rsid w:val="00E4571B"/>
    <w:rsid w:val="00E82174"/>
    <w:rsid w:val="00E82DC8"/>
    <w:rsid w:val="00E86B7F"/>
    <w:rsid w:val="00E9425F"/>
    <w:rsid w:val="00EA4C9B"/>
    <w:rsid w:val="00EA5BD2"/>
    <w:rsid w:val="00EB175B"/>
    <w:rsid w:val="00EC0AB2"/>
    <w:rsid w:val="00ED0F07"/>
    <w:rsid w:val="00ED1E59"/>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 type="connector" idref="#_x0000_s1028"/>
        <o:r id="V:Rule2" type="connector" idref="#_x0000_s1029"/>
      </o:rules>
    </o:shapelayout>
  </w:shapeDefaults>
  <w:decimalSymbol w:val="."/>
  <w:listSeparator w:val=","/>
  <w14:docId w14:val="61F64A0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es.com/jobs/employer/-10826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5D53-2577-47F5-9093-3E0BAE53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13042</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Mrs S. Pendleton</cp:lastModifiedBy>
  <cp:revision>3</cp:revision>
  <cp:lastPrinted>2018-05-09T09:29:00Z</cp:lastPrinted>
  <dcterms:created xsi:type="dcterms:W3CDTF">2020-01-31T10:03:00Z</dcterms:created>
  <dcterms:modified xsi:type="dcterms:W3CDTF">2020-01-31T10:10:00Z</dcterms:modified>
</cp:coreProperties>
</file>