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8C72" w14:textId="77777777" w:rsidR="004D11BA" w:rsidRDefault="004D11BA" w:rsidP="00780646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Hlk27038615"/>
      <w:bookmarkStart w:id="1" w:name="Name"/>
    </w:p>
    <w:p w14:paraId="079E6B06" w14:textId="34D3554F" w:rsidR="00CC7B59" w:rsidRPr="005D47F6" w:rsidRDefault="00CC7B59" w:rsidP="00780646">
      <w:pPr>
        <w:rPr>
          <w:rFonts w:asciiTheme="minorHAnsi" w:hAnsiTheme="minorHAnsi" w:cstheme="minorHAnsi"/>
          <w:b/>
          <w:sz w:val="32"/>
          <w:szCs w:val="32"/>
        </w:rPr>
      </w:pPr>
      <w:r w:rsidRPr="005D47F6">
        <w:rPr>
          <w:rFonts w:asciiTheme="minorHAnsi" w:hAnsiTheme="minorHAnsi" w:cstheme="minorHAnsi"/>
          <w:b/>
          <w:sz w:val="32"/>
          <w:szCs w:val="32"/>
        </w:rPr>
        <w:t xml:space="preserve">Job </w:t>
      </w:r>
      <w:r w:rsidR="00920103" w:rsidRPr="005D47F6">
        <w:rPr>
          <w:rFonts w:asciiTheme="minorHAnsi" w:hAnsiTheme="minorHAnsi" w:cstheme="minorHAnsi"/>
          <w:b/>
          <w:sz w:val="32"/>
          <w:szCs w:val="32"/>
        </w:rPr>
        <w:t>Descriptio</w:t>
      </w:r>
      <w:r w:rsidR="00CC0175" w:rsidRPr="005D47F6">
        <w:rPr>
          <w:rFonts w:asciiTheme="minorHAnsi" w:hAnsiTheme="minorHAnsi" w:cstheme="minorHAnsi"/>
          <w:b/>
          <w:sz w:val="32"/>
          <w:szCs w:val="32"/>
        </w:rPr>
        <w:t>n</w:t>
      </w:r>
    </w:p>
    <w:p w14:paraId="637C68FE" w14:textId="3AA018AC" w:rsidR="00CC7B59" w:rsidRPr="005D47F6" w:rsidRDefault="00FD2DA7" w:rsidP="00EF684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Facilities</w:t>
      </w:r>
      <w:r w:rsidR="00EC3BAE">
        <w:rPr>
          <w:rFonts w:asciiTheme="minorHAnsi" w:hAnsiTheme="minorHAnsi" w:cstheme="minorHAnsi"/>
          <w:b/>
          <w:sz w:val="28"/>
          <w:szCs w:val="28"/>
        </w:rPr>
        <w:t xml:space="preserve"> Manager</w:t>
      </w:r>
    </w:p>
    <w:bookmarkEnd w:id="0"/>
    <w:p w14:paraId="36D4D1BC" w14:textId="77777777" w:rsidR="00CC7B59" w:rsidRPr="005D47F6" w:rsidRDefault="00CC7B59" w:rsidP="00CC7B59">
      <w:pPr>
        <w:rPr>
          <w:rStyle w:val="Emphasis"/>
          <w:rFonts w:asciiTheme="minorHAnsi" w:hAnsiTheme="minorHAnsi" w:cstheme="minorHAnsi"/>
          <w:b/>
          <w:i w:val="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0C6428" w:rsidRPr="005D47F6" w14:paraId="6EE66916" w14:textId="77777777" w:rsidTr="00EE05AF">
        <w:tc>
          <w:tcPr>
            <w:tcW w:w="2552" w:type="dxa"/>
          </w:tcPr>
          <w:p w14:paraId="1D7EDDA2" w14:textId="1E57B5C9" w:rsidR="00CC7B59" w:rsidRPr="005D47F6" w:rsidRDefault="002D418D" w:rsidP="000E1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7229" w:type="dxa"/>
          </w:tcPr>
          <w:p w14:paraId="5A2440AB" w14:textId="53FBE8F4" w:rsidR="00D50373" w:rsidRDefault="00FD2DA7" w:rsidP="00300C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  <w:r w:rsidR="002D418D">
              <w:rPr>
                <w:rFonts w:asciiTheme="minorHAnsi" w:hAnsiTheme="minorHAnsi" w:cstheme="minorHAnsi"/>
                <w:sz w:val="22"/>
                <w:szCs w:val="22"/>
              </w:rPr>
              <w:t xml:space="preserve"> Manager</w:t>
            </w:r>
          </w:p>
          <w:p w14:paraId="2D2E93BC" w14:textId="5F68FFA5" w:rsidR="002D418D" w:rsidRPr="002D418D" w:rsidRDefault="002D418D" w:rsidP="00300C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18D" w:rsidRPr="005D47F6" w14:paraId="30EBF4AD" w14:textId="77777777" w:rsidTr="00EE05AF">
        <w:tc>
          <w:tcPr>
            <w:tcW w:w="2552" w:type="dxa"/>
          </w:tcPr>
          <w:p w14:paraId="2C684823" w14:textId="7B21FB53" w:rsidR="002D418D" w:rsidRPr="002D418D" w:rsidRDefault="002D418D" w:rsidP="000E1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of Work:</w:t>
            </w:r>
          </w:p>
        </w:tc>
        <w:tc>
          <w:tcPr>
            <w:tcW w:w="7229" w:type="dxa"/>
          </w:tcPr>
          <w:p w14:paraId="5CBCF742" w14:textId="77777777" w:rsidR="002D418D" w:rsidRDefault="002D418D" w:rsidP="00300C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Elizabeth College</w:t>
            </w:r>
          </w:p>
          <w:p w14:paraId="37A430AB" w14:textId="7B1E840E" w:rsidR="002D418D" w:rsidRDefault="002D418D" w:rsidP="00300C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18D" w:rsidRPr="005D47F6" w14:paraId="41A27B42" w14:textId="77777777" w:rsidTr="00EE05AF">
        <w:tc>
          <w:tcPr>
            <w:tcW w:w="2552" w:type="dxa"/>
          </w:tcPr>
          <w:p w14:paraId="68E09C52" w14:textId="51EFF9D2" w:rsidR="002D418D" w:rsidRDefault="002D418D" w:rsidP="002D4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47F6"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</w:p>
        </w:tc>
        <w:tc>
          <w:tcPr>
            <w:tcW w:w="7229" w:type="dxa"/>
          </w:tcPr>
          <w:p w14:paraId="7E4FD789" w14:textId="77777777" w:rsidR="002D418D" w:rsidRPr="005D47F6" w:rsidRDefault="002D418D" w:rsidP="002D4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Bursar</w:t>
            </w:r>
          </w:p>
          <w:p w14:paraId="0BD9E7E9" w14:textId="77777777" w:rsidR="002D418D" w:rsidRDefault="002D418D" w:rsidP="002D4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4AC" w:rsidRPr="007224AC" w14:paraId="721CA8CF" w14:textId="77777777" w:rsidTr="00EE05AF">
        <w:tc>
          <w:tcPr>
            <w:tcW w:w="2552" w:type="dxa"/>
          </w:tcPr>
          <w:p w14:paraId="0C0C958A" w14:textId="65882AAF" w:rsidR="007F1BF2" w:rsidRPr="007224AC" w:rsidRDefault="007F1BF2" w:rsidP="00CC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4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</w:t>
            </w:r>
            <w:r w:rsidR="002C0DF2" w:rsidRPr="007224A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7224AC">
              <w:rPr>
                <w:rFonts w:asciiTheme="minorHAnsi" w:hAnsiTheme="minorHAnsi" w:cstheme="minorHAnsi"/>
                <w:b/>
                <w:sz w:val="22"/>
                <w:szCs w:val="22"/>
              </w:rPr>
              <w:t>urpose:</w:t>
            </w:r>
          </w:p>
        </w:tc>
        <w:tc>
          <w:tcPr>
            <w:tcW w:w="7229" w:type="dxa"/>
          </w:tcPr>
          <w:p w14:paraId="4CBC6287" w14:textId="52B2E441" w:rsidR="00B14E2D" w:rsidRPr="007224AC" w:rsidRDefault="00EC3BAE" w:rsidP="00A857DC">
            <w:pPr>
              <w:spacing w:after="100"/>
              <w:jc w:val="both"/>
              <w:rPr>
                <w:rFonts w:asciiTheme="minorHAnsi" w:hAnsiTheme="minorHAnsi" w:cstheme="minorHAnsi"/>
                <w:sz w:val="6"/>
                <w:szCs w:val="6"/>
                <w:lang w:eastAsia="en-GB"/>
              </w:rPr>
            </w:pPr>
            <w:r w:rsidRPr="007224AC">
              <w:rPr>
                <w:rFonts w:asciiTheme="minorHAnsi" w:hAnsiTheme="minorHAnsi" w:cstheme="minorHAnsi"/>
                <w:sz w:val="22"/>
                <w:szCs w:val="22"/>
              </w:rPr>
              <w:t xml:space="preserve">Responsible for the </w:t>
            </w:r>
            <w:r w:rsidR="00D067DF" w:rsidRPr="007224A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224AC">
              <w:rPr>
                <w:rFonts w:asciiTheme="minorHAnsi" w:hAnsiTheme="minorHAnsi" w:cstheme="minorHAnsi"/>
                <w:sz w:val="22"/>
                <w:szCs w:val="22"/>
              </w:rPr>
              <w:t xml:space="preserve">anagement and </w:t>
            </w:r>
            <w:r w:rsidR="00D067DF" w:rsidRPr="007224A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224AC">
              <w:rPr>
                <w:rFonts w:asciiTheme="minorHAnsi" w:hAnsiTheme="minorHAnsi" w:cstheme="minorHAnsi"/>
                <w:sz w:val="22"/>
                <w:szCs w:val="22"/>
              </w:rPr>
              <w:t>aintenance of all Elizabeth College buildings</w:t>
            </w:r>
            <w:r w:rsidR="00FE0E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E282F" w:rsidRPr="007224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0ED3">
              <w:rPr>
                <w:rFonts w:asciiTheme="minorHAnsi" w:hAnsiTheme="minorHAnsi" w:cstheme="minorHAnsi"/>
                <w:sz w:val="22"/>
                <w:szCs w:val="22"/>
              </w:rPr>
              <w:t xml:space="preserve">leadership of the </w:t>
            </w:r>
            <w:r w:rsidR="00FD2DA7">
              <w:rPr>
                <w:rFonts w:asciiTheme="minorHAnsi" w:hAnsiTheme="minorHAnsi" w:cstheme="minorHAnsi"/>
                <w:sz w:val="22"/>
                <w:szCs w:val="22"/>
              </w:rPr>
              <w:t>Maintenance</w:t>
            </w:r>
            <w:r w:rsidR="00FE0ED3">
              <w:rPr>
                <w:rFonts w:asciiTheme="minorHAnsi" w:hAnsiTheme="minorHAnsi" w:cstheme="minorHAnsi"/>
                <w:sz w:val="22"/>
                <w:szCs w:val="22"/>
              </w:rPr>
              <w:t xml:space="preserve"> Team </w:t>
            </w:r>
            <w:r w:rsidR="00AE282F" w:rsidRPr="007224AC">
              <w:rPr>
                <w:rFonts w:asciiTheme="minorHAnsi" w:hAnsiTheme="minorHAnsi" w:cstheme="minorHAnsi"/>
                <w:sz w:val="22"/>
                <w:szCs w:val="22"/>
              </w:rPr>
              <w:t xml:space="preserve">and project </w:t>
            </w:r>
            <w:r w:rsidR="000F7DDA" w:rsidRPr="007224AC">
              <w:rPr>
                <w:rFonts w:asciiTheme="minorHAnsi" w:hAnsiTheme="minorHAnsi" w:cstheme="minorHAnsi"/>
                <w:sz w:val="22"/>
                <w:szCs w:val="22"/>
              </w:rPr>
              <w:t>co-ordination</w:t>
            </w:r>
            <w:r w:rsidR="00FE0ED3">
              <w:rPr>
                <w:rFonts w:asciiTheme="minorHAnsi" w:hAnsiTheme="minorHAnsi" w:cstheme="minorHAnsi"/>
                <w:sz w:val="22"/>
                <w:szCs w:val="22"/>
              </w:rPr>
              <w:t xml:space="preserve"> as required</w:t>
            </w:r>
          </w:p>
        </w:tc>
      </w:tr>
      <w:tr w:rsidR="007224AC" w:rsidRPr="007224AC" w14:paraId="377AD851" w14:textId="77777777" w:rsidTr="00EE05AF">
        <w:tc>
          <w:tcPr>
            <w:tcW w:w="2552" w:type="dxa"/>
          </w:tcPr>
          <w:p w14:paraId="6C03ABD4" w14:textId="12E2541B" w:rsidR="002D418D" w:rsidRPr="007224AC" w:rsidRDefault="002D418D" w:rsidP="00CC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4AC">
              <w:rPr>
                <w:rFonts w:asciiTheme="minorHAnsi" w:hAnsiTheme="minorHAnsi" w:cstheme="minorHAnsi"/>
                <w:b/>
                <w:sz w:val="22"/>
                <w:szCs w:val="22"/>
              </w:rPr>
              <w:t>Working Arrangement:</w:t>
            </w:r>
          </w:p>
        </w:tc>
        <w:tc>
          <w:tcPr>
            <w:tcW w:w="7229" w:type="dxa"/>
          </w:tcPr>
          <w:p w14:paraId="2F98ADE2" w14:textId="77777777" w:rsidR="00EE05AF" w:rsidRPr="007224AC" w:rsidRDefault="002D418D" w:rsidP="00A857DC">
            <w:pPr>
              <w:spacing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4AC">
              <w:rPr>
                <w:rFonts w:asciiTheme="minorHAnsi" w:hAnsiTheme="minorHAnsi" w:cstheme="minorHAnsi"/>
                <w:sz w:val="22"/>
                <w:szCs w:val="22"/>
              </w:rPr>
              <w:t xml:space="preserve">Full-time, year-round role for </w:t>
            </w:r>
            <w:r w:rsidR="00796CEF" w:rsidRPr="007224AC">
              <w:rPr>
                <w:rFonts w:asciiTheme="minorHAnsi" w:hAnsiTheme="minorHAnsi" w:cstheme="minorHAnsi"/>
                <w:sz w:val="22"/>
                <w:szCs w:val="22"/>
              </w:rPr>
              <w:t xml:space="preserve">38 </w:t>
            </w:r>
            <w:r w:rsidRPr="007224AC">
              <w:rPr>
                <w:rFonts w:asciiTheme="minorHAnsi" w:hAnsiTheme="minorHAnsi" w:cstheme="minorHAnsi"/>
                <w:sz w:val="22"/>
                <w:szCs w:val="22"/>
              </w:rPr>
              <w:t>hours per week</w:t>
            </w:r>
          </w:p>
          <w:p w14:paraId="63E3DBF9" w14:textId="5FA09C4A" w:rsidR="00EE05AF" w:rsidRPr="007224AC" w:rsidRDefault="00EE05AF" w:rsidP="00A857DC">
            <w:pPr>
              <w:spacing w:after="100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E05AF" w:rsidRPr="007224AC" w14:paraId="4D519E47" w14:textId="77777777" w:rsidTr="00EE05AF">
        <w:tc>
          <w:tcPr>
            <w:tcW w:w="2552" w:type="dxa"/>
          </w:tcPr>
          <w:p w14:paraId="4955EC80" w14:textId="2929BF62" w:rsidR="00EE05AF" w:rsidRPr="007224AC" w:rsidRDefault="00EE05AF" w:rsidP="00CC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4AC">
              <w:rPr>
                <w:rFonts w:asciiTheme="minorHAnsi" w:hAnsiTheme="minorHAnsi" w:cstheme="minorHAnsi"/>
                <w:b/>
                <w:sz w:val="22"/>
                <w:szCs w:val="22"/>
              </w:rPr>
              <w:t>Remuneration:</w:t>
            </w:r>
          </w:p>
        </w:tc>
        <w:tc>
          <w:tcPr>
            <w:tcW w:w="7229" w:type="dxa"/>
          </w:tcPr>
          <w:p w14:paraId="005EBBA7" w14:textId="1BF140BB" w:rsidR="00EE05AF" w:rsidRPr="007224AC" w:rsidRDefault="00824784" w:rsidP="00A857DC">
            <w:pPr>
              <w:spacing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4AC">
              <w:rPr>
                <w:rFonts w:asciiTheme="minorHAnsi" w:hAnsiTheme="minorHAnsi" w:cstheme="minorHAnsi"/>
                <w:sz w:val="22"/>
                <w:szCs w:val="22"/>
              </w:rPr>
              <w:t>To be advised upon request</w:t>
            </w:r>
          </w:p>
        </w:tc>
      </w:tr>
    </w:tbl>
    <w:p w14:paraId="2558A250" w14:textId="77777777" w:rsidR="00E32083" w:rsidRPr="007224AC" w:rsidRDefault="00E32083" w:rsidP="00EC3BAE">
      <w:pPr>
        <w:pStyle w:val="NoSpacing"/>
        <w:rPr>
          <w:rFonts w:asciiTheme="minorHAnsi" w:hAnsiTheme="minorHAnsi" w:cstheme="minorHAnsi"/>
        </w:rPr>
      </w:pPr>
    </w:p>
    <w:p w14:paraId="2A68FBE3" w14:textId="52A36C36" w:rsidR="00EC3BAE" w:rsidRPr="007224AC" w:rsidRDefault="00EC3BAE" w:rsidP="00EC3BAE">
      <w:pPr>
        <w:pStyle w:val="NoSpacing"/>
        <w:rPr>
          <w:rFonts w:asciiTheme="minorHAnsi" w:hAnsiTheme="minorHAnsi" w:cstheme="minorHAnsi"/>
        </w:rPr>
      </w:pPr>
      <w:r w:rsidRPr="007224AC">
        <w:rPr>
          <w:rFonts w:asciiTheme="minorHAnsi" w:hAnsiTheme="minorHAnsi" w:cstheme="minorHAnsi"/>
        </w:rPr>
        <w:t xml:space="preserve">The </w:t>
      </w:r>
      <w:r w:rsidR="00FD2DA7">
        <w:rPr>
          <w:rFonts w:asciiTheme="minorHAnsi" w:hAnsiTheme="minorHAnsi" w:cstheme="minorHAnsi"/>
        </w:rPr>
        <w:t>Facilities</w:t>
      </w:r>
      <w:r w:rsidRPr="007224AC">
        <w:rPr>
          <w:rFonts w:asciiTheme="minorHAnsi" w:hAnsiTheme="minorHAnsi" w:cstheme="minorHAnsi"/>
        </w:rPr>
        <w:t xml:space="preserve"> Manager is the direct Line Manager for all </w:t>
      </w:r>
      <w:r w:rsidR="003352F8">
        <w:rPr>
          <w:rFonts w:asciiTheme="minorHAnsi" w:hAnsiTheme="minorHAnsi" w:cstheme="minorHAnsi"/>
        </w:rPr>
        <w:t>maintenance</w:t>
      </w:r>
      <w:r w:rsidRPr="007224AC">
        <w:rPr>
          <w:rFonts w:asciiTheme="minorHAnsi" w:hAnsiTheme="minorHAnsi" w:cstheme="minorHAnsi"/>
        </w:rPr>
        <w:t xml:space="preserve"> staff</w:t>
      </w:r>
      <w:r w:rsidR="001B7D07" w:rsidRPr="007224AC">
        <w:rPr>
          <w:rFonts w:asciiTheme="minorHAnsi" w:hAnsiTheme="minorHAnsi" w:cstheme="minorHAnsi"/>
        </w:rPr>
        <w:t xml:space="preserve"> across </w:t>
      </w:r>
      <w:r w:rsidR="00371424" w:rsidRPr="007224AC">
        <w:rPr>
          <w:rFonts w:asciiTheme="minorHAnsi" w:hAnsiTheme="minorHAnsi" w:cstheme="minorHAnsi"/>
        </w:rPr>
        <w:t>the Upper and Junior School</w:t>
      </w:r>
      <w:r w:rsidRPr="007224AC">
        <w:rPr>
          <w:rFonts w:asciiTheme="minorHAnsi" w:hAnsiTheme="minorHAnsi" w:cstheme="minorHAnsi"/>
        </w:rPr>
        <w:t>,</w:t>
      </w:r>
      <w:r w:rsidR="001B7D07" w:rsidRPr="007224AC">
        <w:rPr>
          <w:rFonts w:asciiTheme="minorHAnsi" w:hAnsiTheme="minorHAnsi" w:cstheme="minorHAnsi"/>
        </w:rPr>
        <w:t xml:space="preserve"> including Caretakers, Maintenance Workers</w:t>
      </w:r>
      <w:r w:rsidR="00FD2DA7">
        <w:rPr>
          <w:rFonts w:asciiTheme="minorHAnsi" w:hAnsiTheme="minorHAnsi" w:cstheme="minorHAnsi"/>
        </w:rPr>
        <w:t xml:space="preserve"> </w:t>
      </w:r>
      <w:r w:rsidR="00371424" w:rsidRPr="007224AC">
        <w:rPr>
          <w:rFonts w:asciiTheme="minorHAnsi" w:hAnsiTheme="minorHAnsi" w:cstheme="minorHAnsi"/>
        </w:rPr>
        <w:t>and Cleaning team</w:t>
      </w:r>
      <w:r w:rsidR="00356BB9">
        <w:rPr>
          <w:rFonts w:asciiTheme="minorHAnsi" w:hAnsiTheme="minorHAnsi" w:cstheme="minorHAnsi"/>
        </w:rPr>
        <w:t xml:space="preserve"> (in-house and contractors)</w:t>
      </w:r>
      <w:r w:rsidR="001B7D07" w:rsidRPr="007224AC">
        <w:rPr>
          <w:rFonts w:asciiTheme="minorHAnsi" w:hAnsiTheme="minorHAnsi" w:cstheme="minorHAnsi"/>
        </w:rPr>
        <w:t>. They</w:t>
      </w:r>
      <w:r w:rsidRPr="007224AC">
        <w:rPr>
          <w:rFonts w:asciiTheme="minorHAnsi" w:hAnsiTheme="minorHAnsi" w:cstheme="minorHAnsi"/>
        </w:rPr>
        <w:t xml:space="preserve"> will work closely with the Bursar</w:t>
      </w:r>
      <w:r w:rsidR="00414FA7" w:rsidRPr="007224AC">
        <w:rPr>
          <w:rFonts w:asciiTheme="minorHAnsi" w:hAnsiTheme="minorHAnsi" w:cstheme="minorHAnsi"/>
        </w:rPr>
        <w:t xml:space="preserve">, </w:t>
      </w:r>
      <w:r w:rsidR="000B1806" w:rsidRPr="00454274">
        <w:rPr>
          <w:rFonts w:asciiTheme="minorHAnsi" w:hAnsiTheme="minorHAnsi" w:cstheme="minorHAnsi"/>
        </w:rPr>
        <w:t xml:space="preserve">Perrot Court </w:t>
      </w:r>
      <w:r w:rsidR="00414FA7" w:rsidRPr="00454274">
        <w:rPr>
          <w:rFonts w:asciiTheme="minorHAnsi" w:hAnsiTheme="minorHAnsi" w:cstheme="minorHAnsi"/>
        </w:rPr>
        <w:t xml:space="preserve">Project </w:t>
      </w:r>
      <w:proofErr w:type="gramStart"/>
      <w:r w:rsidR="00414FA7" w:rsidRPr="00454274">
        <w:rPr>
          <w:rFonts w:asciiTheme="minorHAnsi" w:hAnsiTheme="minorHAnsi" w:cstheme="minorHAnsi"/>
        </w:rPr>
        <w:t>Manager</w:t>
      </w:r>
      <w:proofErr w:type="gramEnd"/>
      <w:r w:rsidR="004B4B0C" w:rsidRPr="00454274">
        <w:rPr>
          <w:rFonts w:asciiTheme="minorHAnsi" w:hAnsiTheme="minorHAnsi" w:cstheme="minorHAnsi"/>
        </w:rPr>
        <w:t xml:space="preserve"> </w:t>
      </w:r>
      <w:r w:rsidR="004B4B0C" w:rsidRPr="007224AC">
        <w:rPr>
          <w:rFonts w:asciiTheme="minorHAnsi" w:hAnsiTheme="minorHAnsi" w:cstheme="minorHAnsi"/>
        </w:rPr>
        <w:t>and the Senior Maintenance Worker</w:t>
      </w:r>
      <w:r w:rsidR="002D418D" w:rsidRPr="007224AC">
        <w:rPr>
          <w:rFonts w:asciiTheme="minorHAnsi" w:hAnsiTheme="minorHAnsi" w:cstheme="minorHAnsi"/>
        </w:rPr>
        <w:t xml:space="preserve"> to deliver</w:t>
      </w:r>
      <w:r w:rsidR="00AE282F" w:rsidRPr="007224AC">
        <w:rPr>
          <w:rFonts w:asciiTheme="minorHAnsi" w:hAnsiTheme="minorHAnsi" w:cstheme="minorHAnsi"/>
        </w:rPr>
        <w:t xml:space="preserve"> </w:t>
      </w:r>
      <w:r w:rsidR="004B4B0C" w:rsidRPr="007224AC">
        <w:rPr>
          <w:rFonts w:asciiTheme="minorHAnsi" w:hAnsiTheme="minorHAnsi" w:cstheme="minorHAnsi"/>
        </w:rPr>
        <w:t>the below duties and responsibilities as require</w:t>
      </w:r>
      <w:r w:rsidR="006A2CCF" w:rsidRPr="007224AC">
        <w:rPr>
          <w:rFonts w:asciiTheme="minorHAnsi" w:hAnsiTheme="minorHAnsi" w:cstheme="minorHAnsi"/>
        </w:rPr>
        <w:t xml:space="preserve">d. </w:t>
      </w:r>
    </w:p>
    <w:p w14:paraId="454B3937" w14:textId="77777777" w:rsidR="00EC3BAE" w:rsidRPr="005D47F6" w:rsidRDefault="00EC3BAE" w:rsidP="00A55A79">
      <w:pPr>
        <w:tabs>
          <w:tab w:val="left" w:pos="426"/>
        </w:tabs>
        <w:ind w:right="707"/>
        <w:rPr>
          <w:rFonts w:asciiTheme="minorHAnsi" w:hAnsiTheme="minorHAnsi" w:cstheme="minorHAnsi"/>
          <w:sz w:val="22"/>
          <w:szCs w:val="22"/>
        </w:rPr>
      </w:pPr>
    </w:p>
    <w:p w14:paraId="146216BA" w14:textId="7B0EB9B3" w:rsidR="00E2502E" w:rsidRPr="008A2D06" w:rsidRDefault="008636A8" w:rsidP="008636A8">
      <w:pPr>
        <w:rPr>
          <w:rFonts w:asciiTheme="minorHAnsi" w:hAnsiTheme="minorHAnsi" w:cstheme="minorHAnsi"/>
          <w:b/>
          <w:szCs w:val="24"/>
        </w:rPr>
      </w:pPr>
      <w:r w:rsidRPr="008A2D06">
        <w:rPr>
          <w:rFonts w:asciiTheme="minorHAnsi" w:hAnsiTheme="minorHAnsi" w:cstheme="minorHAnsi"/>
          <w:b/>
          <w:szCs w:val="24"/>
        </w:rPr>
        <w:t>Main duties and responsibilities</w:t>
      </w:r>
    </w:p>
    <w:p w14:paraId="7EF709CD" w14:textId="77777777" w:rsidR="00EC3BAE" w:rsidRPr="00E2502E" w:rsidRDefault="00EC3BAE" w:rsidP="008636A8">
      <w:pPr>
        <w:rPr>
          <w:rFonts w:asciiTheme="minorHAnsi" w:hAnsiTheme="minorHAnsi" w:cstheme="minorHAnsi"/>
          <w:b/>
          <w:sz w:val="22"/>
          <w:szCs w:val="22"/>
        </w:rPr>
      </w:pPr>
    </w:p>
    <w:p w14:paraId="324D4C44" w14:textId="6D699251" w:rsidR="00550267" w:rsidRPr="005A5DD3" w:rsidRDefault="00550267" w:rsidP="008A2D06">
      <w:pPr>
        <w:rPr>
          <w:rFonts w:asciiTheme="minorHAnsi" w:hAnsiTheme="minorHAnsi" w:cstheme="minorHAnsi"/>
          <w:b/>
          <w:sz w:val="22"/>
          <w:szCs w:val="18"/>
        </w:rPr>
      </w:pPr>
      <w:r w:rsidRPr="005A5DD3">
        <w:rPr>
          <w:rFonts w:asciiTheme="minorHAnsi" w:hAnsiTheme="minorHAnsi" w:cstheme="minorHAnsi"/>
          <w:b/>
          <w:sz w:val="22"/>
          <w:szCs w:val="18"/>
        </w:rPr>
        <w:t>Personnel Management and Liaison</w:t>
      </w:r>
    </w:p>
    <w:p w14:paraId="2D3CFA52" w14:textId="21A75500" w:rsidR="00070057" w:rsidRDefault="00070057" w:rsidP="00A24ACF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Personnel management of all </w:t>
      </w:r>
      <w:r w:rsidR="00356BB9">
        <w:rPr>
          <w:rFonts w:asciiTheme="minorHAnsi" w:hAnsiTheme="minorHAnsi" w:cstheme="minorHAnsi"/>
        </w:rPr>
        <w:t>m</w:t>
      </w:r>
      <w:r w:rsidR="00FD2DA7">
        <w:rPr>
          <w:rFonts w:asciiTheme="minorHAnsi" w:hAnsiTheme="minorHAnsi" w:cstheme="minorHAnsi"/>
        </w:rPr>
        <w:t>aintenance</w:t>
      </w:r>
      <w:r>
        <w:rPr>
          <w:rFonts w:asciiTheme="minorHAnsi" w:hAnsiTheme="minorHAnsi" w:cstheme="minorHAnsi"/>
        </w:rPr>
        <w:t xml:space="preserve"> staff</w:t>
      </w:r>
      <w:r w:rsidR="00050E5F">
        <w:rPr>
          <w:rFonts w:asciiTheme="minorHAnsi" w:hAnsiTheme="minorHAnsi" w:cstheme="minorHAnsi"/>
        </w:rPr>
        <w:t>, including probation, appraisal, and performance management</w:t>
      </w:r>
    </w:p>
    <w:p w14:paraId="4E38451F" w14:textId="6BBF3934" w:rsidR="00070057" w:rsidRDefault="00070057" w:rsidP="00A24ACF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all </w:t>
      </w:r>
      <w:r w:rsidR="00FD2DA7">
        <w:rPr>
          <w:rFonts w:asciiTheme="minorHAnsi" w:hAnsiTheme="minorHAnsi" w:cstheme="minorHAnsi"/>
        </w:rPr>
        <w:t>maintenance</w:t>
      </w:r>
      <w:r>
        <w:rPr>
          <w:rFonts w:asciiTheme="minorHAnsi" w:hAnsiTheme="minorHAnsi" w:cstheme="minorHAnsi"/>
        </w:rPr>
        <w:t xml:space="preserve"> staff have received adequate training and take responsibility for their personal development</w:t>
      </w:r>
    </w:p>
    <w:p w14:paraId="2809B119" w14:textId="535AFD16" w:rsidR="00AE282F" w:rsidRDefault="00550267" w:rsidP="00070057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Regularly liaise with the </w:t>
      </w:r>
      <w:r w:rsidR="00AE282F">
        <w:rPr>
          <w:rFonts w:asciiTheme="minorHAnsi" w:hAnsiTheme="minorHAnsi" w:cstheme="minorHAnsi"/>
        </w:rPr>
        <w:t>Bursar,</w:t>
      </w:r>
      <w:r w:rsidR="008A46C6">
        <w:rPr>
          <w:rFonts w:asciiTheme="minorHAnsi" w:hAnsiTheme="minorHAnsi" w:cstheme="minorHAnsi"/>
        </w:rPr>
        <w:t xml:space="preserve"> Finance Bursar,</w:t>
      </w:r>
      <w:r w:rsidR="00AE28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Senior Maintenance Worker</w:t>
      </w:r>
      <w:r w:rsidR="000B1806">
        <w:rPr>
          <w:rFonts w:asciiTheme="minorHAnsi" w:hAnsiTheme="minorHAnsi" w:cstheme="minorHAnsi"/>
        </w:rPr>
        <w:t xml:space="preserve">, Perrot Court Project </w:t>
      </w:r>
      <w:proofErr w:type="gramStart"/>
      <w:r w:rsidR="000B1806">
        <w:rPr>
          <w:rFonts w:asciiTheme="minorHAnsi" w:hAnsiTheme="minorHAnsi" w:cstheme="minorHAnsi"/>
        </w:rPr>
        <w:t>Manager</w:t>
      </w:r>
      <w:proofErr w:type="gramEnd"/>
      <w:r>
        <w:rPr>
          <w:rFonts w:asciiTheme="minorHAnsi" w:hAnsiTheme="minorHAnsi" w:cstheme="minorHAnsi"/>
        </w:rPr>
        <w:t xml:space="preserve"> and other relevant College staff about </w:t>
      </w:r>
      <w:r w:rsidR="00FD2DA7">
        <w:rPr>
          <w:rFonts w:asciiTheme="minorHAnsi" w:hAnsiTheme="minorHAnsi" w:cstheme="minorHAnsi"/>
        </w:rPr>
        <w:t>facilities</w:t>
      </w:r>
      <w:r>
        <w:rPr>
          <w:rFonts w:asciiTheme="minorHAnsi" w:hAnsiTheme="minorHAnsi" w:cstheme="minorHAnsi"/>
        </w:rPr>
        <w:t xml:space="preserve"> matters as required</w:t>
      </w:r>
    </w:p>
    <w:p w14:paraId="638A6D5A" w14:textId="658D6195" w:rsidR="001B7D07" w:rsidRPr="008A46C6" w:rsidRDefault="003A78C6" w:rsidP="001B7D07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8A46C6">
        <w:rPr>
          <w:rFonts w:asciiTheme="minorHAnsi" w:hAnsiTheme="minorHAnsi" w:cstheme="minorHAnsi"/>
        </w:rPr>
        <w:t xml:space="preserve">Oversee the </w:t>
      </w:r>
      <w:r w:rsidR="000F7DDA" w:rsidRPr="008A46C6">
        <w:rPr>
          <w:rFonts w:asciiTheme="minorHAnsi" w:hAnsiTheme="minorHAnsi" w:cstheme="minorHAnsi"/>
        </w:rPr>
        <w:t>co-ordination</w:t>
      </w:r>
      <w:r w:rsidRPr="008A46C6">
        <w:rPr>
          <w:rFonts w:asciiTheme="minorHAnsi" w:hAnsiTheme="minorHAnsi" w:cstheme="minorHAnsi"/>
        </w:rPr>
        <w:t xml:space="preserve"> of </w:t>
      </w:r>
      <w:proofErr w:type="spellStart"/>
      <w:r w:rsidRPr="008A46C6">
        <w:rPr>
          <w:rFonts w:asciiTheme="minorHAnsi" w:hAnsiTheme="minorHAnsi" w:cstheme="minorHAnsi"/>
        </w:rPr>
        <w:t>TopDesk</w:t>
      </w:r>
      <w:proofErr w:type="spellEnd"/>
      <w:r w:rsidRPr="008A46C6">
        <w:rPr>
          <w:rFonts w:asciiTheme="minorHAnsi" w:hAnsiTheme="minorHAnsi" w:cstheme="minorHAnsi"/>
        </w:rPr>
        <w:t xml:space="preserve"> by the Senior Maintenance Worker </w:t>
      </w:r>
    </w:p>
    <w:p w14:paraId="39EBE642" w14:textId="2B749381" w:rsidR="003A78C6" w:rsidRPr="00454274" w:rsidRDefault="003A78C6" w:rsidP="00070057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54274">
        <w:rPr>
          <w:rFonts w:asciiTheme="minorHAnsi" w:hAnsiTheme="minorHAnsi" w:cstheme="minorHAnsi"/>
        </w:rPr>
        <w:t>Liaise with the IT Team and assist with IT matters as required (</w:t>
      </w:r>
      <w:proofErr w:type="gramStart"/>
      <w:r w:rsidRPr="00454274">
        <w:rPr>
          <w:rFonts w:asciiTheme="minorHAnsi" w:hAnsiTheme="minorHAnsi" w:cstheme="minorHAnsi"/>
        </w:rPr>
        <w:t>i.e.</w:t>
      </w:r>
      <w:proofErr w:type="gramEnd"/>
      <w:r w:rsidRPr="00454274">
        <w:rPr>
          <w:rFonts w:asciiTheme="minorHAnsi" w:hAnsiTheme="minorHAnsi" w:cstheme="minorHAnsi"/>
        </w:rPr>
        <w:t xml:space="preserve"> in the installation of equipment)</w:t>
      </w:r>
    </w:p>
    <w:p w14:paraId="04566BA6" w14:textId="713CCF71" w:rsidR="00070057" w:rsidRPr="00454274" w:rsidRDefault="00550267" w:rsidP="00A24ACF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54274">
        <w:rPr>
          <w:rFonts w:asciiTheme="minorHAnsi" w:hAnsiTheme="minorHAnsi" w:cstheme="minorHAnsi"/>
        </w:rPr>
        <w:t xml:space="preserve">Liaise with </w:t>
      </w:r>
      <w:r w:rsidR="00356BB9">
        <w:rPr>
          <w:rFonts w:asciiTheme="minorHAnsi" w:hAnsiTheme="minorHAnsi" w:cstheme="minorHAnsi"/>
        </w:rPr>
        <w:t xml:space="preserve">the </w:t>
      </w:r>
      <w:r w:rsidRPr="00454274">
        <w:rPr>
          <w:rFonts w:asciiTheme="minorHAnsi" w:hAnsiTheme="minorHAnsi" w:cstheme="minorHAnsi"/>
        </w:rPr>
        <w:t>HR Co</w:t>
      </w:r>
      <w:r w:rsidR="000F7DDA" w:rsidRPr="00454274">
        <w:rPr>
          <w:rFonts w:asciiTheme="minorHAnsi" w:hAnsiTheme="minorHAnsi" w:cstheme="minorHAnsi"/>
        </w:rPr>
        <w:t>-</w:t>
      </w:r>
      <w:r w:rsidRPr="00454274">
        <w:rPr>
          <w:rFonts w:asciiTheme="minorHAnsi" w:hAnsiTheme="minorHAnsi" w:cstheme="minorHAnsi"/>
        </w:rPr>
        <w:t>ordinator to ensure all Contractors are engaged in accordance with compliance regulations</w:t>
      </w:r>
    </w:p>
    <w:p w14:paraId="4265D9D3" w14:textId="18AB0EC0" w:rsidR="00186AE6" w:rsidRPr="00454274" w:rsidRDefault="007224AC" w:rsidP="0009789E">
      <w:pPr>
        <w:pStyle w:val="ListParagraph"/>
        <w:numPr>
          <w:ilvl w:val="0"/>
          <w:numId w:val="11"/>
        </w:numPr>
        <w:spacing w:after="200" w:line="240" w:lineRule="auto"/>
        <w:jc w:val="left"/>
        <w:rPr>
          <w:rFonts w:asciiTheme="minorHAnsi" w:hAnsiTheme="minorHAnsi" w:cstheme="minorHAnsi"/>
        </w:rPr>
      </w:pPr>
      <w:r w:rsidRPr="00454274">
        <w:rPr>
          <w:rFonts w:asciiTheme="minorHAnsi" w:hAnsiTheme="minorHAnsi" w:cstheme="minorHAnsi"/>
        </w:rPr>
        <w:t>Be a key enabler of</w:t>
      </w:r>
      <w:r w:rsidR="000B1806" w:rsidRPr="00454274">
        <w:rPr>
          <w:rFonts w:asciiTheme="minorHAnsi" w:hAnsiTheme="minorHAnsi" w:cstheme="minorHAnsi"/>
        </w:rPr>
        <w:t>,</w:t>
      </w:r>
      <w:r w:rsidRPr="00454274">
        <w:rPr>
          <w:rFonts w:asciiTheme="minorHAnsi" w:hAnsiTheme="minorHAnsi" w:cstheme="minorHAnsi"/>
        </w:rPr>
        <w:t xml:space="preserve"> and contribute to</w:t>
      </w:r>
      <w:r w:rsidR="000B1806" w:rsidRPr="00454274">
        <w:rPr>
          <w:rFonts w:asciiTheme="minorHAnsi" w:hAnsiTheme="minorHAnsi" w:cstheme="minorHAnsi"/>
        </w:rPr>
        <w:t>,</w:t>
      </w:r>
      <w:r w:rsidRPr="00454274">
        <w:rPr>
          <w:rFonts w:asciiTheme="minorHAnsi" w:hAnsiTheme="minorHAnsi" w:cstheme="minorHAnsi"/>
        </w:rPr>
        <w:t xml:space="preserve"> the optimisation of </w:t>
      </w:r>
      <w:proofErr w:type="gramStart"/>
      <w:r w:rsidR="008A46C6" w:rsidRPr="00454274">
        <w:rPr>
          <w:rFonts w:asciiTheme="minorHAnsi" w:hAnsiTheme="minorHAnsi" w:cstheme="minorHAnsi"/>
        </w:rPr>
        <w:t>College</w:t>
      </w:r>
      <w:proofErr w:type="gramEnd"/>
      <w:r w:rsidR="008A46C6" w:rsidRPr="00454274">
        <w:rPr>
          <w:rFonts w:asciiTheme="minorHAnsi" w:hAnsiTheme="minorHAnsi" w:cstheme="minorHAnsi"/>
        </w:rPr>
        <w:t xml:space="preserve"> facilities used outside of school hours </w:t>
      </w:r>
    </w:p>
    <w:p w14:paraId="65CA593F" w14:textId="5780A067" w:rsidR="00550267" w:rsidRPr="005A5DD3" w:rsidRDefault="00550267" w:rsidP="008A2D06">
      <w:pPr>
        <w:rPr>
          <w:rFonts w:asciiTheme="minorHAnsi" w:hAnsiTheme="minorHAnsi" w:cstheme="minorHAnsi"/>
          <w:b/>
          <w:sz w:val="22"/>
          <w:szCs w:val="18"/>
        </w:rPr>
      </w:pPr>
      <w:r w:rsidRPr="005A5DD3">
        <w:rPr>
          <w:rFonts w:asciiTheme="minorHAnsi" w:hAnsiTheme="minorHAnsi" w:cstheme="minorHAnsi"/>
          <w:b/>
          <w:sz w:val="22"/>
          <w:szCs w:val="18"/>
        </w:rPr>
        <w:t>Health and Safety</w:t>
      </w:r>
    </w:p>
    <w:p w14:paraId="3736A709" w14:textId="67EE4B05" w:rsidR="00AE1C56" w:rsidRPr="001D46DA" w:rsidRDefault="00D95354" w:rsidP="00AE1C56">
      <w:pPr>
        <w:pStyle w:val="NoSpacing"/>
        <w:numPr>
          <w:ilvl w:val="0"/>
          <w:numId w:val="11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 as a</w:t>
      </w:r>
      <w:r w:rsidR="00AE1C56">
        <w:rPr>
          <w:rFonts w:asciiTheme="minorHAnsi" w:hAnsiTheme="minorHAnsi" w:cstheme="minorHAnsi"/>
        </w:rPr>
        <w:t xml:space="preserve"> m</w:t>
      </w:r>
      <w:r w:rsidR="00AE1C56" w:rsidRPr="001D46DA">
        <w:rPr>
          <w:rFonts w:asciiTheme="minorHAnsi" w:hAnsiTheme="minorHAnsi" w:cstheme="minorHAnsi"/>
        </w:rPr>
        <w:t>ember of</w:t>
      </w:r>
      <w:r w:rsidR="00AE1C56">
        <w:rPr>
          <w:rFonts w:asciiTheme="minorHAnsi" w:hAnsiTheme="minorHAnsi" w:cstheme="minorHAnsi"/>
        </w:rPr>
        <w:t xml:space="preserve"> the</w:t>
      </w:r>
      <w:r w:rsidR="00AE1C56" w:rsidRPr="001D46DA">
        <w:rPr>
          <w:rFonts w:asciiTheme="minorHAnsi" w:hAnsiTheme="minorHAnsi" w:cstheme="minorHAnsi"/>
        </w:rPr>
        <w:t xml:space="preserve"> Health &amp; Safety Committee</w:t>
      </w:r>
    </w:p>
    <w:p w14:paraId="31AA497C" w14:textId="324B7FAD" w:rsidR="00AE1C56" w:rsidRPr="00454274" w:rsidRDefault="003B134F" w:rsidP="00AE282F">
      <w:pPr>
        <w:pStyle w:val="NoSpacing"/>
        <w:numPr>
          <w:ilvl w:val="0"/>
          <w:numId w:val="11"/>
        </w:numPr>
        <w:ind w:left="714" w:hanging="35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Act as</w:t>
      </w:r>
      <w:r w:rsidR="000B1806" w:rsidRPr="00454274">
        <w:rPr>
          <w:rFonts w:asciiTheme="minorHAnsi" w:hAnsiTheme="minorHAnsi" w:cstheme="minorHAnsi"/>
        </w:rPr>
        <w:t xml:space="preserve"> Assistant</w:t>
      </w:r>
      <w:r w:rsidR="00AE282F" w:rsidRPr="00454274">
        <w:rPr>
          <w:rFonts w:asciiTheme="minorHAnsi" w:hAnsiTheme="minorHAnsi" w:cstheme="minorHAnsi"/>
        </w:rPr>
        <w:t xml:space="preserve"> Hea</w:t>
      </w:r>
      <w:r w:rsidR="00E3696E" w:rsidRPr="00454274">
        <w:rPr>
          <w:rFonts w:asciiTheme="minorHAnsi" w:hAnsiTheme="minorHAnsi" w:cstheme="minorHAnsi"/>
        </w:rPr>
        <w:t>l</w:t>
      </w:r>
      <w:r w:rsidR="00AE282F" w:rsidRPr="00454274">
        <w:rPr>
          <w:rFonts w:asciiTheme="minorHAnsi" w:hAnsiTheme="minorHAnsi" w:cstheme="minorHAnsi"/>
        </w:rPr>
        <w:t>th and Safety Officer</w:t>
      </w:r>
      <w:r w:rsidR="002E2674" w:rsidRPr="00454274">
        <w:rPr>
          <w:rFonts w:asciiTheme="minorHAnsi" w:hAnsiTheme="minorHAnsi" w:cstheme="minorHAnsi"/>
        </w:rPr>
        <w:t xml:space="preserve"> to the Health and Safety Officer</w:t>
      </w:r>
      <w:r w:rsidR="00E76D87" w:rsidRPr="00454274">
        <w:rPr>
          <w:rFonts w:asciiTheme="minorHAnsi" w:hAnsiTheme="minorHAnsi" w:cstheme="minorHAnsi"/>
        </w:rPr>
        <w:t xml:space="preserve"> (Bursar)</w:t>
      </w:r>
    </w:p>
    <w:p w14:paraId="1E20A4E0" w14:textId="77777777" w:rsidR="00050E5F" w:rsidRDefault="00AE1C56" w:rsidP="00D72ABE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366856">
        <w:rPr>
          <w:rFonts w:asciiTheme="minorHAnsi" w:hAnsiTheme="minorHAnsi" w:cstheme="minorHAnsi"/>
        </w:rPr>
        <w:t>Ensure</w:t>
      </w:r>
      <w:r w:rsidR="00550267" w:rsidRPr="00366856">
        <w:rPr>
          <w:rFonts w:asciiTheme="minorHAnsi" w:hAnsiTheme="minorHAnsi" w:cstheme="minorHAnsi"/>
        </w:rPr>
        <w:t xml:space="preserve"> all Health and Safety matters are promptly reported and addressed where possible taking appropriate mitigation and/or reduction measures</w:t>
      </w:r>
    </w:p>
    <w:p w14:paraId="4BB4B938" w14:textId="4CD18D25" w:rsidR="00D72ABE" w:rsidRPr="00D72ABE" w:rsidRDefault="00366856" w:rsidP="00D72ABE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366856">
        <w:rPr>
          <w:rFonts w:asciiTheme="minorHAnsi" w:hAnsiTheme="minorHAnsi" w:cstheme="minorHAnsi"/>
        </w:rPr>
        <w:t>Assist Caretaker staff in snow and ice clearance and storm damage clearance</w:t>
      </w:r>
    </w:p>
    <w:p w14:paraId="15194F6F" w14:textId="77777777" w:rsidR="008A46C6" w:rsidRDefault="008A46C6" w:rsidP="008A2D06">
      <w:pPr>
        <w:rPr>
          <w:rFonts w:asciiTheme="minorHAnsi" w:hAnsiTheme="minorHAnsi" w:cstheme="minorHAnsi"/>
          <w:b/>
          <w:sz w:val="22"/>
          <w:szCs w:val="18"/>
        </w:rPr>
      </w:pPr>
    </w:p>
    <w:p w14:paraId="40902087" w14:textId="41DBE413" w:rsidR="00375CC6" w:rsidRPr="005A5DD3" w:rsidRDefault="002D418D" w:rsidP="008A2D06">
      <w:pPr>
        <w:rPr>
          <w:rFonts w:asciiTheme="minorHAnsi" w:hAnsiTheme="minorHAnsi" w:cstheme="minorHAnsi"/>
          <w:b/>
          <w:sz w:val="22"/>
          <w:szCs w:val="18"/>
        </w:rPr>
      </w:pPr>
      <w:r w:rsidRPr="005A5DD3">
        <w:rPr>
          <w:rFonts w:asciiTheme="minorHAnsi" w:hAnsiTheme="minorHAnsi" w:cstheme="minorHAnsi"/>
          <w:b/>
          <w:sz w:val="22"/>
          <w:szCs w:val="18"/>
        </w:rPr>
        <w:t xml:space="preserve">Project Oversight; Planning, </w:t>
      </w:r>
      <w:r w:rsidR="00EC3BAE" w:rsidRPr="005A5DD3">
        <w:rPr>
          <w:rFonts w:asciiTheme="minorHAnsi" w:hAnsiTheme="minorHAnsi" w:cstheme="minorHAnsi"/>
          <w:b/>
          <w:sz w:val="22"/>
          <w:szCs w:val="18"/>
        </w:rPr>
        <w:t>Procurement and Quotations</w:t>
      </w:r>
    </w:p>
    <w:p w14:paraId="1B1CF6C4" w14:textId="74B47BD0" w:rsidR="008C6717" w:rsidRPr="008C6717" w:rsidRDefault="008C6717" w:rsidP="008D79C0">
      <w:pPr>
        <w:pStyle w:val="ListParagraph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Collaborate</w:t>
      </w:r>
      <w:r w:rsidR="00AE282F" w:rsidRPr="00454274">
        <w:rPr>
          <w:rFonts w:asciiTheme="minorHAnsi" w:hAnsiTheme="minorHAnsi" w:cstheme="minorHAnsi"/>
          <w:iCs/>
        </w:rPr>
        <w:t xml:space="preserve"> with </w:t>
      </w:r>
      <w:r w:rsidR="000E6AAE" w:rsidRPr="00454274">
        <w:rPr>
          <w:rFonts w:asciiTheme="minorHAnsi" w:hAnsiTheme="minorHAnsi" w:cstheme="minorHAnsi"/>
          <w:iCs/>
        </w:rPr>
        <w:t>the</w:t>
      </w:r>
      <w:r w:rsidR="008D79C0" w:rsidRPr="00454274">
        <w:rPr>
          <w:rFonts w:asciiTheme="minorHAnsi" w:hAnsiTheme="minorHAnsi" w:cstheme="minorHAnsi"/>
          <w:iCs/>
        </w:rPr>
        <w:t xml:space="preserve"> Perrot Court</w:t>
      </w:r>
      <w:r w:rsidR="000E6AAE" w:rsidRPr="00454274">
        <w:rPr>
          <w:rFonts w:asciiTheme="minorHAnsi" w:hAnsiTheme="minorHAnsi" w:cstheme="minorHAnsi"/>
          <w:iCs/>
        </w:rPr>
        <w:t xml:space="preserve"> Project Manager in the preparation and delivery of the Master Estates Plan</w:t>
      </w:r>
    </w:p>
    <w:p w14:paraId="0626A073" w14:textId="77777777" w:rsidR="00E9288C" w:rsidRPr="00E9288C" w:rsidRDefault="008C6717" w:rsidP="008D79C0">
      <w:pPr>
        <w:pStyle w:val="ListParagraph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Scope, plan and implement capital projects, involving stakeholders as required</w:t>
      </w:r>
    </w:p>
    <w:p w14:paraId="699A763F" w14:textId="4AFED91E" w:rsidR="008D79C0" w:rsidRPr="00454274" w:rsidRDefault="00E9288C" w:rsidP="008D79C0">
      <w:pPr>
        <w:pStyle w:val="ListParagraph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Identify and manage risks associated with delivery of planned capital projects</w:t>
      </w:r>
    </w:p>
    <w:p w14:paraId="200899E0" w14:textId="77777777" w:rsidR="004D11BA" w:rsidRDefault="004D11BA" w:rsidP="004D11BA">
      <w:pPr>
        <w:pStyle w:val="ListParagraph"/>
        <w:jc w:val="left"/>
        <w:rPr>
          <w:rFonts w:asciiTheme="minorHAnsi" w:hAnsiTheme="minorHAnsi" w:cstheme="minorHAnsi"/>
        </w:rPr>
      </w:pPr>
    </w:p>
    <w:p w14:paraId="770376BB" w14:textId="45EFEA9E" w:rsidR="00EC3BAE" w:rsidRPr="001D46DA" w:rsidRDefault="00366856" w:rsidP="008D79C0">
      <w:pPr>
        <w:pStyle w:val="ListParagraph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Source and a</w:t>
      </w:r>
      <w:r w:rsidR="00EC3BAE" w:rsidRPr="001D46DA">
        <w:rPr>
          <w:rFonts w:asciiTheme="minorHAnsi" w:hAnsiTheme="minorHAnsi" w:cstheme="minorHAnsi"/>
        </w:rPr>
        <w:t>nalys</w:t>
      </w:r>
      <w:r>
        <w:rPr>
          <w:rFonts w:asciiTheme="minorHAnsi" w:hAnsiTheme="minorHAnsi" w:cstheme="minorHAnsi"/>
        </w:rPr>
        <w:t>e</w:t>
      </w:r>
      <w:r w:rsidR="00EC3BAE" w:rsidRPr="001D46DA">
        <w:rPr>
          <w:rFonts w:asciiTheme="minorHAnsi" w:hAnsiTheme="minorHAnsi" w:cstheme="minorHAnsi"/>
        </w:rPr>
        <w:t xml:space="preserve"> procurement in support of </w:t>
      </w:r>
      <w:r w:rsidR="00FD2DA7">
        <w:rPr>
          <w:rFonts w:asciiTheme="minorHAnsi" w:hAnsiTheme="minorHAnsi" w:cstheme="minorHAnsi"/>
        </w:rPr>
        <w:t>facilities</w:t>
      </w:r>
      <w:r w:rsidR="00EC3BAE" w:rsidRPr="001D46DA">
        <w:rPr>
          <w:rFonts w:asciiTheme="minorHAnsi" w:hAnsiTheme="minorHAnsi" w:cstheme="minorHAnsi"/>
        </w:rPr>
        <w:t xml:space="preserve"> functions</w:t>
      </w:r>
      <w:r w:rsidR="008D79C0">
        <w:rPr>
          <w:rFonts w:asciiTheme="minorHAnsi" w:hAnsiTheme="minorHAnsi" w:cstheme="minorHAnsi"/>
        </w:rPr>
        <w:t>, liaising with the Finance Bursar as required</w:t>
      </w:r>
    </w:p>
    <w:p w14:paraId="5AEECCAF" w14:textId="37520E1B" w:rsidR="00EC3BAE" w:rsidRPr="001D46DA" w:rsidRDefault="00EC3BAE" w:rsidP="00A24ACF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>Advis</w:t>
      </w:r>
      <w:r w:rsidR="00366856">
        <w:rPr>
          <w:rFonts w:asciiTheme="minorHAnsi" w:hAnsiTheme="minorHAnsi" w:cstheme="minorHAnsi"/>
        </w:rPr>
        <w:t>e</w:t>
      </w:r>
      <w:r w:rsidRPr="001D46DA">
        <w:rPr>
          <w:rFonts w:asciiTheme="minorHAnsi" w:hAnsiTheme="minorHAnsi" w:cstheme="minorHAnsi"/>
        </w:rPr>
        <w:t xml:space="preserve"> Bursar on quotations and procurement</w:t>
      </w:r>
    </w:p>
    <w:p w14:paraId="10EA71F3" w14:textId="4BEC5E71" w:rsidR="000E133C" w:rsidRPr="001D46DA" w:rsidRDefault="000F7DDA" w:rsidP="000E133C">
      <w:pPr>
        <w:pStyle w:val="CommentTex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Co-ordinat</w:t>
      </w:r>
      <w:r w:rsidR="00366856">
        <w:rPr>
          <w:rFonts w:ascii="Calibri" w:hAnsi="Calibri"/>
          <w:sz w:val="22"/>
          <w:szCs w:val="22"/>
        </w:rPr>
        <w:t>e</w:t>
      </w:r>
      <w:r w:rsidR="000E133C" w:rsidRPr="001D46DA">
        <w:rPr>
          <w:rFonts w:ascii="Calibri" w:hAnsi="Calibri"/>
          <w:sz w:val="22"/>
          <w:szCs w:val="22"/>
        </w:rPr>
        <w:t xml:space="preserve"> and overs</w:t>
      </w:r>
      <w:r w:rsidR="00E9288C">
        <w:rPr>
          <w:rFonts w:ascii="Calibri" w:hAnsi="Calibri"/>
          <w:sz w:val="22"/>
          <w:szCs w:val="22"/>
        </w:rPr>
        <w:t>ee</w:t>
      </w:r>
      <w:r w:rsidR="000E133C" w:rsidRPr="001D46DA">
        <w:rPr>
          <w:rFonts w:ascii="Calibri" w:hAnsi="Calibri"/>
          <w:sz w:val="22"/>
          <w:szCs w:val="22"/>
        </w:rPr>
        <w:t xml:space="preserve"> logistics preparations and supplies for </w:t>
      </w:r>
      <w:proofErr w:type="gramStart"/>
      <w:r w:rsidR="000E133C" w:rsidRPr="001D46DA">
        <w:rPr>
          <w:rFonts w:ascii="Calibri" w:hAnsi="Calibri"/>
          <w:sz w:val="22"/>
          <w:szCs w:val="22"/>
        </w:rPr>
        <w:t>College</w:t>
      </w:r>
      <w:proofErr w:type="gramEnd"/>
      <w:r w:rsidR="000E133C" w:rsidRPr="001D46DA">
        <w:rPr>
          <w:rFonts w:ascii="Calibri" w:hAnsi="Calibri"/>
          <w:sz w:val="22"/>
          <w:szCs w:val="22"/>
        </w:rPr>
        <w:t xml:space="preserve"> projects (unless out-sourced to</w:t>
      </w:r>
      <w:r w:rsidR="001D46DA">
        <w:rPr>
          <w:rFonts w:ascii="Calibri" w:hAnsi="Calibri"/>
          <w:sz w:val="22"/>
          <w:szCs w:val="22"/>
        </w:rPr>
        <w:t xml:space="preserve"> a contractor) </w:t>
      </w:r>
      <w:r w:rsidR="00A13853">
        <w:rPr>
          <w:rFonts w:ascii="Calibri" w:hAnsi="Calibri"/>
          <w:sz w:val="22"/>
          <w:szCs w:val="22"/>
        </w:rPr>
        <w:t>and</w:t>
      </w:r>
      <w:r w:rsidR="00E9288C">
        <w:rPr>
          <w:rFonts w:ascii="Calibri" w:hAnsi="Calibri"/>
          <w:sz w:val="22"/>
          <w:szCs w:val="22"/>
        </w:rPr>
        <w:t xml:space="preserve"> communicate effectively with all project stakeholders</w:t>
      </w:r>
    </w:p>
    <w:p w14:paraId="2ADECB52" w14:textId="25EBE90A" w:rsidR="00EC3BAE" w:rsidRPr="001D46DA" w:rsidRDefault="00E9288C" w:rsidP="00A24ACF">
      <w:pPr>
        <w:pStyle w:val="ListParagraph"/>
        <w:numPr>
          <w:ilvl w:val="0"/>
          <w:numId w:val="13"/>
        </w:numPr>
        <w:spacing w:after="20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 relationships with external contractors for all outsourced capital projects and maintenance and repair work</w:t>
      </w:r>
    </w:p>
    <w:p w14:paraId="5BF2726D" w14:textId="0F564619" w:rsidR="005A5DD3" w:rsidRDefault="000E133C" w:rsidP="00622C29">
      <w:pPr>
        <w:pStyle w:val="ListParagraph"/>
        <w:numPr>
          <w:ilvl w:val="0"/>
          <w:numId w:val="13"/>
        </w:numPr>
        <w:spacing w:after="200" w:line="240" w:lineRule="auto"/>
        <w:jc w:val="left"/>
        <w:rPr>
          <w:rFonts w:asciiTheme="minorHAnsi" w:hAnsiTheme="minorHAnsi" w:cstheme="minorHAnsi"/>
        </w:rPr>
      </w:pPr>
      <w:r w:rsidRPr="001D46DA">
        <w:t>Optimis</w:t>
      </w:r>
      <w:r w:rsidR="00366856">
        <w:t>e</w:t>
      </w:r>
      <w:r w:rsidRPr="001D46DA">
        <w:t xml:space="preserve"> the </w:t>
      </w:r>
      <w:r w:rsidR="00FD2DA7">
        <w:t>facilities</w:t>
      </w:r>
      <w:r w:rsidRPr="001D46DA">
        <w:t xml:space="preserve"> budget across the College in liaison with the Bursar and Finance Bursar taking respective inputs from Principal, Vice-Principal and Headteacher </w:t>
      </w:r>
      <w:r w:rsidR="00D62707">
        <w:t>of Elizabeth College Junior School (</w:t>
      </w:r>
      <w:r w:rsidRPr="001D46DA">
        <w:t>ECJS</w:t>
      </w:r>
      <w:r w:rsidR="00D62707">
        <w:rPr>
          <w:rFonts w:asciiTheme="minorHAnsi" w:hAnsiTheme="minorHAnsi" w:cstheme="minorHAnsi"/>
        </w:rPr>
        <w:t>)</w:t>
      </w:r>
    </w:p>
    <w:p w14:paraId="7BCBD3D1" w14:textId="33828174" w:rsidR="00E9288C" w:rsidRDefault="00E9288C" w:rsidP="00622C29">
      <w:pPr>
        <w:pStyle w:val="ListParagraph"/>
        <w:numPr>
          <w:ilvl w:val="0"/>
          <w:numId w:val="13"/>
        </w:numPr>
        <w:spacing w:after="200" w:line="240" w:lineRule="auto"/>
        <w:jc w:val="left"/>
        <w:rPr>
          <w:rFonts w:asciiTheme="minorHAnsi" w:hAnsiTheme="minorHAnsi" w:cstheme="minorHAnsi"/>
        </w:rPr>
      </w:pPr>
      <w:r>
        <w:t>Provide timely management information on the progress of projects and all work undertaken by the Maintenance team</w:t>
      </w:r>
    </w:p>
    <w:p w14:paraId="5A201289" w14:textId="2EE2F8A0" w:rsidR="005A5DD3" w:rsidRDefault="005A5DD3" w:rsidP="00622C29">
      <w:pPr>
        <w:pStyle w:val="ListParagraph"/>
        <w:numPr>
          <w:ilvl w:val="0"/>
          <w:numId w:val="13"/>
        </w:numPr>
        <w:spacing w:after="200" w:line="240" w:lineRule="auto"/>
        <w:jc w:val="left"/>
        <w:rPr>
          <w:rFonts w:asciiTheme="minorHAnsi" w:hAnsiTheme="minorHAnsi" w:cstheme="minorHAnsi"/>
        </w:rPr>
      </w:pPr>
      <w:r w:rsidRPr="005A5DD3">
        <w:rPr>
          <w:rFonts w:asciiTheme="minorHAnsi" w:hAnsiTheme="minorHAnsi" w:cstheme="minorHAnsi"/>
        </w:rPr>
        <w:t>Provid</w:t>
      </w:r>
      <w:r w:rsidR="00366856">
        <w:rPr>
          <w:rFonts w:asciiTheme="minorHAnsi" w:hAnsiTheme="minorHAnsi" w:cstheme="minorHAnsi"/>
        </w:rPr>
        <w:t>e</w:t>
      </w:r>
      <w:r w:rsidRPr="005A5DD3">
        <w:rPr>
          <w:rFonts w:asciiTheme="minorHAnsi" w:hAnsiTheme="minorHAnsi" w:cstheme="minorHAnsi"/>
        </w:rPr>
        <w:t xml:space="preserve"> Maintenance inputs to</w:t>
      </w:r>
      <w:r w:rsidR="00E3696E">
        <w:rPr>
          <w:rFonts w:asciiTheme="minorHAnsi" w:hAnsiTheme="minorHAnsi" w:cstheme="minorHAnsi"/>
        </w:rPr>
        <w:t xml:space="preserve"> the</w:t>
      </w:r>
      <w:r w:rsidRPr="005A5DD3">
        <w:rPr>
          <w:rFonts w:asciiTheme="minorHAnsi" w:hAnsiTheme="minorHAnsi" w:cstheme="minorHAnsi"/>
        </w:rPr>
        <w:t xml:space="preserve"> College financial planning process</w:t>
      </w:r>
    </w:p>
    <w:p w14:paraId="10ED8B62" w14:textId="2A3ECE22" w:rsidR="005A5DD3" w:rsidRPr="008A2D06" w:rsidRDefault="005A5DD3" w:rsidP="008A2D06">
      <w:pPr>
        <w:rPr>
          <w:rFonts w:asciiTheme="minorHAnsi" w:hAnsiTheme="minorHAnsi" w:cstheme="minorHAnsi"/>
          <w:b/>
          <w:sz w:val="22"/>
          <w:szCs w:val="18"/>
        </w:rPr>
      </w:pPr>
      <w:r w:rsidRPr="008A2D06">
        <w:rPr>
          <w:rFonts w:asciiTheme="minorHAnsi" w:hAnsiTheme="minorHAnsi" w:cstheme="minorHAnsi"/>
          <w:b/>
          <w:sz w:val="22"/>
          <w:szCs w:val="18"/>
        </w:rPr>
        <w:t>Compliance</w:t>
      </w:r>
    </w:p>
    <w:p w14:paraId="1B74011E" w14:textId="70432FF7" w:rsidR="005A5DD3" w:rsidRPr="001D46DA" w:rsidRDefault="005A5DD3" w:rsidP="005A5DD3">
      <w:pPr>
        <w:pStyle w:val="ListParagraph"/>
        <w:numPr>
          <w:ilvl w:val="0"/>
          <w:numId w:val="13"/>
        </w:numPr>
        <w:spacing w:after="200" w:line="240" w:lineRule="auto"/>
        <w:jc w:val="left"/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 xml:space="preserve">Check all tasks carried out by </w:t>
      </w:r>
      <w:r w:rsidR="00FD2DA7">
        <w:rPr>
          <w:rFonts w:asciiTheme="minorHAnsi" w:hAnsiTheme="minorHAnsi" w:cstheme="minorHAnsi"/>
        </w:rPr>
        <w:t>Maintenance</w:t>
      </w:r>
      <w:r w:rsidRPr="001D46DA">
        <w:rPr>
          <w:rFonts w:asciiTheme="minorHAnsi" w:hAnsiTheme="minorHAnsi" w:cstheme="minorHAnsi"/>
        </w:rPr>
        <w:t xml:space="preserve"> staff are carried out to the </w:t>
      </w:r>
      <w:r>
        <w:rPr>
          <w:rFonts w:asciiTheme="minorHAnsi" w:hAnsiTheme="minorHAnsi" w:cstheme="minorHAnsi"/>
        </w:rPr>
        <w:t xml:space="preserve">required </w:t>
      </w:r>
      <w:r w:rsidRPr="001D46DA">
        <w:rPr>
          <w:rFonts w:asciiTheme="minorHAnsi" w:hAnsiTheme="minorHAnsi" w:cstheme="minorHAnsi"/>
        </w:rPr>
        <w:t xml:space="preserve">College </w:t>
      </w:r>
      <w:r>
        <w:rPr>
          <w:rFonts w:asciiTheme="minorHAnsi" w:hAnsiTheme="minorHAnsi" w:cstheme="minorHAnsi"/>
        </w:rPr>
        <w:t xml:space="preserve">and regulatory </w:t>
      </w:r>
      <w:r w:rsidRPr="001D46DA">
        <w:rPr>
          <w:rFonts w:asciiTheme="minorHAnsi" w:hAnsiTheme="minorHAnsi" w:cstheme="minorHAnsi"/>
        </w:rPr>
        <w:t xml:space="preserve">standards </w:t>
      </w:r>
    </w:p>
    <w:p w14:paraId="4C5B8C3A" w14:textId="63E0D3CE" w:rsidR="005A5DD3" w:rsidRDefault="005A5DD3" w:rsidP="005A5DD3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>Ensure</w:t>
      </w:r>
      <w:r w:rsidR="00FD2DA7">
        <w:rPr>
          <w:rFonts w:asciiTheme="minorHAnsi" w:hAnsiTheme="minorHAnsi" w:cstheme="minorHAnsi"/>
        </w:rPr>
        <w:t xml:space="preserve"> maintenance</w:t>
      </w:r>
      <w:r w:rsidRPr="001D46DA">
        <w:rPr>
          <w:rFonts w:asciiTheme="minorHAnsi" w:hAnsiTheme="minorHAnsi" w:cstheme="minorHAnsi"/>
        </w:rPr>
        <w:t xml:space="preserve"> works are States’ compliant and follow UK best practice where possible</w:t>
      </w:r>
    </w:p>
    <w:p w14:paraId="64A99E05" w14:textId="2AE6CD87" w:rsidR="005A5DD3" w:rsidRPr="005A5DD3" w:rsidRDefault="005A5DD3" w:rsidP="005A5DD3">
      <w:pPr>
        <w:pStyle w:val="ListParagraph"/>
        <w:numPr>
          <w:ilvl w:val="0"/>
          <w:numId w:val="13"/>
        </w:numPr>
        <w:spacing w:after="200" w:line="240" w:lineRule="auto"/>
        <w:jc w:val="lef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Meet </w:t>
      </w:r>
      <w:r w:rsidRPr="001D46DA">
        <w:rPr>
          <w:rFonts w:asciiTheme="minorHAnsi" w:hAnsiTheme="minorHAnsi" w:cstheme="minorHAnsi"/>
          <w:iCs/>
        </w:rPr>
        <w:t>Statutory compliance requirements</w:t>
      </w:r>
      <w:r>
        <w:rPr>
          <w:rFonts w:asciiTheme="minorHAnsi" w:hAnsiTheme="minorHAnsi" w:cstheme="minorHAnsi"/>
          <w:iCs/>
        </w:rPr>
        <w:t>, completing Risk Assessments (RAs) where necessary</w:t>
      </w:r>
      <w:r w:rsidRPr="001D46DA">
        <w:rPr>
          <w:rFonts w:asciiTheme="minorHAnsi" w:hAnsiTheme="minorHAnsi" w:cstheme="minorHAnsi"/>
          <w:iCs/>
        </w:rPr>
        <w:t xml:space="preserve"> </w:t>
      </w:r>
    </w:p>
    <w:p w14:paraId="0DD6C00E" w14:textId="620CD121" w:rsidR="00A71B25" w:rsidRPr="005A5DD3" w:rsidRDefault="00EC3BAE" w:rsidP="008A2D06">
      <w:pPr>
        <w:rPr>
          <w:rFonts w:asciiTheme="minorHAnsi" w:hAnsiTheme="minorHAnsi" w:cstheme="minorHAnsi"/>
          <w:b/>
          <w:sz w:val="22"/>
          <w:szCs w:val="18"/>
        </w:rPr>
      </w:pPr>
      <w:r w:rsidRPr="005A5DD3">
        <w:rPr>
          <w:rFonts w:asciiTheme="minorHAnsi" w:hAnsiTheme="minorHAnsi" w:cstheme="minorHAnsi"/>
          <w:b/>
          <w:sz w:val="22"/>
          <w:szCs w:val="18"/>
        </w:rPr>
        <w:t>Planned Maintenance</w:t>
      </w:r>
      <w:r w:rsidR="00A71B25" w:rsidRPr="005A5DD3">
        <w:rPr>
          <w:rFonts w:asciiTheme="minorHAnsi" w:hAnsiTheme="minorHAnsi" w:cstheme="minorHAnsi"/>
          <w:b/>
          <w:sz w:val="22"/>
          <w:szCs w:val="18"/>
        </w:rPr>
        <w:t xml:space="preserve">, Capability </w:t>
      </w:r>
      <w:proofErr w:type="gramStart"/>
      <w:r w:rsidR="00A71B25" w:rsidRPr="005A5DD3">
        <w:rPr>
          <w:rFonts w:asciiTheme="minorHAnsi" w:hAnsiTheme="minorHAnsi" w:cstheme="minorHAnsi"/>
          <w:b/>
          <w:sz w:val="22"/>
          <w:szCs w:val="18"/>
        </w:rPr>
        <w:t>Enhancements</w:t>
      </w:r>
      <w:proofErr w:type="gramEnd"/>
      <w:r w:rsidR="00A71B25" w:rsidRPr="005A5DD3">
        <w:rPr>
          <w:rFonts w:asciiTheme="minorHAnsi" w:hAnsiTheme="minorHAnsi" w:cstheme="minorHAnsi"/>
          <w:b/>
          <w:sz w:val="22"/>
          <w:szCs w:val="18"/>
        </w:rPr>
        <w:t xml:space="preserve"> and Improvements</w:t>
      </w:r>
    </w:p>
    <w:p w14:paraId="790DCD0F" w14:textId="5803E28D" w:rsidR="00186AE6" w:rsidRPr="001D46DA" w:rsidRDefault="000F7DDA" w:rsidP="00186AE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Co-ordina</w:t>
      </w:r>
      <w:r w:rsidR="00E9288C">
        <w:rPr>
          <w:rFonts w:asciiTheme="minorHAnsi" w:hAnsiTheme="minorHAnsi" w:cstheme="minorHAnsi"/>
        </w:rPr>
        <w:t>te all</w:t>
      </w:r>
      <w:r w:rsidR="00186AE6" w:rsidRPr="001D46DA">
        <w:rPr>
          <w:rFonts w:asciiTheme="minorHAnsi" w:hAnsiTheme="minorHAnsi" w:cstheme="minorHAnsi"/>
        </w:rPr>
        <w:t xml:space="preserve"> </w:t>
      </w:r>
      <w:r w:rsidR="003352F8">
        <w:rPr>
          <w:rFonts w:asciiTheme="minorHAnsi" w:hAnsiTheme="minorHAnsi" w:cstheme="minorHAnsi"/>
        </w:rPr>
        <w:t>m</w:t>
      </w:r>
      <w:r w:rsidR="00FD2DA7">
        <w:rPr>
          <w:rFonts w:asciiTheme="minorHAnsi" w:hAnsiTheme="minorHAnsi" w:cstheme="minorHAnsi"/>
        </w:rPr>
        <w:t>aintenance</w:t>
      </w:r>
      <w:r w:rsidR="00186AE6" w:rsidRPr="001D46DA">
        <w:rPr>
          <w:rFonts w:asciiTheme="minorHAnsi" w:hAnsiTheme="minorHAnsi" w:cstheme="minorHAnsi"/>
        </w:rPr>
        <w:t xml:space="preserve"> functions seeking optimum efficiency, </w:t>
      </w:r>
      <w:proofErr w:type="gramStart"/>
      <w:r w:rsidR="00186AE6" w:rsidRPr="001D46DA">
        <w:rPr>
          <w:rFonts w:asciiTheme="minorHAnsi" w:hAnsiTheme="minorHAnsi" w:cstheme="minorHAnsi"/>
        </w:rPr>
        <w:t>flexibility</w:t>
      </w:r>
      <w:proofErr w:type="gramEnd"/>
      <w:r w:rsidR="00186AE6" w:rsidRPr="001D46DA">
        <w:rPr>
          <w:rFonts w:asciiTheme="minorHAnsi" w:hAnsiTheme="minorHAnsi" w:cstheme="minorHAnsi"/>
        </w:rPr>
        <w:t xml:space="preserve"> and outputs</w:t>
      </w:r>
    </w:p>
    <w:p w14:paraId="2B10A88B" w14:textId="2817246C" w:rsidR="00D95354" w:rsidRDefault="00D95354" w:rsidP="00D95354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deliver, whether in-house or outsourced</w:t>
      </w:r>
      <w:r w:rsidR="0009704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097044"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</w:rPr>
        <w:t xml:space="preserve"> </w:t>
      </w:r>
      <w:r w:rsidR="00D62707">
        <w:rPr>
          <w:rFonts w:asciiTheme="minorHAnsi" w:hAnsiTheme="minorHAnsi" w:cstheme="minorHAnsi"/>
        </w:rPr>
        <w:t xml:space="preserve">additions </w:t>
      </w:r>
      <w:r>
        <w:rPr>
          <w:rFonts w:asciiTheme="minorHAnsi" w:hAnsiTheme="minorHAnsi" w:cstheme="minorHAnsi"/>
        </w:rPr>
        <w:t>&amp;</w:t>
      </w:r>
      <w:r w:rsidR="00D62707">
        <w:rPr>
          <w:rFonts w:asciiTheme="minorHAnsi" w:hAnsiTheme="minorHAnsi" w:cstheme="minorHAnsi"/>
        </w:rPr>
        <w:t xml:space="preserve"> alterations (A&amp;A)</w:t>
      </w:r>
      <w:r>
        <w:rPr>
          <w:rFonts w:asciiTheme="minorHAnsi" w:hAnsiTheme="minorHAnsi" w:cstheme="minorHAnsi"/>
        </w:rPr>
        <w:t xml:space="preserve"> works, where A&amp;A is additions to capability and/ or alterations to existing capabilities</w:t>
      </w:r>
    </w:p>
    <w:p w14:paraId="6A1327FE" w14:textId="4299EAE8" w:rsidR="00C65A8C" w:rsidRPr="00454274" w:rsidRDefault="00C65A8C" w:rsidP="00D95354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54274">
        <w:rPr>
          <w:rFonts w:asciiTheme="minorHAnsi" w:hAnsiTheme="minorHAnsi" w:cstheme="minorHAnsi"/>
        </w:rPr>
        <w:t>Prioritis</w:t>
      </w:r>
      <w:r w:rsidR="00366856" w:rsidRPr="00454274">
        <w:rPr>
          <w:rFonts w:asciiTheme="minorHAnsi" w:hAnsiTheme="minorHAnsi" w:cstheme="minorHAnsi"/>
        </w:rPr>
        <w:t>e</w:t>
      </w:r>
      <w:r w:rsidRPr="00454274">
        <w:rPr>
          <w:rFonts w:asciiTheme="minorHAnsi" w:hAnsiTheme="minorHAnsi" w:cstheme="minorHAnsi"/>
        </w:rPr>
        <w:t xml:space="preserve"> any works relating to the appearance of the College, and ensur</w:t>
      </w:r>
      <w:r w:rsidR="00366856" w:rsidRPr="00454274">
        <w:rPr>
          <w:rFonts w:asciiTheme="minorHAnsi" w:hAnsiTheme="minorHAnsi" w:cstheme="minorHAnsi"/>
        </w:rPr>
        <w:t>e</w:t>
      </w:r>
      <w:r w:rsidRPr="00454274">
        <w:rPr>
          <w:rFonts w:asciiTheme="minorHAnsi" w:hAnsiTheme="minorHAnsi" w:cstheme="minorHAnsi"/>
        </w:rPr>
        <w:t xml:space="preserve"> all College facilities are presented in the best possible condition</w:t>
      </w:r>
    </w:p>
    <w:p w14:paraId="3558014C" w14:textId="25D5A6B7" w:rsidR="00A71B25" w:rsidRPr="001D46DA" w:rsidRDefault="00A71B25" w:rsidP="00A71B25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>Ensur</w:t>
      </w:r>
      <w:r w:rsidR="00366856">
        <w:rPr>
          <w:rFonts w:asciiTheme="minorHAnsi" w:hAnsiTheme="minorHAnsi" w:cstheme="minorHAnsi"/>
        </w:rPr>
        <w:t>e</w:t>
      </w:r>
      <w:r w:rsidRPr="001D46DA">
        <w:rPr>
          <w:rFonts w:asciiTheme="minorHAnsi" w:hAnsiTheme="minorHAnsi" w:cstheme="minorHAnsi"/>
        </w:rPr>
        <w:t xml:space="preserve"> the Planned Maintenance System is delivered on time, keeping records of all planned maintenance be it weekly, </w:t>
      </w:r>
      <w:proofErr w:type="gramStart"/>
      <w:r w:rsidRPr="001D46DA">
        <w:rPr>
          <w:rFonts w:asciiTheme="minorHAnsi" w:hAnsiTheme="minorHAnsi" w:cstheme="minorHAnsi"/>
        </w:rPr>
        <w:t>monthly</w:t>
      </w:r>
      <w:proofErr w:type="gramEnd"/>
      <w:r w:rsidRPr="001D46DA">
        <w:rPr>
          <w:rFonts w:asciiTheme="minorHAnsi" w:hAnsiTheme="minorHAnsi" w:cstheme="minorHAnsi"/>
        </w:rPr>
        <w:t xml:space="preserve"> or annual</w:t>
      </w:r>
      <w:r w:rsidR="00AE1C56">
        <w:rPr>
          <w:rFonts w:asciiTheme="minorHAnsi" w:hAnsiTheme="minorHAnsi" w:cstheme="minorHAnsi"/>
        </w:rPr>
        <w:t>ly</w:t>
      </w:r>
      <w:r w:rsidRPr="001D46DA">
        <w:rPr>
          <w:rFonts w:asciiTheme="minorHAnsi" w:hAnsiTheme="minorHAnsi" w:cstheme="minorHAnsi"/>
        </w:rPr>
        <w:t xml:space="preserve"> using software system</w:t>
      </w:r>
      <w:r w:rsidR="008D79C0">
        <w:rPr>
          <w:rFonts w:asciiTheme="minorHAnsi" w:hAnsiTheme="minorHAnsi" w:cstheme="minorHAnsi"/>
        </w:rPr>
        <w:t>, reporting to the Bursar monthly</w:t>
      </w:r>
    </w:p>
    <w:p w14:paraId="5ECEB088" w14:textId="0DBFF29A" w:rsidR="001D46DA" w:rsidRDefault="00492D67" w:rsidP="00A24ACF">
      <w:pPr>
        <w:pStyle w:val="ListParagraph"/>
        <w:numPr>
          <w:ilvl w:val="0"/>
          <w:numId w:val="15"/>
        </w:numPr>
        <w:spacing w:after="200" w:line="240" w:lineRule="auto"/>
        <w:jc w:val="left"/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>Deliver</w:t>
      </w:r>
      <w:r w:rsidR="00050E5F">
        <w:rPr>
          <w:rFonts w:asciiTheme="minorHAnsi" w:hAnsiTheme="minorHAnsi" w:cstheme="minorHAnsi"/>
        </w:rPr>
        <w:t xml:space="preserve"> </w:t>
      </w:r>
      <w:r w:rsidR="00366856">
        <w:rPr>
          <w:rFonts w:asciiTheme="minorHAnsi" w:hAnsiTheme="minorHAnsi" w:cstheme="minorHAnsi"/>
        </w:rPr>
        <w:t>c</w:t>
      </w:r>
      <w:r w:rsidRPr="001D46DA">
        <w:rPr>
          <w:rFonts w:asciiTheme="minorHAnsi" w:hAnsiTheme="minorHAnsi" w:cstheme="minorHAnsi"/>
        </w:rPr>
        <w:t xml:space="preserve">apability enhancements and improvements </w:t>
      </w:r>
      <w:r w:rsidR="000E133C" w:rsidRPr="001D46DA">
        <w:rPr>
          <w:rFonts w:asciiTheme="minorHAnsi" w:hAnsiTheme="minorHAnsi" w:cstheme="minorHAnsi"/>
        </w:rPr>
        <w:t xml:space="preserve">achieved through </w:t>
      </w:r>
      <w:r w:rsidR="005C0F7A">
        <w:rPr>
          <w:rFonts w:asciiTheme="minorHAnsi" w:hAnsiTheme="minorHAnsi" w:cstheme="minorHAnsi"/>
        </w:rPr>
        <w:t>the A&amp;A procedure</w:t>
      </w:r>
      <w:r w:rsidR="000E133C" w:rsidRPr="001D46DA">
        <w:rPr>
          <w:rFonts w:asciiTheme="minorHAnsi" w:hAnsiTheme="minorHAnsi" w:cstheme="minorHAnsi"/>
        </w:rPr>
        <w:t xml:space="preserve">, </w:t>
      </w:r>
      <w:r w:rsidRPr="001D46DA">
        <w:rPr>
          <w:rFonts w:asciiTheme="minorHAnsi" w:hAnsiTheme="minorHAnsi" w:cstheme="minorHAnsi"/>
        </w:rPr>
        <w:t>within the available budget as agreed with the Principal, ECJS Headteacher</w:t>
      </w:r>
      <w:r w:rsidR="004359DA">
        <w:rPr>
          <w:rFonts w:asciiTheme="minorHAnsi" w:hAnsiTheme="minorHAnsi" w:cstheme="minorHAnsi"/>
        </w:rPr>
        <w:t xml:space="preserve">, </w:t>
      </w:r>
      <w:r w:rsidRPr="001D46DA">
        <w:rPr>
          <w:rFonts w:asciiTheme="minorHAnsi" w:hAnsiTheme="minorHAnsi" w:cstheme="minorHAnsi"/>
        </w:rPr>
        <w:t>Bursar</w:t>
      </w:r>
      <w:r w:rsidR="004359DA">
        <w:rPr>
          <w:rFonts w:asciiTheme="minorHAnsi" w:hAnsiTheme="minorHAnsi" w:cstheme="minorHAnsi"/>
        </w:rPr>
        <w:t xml:space="preserve"> and Finance Bursar</w:t>
      </w:r>
    </w:p>
    <w:p w14:paraId="0D0E33C6" w14:textId="083A260E" w:rsidR="00EC3BAE" w:rsidRDefault="00EC3BAE" w:rsidP="00A24ACF">
      <w:pPr>
        <w:pStyle w:val="ListParagraph"/>
        <w:numPr>
          <w:ilvl w:val="0"/>
          <w:numId w:val="15"/>
        </w:numPr>
        <w:spacing w:after="200" w:line="240" w:lineRule="auto"/>
        <w:jc w:val="left"/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>Ensur</w:t>
      </w:r>
      <w:r w:rsidR="00366856">
        <w:rPr>
          <w:rFonts w:asciiTheme="minorHAnsi" w:hAnsiTheme="minorHAnsi" w:cstheme="minorHAnsi"/>
        </w:rPr>
        <w:t>e</w:t>
      </w:r>
      <w:r w:rsidRPr="001D46DA">
        <w:rPr>
          <w:rFonts w:asciiTheme="minorHAnsi" w:hAnsiTheme="minorHAnsi" w:cstheme="minorHAnsi"/>
        </w:rPr>
        <w:t xml:space="preserve"> legionella procedures are carried out in accordance with </w:t>
      </w:r>
      <w:r w:rsidR="00A71B25" w:rsidRPr="001D46DA">
        <w:rPr>
          <w:rFonts w:asciiTheme="minorHAnsi" w:hAnsiTheme="minorHAnsi" w:cstheme="minorHAnsi"/>
        </w:rPr>
        <w:t>the College Legionella Policy and remaining compliant with the States of Guernsey legislation</w:t>
      </w:r>
    </w:p>
    <w:p w14:paraId="4841DA31" w14:textId="30AD1B27" w:rsidR="000E133C" w:rsidRPr="00A13853" w:rsidRDefault="003A78C6" w:rsidP="001D46DA">
      <w:pPr>
        <w:pStyle w:val="ListParagraph"/>
        <w:numPr>
          <w:ilvl w:val="0"/>
          <w:numId w:val="15"/>
        </w:numPr>
        <w:spacing w:after="200" w:line="240" w:lineRule="auto"/>
        <w:jc w:val="left"/>
      </w:pPr>
      <w:r>
        <w:rPr>
          <w:rFonts w:asciiTheme="minorHAnsi" w:hAnsiTheme="minorHAnsi" w:cstheme="minorHAnsi"/>
        </w:rPr>
        <w:t>Arrang</w:t>
      </w:r>
      <w:r w:rsidR="0036685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for the s</w:t>
      </w:r>
      <w:r w:rsidR="001D46DA" w:rsidRPr="001D46DA">
        <w:rPr>
          <w:rFonts w:asciiTheme="minorHAnsi" w:hAnsiTheme="minorHAnsi" w:cstheme="minorHAnsi"/>
        </w:rPr>
        <w:t xml:space="preserve">ervicing </w:t>
      </w:r>
      <w:r w:rsidR="00EC3BAE" w:rsidRPr="001D46DA">
        <w:rPr>
          <w:rFonts w:asciiTheme="minorHAnsi" w:hAnsiTheme="minorHAnsi" w:cstheme="minorHAnsi"/>
        </w:rPr>
        <w:t>and maintenance of all College vehicles</w:t>
      </w:r>
    </w:p>
    <w:p w14:paraId="7BF7831A" w14:textId="096003DE" w:rsidR="00E9288C" w:rsidRPr="001D46DA" w:rsidRDefault="00E9288C" w:rsidP="001D46DA">
      <w:pPr>
        <w:pStyle w:val="ListParagraph"/>
        <w:numPr>
          <w:ilvl w:val="0"/>
          <w:numId w:val="15"/>
        </w:numPr>
        <w:spacing w:after="200" w:line="240" w:lineRule="auto"/>
        <w:jc w:val="left"/>
      </w:pPr>
      <w:r>
        <w:rPr>
          <w:rFonts w:asciiTheme="minorHAnsi" w:hAnsiTheme="minorHAnsi" w:cstheme="minorHAnsi"/>
        </w:rPr>
        <w:t>Assume operational responsibility for the Perrot Court Car Park</w:t>
      </w:r>
    </w:p>
    <w:p w14:paraId="0543B3AE" w14:textId="5D221633" w:rsidR="00EC3BAE" w:rsidRPr="00070057" w:rsidRDefault="00EC3BAE" w:rsidP="008A2D06">
      <w:pPr>
        <w:rPr>
          <w:rFonts w:asciiTheme="minorHAnsi" w:hAnsiTheme="minorHAnsi" w:cstheme="minorHAnsi"/>
          <w:b/>
          <w:sz w:val="22"/>
          <w:szCs w:val="18"/>
        </w:rPr>
      </w:pPr>
      <w:r w:rsidRPr="00070057">
        <w:rPr>
          <w:rFonts w:asciiTheme="minorHAnsi" w:hAnsiTheme="minorHAnsi" w:cstheme="minorHAnsi"/>
          <w:b/>
          <w:sz w:val="22"/>
          <w:szCs w:val="18"/>
        </w:rPr>
        <w:t xml:space="preserve">Transport Co-ordinator </w:t>
      </w:r>
    </w:p>
    <w:p w14:paraId="1150C11A" w14:textId="77777777" w:rsidR="00EC3BAE" w:rsidRPr="001D46DA" w:rsidRDefault="00EC3BAE" w:rsidP="00A24ACF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 xml:space="preserve">Monitor Upper School vehicle bookings and liaise with ECJS re use of ECJS minibuses </w:t>
      </w:r>
    </w:p>
    <w:p w14:paraId="620CC056" w14:textId="1B0655F6" w:rsidR="00EC3BAE" w:rsidRPr="001D46DA" w:rsidRDefault="00B64280" w:rsidP="00A24ACF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>Ensure</w:t>
      </w:r>
      <w:r w:rsidR="00EC3BAE" w:rsidRPr="001D46DA">
        <w:rPr>
          <w:rFonts w:asciiTheme="minorHAnsi" w:hAnsiTheme="minorHAnsi" w:cstheme="minorHAnsi"/>
        </w:rPr>
        <w:t xml:space="preserve"> all vehicles </w:t>
      </w:r>
      <w:r w:rsidRPr="001D46DA">
        <w:rPr>
          <w:rFonts w:asciiTheme="minorHAnsi" w:hAnsiTheme="minorHAnsi" w:cstheme="minorHAnsi"/>
        </w:rPr>
        <w:t xml:space="preserve">are checked weekly </w:t>
      </w:r>
      <w:r w:rsidR="00EC3BAE" w:rsidRPr="001D46DA">
        <w:rPr>
          <w:rFonts w:asciiTheme="minorHAnsi" w:hAnsiTheme="minorHAnsi" w:cstheme="minorHAnsi"/>
        </w:rPr>
        <w:t xml:space="preserve">for defects/damage and arrange repair as necessary </w:t>
      </w:r>
    </w:p>
    <w:p w14:paraId="1E3B7E6F" w14:textId="77777777" w:rsidR="00EC3BAE" w:rsidRPr="001D46DA" w:rsidRDefault="00EC3BAE" w:rsidP="00A24ACF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>Ensure all vehicle usage logs are used and kept current</w:t>
      </w:r>
    </w:p>
    <w:p w14:paraId="6B6E1DF8" w14:textId="77777777" w:rsidR="00EC3BAE" w:rsidRPr="001D46DA" w:rsidRDefault="00EC3BAE" w:rsidP="00A24ACF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 xml:space="preserve">Monitor all vehicle service records ensure servicing kept fully </w:t>
      </w:r>
      <w:proofErr w:type="gramStart"/>
      <w:r w:rsidRPr="001D46DA">
        <w:rPr>
          <w:rFonts w:asciiTheme="minorHAnsi" w:hAnsiTheme="minorHAnsi" w:cstheme="minorHAnsi"/>
        </w:rPr>
        <w:t>up-to-date</w:t>
      </w:r>
      <w:proofErr w:type="gramEnd"/>
      <w:r w:rsidRPr="001D46DA">
        <w:rPr>
          <w:rFonts w:asciiTheme="minorHAnsi" w:hAnsiTheme="minorHAnsi" w:cstheme="minorHAnsi"/>
        </w:rPr>
        <w:t xml:space="preserve"> </w:t>
      </w:r>
    </w:p>
    <w:p w14:paraId="7A80B564" w14:textId="67274FA5" w:rsidR="00EC3BAE" w:rsidRDefault="00EC3BAE" w:rsidP="00A24ACF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>Ensure all vehicles fully prepared in line with booking requirements, especially for off-island trips</w:t>
      </w:r>
    </w:p>
    <w:p w14:paraId="6A276B7E" w14:textId="00DDBA48" w:rsidR="008D79C0" w:rsidRPr="00454274" w:rsidRDefault="008D79C0" w:rsidP="00A24ACF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454274">
        <w:rPr>
          <w:rFonts w:asciiTheme="minorHAnsi" w:hAnsiTheme="minorHAnsi" w:cstheme="minorHAnsi"/>
        </w:rPr>
        <w:t xml:space="preserve">Ensure vehicles and staff </w:t>
      </w:r>
      <w:r w:rsidR="00435FFF" w:rsidRPr="00454274">
        <w:rPr>
          <w:rFonts w:asciiTheme="minorHAnsi" w:hAnsiTheme="minorHAnsi" w:cstheme="minorHAnsi"/>
        </w:rPr>
        <w:t>(</w:t>
      </w:r>
      <w:r w:rsidR="001C055A" w:rsidRPr="00454274">
        <w:rPr>
          <w:rFonts w:asciiTheme="minorHAnsi" w:hAnsiTheme="minorHAnsi" w:cstheme="minorHAnsi"/>
        </w:rPr>
        <w:t xml:space="preserve">through </w:t>
      </w:r>
      <w:r w:rsidR="00435FFF" w:rsidRPr="00454274">
        <w:rPr>
          <w:rFonts w:asciiTheme="minorHAnsi" w:hAnsiTheme="minorHAnsi" w:cstheme="minorHAnsi"/>
        </w:rPr>
        <w:t>liais</w:t>
      </w:r>
      <w:r w:rsidR="001C055A" w:rsidRPr="00454274">
        <w:rPr>
          <w:rFonts w:asciiTheme="minorHAnsi" w:hAnsiTheme="minorHAnsi" w:cstheme="minorHAnsi"/>
        </w:rPr>
        <w:t>on</w:t>
      </w:r>
      <w:r w:rsidR="00435FFF" w:rsidRPr="00454274">
        <w:rPr>
          <w:rFonts w:asciiTheme="minorHAnsi" w:hAnsiTheme="minorHAnsi" w:cstheme="minorHAnsi"/>
        </w:rPr>
        <w:t xml:space="preserve"> with </w:t>
      </w:r>
      <w:r w:rsidR="001C055A" w:rsidRPr="00454274">
        <w:rPr>
          <w:rFonts w:asciiTheme="minorHAnsi" w:hAnsiTheme="minorHAnsi" w:cstheme="minorHAnsi"/>
        </w:rPr>
        <w:t xml:space="preserve">the Vice-Principal) are fully compliant with UK negotiations for educational use of minibuses, </w:t>
      </w:r>
      <w:proofErr w:type="gramStart"/>
      <w:r w:rsidR="001C055A" w:rsidRPr="00454274">
        <w:rPr>
          <w:rFonts w:asciiTheme="minorHAnsi" w:hAnsiTheme="minorHAnsi" w:cstheme="minorHAnsi"/>
        </w:rPr>
        <w:t>vans</w:t>
      </w:r>
      <w:proofErr w:type="gramEnd"/>
      <w:r w:rsidR="001C055A" w:rsidRPr="00454274">
        <w:rPr>
          <w:rFonts w:asciiTheme="minorHAnsi" w:hAnsiTheme="minorHAnsi" w:cstheme="minorHAnsi"/>
        </w:rPr>
        <w:t xml:space="preserve"> and trailers</w:t>
      </w:r>
    </w:p>
    <w:p w14:paraId="5AAAE46E" w14:textId="15B6C9E9" w:rsidR="00EC3BAE" w:rsidRPr="001D46DA" w:rsidRDefault="00EC3BAE" w:rsidP="00A24AC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iCs/>
        </w:rPr>
      </w:pPr>
      <w:r w:rsidRPr="001D46DA">
        <w:rPr>
          <w:rFonts w:asciiTheme="minorHAnsi" w:hAnsiTheme="minorHAnsi" w:cstheme="minorHAnsi"/>
          <w:iCs/>
        </w:rPr>
        <w:t>Co</w:t>
      </w:r>
      <w:r w:rsidR="003352F8">
        <w:rPr>
          <w:rFonts w:asciiTheme="minorHAnsi" w:hAnsiTheme="minorHAnsi" w:cstheme="minorHAnsi"/>
          <w:iCs/>
        </w:rPr>
        <w:t>-</w:t>
      </w:r>
      <w:r w:rsidRPr="001D46DA">
        <w:rPr>
          <w:rFonts w:asciiTheme="minorHAnsi" w:hAnsiTheme="minorHAnsi" w:cstheme="minorHAnsi"/>
          <w:iCs/>
        </w:rPr>
        <w:t>ordinate and arrange minibus training courses for all staff</w:t>
      </w:r>
    </w:p>
    <w:p w14:paraId="690A2B85" w14:textId="38706A87" w:rsidR="00EC3BAE" w:rsidRDefault="00EC3BAE" w:rsidP="00A24ACF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1D46DA">
        <w:rPr>
          <w:rFonts w:asciiTheme="minorHAnsi" w:hAnsiTheme="minorHAnsi" w:cstheme="minorHAnsi"/>
        </w:rPr>
        <w:t xml:space="preserve">Ensure cleanliness </w:t>
      </w:r>
      <w:r w:rsidR="002D418D">
        <w:rPr>
          <w:rFonts w:asciiTheme="minorHAnsi" w:hAnsiTheme="minorHAnsi" w:cstheme="minorHAnsi"/>
        </w:rPr>
        <w:t xml:space="preserve">and adequate operation </w:t>
      </w:r>
      <w:r w:rsidRPr="001D46DA">
        <w:rPr>
          <w:rFonts w:asciiTheme="minorHAnsi" w:hAnsiTheme="minorHAnsi" w:cstheme="minorHAnsi"/>
        </w:rPr>
        <w:t>of vehicles</w:t>
      </w:r>
    </w:p>
    <w:p w14:paraId="5963098C" w14:textId="2FD3B206" w:rsidR="002D418D" w:rsidRPr="00AE282F" w:rsidRDefault="00E9288C" w:rsidP="002D418D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Act as</w:t>
      </w:r>
      <w:r w:rsidR="002D418D" w:rsidRPr="001D46DA">
        <w:rPr>
          <w:rFonts w:asciiTheme="minorHAnsi" w:hAnsiTheme="minorHAnsi" w:cstheme="minorHAnsi"/>
        </w:rPr>
        <w:t xml:space="preserve"> a Special Constable assisting </w:t>
      </w:r>
      <w:r w:rsidR="002D418D">
        <w:rPr>
          <w:rFonts w:asciiTheme="minorHAnsi" w:hAnsiTheme="minorHAnsi" w:cstheme="minorHAnsi"/>
        </w:rPr>
        <w:t>the C</w:t>
      </w:r>
      <w:r w:rsidR="002D418D" w:rsidRPr="001D46DA">
        <w:rPr>
          <w:rFonts w:asciiTheme="minorHAnsi" w:hAnsiTheme="minorHAnsi" w:cstheme="minorHAnsi"/>
        </w:rPr>
        <w:t xml:space="preserve">aretakers </w:t>
      </w:r>
      <w:r w:rsidR="002D418D">
        <w:rPr>
          <w:rFonts w:asciiTheme="minorHAnsi" w:hAnsiTheme="minorHAnsi" w:cstheme="minorHAnsi"/>
        </w:rPr>
        <w:t xml:space="preserve">with </w:t>
      </w:r>
      <w:r w:rsidR="002D418D" w:rsidRPr="001D46DA">
        <w:rPr>
          <w:rFonts w:asciiTheme="minorHAnsi" w:hAnsiTheme="minorHAnsi" w:cstheme="minorHAnsi"/>
        </w:rPr>
        <w:t xml:space="preserve">pupil safety matters </w:t>
      </w:r>
      <w:r w:rsidR="002D418D">
        <w:rPr>
          <w:rFonts w:asciiTheme="minorHAnsi" w:hAnsiTheme="minorHAnsi" w:cstheme="minorHAnsi"/>
        </w:rPr>
        <w:t xml:space="preserve">on the roads </w:t>
      </w:r>
      <w:r w:rsidR="002D418D" w:rsidRPr="001D46DA">
        <w:rPr>
          <w:rFonts w:asciiTheme="minorHAnsi" w:hAnsiTheme="minorHAnsi" w:cstheme="minorHAnsi"/>
        </w:rPr>
        <w:t>as required</w:t>
      </w:r>
    </w:p>
    <w:p w14:paraId="3CAACA4C" w14:textId="2305E8DE" w:rsidR="00AE282F" w:rsidRPr="00AE282F" w:rsidRDefault="00366856" w:rsidP="002D418D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</w:t>
      </w:r>
      <w:r w:rsidR="00AE282F">
        <w:rPr>
          <w:rFonts w:asciiTheme="minorHAnsi" w:hAnsiTheme="minorHAnsi" w:cstheme="minorHAnsi"/>
        </w:rPr>
        <w:t xml:space="preserve">old or obtain a Category D1 Licence to drive College minibuses </w:t>
      </w:r>
    </w:p>
    <w:p w14:paraId="1BCCE1BD" w14:textId="0AB2258B" w:rsidR="00D72ABE" w:rsidRDefault="00D72ABE" w:rsidP="00D72ABE">
      <w:pPr>
        <w:pStyle w:val="NoSpacing"/>
        <w:rPr>
          <w:rFonts w:asciiTheme="minorHAnsi" w:hAnsiTheme="minorHAnsi" w:cstheme="minorHAnsi"/>
        </w:rPr>
      </w:pPr>
    </w:p>
    <w:p w14:paraId="265793AA" w14:textId="77777777" w:rsidR="004D11BA" w:rsidRDefault="004D11BA" w:rsidP="00050E5F">
      <w:pPr>
        <w:pStyle w:val="NoSpacing"/>
        <w:rPr>
          <w:rFonts w:asciiTheme="minorHAnsi" w:hAnsiTheme="minorHAnsi" w:cstheme="minorHAnsi"/>
          <w:b/>
          <w:bCs/>
        </w:rPr>
      </w:pPr>
    </w:p>
    <w:p w14:paraId="121C7146" w14:textId="77777777" w:rsidR="004D11BA" w:rsidRDefault="004D11BA" w:rsidP="00050E5F">
      <w:pPr>
        <w:pStyle w:val="NoSpacing"/>
        <w:rPr>
          <w:rFonts w:asciiTheme="minorHAnsi" w:hAnsiTheme="minorHAnsi" w:cstheme="minorHAnsi"/>
          <w:b/>
          <w:bCs/>
        </w:rPr>
      </w:pPr>
    </w:p>
    <w:p w14:paraId="6B6C5437" w14:textId="77777777" w:rsidR="004D11BA" w:rsidRDefault="004D11BA" w:rsidP="00050E5F">
      <w:pPr>
        <w:pStyle w:val="NoSpacing"/>
        <w:rPr>
          <w:rFonts w:asciiTheme="minorHAnsi" w:hAnsiTheme="minorHAnsi" w:cstheme="minorHAnsi"/>
          <w:b/>
          <w:bCs/>
        </w:rPr>
      </w:pPr>
    </w:p>
    <w:p w14:paraId="6E2FD0A3" w14:textId="6832441F" w:rsidR="00D72ABE" w:rsidRPr="00D4731C" w:rsidRDefault="00D72ABE" w:rsidP="00050E5F">
      <w:pPr>
        <w:pStyle w:val="NoSpacing"/>
        <w:rPr>
          <w:rFonts w:asciiTheme="minorHAnsi" w:hAnsiTheme="minorHAnsi" w:cstheme="minorHAnsi"/>
          <w:b/>
          <w:bCs/>
        </w:rPr>
      </w:pPr>
      <w:r w:rsidRPr="00D4731C">
        <w:rPr>
          <w:rFonts w:asciiTheme="minorHAnsi" w:hAnsiTheme="minorHAnsi" w:cstheme="minorHAnsi"/>
          <w:b/>
          <w:bCs/>
        </w:rPr>
        <w:t>General</w:t>
      </w:r>
    </w:p>
    <w:p w14:paraId="66AD2619" w14:textId="77777777" w:rsidR="00B059EA" w:rsidRDefault="00B059EA" w:rsidP="00D72ABE">
      <w:pPr>
        <w:numPr>
          <w:ilvl w:val="0"/>
          <w:numId w:val="1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059EA">
        <w:rPr>
          <w:rFonts w:asciiTheme="minorHAnsi" w:hAnsiTheme="minorHAnsi" w:cs="Arial"/>
          <w:sz w:val="22"/>
          <w:szCs w:val="22"/>
        </w:rPr>
        <w:t>Act as keyholder for all College buildings and grounds, and share responsibility for responding to out of hours alarm callouts</w:t>
      </w:r>
    </w:p>
    <w:p w14:paraId="2F8CB25B" w14:textId="19016C87" w:rsidR="00D72ABE" w:rsidRPr="00A00F70" w:rsidRDefault="00366856" w:rsidP="00D72ABE">
      <w:pPr>
        <w:numPr>
          <w:ilvl w:val="0"/>
          <w:numId w:val="1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="00D72ABE" w:rsidRPr="00A00F70">
        <w:rPr>
          <w:rFonts w:asciiTheme="minorHAnsi" w:hAnsiTheme="minorHAnsi" w:cs="Arial"/>
          <w:sz w:val="22"/>
          <w:szCs w:val="22"/>
        </w:rPr>
        <w:t>e aware of, and comply with</w:t>
      </w:r>
      <w:r w:rsidR="003352F8">
        <w:rPr>
          <w:rFonts w:asciiTheme="minorHAnsi" w:hAnsiTheme="minorHAnsi" w:cs="Arial"/>
          <w:sz w:val="22"/>
          <w:szCs w:val="22"/>
        </w:rPr>
        <w:t xml:space="preserve"> all College </w:t>
      </w:r>
      <w:r w:rsidR="00D72ABE" w:rsidRPr="00A00F70">
        <w:rPr>
          <w:rFonts w:asciiTheme="minorHAnsi" w:hAnsiTheme="minorHAnsi" w:cs="Arial"/>
          <w:sz w:val="22"/>
          <w:szCs w:val="22"/>
        </w:rPr>
        <w:t>policies and procedures</w:t>
      </w:r>
      <w:r w:rsidR="003352F8">
        <w:rPr>
          <w:rFonts w:asciiTheme="minorHAnsi" w:hAnsiTheme="minorHAnsi" w:cs="Arial"/>
          <w:sz w:val="22"/>
          <w:szCs w:val="22"/>
        </w:rPr>
        <w:t xml:space="preserve"> including</w:t>
      </w:r>
      <w:r w:rsidR="00D72ABE" w:rsidRPr="00A00F70">
        <w:rPr>
          <w:rFonts w:asciiTheme="minorHAnsi" w:hAnsiTheme="minorHAnsi" w:cs="Arial"/>
          <w:sz w:val="22"/>
          <w:szCs w:val="22"/>
        </w:rPr>
        <w:t xml:space="preserve"> safeguarding, health and safety, </w:t>
      </w:r>
      <w:r w:rsidR="003352F8" w:rsidRPr="00A00F70">
        <w:rPr>
          <w:rFonts w:asciiTheme="minorHAnsi" w:hAnsiTheme="minorHAnsi" w:cs="Arial"/>
          <w:sz w:val="22"/>
          <w:szCs w:val="22"/>
        </w:rPr>
        <w:t>confidentiality,</w:t>
      </w:r>
      <w:r w:rsidR="00D72ABE" w:rsidRPr="00A00F70">
        <w:rPr>
          <w:rFonts w:asciiTheme="minorHAnsi" w:hAnsiTheme="minorHAnsi" w:cs="Arial"/>
          <w:sz w:val="22"/>
          <w:szCs w:val="22"/>
        </w:rPr>
        <w:t xml:space="preserve"> and data protection, reporting all concerns to the appropriate person</w:t>
      </w:r>
    </w:p>
    <w:p w14:paraId="40AE1D54" w14:textId="26273099" w:rsidR="00D72ABE" w:rsidRPr="00395219" w:rsidRDefault="00366856" w:rsidP="00D72ABE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D72ABE" w:rsidRPr="00395219">
        <w:rPr>
          <w:rFonts w:asciiTheme="minorHAnsi" w:hAnsiTheme="minorHAnsi" w:cs="Arial"/>
          <w:sz w:val="22"/>
          <w:szCs w:val="22"/>
        </w:rPr>
        <w:t>ttend and participate in regular meetings</w:t>
      </w:r>
      <w:r w:rsidR="00D72ABE">
        <w:rPr>
          <w:rFonts w:asciiTheme="minorHAnsi" w:hAnsiTheme="minorHAnsi" w:cs="Arial"/>
          <w:sz w:val="22"/>
          <w:szCs w:val="22"/>
        </w:rPr>
        <w:t>, as required</w:t>
      </w:r>
    </w:p>
    <w:p w14:paraId="2BD95A88" w14:textId="2A6FB0D4" w:rsidR="00D72ABE" w:rsidRPr="00050E5F" w:rsidRDefault="00366856" w:rsidP="00050E5F">
      <w:pPr>
        <w:numPr>
          <w:ilvl w:val="0"/>
          <w:numId w:val="1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D72ABE" w:rsidRPr="00C11E88">
        <w:rPr>
          <w:rFonts w:asciiTheme="minorHAnsi" w:hAnsiTheme="minorHAnsi" w:cs="Arial"/>
          <w:sz w:val="22"/>
          <w:szCs w:val="22"/>
        </w:rPr>
        <w:t>articipate in training (CPD)</w:t>
      </w:r>
      <w:r w:rsidR="00D72ABE">
        <w:rPr>
          <w:rFonts w:asciiTheme="minorHAnsi" w:hAnsiTheme="minorHAnsi" w:cs="Arial"/>
          <w:sz w:val="22"/>
          <w:szCs w:val="22"/>
        </w:rPr>
        <w:t xml:space="preserve"> keeping required professional qualifications up to date</w:t>
      </w:r>
      <w:r w:rsidR="00D72ABE" w:rsidRPr="00C11E88">
        <w:rPr>
          <w:rFonts w:asciiTheme="minorHAnsi" w:hAnsiTheme="minorHAnsi" w:cs="Arial"/>
          <w:sz w:val="22"/>
          <w:szCs w:val="22"/>
        </w:rPr>
        <w:t xml:space="preserve"> and other learning activities as required</w:t>
      </w:r>
      <w:r w:rsidR="00D72ABE">
        <w:rPr>
          <w:rFonts w:asciiTheme="minorHAnsi" w:hAnsiTheme="minorHAnsi" w:cs="Arial"/>
          <w:sz w:val="22"/>
          <w:szCs w:val="22"/>
        </w:rPr>
        <w:t xml:space="preserve"> to maintain your personal expertise in specialist areas</w:t>
      </w:r>
      <w:r w:rsidR="003352F8">
        <w:rPr>
          <w:rFonts w:asciiTheme="minorHAnsi" w:hAnsiTheme="minorHAnsi" w:cs="Arial"/>
          <w:sz w:val="22"/>
          <w:szCs w:val="22"/>
        </w:rPr>
        <w:t>.</w:t>
      </w:r>
    </w:p>
    <w:p w14:paraId="2D2A7429" w14:textId="4E3BBD2D" w:rsidR="008636A8" w:rsidRPr="001D46DA" w:rsidRDefault="008636A8" w:rsidP="00695360">
      <w:pPr>
        <w:pStyle w:val="Footer"/>
        <w:tabs>
          <w:tab w:val="left" w:pos="3150"/>
          <w:tab w:val="left" w:pos="333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09F1127" w14:textId="1D726768" w:rsidR="009964CA" w:rsidRPr="001D46DA" w:rsidRDefault="008636A8" w:rsidP="00695360">
      <w:pPr>
        <w:jc w:val="both"/>
        <w:rPr>
          <w:rFonts w:asciiTheme="minorHAnsi" w:hAnsiTheme="minorHAnsi" w:cstheme="minorHAnsi"/>
          <w:sz w:val="22"/>
          <w:szCs w:val="22"/>
        </w:rPr>
      </w:pPr>
      <w:r w:rsidRPr="001D46DA">
        <w:rPr>
          <w:rFonts w:asciiTheme="minorHAnsi" w:hAnsiTheme="minorHAnsi" w:cstheme="minorHAnsi"/>
          <w:sz w:val="22"/>
          <w:szCs w:val="22"/>
        </w:rPr>
        <w:t xml:space="preserve">The above list of duties is not exhaustive, and the post holder may be required to undertake tasks, roles and responsibilities reasonably assigned to them by the </w:t>
      </w:r>
      <w:r w:rsidR="00DB2FD4" w:rsidRPr="001D46DA">
        <w:rPr>
          <w:rFonts w:asciiTheme="minorHAnsi" w:hAnsiTheme="minorHAnsi" w:cstheme="minorHAnsi"/>
          <w:sz w:val="22"/>
          <w:szCs w:val="22"/>
        </w:rPr>
        <w:t>Bursar</w:t>
      </w:r>
      <w:r w:rsidR="00141AEC" w:rsidRPr="001D46DA">
        <w:rPr>
          <w:rFonts w:asciiTheme="minorHAnsi" w:hAnsiTheme="minorHAnsi" w:cstheme="minorHAnsi"/>
          <w:sz w:val="22"/>
          <w:szCs w:val="22"/>
        </w:rPr>
        <w:t>.</w:t>
      </w:r>
      <w:r w:rsidR="00176EB0">
        <w:rPr>
          <w:rFonts w:asciiTheme="minorHAnsi" w:hAnsiTheme="minorHAnsi" w:cstheme="minorHAnsi"/>
          <w:sz w:val="22"/>
          <w:szCs w:val="22"/>
        </w:rPr>
        <w:t xml:space="preserve">  An overarching requirement is that the post-holder needs to be proactive and flexible</w:t>
      </w:r>
      <w:r w:rsidR="00E9288C">
        <w:rPr>
          <w:rFonts w:asciiTheme="minorHAnsi" w:hAnsiTheme="minorHAnsi" w:cstheme="minorHAnsi"/>
          <w:sz w:val="22"/>
          <w:szCs w:val="22"/>
        </w:rPr>
        <w:t>, to communicate effectively with colleagues, and to demonstrate a customer service ethos</w:t>
      </w:r>
      <w:r w:rsidR="00A13853">
        <w:rPr>
          <w:rFonts w:asciiTheme="minorHAnsi" w:hAnsiTheme="minorHAnsi" w:cstheme="minorHAnsi"/>
          <w:sz w:val="22"/>
          <w:szCs w:val="22"/>
        </w:rPr>
        <w:t>.</w:t>
      </w:r>
    </w:p>
    <w:p w14:paraId="32E5FF33" w14:textId="77777777" w:rsidR="00EC5961" w:rsidRPr="001D46DA" w:rsidRDefault="00EC5961" w:rsidP="0069536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7227C3" w14:textId="5278935A" w:rsidR="00D20084" w:rsidRDefault="00702A68" w:rsidP="00695360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46DA">
        <w:rPr>
          <w:rFonts w:asciiTheme="minorHAnsi" w:hAnsiTheme="minorHAnsi" w:cstheme="minorHAnsi"/>
          <w:sz w:val="22"/>
          <w:szCs w:val="22"/>
        </w:rPr>
        <w:t>Job descriptions may be reviewed and subsequently amended or modified to reflect the changing needs of the school.</w:t>
      </w:r>
      <w:bookmarkEnd w:id="1"/>
    </w:p>
    <w:p w14:paraId="76B9B511" w14:textId="485DC6B1" w:rsidR="003B01F7" w:rsidRDefault="003B01F7" w:rsidP="00695360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6211BC1" w14:textId="77777777" w:rsidR="003B01F7" w:rsidRPr="007224AC" w:rsidRDefault="003B01F7" w:rsidP="003B01F7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7224AC">
        <w:rPr>
          <w:rFonts w:ascii="Calibri" w:eastAsia="Calibri" w:hAnsi="Calibri" w:cs="Calibri"/>
          <w:i/>
          <w:iCs/>
          <w:sz w:val="22"/>
          <w:szCs w:val="22"/>
        </w:rPr>
        <w:t xml:space="preserve">Elizabeth College is committed to safeguarding and promoting the welfare of young people. The successful applicant will be required to satisfy our standard employment checks, including the completion of a DBS Enhanced Disclosure check. </w:t>
      </w:r>
    </w:p>
    <w:p w14:paraId="509C4573" w14:textId="77777777" w:rsidR="003B01F7" w:rsidRPr="001D46DA" w:rsidRDefault="003B01F7" w:rsidP="00695360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3B01F7" w:rsidRPr="001D46DA" w:rsidSect="00FC22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425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FF86" w14:textId="77777777" w:rsidR="002F6296" w:rsidRDefault="002F6296">
      <w:r>
        <w:separator/>
      </w:r>
    </w:p>
  </w:endnote>
  <w:endnote w:type="continuationSeparator" w:id="0">
    <w:p w14:paraId="16AA966F" w14:textId="77777777" w:rsidR="002F6296" w:rsidRDefault="002F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FCD0" w14:textId="77777777" w:rsidR="007E26AF" w:rsidRDefault="007E26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9BE48" w14:textId="77777777" w:rsidR="007E26AF" w:rsidRDefault="007E2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737293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145FF" w14:textId="4E360D77" w:rsidR="007E26AF" w:rsidRPr="00193C2F" w:rsidRDefault="00A1724A">
        <w:pPr>
          <w:pStyle w:val="Footer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September</w:t>
        </w:r>
        <w:r w:rsidR="00AE1C56">
          <w:rPr>
            <w:rFonts w:asciiTheme="minorHAnsi" w:hAnsiTheme="minorHAnsi"/>
            <w:sz w:val="18"/>
            <w:szCs w:val="18"/>
          </w:rPr>
          <w:t xml:space="preserve"> 2021</w:t>
        </w:r>
        <w:r w:rsidR="007E26AF">
          <w:rPr>
            <w:rFonts w:asciiTheme="minorHAnsi" w:hAnsiTheme="minorHAnsi"/>
            <w:sz w:val="18"/>
            <w:szCs w:val="18"/>
          </w:rPr>
          <w:tab/>
        </w:r>
        <w:r w:rsidR="007E26AF" w:rsidRPr="00193C2F">
          <w:rPr>
            <w:rFonts w:asciiTheme="minorHAnsi" w:hAnsiTheme="minorHAnsi"/>
            <w:sz w:val="18"/>
            <w:szCs w:val="18"/>
          </w:rPr>
          <w:fldChar w:fldCharType="begin"/>
        </w:r>
        <w:r w:rsidR="007E26AF" w:rsidRPr="00193C2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7E26AF" w:rsidRPr="00193C2F">
          <w:rPr>
            <w:rFonts w:asciiTheme="minorHAnsi" w:hAnsiTheme="minorHAnsi"/>
            <w:sz w:val="18"/>
            <w:szCs w:val="18"/>
          </w:rPr>
          <w:fldChar w:fldCharType="separate"/>
        </w:r>
        <w:r w:rsidR="00136449">
          <w:rPr>
            <w:rFonts w:asciiTheme="minorHAnsi" w:hAnsiTheme="minorHAnsi"/>
            <w:noProof/>
            <w:sz w:val="18"/>
            <w:szCs w:val="18"/>
          </w:rPr>
          <w:t>2</w:t>
        </w:r>
        <w:r w:rsidR="007E26AF" w:rsidRPr="00193C2F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0DA4" w14:textId="11FCFD08" w:rsidR="007E26AF" w:rsidRPr="00682A09" w:rsidRDefault="00A1724A" w:rsidP="00682A09">
    <w:pPr>
      <w:pStyle w:val="Footer"/>
    </w:pPr>
    <w:r>
      <w:rPr>
        <w:rFonts w:asciiTheme="minorHAnsi" w:hAnsiTheme="minorHAnsi"/>
        <w:sz w:val="18"/>
        <w:szCs w:val="18"/>
      </w:rPr>
      <w:t>September</w:t>
    </w:r>
    <w:r w:rsidR="00AE1C56">
      <w:rPr>
        <w:rFonts w:asciiTheme="minorHAnsi" w:hAnsiTheme="minorHAnsi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3443" w14:textId="77777777" w:rsidR="002F6296" w:rsidRDefault="002F6296">
      <w:r>
        <w:separator/>
      </w:r>
    </w:p>
  </w:footnote>
  <w:footnote w:type="continuationSeparator" w:id="0">
    <w:p w14:paraId="6B6E9766" w14:textId="77777777" w:rsidR="002F6296" w:rsidRDefault="002F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A3B4" w14:textId="439C7F19" w:rsidR="007E26AF" w:rsidRPr="00B25E5A" w:rsidRDefault="00FD2DA7" w:rsidP="00DB2FD4">
    <w:pPr>
      <w:jc w:val="right"/>
      <w:rPr>
        <w:rFonts w:ascii="Calibri" w:hAnsi="Calibri"/>
        <w:b/>
        <w:sz w:val="28"/>
        <w:szCs w:val="22"/>
      </w:rPr>
    </w:pPr>
    <w:r>
      <w:rPr>
        <w:rFonts w:ascii="Calibri" w:hAnsi="Calibri"/>
        <w:b/>
        <w:sz w:val="28"/>
        <w:szCs w:val="22"/>
      </w:rPr>
      <w:t>Facilities</w:t>
    </w:r>
    <w:r w:rsidR="007E26AF">
      <w:rPr>
        <w:rFonts w:ascii="Calibri" w:hAnsi="Calibri"/>
        <w:b/>
        <w:sz w:val="28"/>
        <w:szCs w:val="22"/>
      </w:rPr>
      <w:t xml:space="preserve"> Manager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7038606"/>
  <w:bookmarkStart w:id="3" w:name="_Hlk27038607"/>
  <w:p w14:paraId="58F50338" w14:textId="77777777" w:rsidR="007E26AF" w:rsidRDefault="007E26AF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D1B857" wp14:editId="42998EB6">
              <wp:simplePos x="0" y="0"/>
              <wp:positionH relativeFrom="column">
                <wp:posOffset>22225</wp:posOffset>
              </wp:positionH>
              <wp:positionV relativeFrom="paragraph">
                <wp:posOffset>664209</wp:posOffset>
              </wp:positionV>
              <wp:extent cx="611505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74037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52.3pt" to="483.2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804C34C" wp14:editId="09C509AA">
          <wp:simplePos x="0" y="0"/>
          <wp:positionH relativeFrom="column">
            <wp:posOffset>755650</wp:posOffset>
          </wp:positionH>
          <wp:positionV relativeFrom="paragraph">
            <wp:posOffset>325120</wp:posOffset>
          </wp:positionV>
          <wp:extent cx="2753360" cy="339090"/>
          <wp:effectExtent l="0" t="0" r="8890" b="3810"/>
          <wp:wrapNone/>
          <wp:docPr id="4" name="Picture 4" descr="Elizabeth College Header Small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izabeth College Header Small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67106412" wp14:editId="7ADBF1E8">
          <wp:extent cx="732155" cy="647700"/>
          <wp:effectExtent l="0" t="0" r="0" b="0"/>
          <wp:docPr id="6" name="Picture 6" descr="EC-LOGO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C-LOGO-MONO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B01"/>
    <w:multiLevelType w:val="hybridMultilevel"/>
    <w:tmpl w:val="030AF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03D"/>
    <w:multiLevelType w:val="hybridMultilevel"/>
    <w:tmpl w:val="F864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22F5"/>
    <w:multiLevelType w:val="hybridMultilevel"/>
    <w:tmpl w:val="85964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C16B2"/>
    <w:multiLevelType w:val="hybridMultilevel"/>
    <w:tmpl w:val="B43E1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ACD"/>
    <w:multiLevelType w:val="hybridMultilevel"/>
    <w:tmpl w:val="6688E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273"/>
    <w:multiLevelType w:val="hybridMultilevel"/>
    <w:tmpl w:val="83002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0262"/>
    <w:multiLevelType w:val="hybridMultilevel"/>
    <w:tmpl w:val="32B494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1825"/>
    <w:multiLevelType w:val="hybridMultilevel"/>
    <w:tmpl w:val="ECCCE4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6FE"/>
    <w:multiLevelType w:val="hybridMultilevel"/>
    <w:tmpl w:val="394098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D3881"/>
    <w:multiLevelType w:val="hybridMultilevel"/>
    <w:tmpl w:val="E6C6C822"/>
    <w:lvl w:ilvl="0" w:tplc="F6803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80CAE"/>
    <w:multiLevelType w:val="hybridMultilevel"/>
    <w:tmpl w:val="2BC0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2731C"/>
    <w:multiLevelType w:val="hybridMultilevel"/>
    <w:tmpl w:val="850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435E"/>
    <w:multiLevelType w:val="hybridMultilevel"/>
    <w:tmpl w:val="CAEEA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35236"/>
    <w:multiLevelType w:val="hybridMultilevel"/>
    <w:tmpl w:val="6D3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2675"/>
    <w:multiLevelType w:val="hybridMultilevel"/>
    <w:tmpl w:val="2DFE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44E37"/>
    <w:multiLevelType w:val="hybridMultilevel"/>
    <w:tmpl w:val="8DD828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F4E45"/>
    <w:multiLevelType w:val="hybridMultilevel"/>
    <w:tmpl w:val="CFF8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5CCA"/>
    <w:multiLevelType w:val="hybridMultilevel"/>
    <w:tmpl w:val="13BC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853AE"/>
    <w:multiLevelType w:val="hybridMultilevel"/>
    <w:tmpl w:val="6BA2A9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45C5B"/>
    <w:multiLevelType w:val="hybridMultilevel"/>
    <w:tmpl w:val="D02A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3C99"/>
    <w:multiLevelType w:val="hybridMultilevel"/>
    <w:tmpl w:val="1332C0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2F6E62"/>
    <w:multiLevelType w:val="hybridMultilevel"/>
    <w:tmpl w:val="0174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F5191"/>
    <w:multiLevelType w:val="hybridMultilevel"/>
    <w:tmpl w:val="CAFE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12"/>
  </w:num>
  <w:num w:numId="5">
    <w:abstractNumId w:val="18"/>
  </w:num>
  <w:num w:numId="6">
    <w:abstractNumId w:val="5"/>
  </w:num>
  <w:num w:numId="7">
    <w:abstractNumId w:val="1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22"/>
  </w:num>
  <w:num w:numId="14">
    <w:abstractNumId w:val="14"/>
  </w:num>
  <w:num w:numId="15">
    <w:abstractNumId w:val="19"/>
  </w:num>
  <w:num w:numId="16">
    <w:abstractNumId w:val="20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7"/>
  </w:num>
  <w:num w:numId="22">
    <w:abstractNumId w:val="9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A48A5B-650A-4E14-A460-18A0169C6AE2}"/>
    <w:docVar w:name="dgnword-eventsink" w:val="717157848"/>
    <w:docVar w:name="dgnword-lastRevisionsView" w:val="0"/>
  </w:docVars>
  <w:rsids>
    <w:rsidRoot w:val="00F1185B"/>
    <w:rsid w:val="000040F6"/>
    <w:rsid w:val="00006F29"/>
    <w:rsid w:val="00017DD0"/>
    <w:rsid w:val="00017F60"/>
    <w:rsid w:val="00024416"/>
    <w:rsid w:val="00030486"/>
    <w:rsid w:val="0003465C"/>
    <w:rsid w:val="00036913"/>
    <w:rsid w:val="00050E5F"/>
    <w:rsid w:val="00052ABB"/>
    <w:rsid w:val="0005520A"/>
    <w:rsid w:val="0005748F"/>
    <w:rsid w:val="00066FF8"/>
    <w:rsid w:val="00070057"/>
    <w:rsid w:val="000757FB"/>
    <w:rsid w:val="00075E7E"/>
    <w:rsid w:val="00081023"/>
    <w:rsid w:val="000847F7"/>
    <w:rsid w:val="000918FD"/>
    <w:rsid w:val="00093A94"/>
    <w:rsid w:val="0009630A"/>
    <w:rsid w:val="00097044"/>
    <w:rsid w:val="0009789E"/>
    <w:rsid w:val="00097CBD"/>
    <w:rsid w:val="000A4AA9"/>
    <w:rsid w:val="000A58F3"/>
    <w:rsid w:val="000B1806"/>
    <w:rsid w:val="000B2C16"/>
    <w:rsid w:val="000C6428"/>
    <w:rsid w:val="000D56D8"/>
    <w:rsid w:val="000E133C"/>
    <w:rsid w:val="000E26C4"/>
    <w:rsid w:val="000E329D"/>
    <w:rsid w:val="000E696B"/>
    <w:rsid w:val="000E6992"/>
    <w:rsid w:val="000E6AAE"/>
    <w:rsid w:val="000F7DDA"/>
    <w:rsid w:val="001036DB"/>
    <w:rsid w:val="0010602E"/>
    <w:rsid w:val="00107C79"/>
    <w:rsid w:val="00112AE2"/>
    <w:rsid w:val="001137AA"/>
    <w:rsid w:val="00113CAC"/>
    <w:rsid w:val="00114221"/>
    <w:rsid w:val="0011706E"/>
    <w:rsid w:val="00136449"/>
    <w:rsid w:val="00137B8C"/>
    <w:rsid w:val="00141AEC"/>
    <w:rsid w:val="001430BD"/>
    <w:rsid w:val="00145867"/>
    <w:rsid w:val="001548F5"/>
    <w:rsid w:val="00163036"/>
    <w:rsid w:val="00166849"/>
    <w:rsid w:val="00172970"/>
    <w:rsid w:val="00176EB0"/>
    <w:rsid w:val="00184B92"/>
    <w:rsid w:val="0018647E"/>
    <w:rsid w:val="00186AE6"/>
    <w:rsid w:val="00192C99"/>
    <w:rsid w:val="00193C2F"/>
    <w:rsid w:val="00194279"/>
    <w:rsid w:val="0019760C"/>
    <w:rsid w:val="001A2D9F"/>
    <w:rsid w:val="001A3A22"/>
    <w:rsid w:val="001B0611"/>
    <w:rsid w:val="001B14D8"/>
    <w:rsid w:val="001B2C4D"/>
    <w:rsid w:val="001B3C5A"/>
    <w:rsid w:val="001B7D07"/>
    <w:rsid w:val="001C055A"/>
    <w:rsid w:val="001C0D4F"/>
    <w:rsid w:val="001C2A83"/>
    <w:rsid w:val="001C6161"/>
    <w:rsid w:val="001D0533"/>
    <w:rsid w:val="001D1A96"/>
    <w:rsid w:val="001D405D"/>
    <w:rsid w:val="001D46DA"/>
    <w:rsid w:val="001E21FB"/>
    <w:rsid w:val="001F0A5F"/>
    <w:rsid w:val="00207BA4"/>
    <w:rsid w:val="00211104"/>
    <w:rsid w:val="002267C2"/>
    <w:rsid w:val="00234C09"/>
    <w:rsid w:val="00236523"/>
    <w:rsid w:val="002368F2"/>
    <w:rsid w:val="002372B0"/>
    <w:rsid w:val="00241157"/>
    <w:rsid w:val="002416BF"/>
    <w:rsid w:val="0024174B"/>
    <w:rsid w:val="00241C8A"/>
    <w:rsid w:val="002423BA"/>
    <w:rsid w:val="00243CD5"/>
    <w:rsid w:val="00250296"/>
    <w:rsid w:val="0025139A"/>
    <w:rsid w:val="002531AB"/>
    <w:rsid w:val="002618D9"/>
    <w:rsid w:val="0026597E"/>
    <w:rsid w:val="002659BF"/>
    <w:rsid w:val="00267847"/>
    <w:rsid w:val="0027336D"/>
    <w:rsid w:val="0027468C"/>
    <w:rsid w:val="00280A1D"/>
    <w:rsid w:val="0028330A"/>
    <w:rsid w:val="002928A9"/>
    <w:rsid w:val="002A1846"/>
    <w:rsid w:val="002A5391"/>
    <w:rsid w:val="002C0DF2"/>
    <w:rsid w:val="002C4528"/>
    <w:rsid w:val="002C478E"/>
    <w:rsid w:val="002C569D"/>
    <w:rsid w:val="002D0482"/>
    <w:rsid w:val="002D0E39"/>
    <w:rsid w:val="002D418D"/>
    <w:rsid w:val="002D5EB1"/>
    <w:rsid w:val="002E2674"/>
    <w:rsid w:val="002E5730"/>
    <w:rsid w:val="002E68C5"/>
    <w:rsid w:val="002F5987"/>
    <w:rsid w:val="002F6296"/>
    <w:rsid w:val="00300CD6"/>
    <w:rsid w:val="003062E8"/>
    <w:rsid w:val="00317DDE"/>
    <w:rsid w:val="003244D6"/>
    <w:rsid w:val="003352F8"/>
    <w:rsid w:val="00337E4F"/>
    <w:rsid w:val="003421A0"/>
    <w:rsid w:val="00343B04"/>
    <w:rsid w:val="00345F50"/>
    <w:rsid w:val="0034774D"/>
    <w:rsid w:val="003542A0"/>
    <w:rsid w:val="00355C50"/>
    <w:rsid w:val="00356BB9"/>
    <w:rsid w:val="00356D36"/>
    <w:rsid w:val="00364042"/>
    <w:rsid w:val="00366856"/>
    <w:rsid w:val="003668CE"/>
    <w:rsid w:val="00371424"/>
    <w:rsid w:val="003732B0"/>
    <w:rsid w:val="00373F6E"/>
    <w:rsid w:val="00375112"/>
    <w:rsid w:val="00375CC6"/>
    <w:rsid w:val="00376558"/>
    <w:rsid w:val="00377DDF"/>
    <w:rsid w:val="00380989"/>
    <w:rsid w:val="00395219"/>
    <w:rsid w:val="00395AEA"/>
    <w:rsid w:val="003A0B9B"/>
    <w:rsid w:val="003A2B48"/>
    <w:rsid w:val="003A5F49"/>
    <w:rsid w:val="003A78C6"/>
    <w:rsid w:val="003B01F7"/>
    <w:rsid w:val="003B134F"/>
    <w:rsid w:val="003B1749"/>
    <w:rsid w:val="003C00C6"/>
    <w:rsid w:val="003C2895"/>
    <w:rsid w:val="003C29DB"/>
    <w:rsid w:val="003C4D57"/>
    <w:rsid w:val="003D5A21"/>
    <w:rsid w:val="003E04C0"/>
    <w:rsid w:val="003E78C7"/>
    <w:rsid w:val="003F471F"/>
    <w:rsid w:val="00400046"/>
    <w:rsid w:val="0040059D"/>
    <w:rsid w:val="00403DD5"/>
    <w:rsid w:val="00414FA7"/>
    <w:rsid w:val="00416899"/>
    <w:rsid w:val="00417105"/>
    <w:rsid w:val="00423488"/>
    <w:rsid w:val="004263D8"/>
    <w:rsid w:val="00427EA1"/>
    <w:rsid w:val="00430669"/>
    <w:rsid w:val="004316B3"/>
    <w:rsid w:val="004320DA"/>
    <w:rsid w:val="004342E4"/>
    <w:rsid w:val="004359DA"/>
    <w:rsid w:val="00435FFF"/>
    <w:rsid w:val="00442D6B"/>
    <w:rsid w:val="00454274"/>
    <w:rsid w:val="00463B6D"/>
    <w:rsid w:val="00467E12"/>
    <w:rsid w:val="004806DD"/>
    <w:rsid w:val="00480EC6"/>
    <w:rsid w:val="004837DB"/>
    <w:rsid w:val="0048497F"/>
    <w:rsid w:val="004919C3"/>
    <w:rsid w:val="00492D67"/>
    <w:rsid w:val="004A07F2"/>
    <w:rsid w:val="004A08B2"/>
    <w:rsid w:val="004A460B"/>
    <w:rsid w:val="004A7EA5"/>
    <w:rsid w:val="004B4277"/>
    <w:rsid w:val="004B4B0C"/>
    <w:rsid w:val="004B7F89"/>
    <w:rsid w:val="004C440D"/>
    <w:rsid w:val="004D11BA"/>
    <w:rsid w:val="004E0B7F"/>
    <w:rsid w:val="004E23AB"/>
    <w:rsid w:val="004F78D6"/>
    <w:rsid w:val="00501442"/>
    <w:rsid w:val="00501511"/>
    <w:rsid w:val="00505CC2"/>
    <w:rsid w:val="00506F14"/>
    <w:rsid w:val="00507343"/>
    <w:rsid w:val="0051312D"/>
    <w:rsid w:val="00516163"/>
    <w:rsid w:val="00516F78"/>
    <w:rsid w:val="0051769D"/>
    <w:rsid w:val="00520DFA"/>
    <w:rsid w:val="00521F63"/>
    <w:rsid w:val="005237C3"/>
    <w:rsid w:val="005324D7"/>
    <w:rsid w:val="00534A15"/>
    <w:rsid w:val="005374CE"/>
    <w:rsid w:val="00540314"/>
    <w:rsid w:val="00541E90"/>
    <w:rsid w:val="005420B1"/>
    <w:rsid w:val="00545A8D"/>
    <w:rsid w:val="0054612E"/>
    <w:rsid w:val="0054750C"/>
    <w:rsid w:val="00550267"/>
    <w:rsid w:val="00553795"/>
    <w:rsid w:val="0055596E"/>
    <w:rsid w:val="0056455E"/>
    <w:rsid w:val="005648F4"/>
    <w:rsid w:val="0057345B"/>
    <w:rsid w:val="005740DF"/>
    <w:rsid w:val="0057740D"/>
    <w:rsid w:val="005804CA"/>
    <w:rsid w:val="005838F6"/>
    <w:rsid w:val="005850C6"/>
    <w:rsid w:val="005A3DB0"/>
    <w:rsid w:val="005A5DD3"/>
    <w:rsid w:val="005C0F7A"/>
    <w:rsid w:val="005D2487"/>
    <w:rsid w:val="005D3F44"/>
    <w:rsid w:val="005D47F6"/>
    <w:rsid w:val="005F0BAF"/>
    <w:rsid w:val="005F542A"/>
    <w:rsid w:val="00601880"/>
    <w:rsid w:val="00605D1B"/>
    <w:rsid w:val="00606F8A"/>
    <w:rsid w:val="006071F3"/>
    <w:rsid w:val="00607299"/>
    <w:rsid w:val="006101E6"/>
    <w:rsid w:val="006105AA"/>
    <w:rsid w:val="006140B7"/>
    <w:rsid w:val="00615926"/>
    <w:rsid w:val="006210E9"/>
    <w:rsid w:val="00622208"/>
    <w:rsid w:val="00624A7F"/>
    <w:rsid w:val="0062694C"/>
    <w:rsid w:val="00633C51"/>
    <w:rsid w:val="00634DE5"/>
    <w:rsid w:val="00650715"/>
    <w:rsid w:val="00655084"/>
    <w:rsid w:val="00673AAA"/>
    <w:rsid w:val="00673AFF"/>
    <w:rsid w:val="00676A81"/>
    <w:rsid w:val="00682A09"/>
    <w:rsid w:val="00684668"/>
    <w:rsid w:val="00695360"/>
    <w:rsid w:val="006974CA"/>
    <w:rsid w:val="006A2CCF"/>
    <w:rsid w:val="006A7711"/>
    <w:rsid w:val="006B4091"/>
    <w:rsid w:val="006C2EBF"/>
    <w:rsid w:val="006C3C79"/>
    <w:rsid w:val="006C4044"/>
    <w:rsid w:val="006D379B"/>
    <w:rsid w:val="006E0CFD"/>
    <w:rsid w:val="006E30FF"/>
    <w:rsid w:val="006E316E"/>
    <w:rsid w:val="006E4AD3"/>
    <w:rsid w:val="006E51FD"/>
    <w:rsid w:val="006F2D1B"/>
    <w:rsid w:val="006F5E40"/>
    <w:rsid w:val="006F7788"/>
    <w:rsid w:val="00701485"/>
    <w:rsid w:val="00702A68"/>
    <w:rsid w:val="0070450C"/>
    <w:rsid w:val="00707A18"/>
    <w:rsid w:val="0071036A"/>
    <w:rsid w:val="00713452"/>
    <w:rsid w:val="00713E98"/>
    <w:rsid w:val="007212A9"/>
    <w:rsid w:val="007224AC"/>
    <w:rsid w:val="00723080"/>
    <w:rsid w:val="007234A0"/>
    <w:rsid w:val="00724060"/>
    <w:rsid w:val="00730351"/>
    <w:rsid w:val="00742F50"/>
    <w:rsid w:val="00744149"/>
    <w:rsid w:val="007453E0"/>
    <w:rsid w:val="007524BD"/>
    <w:rsid w:val="00755D25"/>
    <w:rsid w:val="00757EF1"/>
    <w:rsid w:val="0076692B"/>
    <w:rsid w:val="007758A5"/>
    <w:rsid w:val="00776D9A"/>
    <w:rsid w:val="00776DBF"/>
    <w:rsid w:val="00780646"/>
    <w:rsid w:val="00784C0C"/>
    <w:rsid w:val="00796CEF"/>
    <w:rsid w:val="007A0117"/>
    <w:rsid w:val="007A1599"/>
    <w:rsid w:val="007A3552"/>
    <w:rsid w:val="007A3648"/>
    <w:rsid w:val="007A3C35"/>
    <w:rsid w:val="007B22E9"/>
    <w:rsid w:val="007C37D4"/>
    <w:rsid w:val="007C5A57"/>
    <w:rsid w:val="007D24E4"/>
    <w:rsid w:val="007D4A69"/>
    <w:rsid w:val="007D61E7"/>
    <w:rsid w:val="007E105F"/>
    <w:rsid w:val="007E1335"/>
    <w:rsid w:val="007E26AF"/>
    <w:rsid w:val="007E489D"/>
    <w:rsid w:val="007E54F0"/>
    <w:rsid w:val="007E6A73"/>
    <w:rsid w:val="007F07A0"/>
    <w:rsid w:val="007F07D2"/>
    <w:rsid w:val="007F1BF2"/>
    <w:rsid w:val="007F5424"/>
    <w:rsid w:val="007F79C4"/>
    <w:rsid w:val="008004A8"/>
    <w:rsid w:val="008044E7"/>
    <w:rsid w:val="00811E3A"/>
    <w:rsid w:val="00812ADB"/>
    <w:rsid w:val="008135D8"/>
    <w:rsid w:val="00813778"/>
    <w:rsid w:val="008146E4"/>
    <w:rsid w:val="00820352"/>
    <w:rsid w:val="008239DC"/>
    <w:rsid w:val="0082473C"/>
    <w:rsid w:val="00824784"/>
    <w:rsid w:val="00830C8B"/>
    <w:rsid w:val="0083369D"/>
    <w:rsid w:val="008341BD"/>
    <w:rsid w:val="008342C9"/>
    <w:rsid w:val="00836E50"/>
    <w:rsid w:val="00841333"/>
    <w:rsid w:val="00847C9D"/>
    <w:rsid w:val="00855444"/>
    <w:rsid w:val="00861B0D"/>
    <w:rsid w:val="008636A8"/>
    <w:rsid w:val="00863B54"/>
    <w:rsid w:val="0087273D"/>
    <w:rsid w:val="00886A2B"/>
    <w:rsid w:val="00892700"/>
    <w:rsid w:val="008A2D06"/>
    <w:rsid w:val="008A46C6"/>
    <w:rsid w:val="008B215C"/>
    <w:rsid w:val="008B337D"/>
    <w:rsid w:val="008B4C1E"/>
    <w:rsid w:val="008C32E7"/>
    <w:rsid w:val="008C5FA5"/>
    <w:rsid w:val="008C6717"/>
    <w:rsid w:val="008D46BD"/>
    <w:rsid w:val="008D76DD"/>
    <w:rsid w:val="008D79C0"/>
    <w:rsid w:val="008E2C39"/>
    <w:rsid w:val="008F1DD3"/>
    <w:rsid w:val="008F6084"/>
    <w:rsid w:val="008F68C6"/>
    <w:rsid w:val="0091077D"/>
    <w:rsid w:val="009110F0"/>
    <w:rsid w:val="00920103"/>
    <w:rsid w:val="009201D4"/>
    <w:rsid w:val="009247D5"/>
    <w:rsid w:val="009311F6"/>
    <w:rsid w:val="009336B2"/>
    <w:rsid w:val="00933C43"/>
    <w:rsid w:val="00935C2D"/>
    <w:rsid w:val="00937C59"/>
    <w:rsid w:val="009563D6"/>
    <w:rsid w:val="00962A79"/>
    <w:rsid w:val="0096590A"/>
    <w:rsid w:val="00967EBE"/>
    <w:rsid w:val="00970C38"/>
    <w:rsid w:val="009720BD"/>
    <w:rsid w:val="00975B8B"/>
    <w:rsid w:val="00980672"/>
    <w:rsid w:val="00987E6E"/>
    <w:rsid w:val="009964CA"/>
    <w:rsid w:val="009A2CDA"/>
    <w:rsid w:val="009A6506"/>
    <w:rsid w:val="009A6BD7"/>
    <w:rsid w:val="009B5F94"/>
    <w:rsid w:val="009C4CA0"/>
    <w:rsid w:val="009C7E75"/>
    <w:rsid w:val="009D33AB"/>
    <w:rsid w:val="009D62EA"/>
    <w:rsid w:val="009E0119"/>
    <w:rsid w:val="009E1B5E"/>
    <w:rsid w:val="009E202A"/>
    <w:rsid w:val="009F2554"/>
    <w:rsid w:val="009F666B"/>
    <w:rsid w:val="00A0209D"/>
    <w:rsid w:val="00A03699"/>
    <w:rsid w:val="00A07051"/>
    <w:rsid w:val="00A13853"/>
    <w:rsid w:val="00A1441B"/>
    <w:rsid w:val="00A14C22"/>
    <w:rsid w:val="00A17076"/>
    <w:rsid w:val="00A1724A"/>
    <w:rsid w:val="00A21C76"/>
    <w:rsid w:val="00A228B4"/>
    <w:rsid w:val="00A24ACF"/>
    <w:rsid w:val="00A25050"/>
    <w:rsid w:val="00A25EC1"/>
    <w:rsid w:val="00A27137"/>
    <w:rsid w:val="00A33EE5"/>
    <w:rsid w:val="00A340DD"/>
    <w:rsid w:val="00A34903"/>
    <w:rsid w:val="00A46874"/>
    <w:rsid w:val="00A46BE3"/>
    <w:rsid w:val="00A54147"/>
    <w:rsid w:val="00A55A79"/>
    <w:rsid w:val="00A60CD0"/>
    <w:rsid w:val="00A63B47"/>
    <w:rsid w:val="00A71B25"/>
    <w:rsid w:val="00A72187"/>
    <w:rsid w:val="00A73C3F"/>
    <w:rsid w:val="00A857DC"/>
    <w:rsid w:val="00A9086E"/>
    <w:rsid w:val="00A90EE3"/>
    <w:rsid w:val="00AA2AFB"/>
    <w:rsid w:val="00AB14D1"/>
    <w:rsid w:val="00AB24D7"/>
    <w:rsid w:val="00AB2692"/>
    <w:rsid w:val="00AB65A8"/>
    <w:rsid w:val="00AC27F4"/>
    <w:rsid w:val="00AC3596"/>
    <w:rsid w:val="00AC6503"/>
    <w:rsid w:val="00AC6748"/>
    <w:rsid w:val="00AC77EA"/>
    <w:rsid w:val="00AD163B"/>
    <w:rsid w:val="00AD33B4"/>
    <w:rsid w:val="00AD3FF8"/>
    <w:rsid w:val="00AD7A68"/>
    <w:rsid w:val="00AE1C56"/>
    <w:rsid w:val="00AE2330"/>
    <w:rsid w:val="00AE282F"/>
    <w:rsid w:val="00AE7E7D"/>
    <w:rsid w:val="00AF2005"/>
    <w:rsid w:val="00B03E9C"/>
    <w:rsid w:val="00B059EA"/>
    <w:rsid w:val="00B12A50"/>
    <w:rsid w:val="00B13144"/>
    <w:rsid w:val="00B14E2D"/>
    <w:rsid w:val="00B165FD"/>
    <w:rsid w:val="00B25E5A"/>
    <w:rsid w:val="00B31F89"/>
    <w:rsid w:val="00B56509"/>
    <w:rsid w:val="00B636C4"/>
    <w:rsid w:val="00B64280"/>
    <w:rsid w:val="00B65120"/>
    <w:rsid w:val="00B72199"/>
    <w:rsid w:val="00B76ADE"/>
    <w:rsid w:val="00B93C09"/>
    <w:rsid w:val="00BA0739"/>
    <w:rsid w:val="00BA4125"/>
    <w:rsid w:val="00BA44D9"/>
    <w:rsid w:val="00BB4B07"/>
    <w:rsid w:val="00BB5193"/>
    <w:rsid w:val="00BB7E58"/>
    <w:rsid w:val="00BE0AFB"/>
    <w:rsid w:val="00BF6C5D"/>
    <w:rsid w:val="00C10710"/>
    <w:rsid w:val="00C11E88"/>
    <w:rsid w:val="00C167D8"/>
    <w:rsid w:val="00C23322"/>
    <w:rsid w:val="00C371AE"/>
    <w:rsid w:val="00C45AD1"/>
    <w:rsid w:val="00C46F03"/>
    <w:rsid w:val="00C65A8C"/>
    <w:rsid w:val="00C666EC"/>
    <w:rsid w:val="00C7732D"/>
    <w:rsid w:val="00C80BDF"/>
    <w:rsid w:val="00C8445F"/>
    <w:rsid w:val="00C9167D"/>
    <w:rsid w:val="00C91727"/>
    <w:rsid w:val="00C94A1B"/>
    <w:rsid w:val="00CA0394"/>
    <w:rsid w:val="00CA1361"/>
    <w:rsid w:val="00CA68BB"/>
    <w:rsid w:val="00CA7FC6"/>
    <w:rsid w:val="00CB19A0"/>
    <w:rsid w:val="00CC0175"/>
    <w:rsid w:val="00CC6C9E"/>
    <w:rsid w:val="00CC7B59"/>
    <w:rsid w:val="00CD1199"/>
    <w:rsid w:val="00CD38A2"/>
    <w:rsid w:val="00CE0075"/>
    <w:rsid w:val="00CE1FC7"/>
    <w:rsid w:val="00CF4A87"/>
    <w:rsid w:val="00D003EC"/>
    <w:rsid w:val="00D00BC6"/>
    <w:rsid w:val="00D067DF"/>
    <w:rsid w:val="00D12BE2"/>
    <w:rsid w:val="00D133F2"/>
    <w:rsid w:val="00D20084"/>
    <w:rsid w:val="00D21CCB"/>
    <w:rsid w:val="00D248F1"/>
    <w:rsid w:val="00D31218"/>
    <w:rsid w:val="00D362F7"/>
    <w:rsid w:val="00D42095"/>
    <w:rsid w:val="00D42DF2"/>
    <w:rsid w:val="00D43546"/>
    <w:rsid w:val="00D4731C"/>
    <w:rsid w:val="00D50373"/>
    <w:rsid w:val="00D62707"/>
    <w:rsid w:val="00D71FBD"/>
    <w:rsid w:val="00D72ABE"/>
    <w:rsid w:val="00D72D69"/>
    <w:rsid w:val="00D74766"/>
    <w:rsid w:val="00D76273"/>
    <w:rsid w:val="00D81ACA"/>
    <w:rsid w:val="00D84FBF"/>
    <w:rsid w:val="00D8643D"/>
    <w:rsid w:val="00D90F88"/>
    <w:rsid w:val="00D92501"/>
    <w:rsid w:val="00D94023"/>
    <w:rsid w:val="00D95354"/>
    <w:rsid w:val="00DA208F"/>
    <w:rsid w:val="00DA5788"/>
    <w:rsid w:val="00DB2A07"/>
    <w:rsid w:val="00DB2FD4"/>
    <w:rsid w:val="00DB3470"/>
    <w:rsid w:val="00DD5B62"/>
    <w:rsid w:val="00DE5D37"/>
    <w:rsid w:val="00DF4A49"/>
    <w:rsid w:val="00DF4BDF"/>
    <w:rsid w:val="00DF7E27"/>
    <w:rsid w:val="00E061CD"/>
    <w:rsid w:val="00E06311"/>
    <w:rsid w:val="00E0637A"/>
    <w:rsid w:val="00E2502E"/>
    <w:rsid w:val="00E2699E"/>
    <w:rsid w:val="00E32083"/>
    <w:rsid w:val="00E32FD5"/>
    <w:rsid w:val="00E3696E"/>
    <w:rsid w:val="00E369B8"/>
    <w:rsid w:val="00E50E12"/>
    <w:rsid w:val="00E5167B"/>
    <w:rsid w:val="00E546E5"/>
    <w:rsid w:val="00E63647"/>
    <w:rsid w:val="00E67FED"/>
    <w:rsid w:val="00E71217"/>
    <w:rsid w:val="00E73383"/>
    <w:rsid w:val="00E73E6D"/>
    <w:rsid w:val="00E7432D"/>
    <w:rsid w:val="00E76D87"/>
    <w:rsid w:val="00E9153C"/>
    <w:rsid w:val="00E9288C"/>
    <w:rsid w:val="00E943DD"/>
    <w:rsid w:val="00E95AE8"/>
    <w:rsid w:val="00E96C17"/>
    <w:rsid w:val="00E96EFB"/>
    <w:rsid w:val="00EA15B1"/>
    <w:rsid w:val="00EA4D66"/>
    <w:rsid w:val="00EB35F9"/>
    <w:rsid w:val="00EB3FD4"/>
    <w:rsid w:val="00EC3BAE"/>
    <w:rsid w:val="00EC5961"/>
    <w:rsid w:val="00ED3442"/>
    <w:rsid w:val="00ED3E78"/>
    <w:rsid w:val="00EE05AF"/>
    <w:rsid w:val="00EE2A94"/>
    <w:rsid w:val="00EE5558"/>
    <w:rsid w:val="00EF0034"/>
    <w:rsid w:val="00EF6844"/>
    <w:rsid w:val="00F02E3A"/>
    <w:rsid w:val="00F0431B"/>
    <w:rsid w:val="00F10EC9"/>
    <w:rsid w:val="00F1185B"/>
    <w:rsid w:val="00F1411F"/>
    <w:rsid w:val="00F21773"/>
    <w:rsid w:val="00F25EE0"/>
    <w:rsid w:val="00F32EAB"/>
    <w:rsid w:val="00F46474"/>
    <w:rsid w:val="00F60FF1"/>
    <w:rsid w:val="00F66AA6"/>
    <w:rsid w:val="00F67B51"/>
    <w:rsid w:val="00F72D3E"/>
    <w:rsid w:val="00F73E84"/>
    <w:rsid w:val="00F745CF"/>
    <w:rsid w:val="00F820D7"/>
    <w:rsid w:val="00F95296"/>
    <w:rsid w:val="00FA73A6"/>
    <w:rsid w:val="00FB0E58"/>
    <w:rsid w:val="00FC2233"/>
    <w:rsid w:val="00FC4C96"/>
    <w:rsid w:val="00FD2DA7"/>
    <w:rsid w:val="00FD62C3"/>
    <w:rsid w:val="00FE0ED3"/>
    <w:rsid w:val="00FE231B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B2073"/>
  <w15:docId w15:val="{61357DD2-66F4-47D3-8458-D50A804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center"/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keepNext/>
      <w:ind w:right="720"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ListBullet2">
    <w:name w:val="List Bullet 2"/>
    <w:basedOn w:val="Normal"/>
    <w:pPr>
      <w:ind w:left="566" w:hanging="283"/>
    </w:pPr>
  </w:style>
  <w:style w:type="paragraph" w:styleId="ListBullet">
    <w:name w:val="List Bulle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  <w:rPr>
      <w:rFonts w:ascii="Tms Rmn" w:hAnsi="Tms Rmn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18" w:hanging="698"/>
    </w:pPr>
  </w:style>
  <w:style w:type="paragraph" w:styleId="BodyTextIndent2">
    <w:name w:val="Body Text Indent 2"/>
    <w:basedOn w:val="Normal"/>
    <w:pPr>
      <w:ind w:left="709"/>
    </w:pPr>
  </w:style>
  <w:style w:type="paragraph" w:styleId="BodyTextIndent3">
    <w:name w:val="Body Text Indent 3"/>
    <w:basedOn w:val="Normal"/>
    <w:pPr>
      <w:tabs>
        <w:tab w:val="left" w:pos="1134"/>
      </w:tabs>
      <w:ind w:left="1134" w:hanging="414"/>
    </w:pPr>
  </w:style>
  <w:style w:type="paragraph" w:styleId="BodyText2">
    <w:name w:val="Body Text 2"/>
    <w:basedOn w:val="Normal"/>
    <w:rsid w:val="008044E7"/>
    <w:pPr>
      <w:spacing w:after="120" w:line="480" w:lineRule="auto"/>
    </w:pPr>
  </w:style>
  <w:style w:type="table" w:styleId="TableGrid">
    <w:name w:val="Table Grid"/>
    <w:basedOn w:val="TableNormal"/>
    <w:rsid w:val="000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774D"/>
    <w:pPr>
      <w:spacing w:after="280"/>
      <w:ind w:left="720"/>
    </w:pPr>
    <w:rPr>
      <w:rFonts w:ascii="Verdana" w:hAnsi="Verdana"/>
      <w:color w:val="000000"/>
      <w:szCs w:val="24"/>
      <w:lang w:eastAsia="en-GB"/>
    </w:rPr>
  </w:style>
  <w:style w:type="character" w:customStyle="1" w:styleId="FooterChar">
    <w:name w:val="Footer Char"/>
    <w:link w:val="Footer"/>
    <w:rsid w:val="00373F6E"/>
    <w:rPr>
      <w:rFonts w:ascii="Tms Rmn" w:hAnsi="Tms Rmn"/>
      <w:sz w:val="24"/>
      <w:lang w:eastAsia="en-US"/>
    </w:rPr>
  </w:style>
  <w:style w:type="character" w:styleId="Hyperlink">
    <w:name w:val="Hyperlink"/>
    <w:rsid w:val="004320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4CA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8F68C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6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647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A27137"/>
    <w:rPr>
      <w:b/>
      <w:bCs/>
    </w:rPr>
  </w:style>
  <w:style w:type="paragraph" w:customStyle="1" w:styleId="Default">
    <w:name w:val="Default"/>
    <w:rsid w:val="001036DB"/>
    <w:pPr>
      <w:autoSpaceDE w:val="0"/>
      <w:autoSpaceDN w:val="0"/>
      <w:adjustRightInd w:val="0"/>
    </w:pPr>
    <w:rPr>
      <w:rFonts w:ascii="Arial,Bold" w:hAnsi="Arial,Bold"/>
      <w:lang w:val="en-US" w:eastAsia="en-US"/>
    </w:rPr>
  </w:style>
  <w:style w:type="paragraph" w:styleId="NoSpacing">
    <w:name w:val="No Spacing"/>
    <w:uiPriority w:val="1"/>
    <w:qFormat/>
    <w:rsid w:val="001036DB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CC7B59"/>
    <w:rPr>
      <w:i/>
      <w:iCs/>
    </w:rPr>
  </w:style>
  <w:style w:type="character" w:customStyle="1" w:styleId="CommentTextChar">
    <w:name w:val="Comment Text Char"/>
    <w:link w:val="CommentText"/>
    <w:rsid w:val="00375C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086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2F5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2F5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0A85-F170-479F-ADEA-87630DF6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Cover Supervisor</vt:lpstr>
    </vt:vector>
  </TitlesOfParts>
  <Company/>
  <LinksUpToDate>false</LinksUpToDate>
  <CharactersWithSpaces>6773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http://www.online-procedures.co.uk/guernsey/contents/appendices/referral-form/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Cover Supervisor</dc:title>
  <dc:creator>Jenny Palmer</dc:creator>
  <dc:description/>
  <cp:lastModifiedBy>Lauren Falla</cp:lastModifiedBy>
  <cp:revision>5</cp:revision>
  <cp:lastPrinted>2021-06-07T13:09:00Z</cp:lastPrinted>
  <dcterms:created xsi:type="dcterms:W3CDTF">2021-09-10T12:46:00Z</dcterms:created>
  <dcterms:modified xsi:type="dcterms:W3CDTF">2021-09-13T14:44:00Z</dcterms:modified>
</cp:coreProperties>
</file>