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942BC" w14:textId="77777777" w:rsidR="00511413" w:rsidRPr="000D052A" w:rsidRDefault="00511413">
      <w:pPr>
        <w:spacing w:before="180"/>
        <w:jc w:val="both"/>
        <w:rPr>
          <w:rFonts w:asciiTheme="majorHAnsi" w:hAnsiTheme="majorHAnsi" w:cs="Segoe UI"/>
          <w:b/>
          <w:bCs/>
          <w:sz w:val="22"/>
          <w:szCs w:val="22"/>
        </w:rPr>
      </w:pPr>
      <w:r w:rsidRPr="00FF75E4">
        <w:rPr>
          <w:rFonts w:ascii="Segoe UI" w:hAnsi="Segoe UI" w:cs="Segoe UI"/>
          <w:b/>
          <w:bCs/>
          <w:sz w:val="22"/>
          <w:szCs w:val="22"/>
        </w:rPr>
        <w:t>Post Description</w:t>
      </w:r>
    </w:p>
    <w:p w14:paraId="1060590F" w14:textId="2A52BD3E" w:rsidR="00DC2418" w:rsidRDefault="7496610A" w:rsidP="0039512F">
      <w:pPr>
        <w:spacing w:before="120"/>
        <w:jc w:val="both"/>
        <w:rPr>
          <w:rFonts w:asciiTheme="majorHAnsi" w:eastAsia="Segoe UI" w:hAnsiTheme="majorHAnsi" w:cs="Segoe UI"/>
          <w:sz w:val="20"/>
          <w:lang w:eastAsia="en-GB"/>
        </w:rPr>
      </w:pPr>
      <w:r w:rsidRPr="000D052A">
        <w:rPr>
          <w:rFonts w:asciiTheme="majorHAnsi" w:eastAsia="Segoe UI" w:hAnsiTheme="majorHAnsi" w:cs="Segoe UI"/>
          <w:sz w:val="20"/>
          <w:lang w:eastAsia="en-GB"/>
        </w:rPr>
        <w:t>We have a position for an experienced teacher with the ability to teach Physics or Chemistry to A level and at least one</w:t>
      </w:r>
      <w:r w:rsidR="00460140">
        <w:rPr>
          <w:rFonts w:asciiTheme="majorHAnsi" w:eastAsia="Segoe UI" w:hAnsiTheme="majorHAnsi" w:cs="Segoe UI"/>
          <w:sz w:val="20"/>
          <w:lang w:eastAsia="en-GB"/>
        </w:rPr>
        <w:t xml:space="preserve"> other Science subject at KS3/4. One of the posts, outlined in the department structure below, is available for the right candidate.</w:t>
      </w:r>
    </w:p>
    <w:p w14:paraId="60551D3C" w14:textId="77777777" w:rsidR="003B6DC9" w:rsidRDefault="003B6DC9" w:rsidP="0039512F">
      <w:pPr>
        <w:spacing w:before="120"/>
        <w:jc w:val="both"/>
        <w:rPr>
          <w:rFonts w:asciiTheme="majorHAnsi" w:hAnsiTheme="majorHAnsi"/>
        </w:rPr>
      </w:pPr>
    </w:p>
    <w:tbl>
      <w:tblPr>
        <w:tblStyle w:val="TableGrid"/>
        <w:tblW w:w="0" w:type="auto"/>
        <w:tblLook w:val="04A0" w:firstRow="1" w:lastRow="0" w:firstColumn="1" w:lastColumn="0" w:noHBand="0" w:noVBand="1"/>
      </w:tblPr>
      <w:tblGrid>
        <w:gridCol w:w="1760"/>
        <w:gridCol w:w="1761"/>
        <w:gridCol w:w="1761"/>
        <w:gridCol w:w="1761"/>
      </w:tblGrid>
      <w:tr w:rsidR="003B6DC9" w14:paraId="666AED0B" w14:textId="77777777" w:rsidTr="003C23E8">
        <w:tc>
          <w:tcPr>
            <w:tcW w:w="7043" w:type="dxa"/>
            <w:gridSpan w:val="4"/>
          </w:tcPr>
          <w:p w14:paraId="5C517988" w14:textId="77777777" w:rsidR="003B6DC9" w:rsidRDefault="003B6DC9" w:rsidP="003B6DC9">
            <w:pPr>
              <w:jc w:val="center"/>
              <w:rPr>
                <w:rFonts w:asciiTheme="majorHAnsi" w:hAnsiTheme="majorHAnsi"/>
              </w:rPr>
            </w:pPr>
            <w:r>
              <w:rPr>
                <w:rFonts w:asciiTheme="majorHAnsi" w:hAnsiTheme="majorHAnsi"/>
              </w:rPr>
              <w:t>Curriculum Area Leader</w:t>
            </w:r>
          </w:p>
          <w:p w14:paraId="3B73D97A" w14:textId="3CB02E73" w:rsidR="003B6DC9" w:rsidRDefault="003B6DC9" w:rsidP="003B6DC9">
            <w:pPr>
              <w:spacing w:before="120"/>
              <w:jc w:val="center"/>
              <w:rPr>
                <w:rFonts w:asciiTheme="majorHAnsi" w:hAnsiTheme="majorHAnsi"/>
              </w:rPr>
            </w:pPr>
            <w:r w:rsidRPr="003F20DF">
              <w:rPr>
                <w:rFonts w:asciiTheme="majorHAnsi" w:hAnsiTheme="majorHAnsi"/>
              </w:rPr>
              <w:t>(Mrs T. Bird)</w:t>
            </w:r>
          </w:p>
        </w:tc>
      </w:tr>
      <w:tr w:rsidR="003B6DC9" w14:paraId="74D59997" w14:textId="77777777" w:rsidTr="003C23E8">
        <w:tc>
          <w:tcPr>
            <w:tcW w:w="3521" w:type="dxa"/>
            <w:gridSpan w:val="2"/>
          </w:tcPr>
          <w:p w14:paraId="4DF2B5A9" w14:textId="77777777" w:rsidR="003B6DC9" w:rsidRDefault="003B6DC9" w:rsidP="003B6DC9">
            <w:pPr>
              <w:jc w:val="center"/>
              <w:rPr>
                <w:rFonts w:asciiTheme="majorHAnsi" w:hAnsiTheme="majorHAnsi"/>
              </w:rPr>
            </w:pPr>
            <w:r>
              <w:rPr>
                <w:rFonts w:asciiTheme="majorHAnsi" w:hAnsiTheme="majorHAnsi"/>
              </w:rPr>
              <w:t>Assistant curriculum Area Leader</w:t>
            </w:r>
          </w:p>
          <w:p w14:paraId="571CC024" w14:textId="77777777" w:rsidR="003B6DC9" w:rsidRDefault="003B6DC9" w:rsidP="003B6DC9">
            <w:pPr>
              <w:jc w:val="center"/>
              <w:rPr>
                <w:rFonts w:asciiTheme="majorHAnsi" w:hAnsiTheme="majorHAnsi"/>
              </w:rPr>
            </w:pPr>
            <w:r>
              <w:rPr>
                <w:rFonts w:asciiTheme="majorHAnsi" w:hAnsiTheme="majorHAnsi"/>
              </w:rPr>
              <w:t>Provision</w:t>
            </w:r>
          </w:p>
          <w:p w14:paraId="45BF09D3" w14:textId="7D9C1E78" w:rsidR="003B6DC9" w:rsidRDefault="003B6DC9" w:rsidP="003B6DC9">
            <w:pPr>
              <w:jc w:val="center"/>
              <w:rPr>
                <w:rFonts w:asciiTheme="majorHAnsi" w:hAnsiTheme="majorHAnsi"/>
              </w:rPr>
            </w:pPr>
            <w:r>
              <w:rPr>
                <w:rFonts w:asciiTheme="majorHAnsi" w:hAnsiTheme="majorHAnsi"/>
              </w:rPr>
              <w:t>TLR 2.</w:t>
            </w:r>
            <w:r w:rsidR="00CA4717">
              <w:rPr>
                <w:rFonts w:asciiTheme="majorHAnsi" w:hAnsiTheme="majorHAnsi"/>
              </w:rPr>
              <w:t>5</w:t>
            </w:r>
          </w:p>
        </w:tc>
        <w:tc>
          <w:tcPr>
            <w:tcW w:w="3522" w:type="dxa"/>
            <w:gridSpan w:val="2"/>
          </w:tcPr>
          <w:p w14:paraId="7FE0DA46" w14:textId="77777777" w:rsidR="003B6DC9" w:rsidRDefault="003B6DC9" w:rsidP="003B6DC9">
            <w:pPr>
              <w:jc w:val="center"/>
              <w:rPr>
                <w:rFonts w:asciiTheme="majorHAnsi" w:hAnsiTheme="majorHAnsi"/>
              </w:rPr>
            </w:pPr>
            <w:r>
              <w:rPr>
                <w:rFonts w:asciiTheme="majorHAnsi" w:hAnsiTheme="majorHAnsi"/>
              </w:rPr>
              <w:t>Assistant curriculum Area Leader</w:t>
            </w:r>
          </w:p>
          <w:p w14:paraId="168B1C33" w14:textId="77777777" w:rsidR="003B6DC9" w:rsidRDefault="003B6DC9" w:rsidP="003B6DC9">
            <w:pPr>
              <w:jc w:val="center"/>
              <w:rPr>
                <w:rFonts w:asciiTheme="majorHAnsi" w:hAnsiTheme="majorHAnsi"/>
              </w:rPr>
            </w:pPr>
            <w:r>
              <w:rPr>
                <w:rFonts w:asciiTheme="majorHAnsi" w:hAnsiTheme="majorHAnsi"/>
              </w:rPr>
              <w:t>Provision</w:t>
            </w:r>
          </w:p>
          <w:p w14:paraId="19E8035C" w14:textId="176AEE90" w:rsidR="003B6DC9" w:rsidRDefault="003B6DC9" w:rsidP="003B6DC9">
            <w:pPr>
              <w:jc w:val="center"/>
              <w:rPr>
                <w:rFonts w:asciiTheme="majorHAnsi" w:hAnsiTheme="majorHAnsi"/>
              </w:rPr>
            </w:pPr>
            <w:r>
              <w:rPr>
                <w:rFonts w:asciiTheme="majorHAnsi" w:hAnsiTheme="majorHAnsi"/>
              </w:rPr>
              <w:t>TLR 2.</w:t>
            </w:r>
            <w:r w:rsidR="00CA4717">
              <w:rPr>
                <w:rFonts w:asciiTheme="majorHAnsi" w:hAnsiTheme="majorHAnsi"/>
              </w:rPr>
              <w:t>5</w:t>
            </w:r>
          </w:p>
        </w:tc>
      </w:tr>
      <w:tr w:rsidR="003B6DC9" w14:paraId="50FB463B" w14:textId="77777777" w:rsidTr="003B6DC9">
        <w:tc>
          <w:tcPr>
            <w:tcW w:w="1760" w:type="dxa"/>
          </w:tcPr>
          <w:p w14:paraId="4C5D242A" w14:textId="77777777" w:rsidR="003B6DC9" w:rsidRDefault="003B6DC9" w:rsidP="003B6DC9">
            <w:pPr>
              <w:jc w:val="center"/>
              <w:rPr>
                <w:rFonts w:asciiTheme="majorHAnsi" w:eastAsia="Segoe UI" w:hAnsiTheme="majorHAnsi" w:cs="Segoe UI"/>
                <w:sz w:val="20"/>
                <w:lang w:eastAsia="en-GB"/>
              </w:rPr>
            </w:pPr>
            <w:r>
              <w:rPr>
                <w:rFonts w:asciiTheme="majorHAnsi" w:eastAsia="Segoe UI" w:hAnsiTheme="majorHAnsi" w:cs="Segoe UI"/>
                <w:sz w:val="20"/>
                <w:lang w:eastAsia="en-GB"/>
              </w:rPr>
              <w:t>LPC</w:t>
            </w:r>
          </w:p>
          <w:p w14:paraId="4677B8C9" w14:textId="0940DABD" w:rsidR="003B6DC9" w:rsidRDefault="00CA4717" w:rsidP="003B6DC9">
            <w:pPr>
              <w:jc w:val="center"/>
              <w:rPr>
                <w:rFonts w:asciiTheme="majorHAnsi" w:eastAsia="Segoe UI" w:hAnsiTheme="majorHAnsi" w:cs="Segoe UI"/>
                <w:sz w:val="20"/>
                <w:lang w:eastAsia="en-GB"/>
              </w:rPr>
            </w:pPr>
            <w:r>
              <w:rPr>
                <w:rFonts w:asciiTheme="majorHAnsi" w:eastAsia="Segoe UI" w:hAnsiTheme="majorHAnsi" w:cs="Segoe UI"/>
                <w:sz w:val="20"/>
                <w:lang w:eastAsia="en-GB"/>
              </w:rPr>
              <w:t>Biology</w:t>
            </w:r>
          </w:p>
          <w:p w14:paraId="41722666" w14:textId="01CB8B37" w:rsidR="003B6DC9" w:rsidRPr="003B6DC9" w:rsidRDefault="003B6DC9" w:rsidP="003B6DC9">
            <w:pPr>
              <w:jc w:val="center"/>
              <w:rPr>
                <w:rFonts w:asciiTheme="majorHAnsi" w:eastAsia="Segoe UI" w:hAnsiTheme="majorHAnsi" w:cs="Segoe UI"/>
                <w:sz w:val="20"/>
                <w:lang w:eastAsia="en-GB"/>
              </w:rPr>
            </w:pPr>
            <w:r>
              <w:rPr>
                <w:rFonts w:asciiTheme="majorHAnsi" w:eastAsia="Segoe UI" w:hAnsiTheme="majorHAnsi" w:cs="Segoe UI"/>
                <w:sz w:val="20"/>
                <w:lang w:eastAsia="en-GB"/>
              </w:rPr>
              <w:t>TLR 2.</w:t>
            </w:r>
            <w:r w:rsidR="00460140">
              <w:rPr>
                <w:rFonts w:asciiTheme="majorHAnsi" w:eastAsia="Segoe UI" w:hAnsiTheme="majorHAnsi" w:cs="Segoe UI"/>
                <w:sz w:val="20"/>
                <w:lang w:eastAsia="en-GB"/>
              </w:rPr>
              <w:t>1</w:t>
            </w:r>
          </w:p>
        </w:tc>
        <w:tc>
          <w:tcPr>
            <w:tcW w:w="1761" w:type="dxa"/>
          </w:tcPr>
          <w:p w14:paraId="1C036A54" w14:textId="77777777" w:rsidR="003B6DC9" w:rsidRPr="003B6DC9" w:rsidRDefault="003B6DC9" w:rsidP="003B6DC9">
            <w:pPr>
              <w:jc w:val="center"/>
              <w:rPr>
                <w:rFonts w:asciiTheme="majorHAnsi" w:eastAsia="Segoe UI" w:hAnsiTheme="majorHAnsi" w:cs="Segoe UI"/>
                <w:sz w:val="20"/>
                <w:lang w:eastAsia="en-GB"/>
              </w:rPr>
            </w:pPr>
            <w:r w:rsidRPr="003B6DC9">
              <w:rPr>
                <w:rFonts w:asciiTheme="majorHAnsi" w:eastAsia="Segoe UI" w:hAnsiTheme="majorHAnsi" w:cs="Segoe UI"/>
                <w:sz w:val="20"/>
                <w:lang w:eastAsia="en-GB"/>
              </w:rPr>
              <w:t>LPC</w:t>
            </w:r>
          </w:p>
          <w:p w14:paraId="3FA13F5C" w14:textId="4811C3CD" w:rsidR="003B6DC9" w:rsidRDefault="00CA4717" w:rsidP="003B6DC9">
            <w:pPr>
              <w:jc w:val="center"/>
              <w:rPr>
                <w:rFonts w:asciiTheme="majorHAnsi" w:eastAsia="Segoe UI" w:hAnsiTheme="majorHAnsi" w:cs="Segoe UI"/>
                <w:sz w:val="20"/>
                <w:lang w:eastAsia="en-GB"/>
              </w:rPr>
            </w:pPr>
            <w:r>
              <w:rPr>
                <w:rFonts w:asciiTheme="majorHAnsi" w:eastAsia="Segoe UI" w:hAnsiTheme="majorHAnsi" w:cs="Segoe UI"/>
                <w:sz w:val="20"/>
                <w:lang w:eastAsia="en-GB"/>
              </w:rPr>
              <w:t>Chemistry</w:t>
            </w:r>
          </w:p>
          <w:p w14:paraId="5337EA4D" w14:textId="6F3A1DD5" w:rsidR="003B6DC9" w:rsidRPr="003B6DC9" w:rsidRDefault="003B6DC9" w:rsidP="003B6DC9">
            <w:pPr>
              <w:jc w:val="center"/>
              <w:rPr>
                <w:rFonts w:asciiTheme="majorHAnsi" w:eastAsia="Segoe UI" w:hAnsiTheme="majorHAnsi" w:cs="Segoe UI"/>
                <w:sz w:val="20"/>
                <w:lang w:eastAsia="en-GB"/>
              </w:rPr>
            </w:pPr>
            <w:r w:rsidRPr="003B6DC9">
              <w:rPr>
                <w:rFonts w:asciiTheme="majorHAnsi" w:eastAsia="Segoe UI" w:hAnsiTheme="majorHAnsi" w:cs="Segoe UI"/>
                <w:sz w:val="20"/>
                <w:lang w:eastAsia="en-GB"/>
              </w:rPr>
              <w:t>TLR 2.</w:t>
            </w:r>
            <w:r w:rsidR="00460140">
              <w:rPr>
                <w:rFonts w:asciiTheme="majorHAnsi" w:eastAsia="Segoe UI" w:hAnsiTheme="majorHAnsi" w:cs="Segoe UI"/>
                <w:sz w:val="20"/>
                <w:lang w:eastAsia="en-GB"/>
              </w:rPr>
              <w:t>1</w:t>
            </w:r>
          </w:p>
        </w:tc>
        <w:tc>
          <w:tcPr>
            <w:tcW w:w="1761" w:type="dxa"/>
          </w:tcPr>
          <w:p w14:paraId="4A8D9366" w14:textId="77777777" w:rsidR="003B6DC9" w:rsidRPr="003B6DC9" w:rsidRDefault="003B6DC9" w:rsidP="003B6DC9">
            <w:pPr>
              <w:jc w:val="center"/>
              <w:rPr>
                <w:rFonts w:asciiTheme="majorHAnsi" w:eastAsia="Segoe UI" w:hAnsiTheme="majorHAnsi" w:cs="Segoe UI"/>
                <w:sz w:val="20"/>
                <w:lang w:eastAsia="en-GB"/>
              </w:rPr>
            </w:pPr>
            <w:r w:rsidRPr="003B6DC9">
              <w:rPr>
                <w:rFonts w:asciiTheme="majorHAnsi" w:eastAsia="Segoe UI" w:hAnsiTheme="majorHAnsi" w:cs="Segoe UI"/>
                <w:sz w:val="20"/>
                <w:lang w:eastAsia="en-GB"/>
              </w:rPr>
              <w:t>LPC</w:t>
            </w:r>
          </w:p>
          <w:p w14:paraId="3A39A1B9" w14:textId="280CC10F" w:rsidR="003B6DC9" w:rsidRDefault="00CA4717" w:rsidP="003B6DC9">
            <w:pPr>
              <w:jc w:val="center"/>
              <w:rPr>
                <w:rFonts w:asciiTheme="majorHAnsi" w:eastAsia="Segoe UI" w:hAnsiTheme="majorHAnsi" w:cs="Segoe UI"/>
                <w:sz w:val="20"/>
                <w:lang w:eastAsia="en-GB"/>
              </w:rPr>
            </w:pPr>
            <w:r>
              <w:rPr>
                <w:rFonts w:asciiTheme="majorHAnsi" w:eastAsia="Segoe UI" w:hAnsiTheme="majorHAnsi" w:cs="Segoe UI"/>
                <w:sz w:val="20"/>
                <w:lang w:eastAsia="en-GB"/>
              </w:rPr>
              <w:t>Physics</w:t>
            </w:r>
          </w:p>
          <w:p w14:paraId="23245E3F" w14:textId="03E78F50" w:rsidR="003B6DC9" w:rsidRPr="003B6DC9" w:rsidRDefault="003B6DC9" w:rsidP="003B6DC9">
            <w:pPr>
              <w:jc w:val="center"/>
              <w:rPr>
                <w:rFonts w:asciiTheme="majorHAnsi" w:eastAsia="Segoe UI" w:hAnsiTheme="majorHAnsi" w:cs="Segoe UI"/>
                <w:sz w:val="20"/>
                <w:lang w:eastAsia="en-GB"/>
              </w:rPr>
            </w:pPr>
            <w:r w:rsidRPr="003B6DC9">
              <w:rPr>
                <w:rFonts w:asciiTheme="majorHAnsi" w:hAnsiTheme="majorHAnsi"/>
                <w:sz w:val="20"/>
              </w:rPr>
              <w:t>TLR 2.</w:t>
            </w:r>
            <w:r w:rsidR="00460140">
              <w:rPr>
                <w:rFonts w:asciiTheme="majorHAnsi" w:hAnsiTheme="majorHAnsi"/>
                <w:sz w:val="20"/>
              </w:rPr>
              <w:t>1</w:t>
            </w:r>
          </w:p>
        </w:tc>
        <w:tc>
          <w:tcPr>
            <w:tcW w:w="1761" w:type="dxa"/>
          </w:tcPr>
          <w:p w14:paraId="28C7741A" w14:textId="77777777" w:rsidR="003B6DC9" w:rsidRPr="003B6DC9" w:rsidRDefault="003B6DC9" w:rsidP="003B6DC9">
            <w:pPr>
              <w:jc w:val="center"/>
              <w:rPr>
                <w:rFonts w:asciiTheme="majorHAnsi" w:eastAsia="Segoe UI" w:hAnsiTheme="majorHAnsi" w:cs="Segoe UI"/>
                <w:sz w:val="20"/>
                <w:lang w:eastAsia="en-GB"/>
              </w:rPr>
            </w:pPr>
            <w:r w:rsidRPr="003B6DC9">
              <w:rPr>
                <w:rFonts w:asciiTheme="majorHAnsi" w:eastAsia="Segoe UI" w:hAnsiTheme="majorHAnsi" w:cs="Segoe UI"/>
                <w:sz w:val="20"/>
                <w:lang w:eastAsia="en-GB"/>
              </w:rPr>
              <w:t>LPC</w:t>
            </w:r>
          </w:p>
          <w:p w14:paraId="2E157580" w14:textId="7B5CF4AB" w:rsidR="003B6DC9" w:rsidRDefault="00CA4717" w:rsidP="003B6DC9">
            <w:pPr>
              <w:jc w:val="center"/>
              <w:rPr>
                <w:rFonts w:asciiTheme="majorHAnsi" w:eastAsia="Segoe UI" w:hAnsiTheme="majorHAnsi" w:cs="Segoe UI"/>
                <w:sz w:val="20"/>
                <w:lang w:eastAsia="en-GB"/>
              </w:rPr>
            </w:pPr>
            <w:r>
              <w:rPr>
                <w:rFonts w:asciiTheme="majorHAnsi" w:eastAsia="Segoe UI" w:hAnsiTheme="majorHAnsi" w:cs="Segoe UI"/>
                <w:sz w:val="20"/>
                <w:lang w:eastAsia="en-GB"/>
              </w:rPr>
              <w:t>Applied Science</w:t>
            </w:r>
          </w:p>
          <w:p w14:paraId="45405B4C" w14:textId="51C72BE2" w:rsidR="003B6DC9" w:rsidRPr="003B6DC9" w:rsidRDefault="003B6DC9" w:rsidP="003B6DC9">
            <w:pPr>
              <w:jc w:val="center"/>
              <w:rPr>
                <w:rFonts w:asciiTheme="majorHAnsi" w:eastAsia="Segoe UI" w:hAnsiTheme="majorHAnsi" w:cs="Segoe UI"/>
                <w:sz w:val="20"/>
                <w:lang w:eastAsia="en-GB"/>
              </w:rPr>
            </w:pPr>
            <w:r w:rsidRPr="003B6DC9">
              <w:rPr>
                <w:rFonts w:asciiTheme="majorHAnsi" w:eastAsia="Segoe UI" w:hAnsiTheme="majorHAnsi" w:cs="Segoe UI"/>
                <w:sz w:val="20"/>
                <w:lang w:eastAsia="en-GB"/>
              </w:rPr>
              <w:t>TLR 2.</w:t>
            </w:r>
            <w:r w:rsidR="00460140">
              <w:rPr>
                <w:rFonts w:asciiTheme="majorHAnsi" w:eastAsia="Segoe UI" w:hAnsiTheme="majorHAnsi" w:cs="Segoe UI"/>
                <w:sz w:val="20"/>
                <w:lang w:eastAsia="en-GB"/>
              </w:rPr>
              <w:t>1</w:t>
            </w:r>
          </w:p>
        </w:tc>
      </w:tr>
    </w:tbl>
    <w:p w14:paraId="2490A373" w14:textId="77777777" w:rsidR="000D7396" w:rsidRDefault="000D7396" w:rsidP="0039512F">
      <w:pPr>
        <w:spacing w:before="120"/>
        <w:jc w:val="both"/>
        <w:rPr>
          <w:rFonts w:asciiTheme="majorHAnsi" w:eastAsia="Segoe UI" w:hAnsiTheme="majorHAnsi" w:cs="Segoe UI"/>
          <w:sz w:val="20"/>
          <w:lang w:eastAsia="en-GB"/>
        </w:rPr>
      </w:pPr>
    </w:p>
    <w:p w14:paraId="66230CFC" w14:textId="5BDB39A8" w:rsidR="00DC2418" w:rsidRPr="000D052A" w:rsidRDefault="7496610A" w:rsidP="0039512F">
      <w:pPr>
        <w:spacing w:before="120"/>
        <w:jc w:val="both"/>
        <w:rPr>
          <w:rFonts w:asciiTheme="majorHAnsi" w:hAnsiTheme="majorHAnsi" w:cs="Segoe UI"/>
          <w:sz w:val="20"/>
          <w:lang w:eastAsia="en-GB"/>
        </w:rPr>
      </w:pPr>
      <w:r w:rsidRPr="000D052A">
        <w:rPr>
          <w:rFonts w:asciiTheme="majorHAnsi" w:eastAsia="Segoe UI" w:hAnsiTheme="majorHAnsi" w:cs="Segoe UI"/>
          <w:sz w:val="20"/>
          <w:lang w:eastAsia="en-GB"/>
        </w:rPr>
        <w:t xml:space="preserve">You will be expected to teach across the age and ability range from mixed ability KS3 to A2 lessons including Oxbridge, Medical and Veterinary School Candidates. The Science department works closely as a team and supports all new members in their development.  We are looking for someone with ideas and enthusiasm to contribute to the delivery of Science across the curriculum. </w:t>
      </w:r>
    </w:p>
    <w:p w14:paraId="2194D009" w14:textId="77777777" w:rsidR="00DC2418" w:rsidRPr="000D052A" w:rsidRDefault="00DC2418">
      <w:pPr>
        <w:jc w:val="both"/>
        <w:rPr>
          <w:rFonts w:asciiTheme="majorHAnsi" w:hAnsiTheme="majorHAnsi" w:cs="Segoe UI"/>
          <w:bCs/>
          <w:iCs/>
          <w:sz w:val="20"/>
        </w:rPr>
      </w:pPr>
    </w:p>
    <w:p w14:paraId="35A9EF41" w14:textId="77777777" w:rsidR="00511413" w:rsidRPr="000D052A" w:rsidRDefault="00DC2418">
      <w:pPr>
        <w:jc w:val="both"/>
        <w:rPr>
          <w:rFonts w:asciiTheme="majorHAnsi" w:hAnsiTheme="majorHAnsi" w:cs="Segoe UI"/>
          <w:bCs/>
          <w:iCs/>
          <w:sz w:val="20"/>
        </w:rPr>
      </w:pPr>
      <w:r w:rsidRPr="000D052A">
        <w:rPr>
          <w:rFonts w:asciiTheme="majorHAnsi" w:hAnsiTheme="majorHAnsi" w:cs="Segoe UI"/>
          <w:bCs/>
          <w:iCs/>
          <w:sz w:val="20"/>
        </w:rPr>
        <w:t>The</w:t>
      </w:r>
      <w:r w:rsidR="00017973" w:rsidRPr="000D052A">
        <w:rPr>
          <w:rFonts w:asciiTheme="majorHAnsi" w:hAnsiTheme="majorHAnsi" w:cs="Segoe UI"/>
          <w:bCs/>
          <w:iCs/>
          <w:sz w:val="20"/>
        </w:rPr>
        <w:t xml:space="preserve"> department has a good blend of experienced staff and those ne</w:t>
      </w:r>
      <w:r w:rsidRPr="000D052A">
        <w:rPr>
          <w:rFonts w:asciiTheme="majorHAnsi" w:hAnsiTheme="majorHAnsi" w:cs="Segoe UI"/>
          <w:bCs/>
          <w:iCs/>
          <w:sz w:val="20"/>
        </w:rPr>
        <w:t>w</w:t>
      </w:r>
      <w:r w:rsidR="00017973" w:rsidRPr="000D052A">
        <w:rPr>
          <w:rFonts w:asciiTheme="majorHAnsi" w:hAnsiTheme="majorHAnsi" w:cs="Segoe UI"/>
          <w:bCs/>
          <w:iCs/>
          <w:sz w:val="20"/>
        </w:rPr>
        <w:t xml:space="preserve"> to the profession. The OFSTED report commented upon the excellent support and induction programme ne</w:t>
      </w:r>
      <w:r w:rsidRPr="000D052A">
        <w:rPr>
          <w:rFonts w:asciiTheme="majorHAnsi" w:hAnsiTheme="majorHAnsi" w:cs="Segoe UI"/>
          <w:bCs/>
          <w:iCs/>
          <w:sz w:val="20"/>
        </w:rPr>
        <w:t>w</w:t>
      </w:r>
      <w:r w:rsidR="00017973" w:rsidRPr="000D052A">
        <w:rPr>
          <w:rFonts w:asciiTheme="majorHAnsi" w:hAnsiTheme="majorHAnsi" w:cs="Segoe UI"/>
          <w:bCs/>
          <w:iCs/>
          <w:sz w:val="20"/>
        </w:rPr>
        <w:t xml:space="preserve"> teachers to the school receive.</w:t>
      </w:r>
    </w:p>
    <w:p w14:paraId="7F08304D" w14:textId="77777777" w:rsidR="00511413" w:rsidRPr="000D052A" w:rsidRDefault="00511413">
      <w:pPr>
        <w:jc w:val="both"/>
        <w:rPr>
          <w:rFonts w:asciiTheme="majorHAnsi" w:hAnsiTheme="majorHAnsi" w:cs="Segoe UI"/>
          <w:bCs/>
          <w:iCs/>
          <w:sz w:val="20"/>
        </w:rPr>
      </w:pPr>
    </w:p>
    <w:p w14:paraId="6726F7F4" w14:textId="38B074BF" w:rsidR="00A0084D" w:rsidRPr="000D052A" w:rsidRDefault="00A0084D">
      <w:pPr>
        <w:jc w:val="both"/>
        <w:rPr>
          <w:rFonts w:asciiTheme="majorHAnsi" w:hAnsiTheme="majorHAnsi" w:cs="Segoe UI"/>
          <w:bCs/>
          <w:iCs/>
          <w:sz w:val="20"/>
        </w:rPr>
      </w:pPr>
      <w:r w:rsidRPr="00EA5ADF">
        <w:rPr>
          <w:rFonts w:asciiTheme="majorHAnsi" w:hAnsiTheme="majorHAnsi" w:cs="Segoe UI"/>
          <w:bCs/>
          <w:iCs/>
          <w:sz w:val="20"/>
        </w:rPr>
        <w:t xml:space="preserve">The </w:t>
      </w:r>
      <w:r w:rsidR="00220869" w:rsidRPr="00EA5ADF">
        <w:rPr>
          <w:rFonts w:asciiTheme="majorHAnsi" w:hAnsiTheme="majorHAnsi" w:cs="Segoe UI"/>
          <w:bCs/>
          <w:iCs/>
          <w:sz w:val="20"/>
        </w:rPr>
        <w:t>Science</w:t>
      </w:r>
      <w:r w:rsidRPr="00EA5ADF">
        <w:rPr>
          <w:rFonts w:asciiTheme="majorHAnsi" w:hAnsiTheme="majorHAnsi" w:cs="Segoe UI"/>
          <w:bCs/>
          <w:iCs/>
          <w:sz w:val="20"/>
        </w:rPr>
        <w:t xml:space="preserve"> department was one of the highest performing departmen</w:t>
      </w:r>
      <w:r w:rsidR="00C530B3" w:rsidRPr="00EA5ADF">
        <w:rPr>
          <w:rFonts w:asciiTheme="majorHAnsi" w:hAnsiTheme="majorHAnsi" w:cs="Segoe UI"/>
          <w:bCs/>
          <w:iCs/>
          <w:sz w:val="20"/>
        </w:rPr>
        <w:t xml:space="preserve">ts at KS4 this year achieving </w:t>
      </w:r>
      <w:r w:rsidR="00355671">
        <w:rPr>
          <w:rFonts w:asciiTheme="majorHAnsi" w:hAnsiTheme="majorHAnsi" w:cs="Segoe UI"/>
          <w:bCs/>
          <w:iCs/>
          <w:sz w:val="20"/>
        </w:rPr>
        <w:t>100% 9-4</w:t>
      </w:r>
      <w:r w:rsidR="00EA5ADF" w:rsidRPr="00EA5ADF">
        <w:rPr>
          <w:rFonts w:asciiTheme="majorHAnsi" w:hAnsiTheme="majorHAnsi" w:cs="Segoe UI"/>
          <w:bCs/>
          <w:iCs/>
          <w:sz w:val="20"/>
        </w:rPr>
        <w:t xml:space="preserve"> in Biology, </w:t>
      </w:r>
      <w:r w:rsidR="00355671">
        <w:rPr>
          <w:rFonts w:asciiTheme="majorHAnsi" w:hAnsiTheme="majorHAnsi" w:cs="Segoe UI"/>
          <w:bCs/>
          <w:iCs/>
          <w:sz w:val="20"/>
        </w:rPr>
        <w:t>98% 9-4</w:t>
      </w:r>
      <w:r w:rsidR="00491351" w:rsidRPr="00EA5ADF">
        <w:rPr>
          <w:rFonts w:asciiTheme="majorHAnsi" w:hAnsiTheme="majorHAnsi" w:cs="Segoe UI"/>
          <w:bCs/>
          <w:iCs/>
          <w:sz w:val="20"/>
        </w:rPr>
        <w:t xml:space="preserve"> in C</w:t>
      </w:r>
      <w:r w:rsidR="00355671">
        <w:rPr>
          <w:rFonts w:asciiTheme="majorHAnsi" w:hAnsiTheme="majorHAnsi" w:cs="Segoe UI"/>
          <w:bCs/>
          <w:iCs/>
          <w:sz w:val="20"/>
        </w:rPr>
        <w:t>hemistry, 100% 9-4</w:t>
      </w:r>
      <w:r w:rsidR="00CA4717">
        <w:rPr>
          <w:rFonts w:asciiTheme="majorHAnsi" w:hAnsiTheme="majorHAnsi" w:cs="Segoe UI"/>
          <w:bCs/>
          <w:iCs/>
          <w:sz w:val="20"/>
        </w:rPr>
        <w:t xml:space="preserve"> in Physics, </w:t>
      </w:r>
      <w:r w:rsidR="00355671">
        <w:rPr>
          <w:rFonts w:asciiTheme="majorHAnsi" w:hAnsiTheme="majorHAnsi" w:cs="Segoe UI"/>
          <w:bCs/>
          <w:iCs/>
          <w:sz w:val="20"/>
        </w:rPr>
        <w:t>79% 9-4</w:t>
      </w:r>
      <w:r w:rsidR="00C530B3" w:rsidRPr="00EA5ADF">
        <w:rPr>
          <w:rFonts w:asciiTheme="majorHAnsi" w:hAnsiTheme="majorHAnsi" w:cs="Segoe UI"/>
          <w:bCs/>
          <w:iCs/>
          <w:sz w:val="20"/>
        </w:rPr>
        <w:t xml:space="preserve"> in </w:t>
      </w:r>
      <w:r w:rsidR="00355671">
        <w:rPr>
          <w:rFonts w:asciiTheme="majorHAnsi" w:hAnsiTheme="majorHAnsi" w:cs="Segoe UI"/>
          <w:bCs/>
          <w:iCs/>
          <w:sz w:val="20"/>
        </w:rPr>
        <w:t>Combined</w:t>
      </w:r>
      <w:r w:rsidR="00663F8B">
        <w:rPr>
          <w:rFonts w:asciiTheme="majorHAnsi" w:hAnsiTheme="majorHAnsi" w:cs="Segoe UI"/>
          <w:bCs/>
          <w:iCs/>
          <w:sz w:val="20"/>
        </w:rPr>
        <w:t xml:space="preserve"> Science. At A level all disciplines achieved 100 pass rate with </w:t>
      </w:r>
      <w:r w:rsidR="00591426">
        <w:rPr>
          <w:rFonts w:asciiTheme="majorHAnsi" w:hAnsiTheme="majorHAnsi" w:cs="Segoe UI"/>
          <w:bCs/>
          <w:iCs/>
          <w:sz w:val="20"/>
        </w:rPr>
        <w:t>Biology</w:t>
      </w:r>
      <w:r w:rsidR="00663F8B">
        <w:rPr>
          <w:rFonts w:asciiTheme="majorHAnsi" w:hAnsiTheme="majorHAnsi" w:cs="Segoe UI"/>
          <w:bCs/>
          <w:iCs/>
          <w:sz w:val="20"/>
        </w:rPr>
        <w:t xml:space="preserve"> 87% A*-C, </w:t>
      </w:r>
      <w:r w:rsidR="000D10FA">
        <w:rPr>
          <w:rFonts w:asciiTheme="majorHAnsi" w:hAnsiTheme="majorHAnsi" w:cs="Segoe UI"/>
          <w:bCs/>
          <w:iCs/>
          <w:sz w:val="20"/>
        </w:rPr>
        <w:t>Chemistry 72% A*-C</w:t>
      </w:r>
      <w:r w:rsidR="00663F8B" w:rsidRPr="00663F8B">
        <w:rPr>
          <w:rFonts w:asciiTheme="majorHAnsi" w:hAnsiTheme="majorHAnsi" w:cs="Segoe UI"/>
          <w:bCs/>
          <w:iCs/>
          <w:color w:val="FF0000"/>
          <w:sz w:val="20"/>
        </w:rPr>
        <w:t xml:space="preserve"> </w:t>
      </w:r>
      <w:r w:rsidR="00663F8B">
        <w:rPr>
          <w:rFonts w:asciiTheme="majorHAnsi" w:hAnsiTheme="majorHAnsi" w:cs="Segoe UI"/>
          <w:bCs/>
          <w:iCs/>
          <w:sz w:val="20"/>
        </w:rPr>
        <w:t>and Physics 71% A*-C. Applied Science also achieved 100% pass rate.</w:t>
      </w:r>
    </w:p>
    <w:p w14:paraId="0FA73FC5" w14:textId="77777777" w:rsidR="00511413" w:rsidRPr="000D052A" w:rsidRDefault="00A0084D">
      <w:pPr>
        <w:spacing w:before="240"/>
        <w:jc w:val="both"/>
        <w:rPr>
          <w:rFonts w:asciiTheme="majorHAnsi" w:hAnsiTheme="majorHAnsi" w:cs="Segoe UI"/>
          <w:b/>
          <w:bCs/>
          <w:sz w:val="22"/>
          <w:szCs w:val="22"/>
        </w:rPr>
      </w:pPr>
      <w:r w:rsidRPr="000D052A">
        <w:rPr>
          <w:rFonts w:asciiTheme="majorHAnsi" w:hAnsiTheme="majorHAnsi" w:cs="Segoe UI"/>
          <w:b/>
          <w:bCs/>
          <w:sz w:val="22"/>
          <w:szCs w:val="22"/>
        </w:rPr>
        <w:t xml:space="preserve">The </w:t>
      </w:r>
      <w:r w:rsidR="0068132B" w:rsidRPr="000D052A">
        <w:rPr>
          <w:rFonts w:asciiTheme="majorHAnsi" w:hAnsiTheme="majorHAnsi" w:cs="Segoe UI"/>
          <w:b/>
          <w:bCs/>
          <w:sz w:val="22"/>
          <w:szCs w:val="22"/>
        </w:rPr>
        <w:t>Science</w:t>
      </w:r>
      <w:r w:rsidR="00511413" w:rsidRPr="000D052A">
        <w:rPr>
          <w:rFonts w:asciiTheme="majorHAnsi" w:hAnsiTheme="majorHAnsi" w:cs="Segoe UI"/>
          <w:b/>
          <w:bCs/>
          <w:sz w:val="22"/>
          <w:szCs w:val="22"/>
        </w:rPr>
        <w:t xml:space="preserve"> Curriculum</w:t>
      </w:r>
    </w:p>
    <w:p w14:paraId="1569BD8C" w14:textId="77777777" w:rsidR="00DC2418" w:rsidRPr="00EA5ADF" w:rsidRDefault="00DC2418" w:rsidP="00DC2418">
      <w:pPr>
        <w:spacing w:before="120"/>
        <w:jc w:val="both"/>
        <w:rPr>
          <w:rFonts w:asciiTheme="majorHAnsi" w:hAnsiTheme="majorHAnsi" w:cs="Segoe UI"/>
          <w:b/>
          <w:bCs/>
          <w:sz w:val="18"/>
          <w:szCs w:val="22"/>
        </w:rPr>
      </w:pPr>
      <w:r w:rsidRPr="00EA5ADF">
        <w:rPr>
          <w:rFonts w:asciiTheme="majorHAnsi" w:hAnsiTheme="majorHAnsi" w:cs="Segoe UI"/>
          <w:b/>
          <w:bCs/>
          <w:sz w:val="18"/>
          <w:szCs w:val="22"/>
        </w:rPr>
        <w:t xml:space="preserve">Key Stage 3 </w:t>
      </w:r>
    </w:p>
    <w:p w14:paraId="349E3ED0" w14:textId="25381C1E" w:rsidR="00DC2418" w:rsidRPr="000D052A" w:rsidRDefault="00DC2418" w:rsidP="00A0084D">
      <w:pPr>
        <w:spacing w:before="60"/>
        <w:jc w:val="both"/>
        <w:rPr>
          <w:rFonts w:asciiTheme="majorHAnsi" w:hAnsiTheme="majorHAnsi" w:cs="Segoe UI"/>
          <w:sz w:val="20"/>
          <w:szCs w:val="22"/>
        </w:rPr>
      </w:pPr>
      <w:r w:rsidRPr="000D052A">
        <w:rPr>
          <w:rFonts w:asciiTheme="majorHAnsi" w:hAnsiTheme="majorHAnsi" w:cs="Segoe UI"/>
          <w:sz w:val="20"/>
          <w:szCs w:val="22"/>
        </w:rPr>
        <w:t>All Y7/8 groups are t</w:t>
      </w:r>
      <w:r w:rsidR="00220869" w:rsidRPr="000D052A">
        <w:rPr>
          <w:rFonts w:asciiTheme="majorHAnsi" w:hAnsiTheme="majorHAnsi" w:cs="Segoe UI"/>
          <w:sz w:val="20"/>
          <w:szCs w:val="22"/>
        </w:rPr>
        <w:t>aught in mixed ability classes; d</w:t>
      </w:r>
      <w:r w:rsidRPr="000D052A">
        <w:rPr>
          <w:rFonts w:asciiTheme="majorHAnsi" w:hAnsiTheme="majorHAnsi" w:cs="Segoe UI"/>
          <w:sz w:val="20"/>
          <w:szCs w:val="22"/>
        </w:rPr>
        <w:t xml:space="preserve">ifferentiation, therefore, is particularly important. </w:t>
      </w:r>
      <w:r w:rsidR="00220869" w:rsidRPr="000D052A">
        <w:rPr>
          <w:rFonts w:asciiTheme="majorHAnsi" w:hAnsiTheme="majorHAnsi" w:cs="Segoe UI"/>
          <w:sz w:val="20"/>
          <w:szCs w:val="22"/>
        </w:rPr>
        <w:t xml:space="preserve">Over the past few years we have developed our KS3 </w:t>
      </w:r>
      <w:r w:rsidR="0068132B" w:rsidRPr="000D052A">
        <w:rPr>
          <w:rFonts w:asciiTheme="majorHAnsi" w:hAnsiTheme="majorHAnsi" w:cs="Segoe UI"/>
          <w:sz w:val="20"/>
          <w:szCs w:val="22"/>
        </w:rPr>
        <w:t xml:space="preserve">into a more skills-based, multi-discipline course with units such as </w:t>
      </w:r>
      <w:r w:rsidR="00032F33">
        <w:rPr>
          <w:rFonts w:asciiTheme="majorHAnsi" w:hAnsiTheme="majorHAnsi" w:cs="Segoe UI"/>
          <w:sz w:val="20"/>
          <w:szCs w:val="22"/>
        </w:rPr>
        <w:t>Life</w:t>
      </w:r>
      <w:r w:rsidR="0068132B" w:rsidRPr="000D052A">
        <w:rPr>
          <w:rFonts w:asciiTheme="majorHAnsi" w:hAnsiTheme="majorHAnsi" w:cs="Segoe UI"/>
          <w:sz w:val="20"/>
          <w:szCs w:val="22"/>
        </w:rPr>
        <w:t xml:space="preserve"> and </w:t>
      </w:r>
      <w:r w:rsidR="00032F33">
        <w:rPr>
          <w:rFonts w:asciiTheme="majorHAnsi" w:hAnsiTheme="majorHAnsi" w:cs="Segoe UI"/>
          <w:sz w:val="20"/>
          <w:szCs w:val="22"/>
        </w:rPr>
        <w:t>Energise</w:t>
      </w:r>
      <w:r w:rsidR="0068132B" w:rsidRPr="000D052A">
        <w:rPr>
          <w:rFonts w:asciiTheme="majorHAnsi" w:hAnsiTheme="majorHAnsi" w:cs="Segoe UI"/>
          <w:sz w:val="20"/>
          <w:szCs w:val="22"/>
        </w:rPr>
        <w:t xml:space="preserve"> which all science teachers are expected to deliver.</w:t>
      </w:r>
    </w:p>
    <w:p w14:paraId="5EE57198" w14:textId="77777777" w:rsidR="00EA5ADF" w:rsidRDefault="00EA5ADF" w:rsidP="00DC2418">
      <w:pPr>
        <w:spacing w:before="120"/>
        <w:jc w:val="both"/>
        <w:rPr>
          <w:rFonts w:asciiTheme="majorHAnsi" w:hAnsiTheme="majorHAnsi" w:cs="Segoe UI"/>
          <w:bCs/>
          <w:sz w:val="18"/>
          <w:szCs w:val="22"/>
        </w:rPr>
      </w:pPr>
    </w:p>
    <w:p w14:paraId="0D8158B6" w14:textId="77777777" w:rsidR="00EA5ADF" w:rsidRDefault="00EA5ADF" w:rsidP="00DC2418">
      <w:pPr>
        <w:spacing w:before="120"/>
        <w:jc w:val="both"/>
        <w:rPr>
          <w:rFonts w:asciiTheme="majorHAnsi" w:hAnsiTheme="majorHAnsi" w:cs="Segoe UI"/>
          <w:bCs/>
          <w:sz w:val="18"/>
          <w:szCs w:val="22"/>
        </w:rPr>
      </w:pPr>
    </w:p>
    <w:p w14:paraId="4332CD70" w14:textId="5C402B03" w:rsidR="00460140" w:rsidRDefault="00460140" w:rsidP="00DC2418">
      <w:pPr>
        <w:spacing w:before="120"/>
        <w:jc w:val="both"/>
        <w:rPr>
          <w:rFonts w:asciiTheme="majorHAnsi" w:hAnsiTheme="majorHAnsi" w:cs="Segoe UI"/>
          <w:bCs/>
          <w:sz w:val="18"/>
          <w:szCs w:val="22"/>
        </w:rPr>
      </w:pPr>
    </w:p>
    <w:p w14:paraId="24BEE926" w14:textId="77777777" w:rsidR="00663F8B" w:rsidRDefault="00663F8B" w:rsidP="00DC2418">
      <w:pPr>
        <w:spacing w:before="120"/>
        <w:jc w:val="both"/>
        <w:rPr>
          <w:rFonts w:asciiTheme="majorHAnsi" w:hAnsiTheme="majorHAnsi" w:cs="Segoe UI"/>
          <w:bCs/>
          <w:sz w:val="18"/>
          <w:szCs w:val="22"/>
        </w:rPr>
      </w:pPr>
    </w:p>
    <w:p w14:paraId="5D15136A" w14:textId="0267CE8F" w:rsidR="00EA5ADF" w:rsidRPr="00EA5ADF" w:rsidRDefault="00DC2418" w:rsidP="00DC2418">
      <w:pPr>
        <w:spacing w:before="120"/>
        <w:jc w:val="both"/>
        <w:rPr>
          <w:rFonts w:asciiTheme="majorHAnsi" w:hAnsiTheme="majorHAnsi" w:cs="Segoe UI"/>
          <w:b/>
          <w:bCs/>
          <w:sz w:val="18"/>
          <w:szCs w:val="22"/>
        </w:rPr>
      </w:pPr>
      <w:r w:rsidRPr="00EA5ADF">
        <w:rPr>
          <w:rFonts w:asciiTheme="majorHAnsi" w:hAnsiTheme="majorHAnsi" w:cs="Segoe UI"/>
          <w:b/>
          <w:bCs/>
          <w:sz w:val="18"/>
          <w:szCs w:val="22"/>
        </w:rPr>
        <w:t>Key Stage 4</w:t>
      </w:r>
    </w:p>
    <w:p w14:paraId="4AA3605E" w14:textId="3425E09D" w:rsidR="00DC2418" w:rsidRPr="000D052A" w:rsidRDefault="00B07DF5" w:rsidP="00DC2418">
      <w:pPr>
        <w:jc w:val="both"/>
        <w:rPr>
          <w:rFonts w:asciiTheme="majorHAnsi" w:hAnsiTheme="majorHAnsi" w:cs="Segoe UI"/>
          <w:sz w:val="20"/>
          <w:szCs w:val="22"/>
        </w:rPr>
      </w:pPr>
      <w:r w:rsidRPr="000D052A">
        <w:rPr>
          <w:rFonts w:asciiTheme="majorHAnsi" w:hAnsiTheme="majorHAnsi" w:cs="Segoe UI"/>
          <w:sz w:val="20"/>
          <w:szCs w:val="22"/>
        </w:rPr>
        <w:t xml:space="preserve">We offer </w:t>
      </w:r>
      <w:r w:rsidR="00856836" w:rsidRPr="000D052A">
        <w:rPr>
          <w:rFonts w:asciiTheme="majorHAnsi" w:hAnsiTheme="majorHAnsi" w:cs="Segoe UI"/>
          <w:sz w:val="20"/>
          <w:szCs w:val="22"/>
        </w:rPr>
        <w:t>2</w:t>
      </w:r>
      <w:r w:rsidRPr="000D052A">
        <w:rPr>
          <w:rFonts w:asciiTheme="majorHAnsi" w:hAnsiTheme="majorHAnsi" w:cs="Segoe UI"/>
          <w:sz w:val="20"/>
          <w:szCs w:val="22"/>
        </w:rPr>
        <w:t xml:space="preserve"> route</w:t>
      </w:r>
      <w:r w:rsidR="00663F8B">
        <w:rPr>
          <w:rFonts w:asciiTheme="majorHAnsi" w:hAnsiTheme="majorHAnsi" w:cs="Segoe UI"/>
          <w:sz w:val="20"/>
          <w:szCs w:val="22"/>
        </w:rPr>
        <w:t>s of study at KS4; Separate Sciences</w:t>
      </w:r>
      <w:r w:rsidR="00856836" w:rsidRPr="000D052A">
        <w:rPr>
          <w:rFonts w:asciiTheme="majorHAnsi" w:hAnsiTheme="majorHAnsi" w:cs="Segoe UI"/>
          <w:sz w:val="20"/>
          <w:szCs w:val="22"/>
        </w:rPr>
        <w:t xml:space="preserve"> and</w:t>
      </w:r>
      <w:r w:rsidR="00663F8B">
        <w:rPr>
          <w:rFonts w:asciiTheme="majorHAnsi" w:hAnsiTheme="majorHAnsi" w:cs="Segoe UI"/>
          <w:sz w:val="20"/>
          <w:szCs w:val="22"/>
        </w:rPr>
        <w:t xml:space="preserve"> Combined Science on AQA’s Trilogy route. All students begin</w:t>
      </w:r>
      <w:r w:rsidRPr="000D052A">
        <w:rPr>
          <w:rFonts w:asciiTheme="majorHAnsi" w:hAnsiTheme="majorHAnsi" w:cs="Segoe UI"/>
          <w:sz w:val="20"/>
          <w:szCs w:val="22"/>
        </w:rPr>
        <w:t xml:space="preserve"> </w:t>
      </w:r>
      <w:r w:rsidR="00856836" w:rsidRPr="000D052A">
        <w:rPr>
          <w:rFonts w:asciiTheme="majorHAnsi" w:hAnsiTheme="majorHAnsi" w:cs="Segoe UI"/>
          <w:sz w:val="20"/>
          <w:szCs w:val="22"/>
        </w:rPr>
        <w:t xml:space="preserve">GCSE level </w:t>
      </w:r>
      <w:r w:rsidRPr="000D052A">
        <w:rPr>
          <w:rFonts w:asciiTheme="majorHAnsi" w:hAnsiTheme="majorHAnsi" w:cs="Segoe UI"/>
          <w:sz w:val="20"/>
          <w:szCs w:val="22"/>
        </w:rPr>
        <w:t>science</w:t>
      </w:r>
      <w:r w:rsidR="00856836" w:rsidRPr="000D052A">
        <w:rPr>
          <w:rFonts w:asciiTheme="majorHAnsi" w:hAnsiTheme="majorHAnsi" w:cs="Segoe UI"/>
          <w:sz w:val="20"/>
          <w:szCs w:val="22"/>
        </w:rPr>
        <w:t xml:space="preserve"> units</w:t>
      </w:r>
      <w:r w:rsidRPr="000D052A">
        <w:rPr>
          <w:rFonts w:asciiTheme="majorHAnsi" w:hAnsiTheme="majorHAnsi" w:cs="Segoe UI"/>
          <w:sz w:val="20"/>
          <w:szCs w:val="22"/>
        </w:rPr>
        <w:t xml:space="preserve"> in year 9 and are taught in sets based on attainment at KS3. </w:t>
      </w:r>
      <w:r w:rsidR="00FF75E4" w:rsidRPr="000D052A">
        <w:rPr>
          <w:rFonts w:asciiTheme="majorHAnsi" w:hAnsiTheme="majorHAnsi" w:cs="Segoe UI"/>
          <w:sz w:val="20"/>
          <w:szCs w:val="22"/>
        </w:rPr>
        <w:t>T</w:t>
      </w:r>
      <w:r w:rsidRPr="000D052A">
        <w:rPr>
          <w:rFonts w:asciiTheme="majorHAnsi" w:hAnsiTheme="majorHAnsi" w:cs="Segoe UI"/>
          <w:sz w:val="20"/>
          <w:szCs w:val="22"/>
        </w:rPr>
        <w:t xml:space="preserve">he majority </w:t>
      </w:r>
      <w:r w:rsidR="00FF75E4" w:rsidRPr="000D052A">
        <w:rPr>
          <w:rFonts w:asciiTheme="majorHAnsi" w:hAnsiTheme="majorHAnsi" w:cs="Segoe UI"/>
          <w:sz w:val="20"/>
          <w:szCs w:val="22"/>
        </w:rPr>
        <w:t>of our students continue</w:t>
      </w:r>
      <w:r w:rsidRPr="000D052A">
        <w:rPr>
          <w:rFonts w:asciiTheme="majorHAnsi" w:hAnsiTheme="majorHAnsi" w:cs="Segoe UI"/>
          <w:sz w:val="20"/>
          <w:szCs w:val="22"/>
        </w:rPr>
        <w:t xml:space="preserve"> on to complete </w:t>
      </w:r>
      <w:r w:rsidR="00663F8B">
        <w:rPr>
          <w:rFonts w:asciiTheme="majorHAnsi" w:hAnsiTheme="majorHAnsi" w:cs="Segoe UI"/>
          <w:sz w:val="20"/>
          <w:szCs w:val="22"/>
        </w:rPr>
        <w:t xml:space="preserve">a Combined Science award </w:t>
      </w:r>
      <w:r w:rsidR="00856836" w:rsidRPr="000D052A">
        <w:rPr>
          <w:rFonts w:asciiTheme="majorHAnsi" w:hAnsiTheme="majorHAnsi" w:cs="Segoe UI"/>
          <w:sz w:val="20"/>
          <w:szCs w:val="22"/>
        </w:rPr>
        <w:t>at the end of year 11</w:t>
      </w:r>
      <w:r w:rsidRPr="000D052A">
        <w:rPr>
          <w:rFonts w:asciiTheme="majorHAnsi" w:hAnsiTheme="majorHAnsi" w:cs="Segoe UI"/>
          <w:sz w:val="20"/>
          <w:szCs w:val="22"/>
        </w:rPr>
        <w:t xml:space="preserve">. A small proportion will be selected for accelerated study to gain a GCSE in each Science </w:t>
      </w:r>
      <w:r w:rsidR="00856836" w:rsidRPr="000D052A">
        <w:rPr>
          <w:rFonts w:asciiTheme="majorHAnsi" w:hAnsiTheme="majorHAnsi" w:cs="Segoe UI"/>
          <w:sz w:val="20"/>
          <w:szCs w:val="22"/>
        </w:rPr>
        <w:t>and</w:t>
      </w:r>
      <w:r w:rsidR="00663F8B">
        <w:rPr>
          <w:rFonts w:asciiTheme="majorHAnsi" w:hAnsiTheme="majorHAnsi" w:cs="Segoe UI"/>
          <w:sz w:val="20"/>
          <w:szCs w:val="22"/>
        </w:rPr>
        <w:t xml:space="preserve"> thus give them Biology, Chemistry and Physics awards</w:t>
      </w:r>
      <w:r w:rsidRPr="000D052A">
        <w:rPr>
          <w:rFonts w:asciiTheme="majorHAnsi" w:hAnsiTheme="majorHAnsi" w:cs="Segoe UI"/>
          <w:sz w:val="20"/>
          <w:szCs w:val="22"/>
        </w:rPr>
        <w:t>.</w:t>
      </w:r>
      <w:r w:rsidR="00FF75E4" w:rsidRPr="000D052A">
        <w:rPr>
          <w:rFonts w:asciiTheme="majorHAnsi" w:hAnsiTheme="majorHAnsi" w:cs="Segoe UI"/>
          <w:sz w:val="20"/>
          <w:szCs w:val="22"/>
        </w:rPr>
        <w:t xml:space="preserve"> </w:t>
      </w:r>
      <w:r w:rsidR="00DC2418" w:rsidRPr="000D052A">
        <w:rPr>
          <w:rFonts w:asciiTheme="majorHAnsi" w:hAnsiTheme="majorHAnsi" w:cs="Segoe UI"/>
          <w:sz w:val="20"/>
          <w:szCs w:val="22"/>
        </w:rPr>
        <w:t>Results at</w:t>
      </w:r>
      <w:r w:rsidRPr="000D052A">
        <w:rPr>
          <w:rFonts w:asciiTheme="majorHAnsi" w:hAnsiTheme="majorHAnsi" w:cs="Segoe UI"/>
          <w:sz w:val="20"/>
          <w:szCs w:val="22"/>
        </w:rPr>
        <w:t xml:space="preserve"> all ability levels show positive value-added residuals; </w:t>
      </w:r>
      <w:r w:rsidR="00DC2418" w:rsidRPr="000D052A">
        <w:rPr>
          <w:rFonts w:asciiTheme="majorHAnsi" w:hAnsiTheme="majorHAnsi" w:cs="Segoe UI"/>
          <w:sz w:val="20"/>
          <w:szCs w:val="22"/>
        </w:rPr>
        <w:t>not surprisingly, therefore, many choose to co</w:t>
      </w:r>
      <w:r w:rsidR="00290A5A" w:rsidRPr="000D052A">
        <w:rPr>
          <w:rFonts w:asciiTheme="majorHAnsi" w:hAnsiTheme="majorHAnsi" w:cs="Segoe UI"/>
          <w:sz w:val="20"/>
          <w:szCs w:val="22"/>
        </w:rPr>
        <w:t xml:space="preserve">ntinue to study </w:t>
      </w:r>
      <w:r w:rsidRPr="000D052A">
        <w:rPr>
          <w:rFonts w:asciiTheme="majorHAnsi" w:hAnsiTheme="majorHAnsi" w:cs="Segoe UI"/>
          <w:sz w:val="20"/>
          <w:szCs w:val="22"/>
        </w:rPr>
        <w:t>Science</w:t>
      </w:r>
      <w:r w:rsidR="00290A5A" w:rsidRPr="000D052A">
        <w:rPr>
          <w:rFonts w:asciiTheme="majorHAnsi" w:hAnsiTheme="majorHAnsi" w:cs="Segoe UI"/>
          <w:sz w:val="20"/>
          <w:szCs w:val="22"/>
        </w:rPr>
        <w:t xml:space="preserve"> in the Sixth-F</w:t>
      </w:r>
      <w:r w:rsidR="00DC2418" w:rsidRPr="000D052A">
        <w:rPr>
          <w:rFonts w:asciiTheme="majorHAnsi" w:hAnsiTheme="majorHAnsi" w:cs="Segoe UI"/>
          <w:sz w:val="20"/>
          <w:szCs w:val="22"/>
        </w:rPr>
        <w:t>orm.</w:t>
      </w:r>
    </w:p>
    <w:p w14:paraId="2B6D7134" w14:textId="77777777" w:rsidR="00DC2418" w:rsidRPr="00663F8B" w:rsidRDefault="00DC2418" w:rsidP="00DC2418">
      <w:pPr>
        <w:spacing w:before="120"/>
        <w:jc w:val="both"/>
        <w:rPr>
          <w:rFonts w:asciiTheme="majorHAnsi" w:hAnsiTheme="majorHAnsi" w:cs="Segoe UI"/>
          <w:b/>
          <w:bCs/>
          <w:sz w:val="18"/>
          <w:szCs w:val="22"/>
        </w:rPr>
      </w:pPr>
      <w:r w:rsidRPr="00663F8B">
        <w:rPr>
          <w:rFonts w:asciiTheme="majorHAnsi" w:hAnsiTheme="majorHAnsi" w:cs="Segoe UI"/>
          <w:b/>
          <w:bCs/>
          <w:sz w:val="18"/>
          <w:szCs w:val="22"/>
        </w:rPr>
        <w:t>Post-16</w:t>
      </w:r>
    </w:p>
    <w:p w14:paraId="20CB8C71" w14:textId="3EDDF3AA" w:rsidR="00DC2418" w:rsidRPr="000D052A" w:rsidRDefault="00DC2418" w:rsidP="00DC2418">
      <w:pPr>
        <w:jc w:val="both"/>
        <w:rPr>
          <w:rFonts w:asciiTheme="majorHAnsi" w:hAnsiTheme="majorHAnsi" w:cs="Segoe UI"/>
          <w:sz w:val="20"/>
          <w:szCs w:val="22"/>
        </w:rPr>
      </w:pPr>
      <w:r w:rsidRPr="000D052A">
        <w:rPr>
          <w:rFonts w:asciiTheme="majorHAnsi" w:hAnsiTheme="majorHAnsi" w:cs="Segoe UI"/>
          <w:sz w:val="20"/>
          <w:szCs w:val="22"/>
        </w:rPr>
        <w:t xml:space="preserve">We offer </w:t>
      </w:r>
      <w:r w:rsidR="00856836" w:rsidRPr="000D052A">
        <w:rPr>
          <w:rFonts w:asciiTheme="majorHAnsi" w:hAnsiTheme="majorHAnsi" w:cs="Segoe UI"/>
          <w:sz w:val="20"/>
          <w:szCs w:val="22"/>
        </w:rPr>
        <w:t xml:space="preserve">A levels in Biology, Chemistry and Physics as well as a level 3 BTEC in Applied Science (Single and double) </w:t>
      </w:r>
      <w:r w:rsidR="00FF75E4" w:rsidRPr="000D052A">
        <w:rPr>
          <w:rFonts w:asciiTheme="majorHAnsi" w:hAnsiTheme="majorHAnsi" w:cs="Segoe UI"/>
          <w:sz w:val="20"/>
          <w:szCs w:val="22"/>
        </w:rPr>
        <w:t xml:space="preserve">with multiple groups in each of the three Sciences. </w:t>
      </w:r>
      <w:r w:rsidRPr="000D052A">
        <w:rPr>
          <w:rFonts w:asciiTheme="majorHAnsi" w:hAnsiTheme="majorHAnsi" w:cs="Segoe UI"/>
          <w:sz w:val="20"/>
          <w:szCs w:val="22"/>
        </w:rPr>
        <w:t xml:space="preserve">Six 50-minute periods are allocated to each subject in the sixth-form and groups are shared between 2 teachers. </w:t>
      </w:r>
      <w:r w:rsidR="00145FF5" w:rsidRPr="000D052A">
        <w:rPr>
          <w:rFonts w:asciiTheme="majorHAnsi" w:hAnsiTheme="majorHAnsi" w:cs="Segoe UI"/>
          <w:sz w:val="20"/>
          <w:szCs w:val="22"/>
        </w:rPr>
        <w:t>Therefore,</w:t>
      </w:r>
      <w:r w:rsidRPr="000D052A">
        <w:rPr>
          <w:rFonts w:asciiTheme="majorHAnsi" w:hAnsiTheme="majorHAnsi" w:cs="Segoe UI"/>
          <w:sz w:val="20"/>
          <w:szCs w:val="22"/>
        </w:rPr>
        <w:t xml:space="preserve"> all members of the department</w:t>
      </w:r>
      <w:r w:rsidR="00E32F63" w:rsidRPr="000D052A">
        <w:rPr>
          <w:rFonts w:asciiTheme="majorHAnsi" w:hAnsiTheme="majorHAnsi" w:cs="Segoe UI"/>
          <w:sz w:val="20"/>
          <w:szCs w:val="22"/>
        </w:rPr>
        <w:t xml:space="preserve"> get the opportunity to</w:t>
      </w:r>
      <w:r w:rsidR="00856836" w:rsidRPr="000D052A">
        <w:rPr>
          <w:rFonts w:asciiTheme="majorHAnsi" w:hAnsiTheme="majorHAnsi" w:cs="Segoe UI"/>
          <w:sz w:val="20"/>
          <w:szCs w:val="22"/>
        </w:rPr>
        <w:t xml:space="preserve"> teach a level 3 qualification.</w:t>
      </w:r>
    </w:p>
    <w:p w14:paraId="30B53240" w14:textId="270582DF" w:rsidR="00F8754D" w:rsidRPr="000D052A" w:rsidRDefault="00663F8B" w:rsidP="00F8754D">
      <w:pPr>
        <w:spacing w:before="180"/>
        <w:jc w:val="both"/>
        <w:rPr>
          <w:rFonts w:asciiTheme="majorHAnsi" w:hAnsiTheme="majorHAnsi" w:cs="Segoe UI"/>
          <w:b/>
          <w:sz w:val="22"/>
          <w:szCs w:val="22"/>
        </w:rPr>
      </w:pPr>
      <w:r>
        <w:rPr>
          <w:rFonts w:asciiTheme="majorHAnsi" w:hAnsiTheme="majorHAnsi" w:cs="Segoe UI"/>
          <w:b/>
          <w:sz w:val="22"/>
          <w:szCs w:val="22"/>
        </w:rPr>
        <w:t>Extra-curricular</w:t>
      </w:r>
    </w:p>
    <w:p w14:paraId="201556FC" w14:textId="6A5C2C19" w:rsidR="00F8754D" w:rsidRDefault="00663F8B" w:rsidP="00F8754D">
      <w:pPr>
        <w:numPr>
          <w:ilvl w:val="0"/>
          <w:numId w:val="4"/>
        </w:numPr>
        <w:tabs>
          <w:tab w:val="clear" w:pos="720"/>
          <w:tab w:val="num" w:pos="270"/>
        </w:tabs>
        <w:spacing w:before="80"/>
        <w:ind w:left="274" w:hanging="274"/>
        <w:jc w:val="both"/>
        <w:rPr>
          <w:rFonts w:asciiTheme="majorHAnsi" w:hAnsiTheme="majorHAnsi" w:cs="Segoe UI"/>
          <w:sz w:val="20"/>
          <w:lang w:eastAsia="en-GB"/>
        </w:rPr>
      </w:pPr>
      <w:r>
        <w:rPr>
          <w:rFonts w:asciiTheme="majorHAnsi" w:hAnsiTheme="majorHAnsi" w:cs="Segoe UI"/>
          <w:sz w:val="20"/>
          <w:lang w:eastAsia="en-GB"/>
        </w:rPr>
        <w:t>KS3 Science club</w:t>
      </w:r>
    </w:p>
    <w:p w14:paraId="6D14ADDF" w14:textId="32C424DD" w:rsidR="00663F8B" w:rsidRDefault="00663F8B" w:rsidP="00F8754D">
      <w:pPr>
        <w:numPr>
          <w:ilvl w:val="0"/>
          <w:numId w:val="4"/>
        </w:numPr>
        <w:tabs>
          <w:tab w:val="clear" w:pos="720"/>
          <w:tab w:val="num" w:pos="270"/>
        </w:tabs>
        <w:spacing w:before="80"/>
        <w:ind w:left="274" w:hanging="274"/>
        <w:jc w:val="both"/>
        <w:rPr>
          <w:rFonts w:asciiTheme="majorHAnsi" w:hAnsiTheme="majorHAnsi" w:cs="Segoe UI"/>
          <w:sz w:val="20"/>
          <w:lang w:eastAsia="en-GB"/>
        </w:rPr>
      </w:pPr>
      <w:r>
        <w:rPr>
          <w:rFonts w:asciiTheme="majorHAnsi" w:hAnsiTheme="majorHAnsi" w:cs="Segoe UI"/>
          <w:sz w:val="20"/>
          <w:lang w:eastAsia="en-GB"/>
        </w:rPr>
        <w:t>Robot wars club</w:t>
      </w:r>
    </w:p>
    <w:p w14:paraId="29C6FB44" w14:textId="7CB3897B" w:rsidR="00663F8B" w:rsidRPr="000D052A" w:rsidRDefault="00663F8B" w:rsidP="00F8754D">
      <w:pPr>
        <w:numPr>
          <w:ilvl w:val="0"/>
          <w:numId w:val="4"/>
        </w:numPr>
        <w:tabs>
          <w:tab w:val="clear" w:pos="720"/>
          <w:tab w:val="num" w:pos="270"/>
        </w:tabs>
        <w:spacing w:before="80"/>
        <w:ind w:left="274" w:hanging="274"/>
        <w:jc w:val="both"/>
        <w:rPr>
          <w:rFonts w:asciiTheme="majorHAnsi" w:hAnsiTheme="majorHAnsi" w:cs="Segoe UI"/>
          <w:sz w:val="20"/>
          <w:lang w:eastAsia="en-GB"/>
        </w:rPr>
      </w:pPr>
      <w:r>
        <w:rPr>
          <w:rFonts w:asciiTheme="majorHAnsi" w:hAnsiTheme="majorHAnsi" w:cs="Segoe UI"/>
          <w:sz w:val="20"/>
          <w:lang w:eastAsia="en-GB"/>
        </w:rPr>
        <w:t>STEM club</w:t>
      </w:r>
    </w:p>
    <w:p w14:paraId="5885CD8B" w14:textId="77777777" w:rsidR="00F8754D" w:rsidRPr="000D052A" w:rsidRDefault="00A313CC" w:rsidP="00F8754D">
      <w:pPr>
        <w:numPr>
          <w:ilvl w:val="0"/>
          <w:numId w:val="4"/>
        </w:numPr>
        <w:tabs>
          <w:tab w:val="clear" w:pos="720"/>
          <w:tab w:val="num" w:pos="270"/>
        </w:tabs>
        <w:spacing w:before="80"/>
        <w:ind w:left="274" w:hanging="274"/>
        <w:jc w:val="both"/>
        <w:rPr>
          <w:rFonts w:asciiTheme="majorHAnsi" w:hAnsiTheme="majorHAnsi" w:cs="Segoe UI"/>
          <w:sz w:val="20"/>
          <w:lang w:eastAsia="en-GB"/>
        </w:rPr>
      </w:pPr>
      <w:r w:rsidRPr="000D052A">
        <w:rPr>
          <w:rFonts w:asciiTheme="majorHAnsi" w:hAnsiTheme="majorHAnsi" w:cs="Segoe UI"/>
          <w:sz w:val="20"/>
          <w:lang w:eastAsia="en-GB"/>
        </w:rPr>
        <w:t>W</w:t>
      </w:r>
      <w:r w:rsidR="00F8754D" w:rsidRPr="000D052A">
        <w:rPr>
          <w:rFonts w:asciiTheme="majorHAnsi" w:hAnsiTheme="majorHAnsi" w:cs="Segoe UI"/>
          <w:sz w:val="20"/>
          <w:lang w:eastAsia="en-GB"/>
        </w:rPr>
        <w:t>idely respected transition courses with our partner primary schools.</w:t>
      </w:r>
    </w:p>
    <w:p w14:paraId="5F6D3E47" w14:textId="716FE2E2" w:rsidR="00F8754D" w:rsidRPr="000D052A" w:rsidRDefault="00145FF5" w:rsidP="00832BBA">
      <w:pPr>
        <w:spacing w:before="80"/>
        <w:jc w:val="both"/>
        <w:rPr>
          <w:rFonts w:asciiTheme="majorHAnsi" w:hAnsiTheme="majorHAnsi" w:cs="Segoe UI"/>
          <w:sz w:val="20"/>
          <w:lang w:eastAsia="en-GB"/>
        </w:rPr>
      </w:pPr>
      <w:r>
        <w:rPr>
          <w:rFonts w:asciiTheme="majorHAnsi" w:hAnsiTheme="majorHAnsi" w:cs="Segoe UI"/>
          <w:sz w:val="20"/>
          <w:lang w:eastAsia="en-GB"/>
        </w:rPr>
        <w:t>Plus,</w:t>
      </w:r>
      <w:r w:rsidR="00832BBA">
        <w:rPr>
          <w:rFonts w:asciiTheme="majorHAnsi" w:hAnsiTheme="majorHAnsi" w:cs="Segoe UI"/>
          <w:sz w:val="20"/>
          <w:lang w:eastAsia="en-GB"/>
        </w:rPr>
        <w:t xml:space="preserve"> entries into national competitions such as “top of the bench” and Olympiads.</w:t>
      </w:r>
    </w:p>
    <w:p w14:paraId="5CCE32BE" w14:textId="77777777" w:rsidR="003A033D" w:rsidRPr="000D052A" w:rsidRDefault="003A033D">
      <w:pPr>
        <w:spacing w:before="120" w:after="60"/>
        <w:jc w:val="both"/>
        <w:rPr>
          <w:rFonts w:asciiTheme="majorHAnsi" w:hAnsiTheme="majorHAnsi" w:cs="Segoe UI"/>
          <w:b/>
          <w:bCs/>
          <w:sz w:val="22"/>
          <w:szCs w:val="22"/>
        </w:rPr>
      </w:pPr>
    </w:p>
    <w:p w14:paraId="2E928948" w14:textId="77777777" w:rsidR="00511413" w:rsidRPr="000D052A" w:rsidRDefault="00511413">
      <w:pPr>
        <w:spacing w:before="120" w:after="60"/>
        <w:jc w:val="both"/>
        <w:rPr>
          <w:rFonts w:asciiTheme="majorHAnsi" w:hAnsiTheme="majorHAnsi" w:cs="Segoe UI"/>
          <w:b/>
          <w:bCs/>
          <w:sz w:val="22"/>
          <w:szCs w:val="22"/>
        </w:rPr>
      </w:pPr>
      <w:r w:rsidRPr="000D052A">
        <w:rPr>
          <w:rFonts w:asciiTheme="majorHAnsi" w:hAnsiTheme="majorHAnsi" w:cs="Segoe UI"/>
          <w:b/>
          <w:bCs/>
          <w:sz w:val="22"/>
          <w:szCs w:val="22"/>
        </w:rPr>
        <w:t>The Department</w:t>
      </w:r>
    </w:p>
    <w:p w14:paraId="5FBB2DE8" w14:textId="4334D006" w:rsidR="00032F33" w:rsidRDefault="00E4635A" w:rsidP="0039512F">
      <w:pPr>
        <w:spacing w:before="120"/>
        <w:jc w:val="both"/>
        <w:rPr>
          <w:rFonts w:asciiTheme="majorHAnsi" w:hAnsiTheme="majorHAnsi" w:cs="Segoe UI"/>
          <w:sz w:val="20"/>
        </w:rPr>
      </w:pPr>
      <w:r w:rsidRPr="00032F33">
        <w:rPr>
          <w:rFonts w:asciiTheme="majorHAnsi" w:hAnsiTheme="majorHAnsi" w:cs="Segoe UI"/>
          <w:sz w:val="20"/>
        </w:rPr>
        <w:t xml:space="preserve">The department comprises of </w:t>
      </w:r>
      <w:r w:rsidR="000D7396" w:rsidRPr="00032F33">
        <w:rPr>
          <w:rFonts w:asciiTheme="majorHAnsi" w:hAnsiTheme="majorHAnsi" w:cs="Segoe UI"/>
          <w:sz w:val="20"/>
        </w:rPr>
        <w:t>7 Biology teachers, 5 Chemistry teachers and 4 Physics teachers supported by 5 Laboratory Technicians.</w:t>
      </w:r>
      <w:r w:rsidR="00032F33">
        <w:rPr>
          <w:rFonts w:asciiTheme="majorHAnsi" w:hAnsiTheme="majorHAnsi" w:cs="Segoe UI"/>
          <w:sz w:val="20"/>
        </w:rPr>
        <w:t xml:space="preserve"> </w:t>
      </w:r>
    </w:p>
    <w:p w14:paraId="7C785509" w14:textId="0046C83C" w:rsidR="00F8754D" w:rsidRDefault="00032F33" w:rsidP="00F53DFE">
      <w:pPr>
        <w:spacing w:before="120"/>
        <w:jc w:val="both"/>
        <w:rPr>
          <w:rFonts w:asciiTheme="majorHAnsi" w:hAnsiTheme="majorHAnsi" w:cs="Segoe UI"/>
          <w:sz w:val="20"/>
        </w:rPr>
      </w:pPr>
      <w:r>
        <w:rPr>
          <w:rFonts w:asciiTheme="majorHAnsi" w:hAnsiTheme="majorHAnsi" w:cs="Segoe UI"/>
          <w:sz w:val="20"/>
        </w:rPr>
        <w:t xml:space="preserve">As part of the National Forest Teaching School we play an active part in mentoring and developing student teachers as well as sharing good practice </w:t>
      </w:r>
      <w:r w:rsidR="00F53DFE">
        <w:rPr>
          <w:rFonts w:asciiTheme="majorHAnsi" w:hAnsiTheme="majorHAnsi" w:cs="Segoe UI"/>
          <w:sz w:val="20"/>
        </w:rPr>
        <w:t>throughout our twilight programme.</w:t>
      </w:r>
    </w:p>
    <w:p w14:paraId="5C1D4262" w14:textId="77777777" w:rsidR="00F53DFE" w:rsidRPr="00F53DFE" w:rsidRDefault="00F53DFE" w:rsidP="00F53DFE">
      <w:pPr>
        <w:spacing w:before="120"/>
        <w:jc w:val="both"/>
        <w:rPr>
          <w:rFonts w:asciiTheme="majorHAnsi" w:hAnsiTheme="majorHAnsi" w:cs="Segoe UI"/>
          <w:sz w:val="20"/>
        </w:rPr>
      </w:pPr>
    </w:p>
    <w:p w14:paraId="76AFBCAE" w14:textId="77777777" w:rsidR="00511413" w:rsidRPr="000D052A" w:rsidRDefault="00511413">
      <w:pPr>
        <w:spacing w:before="120" w:after="60"/>
        <w:jc w:val="both"/>
        <w:rPr>
          <w:rFonts w:asciiTheme="majorHAnsi" w:hAnsiTheme="majorHAnsi" w:cs="Segoe UI"/>
          <w:b/>
          <w:bCs/>
          <w:sz w:val="22"/>
          <w:szCs w:val="22"/>
        </w:rPr>
      </w:pPr>
      <w:r w:rsidRPr="000D052A">
        <w:rPr>
          <w:rFonts w:asciiTheme="majorHAnsi" w:hAnsiTheme="majorHAnsi" w:cs="Segoe UI"/>
          <w:b/>
          <w:bCs/>
          <w:sz w:val="22"/>
          <w:szCs w:val="22"/>
        </w:rPr>
        <w:t>Facilities and Resources</w:t>
      </w:r>
    </w:p>
    <w:p w14:paraId="1D993DBC" w14:textId="3951A186" w:rsidR="00F8754D" w:rsidRPr="000D052A" w:rsidRDefault="00F8754D" w:rsidP="00F8754D">
      <w:pPr>
        <w:spacing w:before="120"/>
        <w:jc w:val="both"/>
        <w:rPr>
          <w:rFonts w:asciiTheme="majorHAnsi" w:hAnsiTheme="majorHAnsi" w:cs="Segoe UI"/>
          <w:sz w:val="20"/>
          <w:lang w:eastAsia="en-GB"/>
        </w:rPr>
      </w:pPr>
      <w:r w:rsidRPr="000D052A">
        <w:rPr>
          <w:rFonts w:asciiTheme="majorHAnsi" w:hAnsiTheme="majorHAnsi" w:cs="Segoe UI"/>
          <w:sz w:val="20"/>
          <w:lang w:eastAsia="en-GB"/>
        </w:rPr>
        <w:t xml:space="preserve">The Department has 11 Science laboratories and it is therefore possible for almost all lessons to be timetabled in rooms where practical work can be undertaken. These are most effectively </w:t>
      </w:r>
      <w:r w:rsidR="00832BBA">
        <w:rPr>
          <w:rFonts w:asciiTheme="majorHAnsi" w:hAnsiTheme="majorHAnsi" w:cs="Segoe UI"/>
          <w:sz w:val="20"/>
          <w:lang w:eastAsia="en-GB"/>
        </w:rPr>
        <w:t>maintained by the five</w:t>
      </w:r>
      <w:r w:rsidRPr="000D052A">
        <w:rPr>
          <w:rFonts w:asciiTheme="majorHAnsi" w:hAnsiTheme="majorHAnsi" w:cs="Segoe UI"/>
          <w:sz w:val="20"/>
          <w:lang w:eastAsia="en-GB"/>
        </w:rPr>
        <w:t xml:space="preserve"> technicians who provide a strong support for all teachers in the department.</w:t>
      </w:r>
    </w:p>
    <w:p w14:paraId="214BD0A5" w14:textId="367C4FC2" w:rsidR="00F8754D" w:rsidRPr="000D052A" w:rsidRDefault="00F8754D" w:rsidP="00F8754D">
      <w:pPr>
        <w:spacing w:before="120"/>
        <w:jc w:val="both"/>
        <w:rPr>
          <w:rFonts w:asciiTheme="majorHAnsi" w:hAnsiTheme="majorHAnsi" w:cs="Segoe UI"/>
          <w:sz w:val="20"/>
          <w:lang w:eastAsia="en-GB"/>
        </w:rPr>
      </w:pPr>
      <w:r w:rsidRPr="000D052A">
        <w:rPr>
          <w:rFonts w:asciiTheme="majorHAnsi" w:hAnsiTheme="majorHAnsi" w:cs="Segoe UI"/>
          <w:sz w:val="20"/>
          <w:lang w:eastAsia="en-GB"/>
        </w:rPr>
        <w:t>The Department is well resourced with laptop computers and data</w:t>
      </w:r>
      <w:r w:rsidR="00F53DFE">
        <w:rPr>
          <w:rFonts w:asciiTheme="majorHAnsi" w:hAnsiTheme="majorHAnsi" w:cs="Segoe UI"/>
          <w:sz w:val="20"/>
          <w:lang w:eastAsia="en-GB"/>
        </w:rPr>
        <w:t>-</w:t>
      </w:r>
      <w:r w:rsidRPr="000D052A">
        <w:rPr>
          <w:rFonts w:asciiTheme="majorHAnsi" w:hAnsiTheme="majorHAnsi" w:cs="Segoe UI"/>
          <w:sz w:val="20"/>
          <w:lang w:eastAsia="en-GB"/>
        </w:rPr>
        <w:t>loggers.  All laboratories are equipped with ceiling mounted projectors with 5 equipped with Interactive Whiteboards.  All staff in the department have laptop computers.</w:t>
      </w:r>
    </w:p>
    <w:p w14:paraId="4D5D2EFE" w14:textId="77777777" w:rsidR="00511413" w:rsidRPr="000D052A" w:rsidRDefault="00511413">
      <w:pPr>
        <w:ind w:left="720" w:hanging="720"/>
        <w:rPr>
          <w:rFonts w:asciiTheme="majorHAnsi" w:hAnsiTheme="majorHAnsi" w:cs="Segoe UI"/>
          <w:spacing w:val="-2"/>
          <w:sz w:val="20"/>
        </w:rPr>
      </w:pPr>
    </w:p>
    <w:p w14:paraId="07C59558" w14:textId="77777777" w:rsidR="004F6A68" w:rsidRPr="000D052A" w:rsidRDefault="004F6A68">
      <w:pPr>
        <w:ind w:left="720" w:hanging="720"/>
        <w:rPr>
          <w:rFonts w:asciiTheme="majorHAnsi" w:hAnsiTheme="majorHAnsi" w:cs="Segoe UI"/>
          <w:spacing w:val="-2"/>
          <w:sz w:val="20"/>
        </w:rPr>
      </w:pPr>
    </w:p>
    <w:p w14:paraId="7864963B" w14:textId="77777777" w:rsidR="00271777" w:rsidRPr="000D052A" w:rsidRDefault="00271777" w:rsidP="00271777">
      <w:pPr>
        <w:spacing w:before="240"/>
        <w:jc w:val="both"/>
        <w:rPr>
          <w:rFonts w:asciiTheme="majorHAnsi" w:hAnsiTheme="majorHAnsi" w:cs="Segoe UI"/>
          <w:b/>
          <w:bCs/>
          <w:sz w:val="22"/>
          <w:szCs w:val="22"/>
        </w:rPr>
      </w:pPr>
      <w:r w:rsidRPr="000D052A">
        <w:rPr>
          <w:rFonts w:asciiTheme="majorHAnsi" w:hAnsiTheme="majorHAnsi" w:cs="Segoe UI"/>
          <w:b/>
          <w:bCs/>
          <w:sz w:val="22"/>
          <w:szCs w:val="22"/>
        </w:rPr>
        <w:t>Person Specification</w:t>
      </w:r>
    </w:p>
    <w:p w14:paraId="42D315EC" w14:textId="77777777" w:rsidR="00271777" w:rsidRPr="000D052A" w:rsidRDefault="00271777" w:rsidP="00271777">
      <w:pPr>
        <w:spacing w:before="60" w:after="60"/>
        <w:rPr>
          <w:rFonts w:asciiTheme="majorHAnsi" w:hAnsiTheme="majorHAnsi" w:cs="Segoe UI"/>
          <w:sz w:val="20"/>
          <w:szCs w:val="22"/>
        </w:rPr>
      </w:pPr>
      <w:r w:rsidRPr="000D052A">
        <w:rPr>
          <w:rFonts w:asciiTheme="majorHAnsi" w:hAnsiTheme="majorHAnsi" w:cs="Segoe UI"/>
          <w:sz w:val="20"/>
          <w:szCs w:val="22"/>
        </w:rPr>
        <w:t>The successful candidate should be:</w:t>
      </w:r>
    </w:p>
    <w:p w14:paraId="63A33BDD" w14:textId="1C50CE98" w:rsidR="00271777" w:rsidRPr="000D052A" w:rsidRDefault="00271777" w:rsidP="00271777">
      <w:pPr>
        <w:numPr>
          <w:ilvl w:val="0"/>
          <w:numId w:val="1"/>
        </w:numPr>
        <w:ind w:left="288" w:hanging="288"/>
        <w:jc w:val="both"/>
        <w:rPr>
          <w:rFonts w:asciiTheme="majorHAnsi" w:hAnsiTheme="majorHAnsi" w:cs="Segoe UI"/>
          <w:sz w:val="20"/>
          <w:szCs w:val="22"/>
        </w:rPr>
      </w:pPr>
      <w:r w:rsidRPr="000D052A">
        <w:rPr>
          <w:rFonts w:asciiTheme="majorHAnsi" w:hAnsiTheme="majorHAnsi" w:cs="Segoe UI"/>
          <w:sz w:val="20"/>
          <w:szCs w:val="22"/>
        </w:rPr>
        <w:t>An excellent teacher</w:t>
      </w:r>
      <w:r w:rsidR="00145FF5">
        <w:rPr>
          <w:rFonts w:asciiTheme="majorHAnsi" w:hAnsiTheme="majorHAnsi" w:cs="Segoe UI"/>
          <w:sz w:val="20"/>
          <w:szCs w:val="22"/>
        </w:rPr>
        <w:t xml:space="preserve"> of Biology, Chemistry or Physics</w:t>
      </w:r>
      <w:r w:rsidRPr="000D052A">
        <w:rPr>
          <w:rFonts w:asciiTheme="majorHAnsi" w:hAnsiTheme="majorHAnsi" w:cs="Segoe UI"/>
          <w:sz w:val="20"/>
          <w:szCs w:val="22"/>
        </w:rPr>
        <w:t xml:space="preserve"> with an ability to motivate pupils of all abilities to make progress</w:t>
      </w:r>
    </w:p>
    <w:p w14:paraId="75488E73" w14:textId="77777777" w:rsidR="00271777" w:rsidRPr="000D052A" w:rsidRDefault="00271777" w:rsidP="00271777">
      <w:pPr>
        <w:numPr>
          <w:ilvl w:val="0"/>
          <w:numId w:val="1"/>
        </w:numPr>
        <w:ind w:left="288" w:hanging="288"/>
        <w:jc w:val="both"/>
        <w:rPr>
          <w:rFonts w:asciiTheme="majorHAnsi" w:hAnsiTheme="majorHAnsi" w:cs="Segoe UI"/>
          <w:sz w:val="20"/>
          <w:szCs w:val="22"/>
        </w:rPr>
      </w:pPr>
      <w:r w:rsidRPr="000D052A">
        <w:rPr>
          <w:rFonts w:asciiTheme="majorHAnsi" w:hAnsiTheme="majorHAnsi" w:cs="Segoe UI"/>
          <w:sz w:val="20"/>
          <w:szCs w:val="22"/>
        </w:rPr>
        <w:t>P</w:t>
      </w:r>
      <w:r w:rsidR="00943401" w:rsidRPr="000D052A">
        <w:rPr>
          <w:rFonts w:asciiTheme="majorHAnsi" w:hAnsiTheme="majorHAnsi" w:cs="Segoe UI"/>
          <w:sz w:val="20"/>
        </w:rPr>
        <w:t xml:space="preserve">ositive in outlook and </w:t>
      </w:r>
      <w:r w:rsidRPr="000D052A">
        <w:rPr>
          <w:rFonts w:asciiTheme="majorHAnsi" w:hAnsiTheme="majorHAnsi" w:cs="Segoe UI"/>
          <w:sz w:val="20"/>
        </w:rPr>
        <w:t xml:space="preserve">believe in the power of education to improve children’s lives </w:t>
      </w:r>
    </w:p>
    <w:p w14:paraId="7C0032E4" w14:textId="24B54229" w:rsidR="00271777" w:rsidRPr="000D052A" w:rsidRDefault="00271777" w:rsidP="00271777">
      <w:pPr>
        <w:numPr>
          <w:ilvl w:val="0"/>
          <w:numId w:val="1"/>
        </w:numPr>
        <w:overflowPunct/>
        <w:autoSpaceDE/>
        <w:autoSpaceDN/>
        <w:adjustRightInd/>
        <w:spacing w:before="20"/>
        <w:jc w:val="both"/>
        <w:textAlignment w:val="auto"/>
        <w:rPr>
          <w:rFonts w:asciiTheme="majorHAnsi" w:hAnsiTheme="majorHAnsi" w:cs="Segoe UI"/>
          <w:sz w:val="20"/>
        </w:rPr>
      </w:pPr>
      <w:r w:rsidRPr="000D052A">
        <w:rPr>
          <w:rFonts w:asciiTheme="majorHAnsi" w:hAnsiTheme="majorHAnsi" w:cs="Segoe UI"/>
          <w:sz w:val="20"/>
        </w:rPr>
        <w:t xml:space="preserve">A team player, prepared to work with colleagues </w:t>
      </w:r>
      <w:r w:rsidR="00145FF5">
        <w:rPr>
          <w:rFonts w:asciiTheme="majorHAnsi" w:hAnsiTheme="majorHAnsi" w:cs="Segoe UI"/>
          <w:sz w:val="20"/>
        </w:rPr>
        <w:t xml:space="preserve">to move </w:t>
      </w:r>
      <w:r w:rsidRPr="000D052A">
        <w:rPr>
          <w:rFonts w:asciiTheme="majorHAnsi" w:hAnsiTheme="majorHAnsi" w:cs="Segoe UI"/>
          <w:sz w:val="20"/>
        </w:rPr>
        <w:t>the department forward</w:t>
      </w:r>
    </w:p>
    <w:p w14:paraId="4CB3C057" w14:textId="32022B1D" w:rsidR="00271777" w:rsidRPr="000D052A" w:rsidRDefault="00832BBA" w:rsidP="00271777">
      <w:pPr>
        <w:numPr>
          <w:ilvl w:val="0"/>
          <w:numId w:val="1"/>
        </w:numPr>
        <w:ind w:left="288" w:hanging="288"/>
        <w:jc w:val="both"/>
        <w:rPr>
          <w:rFonts w:asciiTheme="majorHAnsi" w:hAnsiTheme="majorHAnsi" w:cs="Segoe UI"/>
          <w:sz w:val="20"/>
          <w:szCs w:val="22"/>
        </w:rPr>
      </w:pPr>
      <w:r>
        <w:rPr>
          <w:rFonts w:asciiTheme="majorHAnsi" w:hAnsiTheme="majorHAnsi" w:cs="Segoe UI"/>
          <w:sz w:val="20"/>
          <w:szCs w:val="22"/>
        </w:rPr>
        <w:t>Passionate as a</w:t>
      </w:r>
      <w:r w:rsidR="00271777" w:rsidRPr="000D052A">
        <w:rPr>
          <w:rFonts w:asciiTheme="majorHAnsi" w:hAnsiTheme="majorHAnsi" w:cs="Segoe UI"/>
          <w:sz w:val="20"/>
          <w:szCs w:val="22"/>
        </w:rPr>
        <w:t xml:space="preserve"> teacher and keen to inspire </w:t>
      </w:r>
      <w:r w:rsidR="008A5670" w:rsidRPr="000D052A">
        <w:rPr>
          <w:rFonts w:asciiTheme="majorHAnsi" w:hAnsiTheme="majorHAnsi" w:cs="Segoe UI"/>
          <w:sz w:val="20"/>
          <w:szCs w:val="22"/>
        </w:rPr>
        <w:t>an interest in the subject across</w:t>
      </w:r>
      <w:r w:rsidR="00271777" w:rsidRPr="000D052A">
        <w:rPr>
          <w:rFonts w:asciiTheme="majorHAnsi" w:hAnsiTheme="majorHAnsi" w:cs="Segoe UI"/>
          <w:sz w:val="20"/>
          <w:szCs w:val="22"/>
        </w:rPr>
        <w:t xml:space="preserve"> their classes and the school</w:t>
      </w:r>
    </w:p>
    <w:p w14:paraId="01A0FC83" w14:textId="77777777" w:rsidR="00943401" w:rsidRPr="000D052A" w:rsidRDefault="00271777" w:rsidP="00943401">
      <w:pPr>
        <w:numPr>
          <w:ilvl w:val="0"/>
          <w:numId w:val="1"/>
        </w:numPr>
        <w:ind w:left="288" w:hanging="288"/>
        <w:jc w:val="both"/>
        <w:rPr>
          <w:rFonts w:asciiTheme="majorHAnsi" w:hAnsiTheme="majorHAnsi" w:cs="Segoe UI"/>
          <w:sz w:val="20"/>
          <w:szCs w:val="22"/>
        </w:rPr>
      </w:pPr>
      <w:r w:rsidRPr="000D052A">
        <w:rPr>
          <w:rFonts w:asciiTheme="majorHAnsi" w:hAnsiTheme="majorHAnsi" w:cs="Segoe UI"/>
          <w:sz w:val="20"/>
          <w:szCs w:val="22"/>
        </w:rPr>
        <w:t xml:space="preserve">Have a thorough understanding of current developments and issues in the teaching of the subject </w:t>
      </w:r>
    </w:p>
    <w:p w14:paraId="37B68F63" w14:textId="77777777" w:rsidR="00271777" w:rsidRPr="000D052A" w:rsidRDefault="00943401" w:rsidP="00943401">
      <w:pPr>
        <w:numPr>
          <w:ilvl w:val="0"/>
          <w:numId w:val="1"/>
        </w:numPr>
        <w:ind w:left="288" w:hanging="288"/>
        <w:jc w:val="both"/>
        <w:rPr>
          <w:rFonts w:asciiTheme="majorHAnsi" w:hAnsiTheme="majorHAnsi" w:cs="Segoe UI"/>
          <w:sz w:val="20"/>
          <w:szCs w:val="22"/>
        </w:rPr>
      </w:pPr>
      <w:r w:rsidRPr="000D052A">
        <w:rPr>
          <w:rFonts w:asciiTheme="majorHAnsi" w:hAnsiTheme="majorHAnsi" w:cs="Segoe UI"/>
          <w:sz w:val="20"/>
          <w:szCs w:val="22"/>
        </w:rPr>
        <w:t>Committed to continuing professional development</w:t>
      </w:r>
    </w:p>
    <w:p w14:paraId="2CE87F0A" w14:textId="77777777" w:rsidR="00271777" w:rsidRPr="000D052A" w:rsidRDefault="00271777" w:rsidP="00271777">
      <w:pPr>
        <w:numPr>
          <w:ilvl w:val="0"/>
          <w:numId w:val="1"/>
        </w:numPr>
        <w:ind w:left="288" w:hanging="288"/>
        <w:jc w:val="both"/>
        <w:rPr>
          <w:rFonts w:asciiTheme="majorHAnsi" w:hAnsiTheme="majorHAnsi" w:cs="Segoe UI"/>
          <w:sz w:val="20"/>
          <w:szCs w:val="22"/>
        </w:rPr>
      </w:pPr>
      <w:r w:rsidRPr="000D052A">
        <w:rPr>
          <w:rFonts w:asciiTheme="majorHAnsi" w:hAnsiTheme="majorHAnsi" w:cs="Segoe UI"/>
          <w:sz w:val="20"/>
          <w:szCs w:val="22"/>
        </w:rPr>
        <w:t>Innovative and committed to develop solutions to raising achievements</w:t>
      </w:r>
    </w:p>
    <w:p w14:paraId="3DEBED2B" w14:textId="77777777" w:rsidR="00943401" w:rsidRPr="000D052A" w:rsidRDefault="00271777" w:rsidP="00943401">
      <w:pPr>
        <w:numPr>
          <w:ilvl w:val="0"/>
          <w:numId w:val="1"/>
        </w:numPr>
        <w:ind w:left="288" w:hanging="288"/>
        <w:jc w:val="both"/>
        <w:rPr>
          <w:rFonts w:asciiTheme="majorHAnsi" w:hAnsiTheme="majorHAnsi" w:cs="Segoe UI"/>
          <w:sz w:val="20"/>
          <w:szCs w:val="22"/>
        </w:rPr>
      </w:pPr>
      <w:r w:rsidRPr="000D052A">
        <w:rPr>
          <w:rFonts w:asciiTheme="majorHAnsi" w:hAnsiTheme="majorHAnsi" w:cs="Segoe UI"/>
          <w:sz w:val="20"/>
          <w:szCs w:val="22"/>
        </w:rPr>
        <w:t>Knowledgeable of how assessment for learning, target setting and department improvement planning can raise achievement.</w:t>
      </w:r>
    </w:p>
    <w:p w14:paraId="4F9A2E4B" w14:textId="77777777" w:rsidR="00271777" w:rsidRPr="000D052A" w:rsidRDefault="00271777" w:rsidP="00271777">
      <w:pPr>
        <w:numPr>
          <w:ilvl w:val="0"/>
          <w:numId w:val="1"/>
        </w:numPr>
        <w:ind w:left="288" w:hanging="288"/>
        <w:jc w:val="both"/>
        <w:rPr>
          <w:rFonts w:asciiTheme="majorHAnsi" w:hAnsiTheme="majorHAnsi" w:cs="Segoe UI"/>
          <w:sz w:val="20"/>
          <w:szCs w:val="22"/>
        </w:rPr>
      </w:pPr>
      <w:r w:rsidRPr="000D052A">
        <w:rPr>
          <w:rFonts w:asciiTheme="majorHAnsi" w:hAnsiTheme="majorHAnsi" w:cs="Segoe UI"/>
          <w:sz w:val="20"/>
          <w:szCs w:val="22"/>
        </w:rPr>
        <w:t>Committed to equal opportunities</w:t>
      </w:r>
    </w:p>
    <w:p w14:paraId="66CB62E8" w14:textId="77777777" w:rsidR="00271777" w:rsidRPr="00F53DFE" w:rsidRDefault="00943401" w:rsidP="00271777">
      <w:pPr>
        <w:numPr>
          <w:ilvl w:val="0"/>
          <w:numId w:val="1"/>
        </w:numPr>
        <w:ind w:left="288" w:hanging="288"/>
        <w:jc w:val="both"/>
        <w:rPr>
          <w:rFonts w:asciiTheme="majorHAnsi" w:hAnsiTheme="majorHAnsi" w:cs="Segoe UI"/>
          <w:sz w:val="20"/>
          <w:szCs w:val="22"/>
        </w:rPr>
      </w:pPr>
      <w:r w:rsidRPr="000D052A">
        <w:rPr>
          <w:rFonts w:asciiTheme="majorHAnsi" w:hAnsiTheme="majorHAnsi" w:cs="Segoe UI"/>
          <w:sz w:val="20"/>
        </w:rPr>
        <w:t>H</w:t>
      </w:r>
      <w:r w:rsidR="00271777" w:rsidRPr="000D052A">
        <w:rPr>
          <w:rFonts w:asciiTheme="majorHAnsi" w:hAnsiTheme="majorHAnsi" w:cs="Segoe UI"/>
          <w:sz w:val="20"/>
        </w:rPr>
        <w:t>ardworking, committed, reliable and enthusiastic</w:t>
      </w:r>
    </w:p>
    <w:p w14:paraId="4857C763" w14:textId="1A9B7EF4" w:rsidR="00F53DFE" w:rsidRDefault="00F53DFE" w:rsidP="00F53DFE">
      <w:pPr>
        <w:jc w:val="both"/>
        <w:rPr>
          <w:rFonts w:asciiTheme="majorHAnsi" w:hAnsiTheme="majorHAnsi" w:cs="Segoe UI"/>
          <w:sz w:val="20"/>
          <w:szCs w:val="22"/>
        </w:rPr>
      </w:pPr>
    </w:p>
    <w:p w14:paraId="1934D351" w14:textId="2C2892A3" w:rsidR="00F53DFE" w:rsidRDefault="00F53DFE" w:rsidP="00F53DFE">
      <w:pPr>
        <w:jc w:val="both"/>
        <w:rPr>
          <w:rFonts w:asciiTheme="majorHAnsi" w:hAnsiTheme="majorHAnsi" w:cs="Segoe UI"/>
          <w:sz w:val="20"/>
          <w:szCs w:val="22"/>
        </w:rPr>
      </w:pPr>
      <w:r>
        <w:rPr>
          <w:rFonts w:asciiTheme="majorHAnsi" w:hAnsiTheme="majorHAnsi" w:cs="Segoe UI"/>
          <w:sz w:val="20"/>
          <w:szCs w:val="22"/>
        </w:rPr>
        <w:t>In addition to be considered for a leadership role, we are looking for:</w:t>
      </w:r>
    </w:p>
    <w:p w14:paraId="7F3B79B2" w14:textId="52485F48" w:rsidR="00F73001" w:rsidRPr="00F73001" w:rsidRDefault="00F73001" w:rsidP="00F73001">
      <w:pPr>
        <w:numPr>
          <w:ilvl w:val="0"/>
          <w:numId w:val="5"/>
        </w:numPr>
        <w:shd w:val="clear" w:color="auto" w:fill="FFFFFF"/>
        <w:overflowPunct/>
        <w:autoSpaceDE/>
        <w:autoSpaceDN/>
        <w:adjustRightInd/>
        <w:spacing w:before="100" w:beforeAutospacing="1" w:after="100" w:afterAutospacing="1"/>
        <w:jc w:val="both"/>
        <w:textAlignment w:val="auto"/>
        <w:rPr>
          <w:rFonts w:asciiTheme="majorHAnsi" w:hAnsiTheme="majorHAnsi" w:cs="Helvetica"/>
          <w:color w:val="231F20"/>
          <w:sz w:val="20"/>
          <w:szCs w:val="24"/>
          <w:lang w:eastAsia="en-GB"/>
        </w:rPr>
      </w:pPr>
      <w:r>
        <w:rPr>
          <w:rFonts w:asciiTheme="majorHAnsi" w:hAnsiTheme="majorHAnsi" w:cs="Helvetica"/>
          <w:color w:val="231F20"/>
          <w:sz w:val="20"/>
          <w:szCs w:val="24"/>
          <w:lang w:eastAsia="en-GB"/>
        </w:rPr>
        <w:t>The ability to effectively lead a team</w:t>
      </w:r>
    </w:p>
    <w:p w14:paraId="1365A11D" w14:textId="1F9DECE9" w:rsidR="00F73001" w:rsidRPr="00F73001" w:rsidRDefault="00F73001" w:rsidP="00F73001">
      <w:pPr>
        <w:numPr>
          <w:ilvl w:val="0"/>
          <w:numId w:val="5"/>
        </w:numPr>
        <w:shd w:val="clear" w:color="auto" w:fill="FFFFFF"/>
        <w:overflowPunct/>
        <w:autoSpaceDE/>
        <w:autoSpaceDN/>
        <w:adjustRightInd/>
        <w:spacing w:before="100" w:beforeAutospacing="1" w:after="100" w:afterAutospacing="1"/>
        <w:jc w:val="both"/>
        <w:textAlignment w:val="auto"/>
        <w:rPr>
          <w:rFonts w:asciiTheme="majorHAnsi" w:hAnsiTheme="majorHAnsi" w:cs="Helvetica"/>
          <w:color w:val="231F20"/>
          <w:sz w:val="20"/>
          <w:szCs w:val="24"/>
          <w:lang w:eastAsia="en-GB"/>
        </w:rPr>
      </w:pPr>
      <w:r>
        <w:rPr>
          <w:rFonts w:asciiTheme="majorHAnsi" w:hAnsiTheme="majorHAnsi" w:cs="Helvetica"/>
          <w:color w:val="231F20"/>
          <w:sz w:val="20"/>
          <w:szCs w:val="24"/>
          <w:lang w:eastAsia="en-GB"/>
        </w:rPr>
        <w:t>A</w:t>
      </w:r>
      <w:r w:rsidRPr="00F73001">
        <w:rPr>
          <w:rFonts w:asciiTheme="majorHAnsi" w:hAnsiTheme="majorHAnsi" w:cs="Helvetica"/>
          <w:color w:val="231F20"/>
          <w:sz w:val="20"/>
          <w:szCs w:val="24"/>
          <w:lang w:eastAsia="en-GB"/>
        </w:rPr>
        <w:t xml:space="preserve"> high level of expertise in Science with a track record in raising standards</w:t>
      </w:r>
    </w:p>
    <w:p w14:paraId="3CE29659" w14:textId="77FB8F06" w:rsidR="00F73001" w:rsidRPr="00F73001" w:rsidRDefault="00F73001" w:rsidP="00F73001">
      <w:pPr>
        <w:numPr>
          <w:ilvl w:val="0"/>
          <w:numId w:val="5"/>
        </w:numPr>
        <w:shd w:val="clear" w:color="auto" w:fill="FFFFFF"/>
        <w:overflowPunct/>
        <w:autoSpaceDE/>
        <w:autoSpaceDN/>
        <w:adjustRightInd/>
        <w:spacing w:before="100" w:beforeAutospacing="1" w:after="100" w:afterAutospacing="1"/>
        <w:jc w:val="both"/>
        <w:textAlignment w:val="auto"/>
        <w:rPr>
          <w:rFonts w:asciiTheme="majorHAnsi" w:hAnsiTheme="majorHAnsi" w:cs="Helvetica"/>
          <w:color w:val="231F20"/>
          <w:sz w:val="20"/>
          <w:szCs w:val="24"/>
          <w:lang w:eastAsia="en-GB"/>
        </w:rPr>
      </w:pPr>
      <w:r>
        <w:rPr>
          <w:rFonts w:asciiTheme="majorHAnsi" w:hAnsiTheme="majorHAnsi" w:cs="Helvetica"/>
          <w:color w:val="231F20"/>
          <w:sz w:val="20"/>
          <w:szCs w:val="24"/>
          <w:lang w:eastAsia="en-GB"/>
        </w:rPr>
        <w:t>A</w:t>
      </w:r>
      <w:r w:rsidRPr="00F73001">
        <w:rPr>
          <w:rFonts w:asciiTheme="majorHAnsi" w:hAnsiTheme="majorHAnsi" w:cs="Helvetica"/>
          <w:color w:val="231F20"/>
          <w:sz w:val="20"/>
          <w:szCs w:val="24"/>
          <w:lang w:eastAsia="en-GB"/>
        </w:rPr>
        <w:t>n excellent teacher with a track record of success</w:t>
      </w:r>
    </w:p>
    <w:p w14:paraId="03B38D4B" w14:textId="3500B5FB" w:rsidR="00F21238" w:rsidRPr="00A40526" w:rsidRDefault="00F73001" w:rsidP="00A40526">
      <w:pPr>
        <w:numPr>
          <w:ilvl w:val="0"/>
          <w:numId w:val="5"/>
        </w:numPr>
        <w:shd w:val="clear" w:color="auto" w:fill="FFFFFF"/>
        <w:overflowPunct/>
        <w:autoSpaceDE/>
        <w:autoSpaceDN/>
        <w:adjustRightInd/>
        <w:spacing w:before="100" w:beforeAutospacing="1" w:after="100" w:afterAutospacing="1"/>
        <w:jc w:val="both"/>
        <w:textAlignment w:val="auto"/>
        <w:rPr>
          <w:rFonts w:asciiTheme="majorHAnsi" w:hAnsiTheme="majorHAnsi" w:cs="Helvetica"/>
          <w:color w:val="231F20"/>
          <w:sz w:val="20"/>
          <w:szCs w:val="24"/>
          <w:lang w:eastAsia="en-GB"/>
        </w:rPr>
      </w:pPr>
      <w:r>
        <w:rPr>
          <w:rFonts w:asciiTheme="majorHAnsi" w:hAnsiTheme="majorHAnsi" w:cs="Helvetica"/>
          <w:color w:val="231F20"/>
          <w:sz w:val="20"/>
          <w:szCs w:val="24"/>
          <w:lang w:eastAsia="en-GB"/>
        </w:rPr>
        <w:t>T</w:t>
      </w:r>
      <w:r w:rsidRPr="00F73001">
        <w:rPr>
          <w:rFonts w:asciiTheme="majorHAnsi" w:hAnsiTheme="majorHAnsi" w:cs="Helvetica"/>
          <w:color w:val="231F20"/>
          <w:sz w:val="20"/>
          <w:szCs w:val="24"/>
          <w:lang w:eastAsia="en-GB"/>
        </w:rPr>
        <w:t>he ability to evaluate the quality of teaching and learning</w:t>
      </w:r>
    </w:p>
    <w:p w14:paraId="58ABE2C6" w14:textId="7D13B6FB" w:rsidR="00F73001" w:rsidRDefault="00F73001" w:rsidP="00F21238">
      <w:pPr>
        <w:ind w:left="288"/>
        <w:jc w:val="both"/>
        <w:rPr>
          <w:rFonts w:asciiTheme="majorHAnsi" w:hAnsiTheme="majorHAnsi" w:cs="Segoe UI"/>
          <w:sz w:val="20"/>
        </w:rPr>
      </w:pPr>
    </w:p>
    <w:p w14:paraId="483733C8" w14:textId="785FC234" w:rsidR="00F73001" w:rsidRDefault="00F73001" w:rsidP="00F21238">
      <w:pPr>
        <w:ind w:left="288"/>
        <w:jc w:val="both"/>
        <w:rPr>
          <w:rFonts w:asciiTheme="majorHAnsi" w:hAnsiTheme="majorHAnsi" w:cs="Segoe UI"/>
          <w:sz w:val="20"/>
        </w:rPr>
      </w:pPr>
      <w:r w:rsidRPr="000D052A">
        <w:rPr>
          <w:rFonts w:asciiTheme="majorHAnsi" w:hAnsiTheme="majorHAnsi"/>
          <w:b/>
          <w:smallCaps/>
          <w:noProof/>
          <w:sz w:val="2"/>
          <w:lang w:eastAsia="en-GB"/>
        </w:rPr>
        <w:drawing>
          <wp:anchor distT="0" distB="0" distL="114300" distR="114300" simplePos="0" relativeHeight="251667968" behindDoc="0" locked="0" layoutInCell="1" allowOverlap="1" wp14:anchorId="488800DD" wp14:editId="19BA72A4">
            <wp:simplePos x="0" y="0"/>
            <wp:positionH relativeFrom="column">
              <wp:align>right</wp:align>
            </wp:positionH>
            <wp:positionV relativeFrom="paragraph">
              <wp:posOffset>8890</wp:posOffset>
            </wp:positionV>
            <wp:extent cx="4479290" cy="1838960"/>
            <wp:effectExtent l="0" t="0" r="0" b="889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9290"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A27DD" w14:textId="77777777" w:rsidR="00F73001" w:rsidRDefault="00F73001" w:rsidP="00F21238">
      <w:pPr>
        <w:ind w:left="288"/>
        <w:jc w:val="both"/>
        <w:rPr>
          <w:rFonts w:asciiTheme="majorHAnsi" w:hAnsiTheme="majorHAnsi" w:cs="Segoe UI"/>
          <w:sz w:val="20"/>
        </w:rPr>
      </w:pPr>
    </w:p>
    <w:p w14:paraId="3CFECC84" w14:textId="37432899" w:rsidR="00F73001" w:rsidRDefault="00F73001" w:rsidP="00F21238">
      <w:pPr>
        <w:ind w:left="288"/>
        <w:jc w:val="both"/>
        <w:rPr>
          <w:rFonts w:asciiTheme="majorHAnsi" w:hAnsiTheme="majorHAnsi" w:cs="Segoe UI"/>
          <w:sz w:val="20"/>
        </w:rPr>
      </w:pPr>
    </w:p>
    <w:p w14:paraId="52947C0D" w14:textId="77777777" w:rsidR="00F73001" w:rsidRDefault="00F73001" w:rsidP="00F21238">
      <w:pPr>
        <w:ind w:left="288"/>
        <w:jc w:val="both"/>
        <w:rPr>
          <w:rFonts w:asciiTheme="majorHAnsi" w:hAnsiTheme="majorHAnsi" w:cs="Segoe UI"/>
          <w:sz w:val="20"/>
        </w:rPr>
      </w:pPr>
    </w:p>
    <w:p w14:paraId="42AB9A19" w14:textId="77777777" w:rsidR="00F73001" w:rsidRDefault="00F73001" w:rsidP="00F21238">
      <w:pPr>
        <w:ind w:left="288"/>
        <w:jc w:val="both"/>
        <w:rPr>
          <w:rFonts w:asciiTheme="majorHAnsi" w:hAnsiTheme="majorHAnsi" w:cs="Segoe UI"/>
          <w:sz w:val="20"/>
        </w:rPr>
      </w:pPr>
    </w:p>
    <w:p w14:paraId="2A744C66" w14:textId="29FE021A" w:rsidR="00F73001" w:rsidRDefault="00F73001" w:rsidP="00F21238">
      <w:pPr>
        <w:ind w:left="288"/>
        <w:jc w:val="both"/>
        <w:rPr>
          <w:rFonts w:asciiTheme="majorHAnsi" w:hAnsiTheme="majorHAnsi" w:cs="Segoe UI"/>
          <w:sz w:val="20"/>
        </w:rPr>
      </w:pPr>
    </w:p>
    <w:p w14:paraId="7AC8E8F1" w14:textId="021B3DCA" w:rsidR="00F73001" w:rsidRDefault="00F73001" w:rsidP="00F21238">
      <w:pPr>
        <w:ind w:left="288"/>
        <w:jc w:val="both"/>
        <w:rPr>
          <w:rFonts w:asciiTheme="majorHAnsi" w:hAnsiTheme="majorHAnsi" w:cs="Segoe UI"/>
          <w:sz w:val="20"/>
        </w:rPr>
      </w:pPr>
    </w:p>
    <w:p w14:paraId="0363CC15" w14:textId="77777777" w:rsidR="00F73001" w:rsidRDefault="00F73001" w:rsidP="00F21238">
      <w:pPr>
        <w:ind w:left="288"/>
        <w:jc w:val="both"/>
        <w:rPr>
          <w:rFonts w:asciiTheme="majorHAnsi" w:hAnsiTheme="majorHAnsi" w:cs="Segoe UI"/>
          <w:sz w:val="20"/>
        </w:rPr>
      </w:pPr>
    </w:p>
    <w:p w14:paraId="5C422463" w14:textId="77777777" w:rsidR="00F73001" w:rsidRDefault="00F73001" w:rsidP="00F21238">
      <w:pPr>
        <w:ind w:left="288"/>
        <w:jc w:val="both"/>
        <w:rPr>
          <w:rFonts w:asciiTheme="majorHAnsi" w:hAnsiTheme="majorHAnsi" w:cs="Segoe UI"/>
          <w:sz w:val="20"/>
        </w:rPr>
      </w:pPr>
    </w:p>
    <w:p w14:paraId="006FEB27" w14:textId="77777777" w:rsidR="00F73001" w:rsidRDefault="00F73001" w:rsidP="00F21238">
      <w:pPr>
        <w:ind w:left="288"/>
        <w:jc w:val="both"/>
        <w:rPr>
          <w:rFonts w:asciiTheme="majorHAnsi" w:hAnsiTheme="majorHAnsi" w:cs="Segoe UI"/>
          <w:sz w:val="20"/>
        </w:rPr>
      </w:pPr>
    </w:p>
    <w:p w14:paraId="0E37CC00" w14:textId="77777777" w:rsidR="00F73001" w:rsidRDefault="00F73001" w:rsidP="00F21238">
      <w:pPr>
        <w:ind w:left="288"/>
        <w:jc w:val="both"/>
        <w:rPr>
          <w:rFonts w:asciiTheme="majorHAnsi" w:hAnsiTheme="majorHAnsi" w:cs="Segoe UI"/>
          <w:sz w:val="20"/>
        </w:rPr>
      </w:pPr>
    </w:p>
    <w:p w14:paraId="41700BDB" w14:textId="77777777" w:rsidR="00F73001" w:rsidRDefault="00F73001" w:rsidP="00F21238">
      <w:pPr>
        <w:ind w:left="288"/>
        <w:jc w:val="both"/>
        <w:rPr>
          <w:rFonts w:asciiTheme="majorHAnsi" w:hAnsiTheme="majorHAnsi" w:cs="Segoe UI"/>
          <w:sz w:val="20"/>
        </w:rPr>
      </w:pPr>
    </w:p>
    <w:p w14:paraId="138C83D7" w14:textId="77777777" w:rsidR="00F73001" w:rsidRPr="000D052A" w:rsidRDefault="00F73001" w:rsidP="00F21238">
      <w:pPr>
        <w:ind w:left="288"/>
        <w:jc w:val="both"/>
        <w:rPr>
          <w:rFonts w:asciiTheme="majorHAnsi" w:hAnsiTheme="majorHAnsi" w:cs="Segoe UI"/>
          <w:sz w:val="20"/>
        </w:rPr>
      </w:pPr>
    </w:p>
    <w:p w14:paraId="1AA6A073" w14:textId="21323463" w:rsidR="00F21238" w:rsidRPr="000D052A" w:rsidRDefault="00F21238" w:rsidP="00F21238">
      <w:pPr>
        <w:ind w:left="288"/>
        <w:jc w:val="both"/>
        <w:rPr>
          <w:rFonts w:asciiTheme="majorHAnsi" w:hAnsiTheme="majorHAnsi" w:cs="Segoe UI"/>
          <w:sz w:val="16"/>
          <w:szCs w:val="16"/>
        </w:rPr>
      </w:pPr>
      <w:proofErr w:type="spellStart"/>
      <w:r w:rsidRPr="000D052A">
        <w:rPr>
          <w:rFonts w:asciiTheme="majorHAnsi" w:hAnsiTheme="majorHAnsi" w:cs="Segoe UI"/>
          <w:sz w:val="16"/>
          <w:szCs w:val="16"/>
        </w:rPr>
        <w:t>Dunstall</w:t>
      </w:r>
      <w:proofErr w:type="spellEnd"/>
      <w:r w:rsidRPr="000D052A">
        <w:rPr>
          <w:rFonts w:asciiTheme="majorHAnsi" w:hAnsiTheme="majorHAnsi" w:cs="Segoe UI"/>
          <w:sz w:val="16"/>
          <w:szCs w:val="16"/>
        </w:rPr>
        <w:t xml:space="preserve"> Rd, Barton under Needwood, Staffordshire, DE13 8AZ</w:t>
      </w:r>
    </w:p>
    <w:p w14:paraId="016C8AF2" w14:textId="046D59CA" w:rsidR="00F21238" w:rsidRDefault="00F21238" w:rsidP="00F21238">
      <w:pPr>
        <w:ind w:left="288"/>
        <w:jc w:val="both"/>
        <w:rPr>
          <w:rFonts w:asciiTheme="majorHAnsi" w:hAnsiTheme="majorHAnsi" w:cs="Segoe UI"/>
          <w:sz w:val="16"/>
          <w:szCs w:val="16"/>
        </w:rPr>
      </w:pPr>
      <w:r w:rsidRPr="000D052A">
        <w:rPr>
          <w:rFonts w:asciiTheme="majorHAnsi" w:hAnsiTheme="majorHAnsi" w:cs="Segoe UI"/>
          <w:sz w:val="16"/>
          <w:szCs w:val="16"/>
        </w:rPr>
        <w:t xml:space="preserve">T: 01283 </w:t>
      </w:r>
      <w:proofErr w:type="gramStart"/>
      <w:r w:rsidR="003C23E8">
        <w:rPr>
          <w:rFonts w:asciiTheme="majorHAnsi" w:hAnsiTheme="majorHAnsi" w:cs="Segoe UI"/>
          <w:sz w:val="16"/>
          <w:szCs w:val="16"/>
        </w:rPr>
        <w:t>247800</w:t>
      </w:r>
      <w:r w:rsidRPr="000D052A">
        <w:rPr>
          <w:rFonts w:asciiTheme="majorHAnsi" w:hAnsiTheme="majorHAnsi" w:cs="Segoe UI"/>
          <w:sz w:val="16"/>
          <w:szCs w:val="16"/>
        </w:rPr>
        <w:t xml:space="preserve">  F</w:t>
      </w:r>
      <w:proofErr w:type="gramEnd"/>
      <w:r w:rsidRPr="000D052A">
        <w:rPr>
          <w:rFonts w:asciiTheme="majorHAnsi" w:hAnsiTheme="majorHAnsi" w:cs="Segoe UI"/>
          <w:sz w:val="16"/>
          <w:szCs w:val="16"/>
        </w:rPr>
        <w:t xml:space="preserve">: 01283 239333 E: </w:t>
      </w:r>
      <w:hyperlink r:id="rId7" w:history="1">
        <w:r w:rsidR="00B709B9" w:rsidRPr="000D052A">
          <w:rPr>
            <w:rStyle w:val="Hyperlink"/>
            <w:rFonts w:asciiTheme="majorHAnsi" w:hAnsiTheme="majorHAnsi" w:cs="Segoe UI"/>
            <w:sz w:val="16"/>
            <w:szCs w:val="16"/>
          </w:rPr>
          <w:t>recruitment@jths.co.uk</w:t>
        </w:r>
      </w:hyperlink>
      <w:r w:rsidRPr="000D052A">
        <w:rPr>
          <w:rFonts w:asciiTheme="majorHAnsi" w:hAnsiTheme="majorHAnsi" w:cs="Segoe UI"/>
          <w:sz w:val="16"/>
          <w:szCs w:val="16"/>
        </w:rPr>
        <w:t xml:space="preserve">  W: </w:t>
      </w:r>
      <w:hyperlink r:id="rId8" w:history="1">
        <w:r w:rsidR="00A40526" w:rsidRPr="006F0DB1">
          <w:rPr>
            <w:rStyle w:val="Hyperlink"/>
            <w:rFonts w:asciiTheme="majorHAnsi" w:hAnsiTheme="majorHAnsi" w:cs="Segoe UI"/>
            <w:sz w:val="16"/>
            <w:szCs w:val="16"/>
          </w:rPr>
          <w:t>www.jths.co.uk</w:t>
        </w:r>
      </w:hyperlink>
    </w:p>
    <w:p w14:paraId="775232B3" w14:textId="77777777" w:rsidR="00A40526" w:rsidRPr="000D052A" w:rsidRDefault="00A40526" w:rsidP="00F21238">
      <w:pPr>
        <w:ind w:left="288"/>
        <w:jc w:val="both"/>
        <w:rPr>
          <w:rFonts w:asciiTheme="majorHAnsi" w:hAnsiTheme="majorHAnsi" w:cs="Segoe UI"/>
          <w:sz w:val="16"/>
          <w:szCs w:val="16"/>
        </w:rPr>
      </w:pPr>
    </w:p>
    <w:p w14:paraId="311C08D6" w14:textId="671B1E74" w:rsidR="00511413" w:rsidRPr="000D052A" w:rsidRDefault="00F21238" w:rsidP="0028243C">
      <w:pPr>
        <w:spacing w:before="480"/>
        <w:jc w:val="center"/>
        <w:rPr>
          <w:rFonts w:asciiTheme="majorHAnsi" w:hAnsiTheme="majorHAnsi"/>
          <w:b/>
          <w:smallCaps/>
          <w:sz w:val="2"/>
        </w:rPr>
      </w:pPr>
      <w:r w:rsidRPr="000D052A">
        <w:rPr>
          <w:rFonts w:asciiTheme="majorHAnsi" w:hAnsiTheme="majorHAnsi"/>
          <w:b/>
          <w:smallCaps/>
          <w:sz w:val="2"/>
        </w:rPr>
        <w:t>D</w:t>
      </w:r>
      <w:r w:rsidR="00511413" w:rsidRPr="000D052A">
        <w:rPr>
          <w:rFonts w:asciiTheme="majorHAnsi" w:hAnsiTheme="majorHAnsi"/>
          <w:b/>
          <w:smallCaps/>
          <w:sz w:val="2"/>
        </w:rPr>
        <w:br w:type="column"/>
      </w:r>
    </w:p>
    <w:p w14:paraId="34917EE3" w14:textId="721A3F2B" w:rsidR="00017973" w:rsidRPr="000D052A" w:rsidRDefault="00017973" w:rsidP="0028243C">
      <w:pPr>
        <w:spacing w:before="480"/>
        <w:jc w:val="center"/>
        <w:rPr>
          <w:rFonts w:asciiTheme="majorHAnsi" w:hAnsiTheme="majorHAnsi"/>
          <w:b/>
          <w:smallCaps/>
          <w:sz w:val="2"/>
        </w:rPr>
      </w:pPr>
    </w:p>
    <w:p w14:paraId="01100363" w14:textId="77777777" w:rsidR="00017973" w:rsidRPr="000D052A" w:rsidRDefault="00017973" w:rsidP="0028243C">
      <w:pPr>
        <w:spacing w:before="480"/>
        <w:jc w:val="center"/>
        <w:rPr>
          <w:rFonts w:asciiTheme="majorHAnsi" w:hAnsiTheme="majorHAnsi"/>
          <w:b/>
          <w:smallCaps/>
          <w:sz w:val="2"/>
        </w:rPr>
      </w:pPr>
    </w:p>
    <w:p w14:paraId="733C06D2" w14:textId="57A5A74A" w:rsidR="00730120" w:rsidRDefault="005668A5">
      <w:pPr>
        <w:spacing w:before="360"/>
        <w:jc w:val="center"/>
        <w:rPr>
          <w:rFonts w:asciiTheme="majorHAnsi" w:hAnsiTheme="majorHAnsi"/>
          <w:b/>
          <w:sz w:val="28"/>
          <w:szCs w:val="28"/>
        </w:rPr>
      </w:pPr>
      <w:bookmarkStart w:id="0" w:name="_GoBack"/>
      <w:bookmarkEnd w:id="0"/>
      <w:r>
        <w:rPr>
          <w:rFonts w:asciiTheme="majorHAnsi" w:hAnsiTheme="majorHAnsi"/>
          <w:b/>
          <w:smallCaps/>
          <w:noProof/>
          <w:sz w:val="2"/>
          <w:lang w:eastAsia="en-GB"/>
        </w:rPr>
        <w:drawing>
          <wp:anchor distT="0" distB="0" distL="114300" distR="114300" simplePos="0" relativeHeight="251671040" behindDoc="0" locked="0" layoutInCell="1" allowOverlap="1" wp14:anchorId="46635AE1" wp14:editId="297538CD">
            <wp:simplePos x="0" y="0"/>
            <wp:positionH relativeFrom="column">
              <wp:posOffset>2560320</wp:posOffset>
            </wp:positionH>
            <wp:positionV relativeFrom="paragraph">
              <wp:posOffset>193675</wp:posOffset>
            </wp:positionV>
            <wp:extent cx="742950" cy="647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THS logo.png"/>
                    <pic:cNvPicPr/>
                  </pic:nvPicPr>
                  <pic:blipFill>
                    <a:blip r:embed="rId9">
                      <a:extLst>
                        <a:ext uri="{28A0092B-C50C-407E-A947-70E740481C1C}">
                          <a14:useLocalDpi xmlns:a14="http://schemas.microsoft.com/office/drawing/2010/main" val="0"/>
                        </a:ext>
                      </a:extLst>
                    </a:blip>
                    <a:stretch>
                      <a:fillRect/>
                    </a:stretch>
                  </pic:blipFill>
                  <pic:spPr>
                    <a:xfrm>
                      <a:off x="0" y="0"/>
                      <a:ext cx="742950" cy="647700"/>
                    </a:xfrm>
                    <a:prstGeom prst="rect">
                      <a:avLst/>
                    </a:prstGeom>
                  </pic:spPr>
                </pic:pic>
              </a:graphicData>
            </a:graphic>
            <wp14:sizeRelH relativeFrom="page">
              <wp14:pctWidth>0</wp14:pctWidth>
            </wp14:sizeRelH>
            <wp14:sizeRelV relativeFrom="page">
              <wp14:pctHeight>0</wp14:pctHeight>
            </wp14:sizeRelV>
          </wp:anchor>
        </w:drawing>
      </w:r>
      <w:r w:rsidR="00A40526" w:rsidRPr="009A2EC9">
        <w:rPr>
          <w:noProof/>
          <w:lang w:eastAsia="en-GB"/>
        </w:rPr>
        <w:drawing>
          <wp:inline distT="0" distB="0" distL="0" distR="0" wp14:anchorId="0C54300A" wp14:editId="090FA458">
            <wp:extent cx="790575" cy="495300"/>
            <wp:effectExtent l="0" t="0" r="9525" b="0"/>
            <wp:docPr id="1" name="Picture 1" descr="\\admin4061\Home Directories\pmacz4061\Pegg\Multi Academy Trust\Letter Logo Cle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4061\Home Directories\pmacz4061\Pegg\Multi Academy Trust\Letter Logo Clear-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495300"/>
                    </a:xfrm>
                    <a:prstGeom prst="rect">
                      <a:avLst/>
                    </a:prstGeom>
                    <a:noFill/>
                    <a:ln>
                      <a:noFill/>
                    </a:ln>
                  </pic:spPr>
                </pic:pic>
              </a:graphicData>
            </a:graphic>
          </wp:inline>
        </w:drawing>
      </w:r>
    </w:p>
    <w:p w14:paraId="1110EB4A" w14:textId="77777777" w:rsidR="005668A5" w:rsidRPr="000D052A" w:rsidRDefault="005668A5">
      <w:pPr>
        <w:spacing w:before="360"/>
        <w:jc w:val="center"/>
        <w:rPr>
          <w:rFonts w:asciiTheme="majorHAnsi" w:hAnsiTheme="majorHAnsi"/>
          <w:b/>
          <w:sz w:val="28"/>
          <w:szCs w:val="28"/>
        </w:rPr>
      </w:pPr>
    </w:p>
    <w:p w14:paraId="79F93AD4" w14:textId="77777777" w:rsidR="00B871A8" w:rsidRPr="00B871A8" w:rsidRDefault="00B871A8" w:rsidP="00B871A8">
      <w:pPr>
        <w:pStyle w:val="NormalWeb"/>
        <w:jc w:val="center"/>
        <w:rPr>
          <w:rFonts w:asciiTheme="majorHAnsi" w:hAnsiTheme="majorHAnsi"/>
          <w:b/>
          <w:color w:val="000000"/>
          <w:sz w:val="32"/>
          <w:szCs w:val="27"/>
        </w:rPr>
      </w:pPr>
      <w:r w:rsidRPr="00B871A8">
        <w:rPr>
          <w:rFonts w:asciiTheme="majorHAnsi" w:hAnsiTheme="majorHAnsi"/>
          <w:b/>
          <w:color w:val="000000"/>
          <w:sz w:val="32"/>
          <w:szCs w:val="27"/>
        </w:rPr>
        <w:t>Assistant Curriculum Area Leader for Science TLR 2.5</w:t>
      </w:r>
    </w:p>
    <w:p w14:paraId="26939B7B" w14:textId="2AB1656C" w:rsidR="00B871A8" w:rsidRPr="00B871A8" w:rsidRDefault="00B871A8" w:rsidP="00B871A8">
      <w:pPr>
        <w:pStyle w:val="NormalWeb"/>
        <w:jc w:val="center"/>
        <w:rPr>
          <w:rFonts w:asciiTheme="majorHAnsi" w:hAnsiTheme="majorHAnsi"/>
          <w:b/>
          <w:color w:val="000000"/>
          <w:szCs w:val="27"/>
        </w:rPr>
      </w:pPr>
      <w:r w:rsidRPr="00B871A8">
        <w:rPr>
          <w:rFonts w:asciiTheme="majorHAnsi" w:hAnsiTheme="majorHAnsi"/>
          <w:b/>
          <w:color w:val="000000"/>
          <w:szCs w:val="27"/>
        </w:rPr>
        <w:t>(Ability to teach Chemistry and/or Physics up to KS5 an advantage)</w:t>
      </w:r>
    </w:p>
    <w:p w14:paraId="19D5141B" w14:textId="77777777" w:rsidR="00511413" w:rsidRPr="000D052A" w:rsidRDefault="00F96947">
      <w:pPr>
        <w:spacing w:before="120"/>
        <w:jc w:val="center"/>
        <w:rPr>
          <w:rFonts w:asciiTheme="majorHAnsi" w:hAnsiTheme="majorHAnsi"/>
          <w:sz w:val="36"/>
          <w:szCs w:val="36"/>
        </w:rPr>
      </w:pPr>
      <w:r w:rsidRPr="000D052A">
        <w:rPr>
          <w:rFonts w:asciiTheme="majorHAnsi" w:hAnsiTheme="majorHAnsi"/>
          <w:noProof/>
          <w:sz w:val="36"/>
          <w:szCs w:val="36"/>
          <w:lang w:eastAsia="en-GB"/>
        </w:rPr>
        <w:drawing>
          <wp:anchor distT="0" distB="0" distL="114300" distR="114300" simplePos="0" relativeHeight="251670016" behindDoc="0" locked="0" layoutInCell="1" allowOverlap="1" wp14:anchorId="7830F283" wp14:editId="7F4A9CA9">
            <wp:simplePos x="0" y="0"/>
            <wp:positionH relativeFrom="column">
              <wp:posOffset>283845</wp:posOffset>
            </wp:positionH>
            <wp:positionV relativeFrom="paragraph">
              <wp:posOffset>62230</wp:posOffset>
            </wp:positionV>
            <wp:extent cx="3895725" cy="1647449"/>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1647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290A1" w14:textId="77777777" w:rsidR="00AA29E3" w:rsidRPr="000D052A" w:rsidRDefault="00AA29E3" w:rsidP="00017973">
      <w:pPr>
        <w:jc w:val="both"/>
        <w:rPr>
          <w:rFonts w:asciiTheme="majorHAnsi" w:hAnsiTheme="majorHAnsi" w:cs="Segoe UI"/>
          <w:sz w:val="18"/>
          <w:szCs w:val="18"/>
        </w:rPr>
      </w:pPr>
    </w:p>
    <w:p w14:paraId="69AAB7F2" w14:textId="77777777" w:rsidR="00AA29E3" w:rsidRPr="000D052A" w:rsidRDefault="00AA29E3" w:rsidP="00017973">
      <w:pPr>
        <w:jc w:val="both"/>
        <w:rPr>
          <w:rFonts w:asciiTheme="majorHAnsi" w:hAnsiTheme="majorHAnsi" w:cs="Segoe UI"/>
          <w:sz w:val="18"/>
          <w:szCs w:val="18"/>
        </w:rPr>
      </w:pPr>
    </w:p>
    <w:p w14:paraId="2AE5135A" w14:textId="77777777" w:rsidR="00AA29E3" w:rsidRPr="000D052A" w:rsidRDefault="00AA29E3" w:rsidP="00017973">
      <w:pPr>
        <w:jc w:val="both"/>
        <w:rPr>
          <w:rFonts w:asciiTheme="majorHAnsi" w:hAnsiTheme="majorHAnsi" w:cs="Segoe UI"/>
          <w:sz w:val="18"/>
          <w:szCs w:val="18"/>
        </w:rPr>
      </w:pPr>
    </w:p>
    <w:p w14:paraId="1810B185" w14:textId="77777777" w:rsidR="00AA29E3" w:rsidRPr="000D052A" w:rsidRDefault="00AA29E3" w:rsidP="00017973">
      <w:pPr>
        <w:jc w:val="both"/>
        <w:rPr>
          <w:rFonts w:asciiTheme="majorHAnsi" w:hAnsiTheme="majorHAnsi" w:cs="Segoe UI"/>
          <w:sz w:val="18"/>
          <w:szCs w:val="18"/>
        </w:rPr>
      </w:pPr>
    </w:p>
    <w:p w14:paraId="5DBC5FA8" w14:textId="77777777" w:rsidR="00AA29E3" w:rsidRPr="000D052A" w:rsidRDefault="00AA29E3" w:rsidP="00017973">
      <w:pPr>
        <w:jc w:val="both"/>
        <w:rPr>
          <w:rFonts w:asciiTheme="majorHAnsi" w:hAnsiTheme="majorHAnsi" w:cs="Segoe UI"/>
          <w:sz w:val="18"/>
          <w:szCs w:val="18"/>
        </w:rPr>
      </w:pPr>
    </w:p>
    <w:p w14:paraId="19C9C8F6" w14:textId="77777777" w:rsidR="00AA29E3" w:rsidRPr="000D052A" w:rsidRDefault="00AA29E3" w:rsidP="00017973">
      <w:pPr>
        <w:jc w:val="both"/>
        <w:rPr>
          <w:rFonts w:asciiTheme="majorHAnsi" w:hAnsiTheme="majorHAnsi" w:cs="Segoe UI"/>
          <w:sz w:val="18"/>
          <w:szCs w:val="18"/>
        </w:rPr>
      </w:pPr>
    </w:p>
    <w:p w14:paraId="07E1AA6D" w14:textId="77777777" w:rsidR="00AA29E3" w:rsidRPr="000D052A" w:rsidRDefault="00AA29E3" w:rsidP="00017973">
      <w:pPr>
        <w:jc w:val="both"/>
        <w:rPr>
          <w:rFonts w:asciiTheme="majorHAnsi" w:hAnsiTheme="majorHAnsi" w:cs="Segoe UI"/>
          <w:sz w:val="18"/>
          <w:szCs w:val="18"/>
        </w:rPr>
      </w:pPr>
    </w:p>
    <w:p w14:paraId="24CDE409" w14:textId="77777777" w:rsidR="00AA29E3" w:rsidRPr="000D052A" w:rsidRDefault="00AA29E3" w:rsidP="00017973">
      <w:pPr>
        <w:jc w:val="both"/>
        <w:rPr>
          <w:rFonts w:asciiTheme="majorHAnsi" w:hAnsiTheme="majorHAnsi" w:cs="Segoe UI"/>
          <w:sz w:val="18"/>
          <w:szCs w:val="18"/>
        </w:rPr>
      </w:pPr>
    </w:p>
    <w:p w14:paraId="3C39A894" w14:textId="77777777" w:rsidR="00AA29E3" w:rsidRPr="000D052A" w:rsidRDefault="00AA29E3" w:rsidP="00017973">
      <w:pPr>
        <w:jc w:val="both"/>
        <w:rPr>
          <w:rFonts w:asciiTheme="majorHAnsi" w:hAnsiTheme="majorHAnsi" w:cs="Segoe UI"/>
          <w:sz w:val="18"/>
          <w:szCs w:val="18"/>
        </w:rPr>
      </w:pPr>
    </w:p>
    <w:p w14:paraId="3131B978" w14:textId="77777777" w:rsidR="00AA29E3" w:rsidRPr="000D052A" w:rsidRDefault="00AA29E3" w:rsidP="00017973">
      <w:pPr>
        <w:jc w:val="both"/>
        <w:rPr>
          <w:rFonts w:asciiTheme="majorHAnsi" w:hAnsiTheme="majorHAnsi" w:cs="Segoe UI"/>
          <w:sz w:val="18"/>
          <w:szCs w:val="18"/>
        </w:rPr>
      </w:pPr>
    </w:p>
    <w:p w14:paraId="67002480" w14:textId="77777777" w:rsidR="00AA29E3" w:rsidRPr="000D052A" w:rsidRDefault="00AA29E3" w:rsidP="00017973">
      <w:pPr>
        <w:jc w:val="both"/>
        <w:rPr>
          <w:rFonts w:asciiTheme="majorHAnsi" w:hAnsiTheme="majorHAnsi" w:cs="Segoe UI"/>
          <w:sz w:val="18"/>
          <w:szCs w:val="18"/>
        </w:rPr>
      </w:pPr>
    </w:p>
    <w:p w14:paraId="3624E2C0" w14:textId="77777777" w:rsidR="00511413" w:rsidRPr="000D052A" w:rsidRDefault="00290A5A" w:rsidP="00017973">
      <w:pPr>
        <w:jc w:val="both"/>
        <w:rPr>
          <w:rFonts w:asciiTheme="majorHAnsi" w:hAnsiTheme="majorHAnsi"/>
          <w:sz w:val="20"/>
        </w:rPr>
      </w:pPr>
      <w:r w:rsidRPr="000D052A">
        <w:rPr>
          <w:rFonts w:asciiTheme="majorHAnsi" w:hAnsiTheme="majorHAnsi" w:cs="Segoe UI"/>
          <w:sz w:val="20"/>
        </w:rPr>
        <w:t>We subscribe to the Equal O</w:t>
      </w:r>
      <w:r w:rsidR="00511413" w:rsidRPr="000D052A">
        <w:rPr>
          <w:rFonts w:asciiTheme="majorHAnsi" w:hAnsiTheme="majorHAnsi" w:cs="Segoe UI"/>
          <w:sz w:val="20"/>
        </w:rPr>
        <w:t xml:space="preserve">pportunities </w:t>
      </w:r>
      <w:r w:rsidR="00B709B9" w:rsidRPr="000D052A">
        <w:rPr>
          <w:rFonts w:asciiTheme="majorHAnsi" w:hAnsiTheme="majorHAnsi" w:cs="Segoe UI"/>
          <w:sz w:val="20"/>
        </w:rPr>
        <w:t xml:space="preserve">policies of the Local </w:t>
      </w:r>
      <w:r w:rsidR="00511413" w:rsidRPr="000D052A">
        <w:rPr>
          <w:rFonts w:asciiTheme="majorHAnsi" w:hAnsiTheme="majorHAnsi" w:cs="Segoe UI"/>
          <w:sz w:val="20"/>
        </w:rPr>
        <w:t>Authority as employers.  We are also fully committed to implementing child protection procedures and CRB checks</w:t>
      </w:r>
      <w:r w:rsidR="00511413" w:rsidRPr="000D052A">
        <w:rPr>
          <w:rFonts w:asciiTheme="majorHAnsi" w:hAnsiTheme="majorHAnsi"/>
          <w:sz w:val="20"/>
        </w:rPr>
        <w:t>.</w:t>
      </w:r>
    </w:p>
    <w:p w14:paraId="24CB598C" w14:textId="77777777" w:rsidR="00017973" w:rsidRPr="000D052A" w:rsidRDefault="00017973" w:rsidP="00017973">
      <w:pPr>
        <w:jc w:val="both"/>
        <w:rPr>
          <w:rFonts w:asciiTheme="majorHAnsi" w:hAnsiTheme="majorHAnsi"/>
          <w:sz w:val="20"/>
        </w:rPr>
      </w:pPr>
    </w:p>
    <w:p w14:paraId="640171E8" w14:textId="3D29DB86" w:rsidR="00017973" w:rsidRPr="000D052A" w:rsidRDefault="00017973" w:rsidP="00017973">
      <w:pPr>
        <w:jc w:val="both"/>
        <w:rPr>
          <w:rFonts w:asciiTheme="majorHAnsi" w:hAnsiTheme="majorHAnsi" w:cs="Segoe UI"/>
          <w:sz w:val="20"/>
        </w:rPr>
      </w:pPr>
      <w:r w:rsidRPr="000D052A">
        <w:rPr>
          <w:rFonts w:asciiTheme="majorHAnsi" w:hAnsiTheme="majorHAnsi" w:cs="Segoe UI"/>
          <w:sz w:val="20"/>
        </w:rPr>
        <w:t>Please complete the</w:t>
      </w:r>
      <w:r w:rsidR="00290A5A" w:rsidRPr="000D052A">
        <w:rPr>
          <w:rFonts w:asciiTheme="majorHAnsi" w:hAnsiTheme="majorHAnsi" w:cs="Segoe UI"/>
          <w:sz w:val="20"/>
        </w:rPr>
        <w:t xml:space="preserve"> application</w:t>
      </w:r>
      <w:r w:rsidRPr="000D052A">
        <w:rPr>
          <w:rFonts w:asciiTheme="majorHAnsi" w:hAnsiTheme="majorHAnsi" w:cs="Segoe UI"/>
          <w:sz w:val="20"/>
        </w:rPr>
        <w:t xml:space="preserve"> form enclosed and send it to us, together with a letter persuading us that you have the experience and potenti</w:t>
      </w:r>
      <w:r w:rsidR="00867214" w:rsidRPr="000D052A">
        <w:rPr>
          <w:rFonts w:asciiTheme="majorHAnsi" w:hAnsiTheme="majorHAnsi" w:cs="Segoe UI"/>
          <w:sz w:val="20"/>
        </w:rPr>
        <w:t>al to fulfil the responsibilities</w:t>
      </w:r>
      <w:r w:rsidRPr="000D052A">
        <w:rPr>
          <w:rFonts w:asciiTheme="majorHAnsi" w:hAnsiTheme="majorHAnsi" w:cs="Segoe UI"/>
          <w:sz w:val="20"/>
        </w:rPr>
        <w:t xml:space="preserve"> and person specification by </w:t>
      </w:r>
      <w:r w:rsidR="0070700B">
        <w:rPr>
          <w:rFonts w:asciiTheme="majorHAnsi" w:hAnsiTheme="majorHAnsi" w:cs="Segoe UI"/>
          <w:b/>
          <w:sz w:val="20"/>
        </w:rPr>
        <w:t>9.00am by Monday 25</w:t>
      </w:r>
      <w:r w:rsidR="0070700B" w:rsidRPr="0070700B">
        <w:rPr>
          <w:rFonts w:asciiTheme="majorHAnsi" w:hAnsiTheme="majorHAnsi" w:cs="Segoe UI"/>
          <w:b/>
          <w:sz w:val="20"/>
          <w:vertAlign w:val="superscript"/>
        </w:rPr>
        <w:t>th</w:t>
      </w:r>
      <w:r w:rsidR="0070700B">
        <w:rPr>
          <w:rFonts w:asciiTheme="majorHAnsi" w:hAnsiTheme="majorHAnsi" w:cs="Segoe UI"/>
          <w:b/>
          <w:sz w:val="20"/>
        </w:rPr>
        <w:t xml:space="preserve"> February 2019.</w:t>
      </w:r>
    </w:p>
    <w:p w14:paraId="022259B3" w14:textId="77777777" w:rsidR="00AA29E3" w:rsidRDefault="00AA29E3" w:rsidP="00AA29E3">
      <w:pPr>
        <w:rPr>
          <w:rFonts w:ascii="Lucida Handwriting" w:hAnsi="Lucida Handwriting" w:cs="Segoe UI"/>
          <w:i/>
          <w:sz w:val="20"/>
        </w:rPr>
      </w:pPr>
    </w:p>
    <w:p w14:paraId="2B9D4E81" w14:textId="29C396D4" w:rsidR="00AA29E3" w:rsidRDefault="0070700B" w:rsidP="00AA29E3">
      <w:pPr>
        <w:rPr>
          <w:rFonts w:ascii="Segoe UI" w:hAnsi="Segoe UI" w:cs="Segoe UI"/>
          <w:sz w:val="20"/>
        </w:rPr>
      </w:pPr>
      <w:r>
        <w:rPr>
          <w:rFonts w:ascii="Segoe UI" w:hAnsi="Segoe UI" w:cs="Segoe UI"/>
          <w:noProof/>
          <w:sz w:val="20"/>
          <w:lang w:eastAsia="en-GB"/>
        </w:rPr>
        <w:drawing>
          <wp:inline distT="0" distB="0" distL="0" distR="0" wp14:anchorId="4F7E08FF" wp14:editId="5AFDE3CB">
            <wp:extent cx="1266825" cy="45101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 Cochrane.png"/>
                    <pic:cNvPicPr/>
                  </pic:nvPicPr>
                  <pic:blipFill>
                    <a:blip r:embed="rId12">
                      <a:extLst>
                        <a:ext uri="{28A0092B-C50C-407E-A947-70E740481C1C}">
                          <a14:useLocalDpi xmlns:a14="http://schemas.microsoft.com/office/drawing/2010/main" val="0"/>
                        </a:ext>
                      </a:extLst>
                    </a:blip>
                    <a:stretch>
                      <a:fillRect/>
                    </a:stretch>
                  </pic:blipFill>
                  <pic:spPr>
                    <a:xfrm>
                      <a:off x="0" y="0"/>
                      <a:ext cx="1318296" cy="469339"/>
                    </a:xfrm>
                    <a:prstGeom prst="rect">
                      <a:avLst/>
                    </a:prstGeom>
                  </pic:spPr>
                </pic:pic>
              </a:graphicData>
            </a:graphic>
          </wp:inline>
        </w:drawing>
      </w:r>
    </w:p>
    <w:p w14:paraId="4050C1E2" w14:textId="4D320830" w:rsidR="00AA29E3" w:rsidRPr="00AA29E3" w:rsidRDefault="003C23E8" w:rsidP="00AA29E3">
      <w:pPr>
        <w:rPr>
          <w:rFonts w:ascii="Segoe UI" w:hAnsi="Segoe UI" w:cs="Segoe UI"/>
          <w:sz w:val="20"/>
        </w:rPr>
      </w:pPr>
      <w:r>
        <w:rPr>
          <w:rFonts w:ascii="Segoe UI" w:hAnsi="Segoe UI" w:cs="Segoe UI"/>
          <w:sz w:val="20"/>
        </w:rPr>
        <w:t>Head of School</w:t>
      </w:r>
    </w:p>
    <w:p w14:paraId="0FD30FFC" w14:textId="77777777" w:rsidR="00017973" w:rsidRDefault="00017973" w:rsidP="00017973">
      <w:pPr>
        <w:jc w:val="right"/>
        <w:rPr>
          <w:rFonts w:ascii="Segoe UI" w:hAnsi="Segoe UI" w:cs="Segoe UI"/>
          <w:sz w:val="18"/>
          <w:szCs w:val="18"/>
        </w:rPr>
      </w:pPr>
    </w:p>
    <w:p w14:paraId="7602CFD5" w14:textId="77777777" w:rsidR="00017973" w:rsidRDefault="00017973" w:rsidP="00017973">
      <w:pPr>
        <w:jc w:val="center"/>
        <w:rPr>
          <w:rFonts w:ascii="Segoe UI" w:hAnsi="Segoe UI" w:cs="Segoe UI"/>
          <w:sz w:val="18"/>
          <w:szCs w:val="18"/>
        </w:rPr>
      </w:pPr>
    </w:p>
    <w:p w14:paraId="2ADEFBFD" w14:textId="77777777" w:rsidR="00017973" w:rsidRDefault="00017973" w:rsidP="00F82718">
      <w:pPr>
        <w:rPr>
          <w:rFonts w:ascii="Comic Sans MS" w:hAnsi="Comic Sans MS"/>
          <w:sz w:val="18"/>
          <w:szCs w:val="18"/>
        </w:rPr>
      </w:pPr>
    </w:p>
    <w:p w14:paraId="3EA011A7" w14:textId="77777777" w:rsidR="00017973" w:rsidRDefault="00017973">
      <w:pPr>
        <w:jc w:val="center"/>
        <w:rPr>
          <w:rFonts w:ascii="Comic Sans MS" w:hAnsi="Comic Sans MS"/>
          <w:sz w:val="18"/>
          <w:szCs w:val="18"/>
        </w:rPr>
      </w:pPr>
    </w:p>
    <w:sectPr w:rsidR="00017973" w:rsidSect="00EC386E">
      <w:pgSz w:w="16834" w:h="11907" w:orient="landscape" w:code="9"/>
      <w:pgMar w:top="360" w:right="777" w:bottom="270" w:left="510" w:header="720" w:footer="720" w:gutter="0"/>
      <w:cols w:num="2" w:space="144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altName w:val="Yu Gothic UI"/>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FB8507E"/>
    <w:lvl w:ilvl="0">
      <w:numFmt w:val="decimal"/>
      <w:lvlText w:val="*"/>
      <w:lvlJc w:val="left"/>
      <w:rPr>
        <w:rFonts w:cs="Times New Roman"/>
      </w:rPr>
    </w:lvl>
  </w:abstractNum>
  <w:abstractNum w:abstractNumId="1" w15:restartNumberingAfterBreak="0">
    <w:nsid w:val="04F55B32"/>
    <w:multiLevelType w:val="multilevel"/>
    <w:tmpl w:val="AF28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A831C7"/>
    <w:multiLevelType w:val="hybridMultilevel"/>
    <w:tmpl w:val="F5C0908A"/>
    <w:lvl w:ilvl="0" w:tplc="6686B678">
      <w:start w:val="1"/>
      <w:numFmt w:val="bullet"/>
      <w:lvlText w:val=""/>
      <w:lvlJc w:val="left"/>
      <w:pPr>
        <w:tabs>
          <w:tab w:val="num" w:pos="216"/>
        </w:tabs>
        <w:ind w:left="216" w:hanging="21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594418"/>
    <w:multiLevelType w:val="hybridMultilevel"/>
    <w:tmpl w:val="FBA2F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590EE8"/>
    <w:multiLevelType w:val="hybridMultilevel"/>
    <w:tmpl w:val="0AEA32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1138F2"/>
    <w:multiLevelType w:val="hybridMultilevel"/>
    <w:tmpl w:val="AAB435D4"/>
    <w:lvl w:ilvl="0" w:tplc="6686B678">
      <w:start w:val="1"/>
      <w:numFmt w:val="bullet"/>
      <w:lvlText w:val=""/>
      <w:lvlJc w:val="left"/>
      <w:pPr>
        <w:tabs>
          <w:tab w:val="num" w:pos="216"/>
        </w:tabs>
        <w:ind w:left="216" w:hanging="21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413"/>
    <w:rsid w:val="00013670"/>
    <w:rsid w:val="00017973"/>
    <w:rsid w:val="00032F33"/>
    <w:rsid w:val="000411CE"/>
    <w:rsid w:val="000B15CD"/>
    <w:rsid w:val="000B4108"/>
    <w:rsid w:val="000D052A"/>
    <w:rsid w:val="000D10FA"/>
    <w:rsid w:val="000D7396"/>
    <w:rsid w:val="00145FF5"/>
    <w:rsid w:val="001905F1"/>
    <w:rsid w:val="00206224"/>
    <w:rsid w:val="00220869"/>
    <w:rsid w:val="00271777"/>
    <w:rsid w:val="0028243C"/>
    <w:rsid w:val="00290A5A"/>
    <w:rsid w:val="00333ADD"/>
    <w:rsid w:val="00355671"/>
    <w:rsid w:val="0039512F"/>
    <w:rsid w:val="003A033D"/>
    <w:rsid w:val="003B6DC9"/>
    <w:rsid w:val="003C23E8"/>
    <w:rsid w:val="003F20DF"/>
    <w:rsid w:val="00405427"/>
    <w:rsid w:val="00460140"/>
    <w:rsid w:val="00491351"/>
    <w:rsid w:val="004C7D83"/>
    <w:rsid w:val="004F6A68"/>
    <w:rsid w:val="00511413"/>
    <w:rsid w:val="005668A5"/>
    <w:rsid w:val="00591426"/>
    <w:rsid w:val="005E120C"/>
    <w:rsid w:val="005F4646"/>
    <w:rsid w:val="00603405"/>
    <w:rsid w:val="00663F8B"/>
    <w:rsid w:val="0068132B"/>
    <w:rsid w:val="0070700B"/>
    <w:rsid w:val="00730120"/>
    <w:rsid w:val="007C6602"/>
    <w:rsid w:val="007F01E7"/>
    <w:rsid w:val="00832BBA"/>
    <w:rsid w:val="00840092"/>
    <w:rsid w:val="00856836"/>
    <w:rsid w:val="00867214"/>
    <w:rsid w:val="008A5670"/>
    <w:rsid w:val="008E1B77"/>
    <w:rsid w:val="008F0290"/>
    <w:rsid w:val="00943401"/>
    <w:rsid w:val="009D01C7"/>
    <w:rsid w:val="009E58D1"/>
    <w:rsid w:val="00A0084D"/>
    <w:rsid w:val="00A04025"/>
    <w:rsid w:val="00A306AA"/>
    <w:rsid w:val="00A313CC"/>
    <w:rsid w:val="00A34C01"/>
    <w:rsid w:val="00A40526"/>
    <w:rsid w:val="00A621BF"/>
    <w:rsid w:val="00AA29E3"/>
    <w:rsid w:val="00AD6808"/>
    <w:rsid w:val="00AE3F0E"/>
    <w:rsid w:val="00AE715C"/>
    <w:rsid w:val="00B07DF5"/>
    <w:rsid w:val="00B17AA8"/>
    <w:rsid w:val="00B565EE"/>
    <w:rsid w:val="00B64E87"/>
    <w:rsid w:val="00B709B9"/>
    <w:rsid w:val="00B70ED1"/>
    <w:rsid w:val="00B871A8"/>
    <w:rsid w:val="00BB7CB9"/>
    <w:rsid w:val="00C530B3"/>
    <w:rsid w:val="00CA4210"/>
    <w:rsid w:val="00CA4717"/>
    <w:rsid w:val="00DC2418"/>
    <w:rsid w:val="00DC3D66"/>
    <w:rsid w:val="00DD6B38"/>
    <w:rsid w:val="00DE45CC"/>
    <w:rsid w:val="00E32F63"/>
    <w:rsid w:val="00E4635A"/>
    <w:rsid w:val="00EA5ADF"/>
    <w:rsid w:val="00EC386E"/>
    <w:rsid w:val="00EF4CD3"/>
    <w:rsid w:val="00F15076"/>
    <w:rsid w:val="00F21238"/>
    <w:rsid w:val="00F513CD"/>
    <w:rsid w:val="00F53DFE"/>
    <w:rsid w:val="00F73001"/>
    <w:rsid w:val="00F82718"/>
    <w:rsid w:val="00F8754D"/>
    <w:rsid w:val="00F96947"/>
    <w:rsid w:val="00FF75E4"/>
    <w:rsid w:val="26D16841"/>
    <w:rsid w:val="749661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6265BA"/>
  <w15:chartTrackingRefBased/>
  <w15:docId w15:val="{E4F45E3D-7CB7-491D-9689-059B57FC9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5CD"/>
    <w:pPr>
      <w:overflowPunct w:val="0"/>
      <w:autoSpaceDE w:val="0"/>
      <w:autoSpaceDN w:val="0"/>
      <w:adjustRightInd w:val="0"/>
      <w:textAlignment w:val="baseline"/>
    </w:pPr>
    <w:rPr>
      <w:sz w:val="24"/>
      <w:lang w:val="en-GB" w:eastAsia="en-US"/>
    </w:rPr>
  </w:style>
  <w:style w:type="paragraph" w:styleId="Heading1">
    <w:name w:val="heading 1"/>
    <w:basedOn w:val="Normal"/>
    <w:next w:val="Normal"/>
    <w:link w:val="Heading1Char"/>
    <w:uiPriority w:val="99"/>
    <w:qFormat/>
    <w:rsid w:val="000B15CD"/>
    <w:pPr>
      <w:keepNext/>
      <w:overflowPunct/>
      <w:autoSpaceDE/>
      <w:autoSpaceDN/>
      <w:adjustRightInd/>
      <w:textAlignment w:val="auto"/>
      <w:outlineLvl w:val="0"/>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B15CD"/>
    <w:rPr>
      <w:rFonts w:ascii="Cambria" w:hAnsi="Cambria" w:cs="Times New Roman"/>
      <w:b/>
      <w:bCs/>
      <w:kern w:val="32"/>
      <w:sz w:val="32"/>
      <w:szCs w:val="32"/>
      <w:lang w:eastAsia="en-US"/>
    </w:rPr>
  </w:style>
  <w:style w:type="paragraph" w:styleId="BalloonText">
    <w:name w:val="Balloon Text"/>
    <w:basedOn w:val="Normal"/>
    <w:link w:val="BalloonTextChar"/>
    <w:uiPriority w:val="99"/>
    <w:rsid w:val="000B15CD"/>
    <w:rPr>
      <w:rFonts w:ascii="Tahoma" w:hAnsi="Tahoma" w:cs="Tahoma"/>
      <w:sz w:val="16"/>
      <w:szCs w:val="16"/>
    </w:rPr>
  </w:style>
  <w:style w:type="character" w:customStyle="1" w:styleId="BalloonTextChar">
    <w:name w:val="Balloon Text Char"/>
    <w:link w:val="BalloonText"/>
    <w:uiPriority w:val="99"/>
    <w:locked/>
    <w:rsid w:val="000B15CD"/>
    <w:rPr>
      <w:rFonts w:ascii="Tahoma" w:hAnsi="Tahoma" w:cs="Tahoma"/>
      <w:sz w:val="16"/>
      <w:szCs w:val="16"/>
      <w:lang w:eastAsia="en-US"/>
    </w:rPr>
  </w:style>
  <w:style w:type="character" w:styleId="Hyperlink">
    <w:name w:val="Hyperlink"/>
    <w:uiPriority w:val="99"/>
    <w:unhideWhenUsed/>
    <w:rsid w:val="00F21238"/>
    <w:rPr>
      <w:color w:val="0000FF"/>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53DFE"/>
    <w:pPr>
      <w:ind w:left="720"/>
      <w:contextualSpacing/>
    </w:pPr>
  </w:style>
  <w:style w:type="paragraph" w:styleId="NormalWeb">
    <w:name w:val="Normal (Web)"/>
    <w:basedOn w:val="Normal"/>
    <w:uiPriority w:val="99"/>
    <w:semiHidden/>
    <w:unhideWhenUsed/>
    <w:rsid w:val="00B871A8"/>
    <w:pPr>
      <w:overflowPunct/>
      <w:autoSpaceDE/>
      <w:autoSpaceDN/>
      <w:adjustRightInd/>
      <w:spacing w:before="100" w:beforeAutospacing="1" w:after="100" w:afterAutospacing="1"/>
      <w:textAlignment w:val="auto"/>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562826">
      <w:bodyDiv w:val="1"/>
      <w:marLeft w:val="0"/>
      <w:marRight w:val="0"/>
      <w:marTop w:val="0"/>
      <w:marBottom w:val="0"/>
      <w:divBdr>
        <w:top w:val="none" w:sz="0" w:space="0" w:color="auto"/>
        <w:left w:val="none" w:sz="0" w:space="0" w:color="auto"/>
        <w:bottom w:val="none" w:sz="0" w:space="0" w:color="auto"/>
        <w:right w:val="none" w:sz="0" w:space="0" w:color="auto"/>
      </w:divBdr>
    </w:div>
    <w:div w:id="442575693">
      <w:bodyDiv w:val="1"/>
      <w:marLeft w:val="0"/>
      <w:marRight w:val="0"/>
      <w:marTop w:val="0"/>
      <w:marBottom w:val="0"/>
      <w:divBdr>
        <w:top w:val="none" w:sz="0" w:space="0" w:color="auto"/>
        <w:left w:val="none" w:sz="0" w:space="0" w:color="auto"/>
        <w:bottom w:val="none" w:sz="0" w:space="0" w:color="auto"/>
        <w:right w:val="none" w:sz="0" w:space="0" w:color="auto"/>
      </w:divBdr>
    </w:div>
    <w:div w:id="689376016">
      <w:bodyDiv w:val="1"/>
      <w:marLeft w:val="0"/>
      <w:marRight w:val="0"/>
      <w:marTop w:val="0"/>
      <w:marBottom w:val="0"/>
      <w:divBdr>
        <w:top w:val="none" w:sz="0" w:space="0" w:color="auto"/>
        <w:left w:val="none" w:sz="0" w:space="0" w:color="auto"/>
        <w:bottom w:val="none" w:sz="0" w:space="0" w:color="auto"/>
        <w:right w:val="none" w:sz="0" w:space="0" w:color="auto"/>
      </w:divBdr>
    </w:div>
    <w:div w:id="1113984749">
      <w:marLeft w:val="0"/>
      <w:marRight w:val="0"/>
      <w:marTop w:val="0"/>
      <w:marBottom w:val="0"/>
      <w:divBdr>
        <w:top w:val="none" w:sz="0" w:space="0" w:color="auto"/>
        <w:left w:val="none" w:sz="0" w:space="0" w:color="auto"/>
        <w:bottom w:val="none" w:sz="0" w:space="0" w:color="auto"/>
        <w:right w:val="none" w:sz="0" w:space="0" w:color="auto"/>
      </w:divBdr>
    </w:div>
    <w:div w:id="140105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ths.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recruitment@jths.co.uk"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673648-EA04-4A3E-9882-98437B0D2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F117086E</Template>
  <TotalTime>54</TotalTime>
  <Pages>2</Pages>
  <Words>903</Words>
  <Characters>4960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Post Description</vt:lpstr>
    </vt:vector>
  </TitlesOfParts>
  <Company>Pre-installed Company</Company>
  <LinksUpToDate>false</LinksUpToDate>
  <CharactersWithSpaces>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Description</dc:title>
  <dc:subject/>
  <dc:creator>Carol Coleman</dc:creator>
  <cp:keywords/>
  <cp:lastModifiedBy>Whiting, Mrs. D (John Taylor)</cp:lastModifiedBy>
  <cp:revision>3</cp:revision>
  <cp:lastPrinted>2012-10-03T11:32:00Z</cp:lastPrinted>
  <dcterms:created xsi:type="dcterms:W3CDTF">2019-01-25T08:22:00Z</dcterms:created>
  <dcterms:modified xsi:type="dcterms:W3CDTF">2019-01-25T16:02:00Z</dcterms:modified>
</cp:coreProperties>
</file>