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10A57" w14:textId="77777777" w:rsidR="00F676E2" w:rsidRPr="00544C6D" w:rsidRDefault="00F676E2" w:rsidP="00F676E2">
      <w:pPr>
        <w:rPr>
          <w:rFonts w:asciiTheme="minorHAnsi" w:hAnsiTheme="minorHAnsi" w:cstheme="minorHAnsi"/>
          <w:b/>
          <w:bCs/>
        </w:rPr>
      </w:pPr>
    </w:p>
    <w:p w14:paraId="706D5231" w14:textId="649D289C" w:rsidR="00544C6D" w:rsidRPr="00F676E2" w:rsidRDefault="00F676E2" w:rsidP="00F676E2">
      <w:pPr>
        <w:rPr>
          <w:rFonts w:asciiTheme="minorHAnsi" w:hAnsiTheme="minorHAnsi" w:cstheme="minorHAnsi"/>
          <w:b/>
          <w:bCs/>
        </w:rPr>
      </w:pPr>
      <w:r>
        <w:rPr>
          <w:rFonts w:asciiTheme="minorHAnsi" w:hAnsiTheme="minorHAnsi" w:cstheme="minorHAnsi"/>
          <w:b/>
          <w:bCs/>
        </w:rPr>
        <w:t>Headteacher</w:t>
      </w:r>
    </w:p>
    <w:p w14:paraId="7C624F57" w14:textId="628AA880" w:rsidR="00F676E2" w:rsidRPr="00F676E2" w:rsidRDefault="00F676E2" w:rsidP="00F676E2">
      <w:pPr>
        <w:rPr>
          <w:rFonts w:asciiTheme="minorHAnsi" w:hAnsiTheme="minorHAnsi" w:cstheme="minorHAnsi"/>
          <w:b/>
          <w:bCs/>
        </w:rPr>
      </w:pPr>
      <w:bookmarkStart w:id="0" w:name="_Hlk61512580"/>
      <w:r w:rsidRPr="00F676E2">
        <w:rPr>
          <w:rFonts w:asciiTheme="minorHAnsi" w:hAnsiTheme="minorHAnsi" w:cstheme="minorHAnsi"/>
          <w:b/>
          <w:bCs/>
        </w:rPr>
        <w:t>L17 – L23 £62,570 - £72,497</w:t>
      </w:r>
    </w:p>
    <w:p w14:paraId="2DCC20FA" w14:textId="4BF99EC0" w:rsidR="00544C6D" w:rsidRPr="00F676E2" w:rsidRDefault="00544C6D" w:rsidP="00F676E2">
      <w:pPr>
        <w:rPr>
          <w:rFonts w:asciiTheme="minorHAnsi" w:hAnsiTheme="minorHAnsi" w:cstheme="minorHAnsi"/>
          <w:b/>
          <w:bCs/>
        </w:rPr>
      </w:pPr>
      <w:r w:rsidRPr="00F676E2">
        <w:rPr>
          <w:rFonts w:asciiTheme="minorHAnsi" w:hAnsiTheme="minorHAnsi" w:cstheme="minorHAnsi"/>
          <w:b/>
          <w:bCs/>
        </w:rPr>
        <w:t>St Mary’s Catholic Primary School</w:t>
      </w:r>
      <w:r w:rsidR="00822B82" w:rsidRPr="00F676E2">
        <w:rPr>
          <w:rFonts w:asciiTheme="minorHAnsi" w:hAnsiTheme="minorHAnsi" w:cstheme="minorHAnsi"/>
          <w:b/>
          <w:bCs/>
        </w:rPr>
        <w:t xml:space="preserve">, </w:t>
      </w:r>
      <w:r w:rsidRPr="00F676E2">
        <w:rPr>
          <w:rFonts w:asciiTheme="minorHAnsi" w:hAnsiTheme="minorHAnsi" w:cstheme="minorHAnsi"/>
          <w:b/>
          <w:bCs/>
        </w:rPr>
        <w:t>Vivian Road, Harborne, Birmingham, B17 0DN</w:t>
      </w:r>
      <w:r w:rsidR="00F676E2" w:rsidRPr="00F676E2">
        <w:rPr>
          <w:rFonts w:asciiTheme="minorHAnsi" w:hAnsiTheme="minorHAnsi" w:cstheme="minorHAnsi"/>
          <w:b/>
          <w:bCs/>
        </w:rPr>
        <w:t xml:space="preserve">, </w:t>
      </w:r>
      <w:r w:rsidRPr="00F676E2">
        <w:rPr>
          <w:rFonts w:asciiTheme="minorHAnsi" w:hAnsiTheme="minorHAnsi" w:cstheme="minorHAnsi"/>
          <w:b/>
          <w:bCs/>
        </w:rPr>
        <w:t>Telephone: 0121 464 2141</w:t>
      </w:r>
      <w:r w:rsidR="00F676E2" w:rsidRPr="00F676E2">
        <w:rPr>
          <w:rFonts w:asciiTheme="minorHAnsi" w:hAnsiTheme="minorHAnsi" w:cstheme="minorHAnsi"/>
          <w:b/>
          <w:bCs/>
        </w:rPr>
        <w:t xml:space="preserve">, </w:t>
      </w:r>
      <w:r w:rsidRPr="00F676E2">
        <w:rPr>
          <w:rFonts w:asciiTheme="minorHAnsi" w:hAnsiTheme="minorHAnsi" w:cstheme="minorHAnsi"/>
          <w:b/>
          <w:bCs/>
        </w:rPr>
        <w:t xml:space="preserve">Website: </w:t>
      </w:r>
      <w:hyperlink r:id="rId5" w:history="1">
        <w:r w:rsidRPr="00F676E2">
          <w:rPr>
            <w:rStyle w:val="Hyperlink"/>
            <w:rFonts w:asciiTheme="minorHAnsi" w:hAnsiTheme="minorHAnsi" w:cstheme="minorHAnsi"/>
            <w:b/>
            <w:bCs/>
          </w:rPr>
          <w:t>www.stmaryrc.bham.sch.uk</w:t>
        </w:r>
      </w:hyperlink>
    </w:p>
    <w:p w14:paraId="0B19F409" w14:textId="77777777" w:rsidR="00544C6D" w:rsidRPr="00F676E2" w:rsidRDefault="00544C6D" w:rsidP="00F676E2">
      <w:pPr>
        <w:rPr>
          <w:rFonts w:asciiTheme="minorHAnsi" w:hAnsiTheme="minorHAnsi" w:cstheme="minorHAnsi"/>
          <w:b/>
          <w:bCs/>
        </w:rPr>
      </w:pPr>
      <w:r w:rsidRPr="00F676E2">
        <w:rPr>
          <w:rFonts w:asciiTheme="minorHAnsi" w:hAnsiTheme="minorHAnsi" w:cstheme="minorHAnsi"/>
          <w:b/>
          <w:bCs/>
        </w:rPr>
        <w:t>Chair of Governors: Mr David Collins</w:t>
      </w:r>
    </w:p>
    <w:p w14:paraId="7DB3AF3E" w14:textId="77777777" w:rsidR="00544C6D" w:rsidRPr="00F676E2" w:rsidRDefault="00544C6D" w:rsidP="00F676E2">
      <w:pPr>
        <w:rPr>
          <w:rFonts w:asciiTheme="minorHAnsi" w:hAnsiTheme="minorHAnsi" w:cstheme="minorHAnsi"/>
          <w:b/>
          <w:bCs/>
        </w:rPr>
      </w:pPr>
      <w:r w:rsidRPr="00F676E2">
        <w:rPr>
          <w:rFonts w:asciiTheme="minorHAnsi" w:hAnsiTheme="minorHAnsi" w:cstheme="minorHAnsi"/>
          <w:b/>
          <w:bCs/>
        </w:rPr>
        <w:t>Headteacher: Miss Helena Cusack</w:t>
      </w:r>
    </w:p>
    <w:p w14:paraId="2D68102D" w14:textId="77777777" w:rsidR="00544C6D" w:rsidRPr="00F676E2" w:rsidRDefault="00544C6D" w:rsidP="00F676E2">
      <w:pPr>
        <w:rPr>
          <w:rFonts w:asciiTheme="minorHAnsi" w:hAnsiTheme="minorHAnsi" w:cstheme="minorHAnsi"/>
        </w:rPr>
      </w:pPr>
      <w:r w:rsidRPr="00F676E2">
        <w:rPr>
          <w:rFonts w:asciiTheme="minorHAnsi" w:hAnsiTheme="minorHAnsi" w:cstheme="minorHAnsi"/>
        </w:rPr>
        <w:t>This vacancy arises upon the retirement of our long-serving Headteacher, Helena Cusack at the end of the Summer Term 2021.</w:t>
      </w:r>
    </w:p>
    <w:p w14:paraId="0C416318" w14:textId="77777777" w:rsidR="00544C6D" w:rsidRPr="00F676E2" w:rsidRDefault="00544C6D" w:rsidP="00F676E2">
      <w:pPr>
        <w:rPr>
          <w:rFonts w:asciiTheme="minorHAnsi" w:hAnsiTheme="minorHAnsi" w:cstheme="minorHAnsi"/>
        </w:rPr>
      </w:pPr>
      <w:r w:rsidRPr="00F676E2">
        <w:rPr>
          <w:rFonts w:asciiTheme="minorHAnsi" w:hAnsiTheme="minorHAnsi" w:cstheme="minorHAnsi"/>
        </w:rPr>
        <w:t>St Mary’s is a mixed, over-subscribed, 2 form entry Catholic Primary School for children aged 4 to 11, with capacity for 420 children.</w:t>
      </w:r>
    </w:p>
    <w:p w14:paraId="438353E7" w14:textId="77777777" w:rsidR="00544C6D" w:rsidRPr="00F676E2" w:rsidRDefault="00544C6D" w:rsidP="00F676E2">
      <w:pPr>
        <w:rPr>
          <w:rFonts w:asciiTheme="minorHAnsi" w:hAnsiTheme="minorHAnsi" w:cstheme="minorHAnsi"/>
        </w:rPr>
      </w:pPr>
      <w:r w:rsidRPr="00F676E2">
        <w:rPr>
          <w:rFonts w:asciiTheme="minorHAnsi" w:hAnsiTheme="minorHAnsi" w:cstheme="minorHAnsi"/>
        </w:rPr>
        <w:t>Our Catholic ethos is embedded in all that we do, and we strive to ensure that our pupils’ experience of Catholic Life is rich and meaningful. We are proud to share a unique relationship with our neighbouring parish of St Mary’s, and indeed the wider community of Harborne.</w:t>
      </w:r>
    </w:p>
    <w:p w14:paraId="2036AA00" w14:textId="77777777" w:rsidR="00544C6D" w:rsidRPr="00F676E2" w:rsidRDefault="00544C6D" w:rsidP="00F676E2">
      <w:pPr>
        <w:rPr>
          <w:rFonts w:asciiTheme="minorHAnsi" w:hAnsiTheme="minorHAnsi" w:cstheme="minorHAnsi"/>
        </w:rPr>
      </w:pPr>
      <w:r w:rsidRPr="00F676E2">
        <w:rPr>
          <w:rFonts w:asciiTheme="minorHAnsi" w:hAnsiTheme="minorHAnsi" w:cstheme="minorHAnsi"/>
          <w:b/>
          <w:bCs/>
        </w:rPr>
        <w:t>We are seeking</w:t>
      </w:r>
      <w:r w:rsidRPr="00F676E2">
        <w:rPr>
          <w:rFonts w:asciiTheme="minorHAnsi" w:hAnsiTheme="minorHAnsi" w:cstheme="minorHAnsi"/>
        </w:rPr>
        <w:t>:</w:t>
      </w:r>
    </w:p>
    <w:p w14:paraId="6C2476BF" w14:textId="77777777" w:rsidR="00544C6D" w:rsidRPr="00F676E2" w:rsidRDefault="00544C6D" w:rsidP="00F676E2">
      <w:pPr>
        <w:pStyle w:val="ListParagraph"/>
        <w:numPr>
          <w:ilvl w:val="0"/>
          <w:numId w:val="1"/>
        </w:numPr>
        <w:rPr>
          <w:rFonts w:asciiTheme="minorHAnsi" w:hAnsiTheme="minorHAnsi" w:cstheme="minorHAnsi"/>
        </w:rPr>
      </w:pPr>
      <w:r w:rsidRPr="00F676E2">
        <w:rPr>
          <w:rFonts w:asciiTheme="minorHAnsi" w:hAnsiTheme="minorHAnsi" w:cstheme="minorHAnsi"/>
        </w:rPr>
        <w:t>a practising and committed Catholic with a secure understanding of Catholic Education</w:t>
      </w:r>
    </w:p>
    <w:p w14:paraId="4DEC78CB" w14:textId="77777777" w:rsidR="00544C6D" w:rsidRPr="00F676E2" w:rsidRDefault="00544C6D" w:rsidP="00F676E2">
      <w:pPr>
        <w:pStyle w:val="ListParagraph"/>
        <w:numPr>
          <w:ilvl w:val="0"/>
          <w:numId w:val="1"/>
        </w:numPr>
        <w:rPr>
          <w:rFonts w:asciiTheme="minorHAnsi" w:hAnsiTheme="minorHAnsi" w:cstheme="minorHAnsi"/>
        </w:rPr>
      </w:pPr>
      <w:r w:rsidRPr="00F676E2">
        <w:rPr>
          <w:rFonts w:asciiTheme="minorHAnsi" w:hAnsiTheme="minorHAnsi" w:cstheme="minorHAnsi"/>
        </w:rPr>
        <w:t>a determined and resilient professional with a proven track record of successful leadership</w:t>
      </w:r>
    </w:p>
    <w:p w14:paraId="03E2E3E2" w14:textId="77777777" w:rsidR="00544C6D" w:rsidRPr="00F676E2" w:rsidRDefault="00544C6D" w:rsidP="00F676E2">
      <w:pPr>
        <w:pStyle w:val="ListParagraph"/>
        <w:numPr>
          <w:ilvl w:val="0"/>
          <w:numId w:val="1"/>
        </w:numPr>
        <w:rPr>
          <w:rFonts w:asciiTheme="minorHAnsi" w:hAnsiTheme="minorHAnsi" w:cstheme="minorHAnsi"/>
        </w:rPr>
      </w:pPr>
      <w:r w:rsidRPr="00F676E2">
        <w:rPr>
          <w:rFonts w:asciiTheme="minorHAnsi" w:hAnsiTheme="minorHAnsi" w:cstheme="minorHAnsi"/>
        </w:rPr>
        <w:t>an impressive and influential character with the ability to inspire and motivate pupils, parents, staff and governors</w:t>
      </w:r>
    </w:p>
    <w:p w14:paraId="324D0A4D" w14:textId="77777777" w:rsidR="00544C6D" w:rsidRPr="00F676E2" w:rsidRDefault="00544C6D" w:rsidP="00F676E2">
      <w:pPr>
        <w:pStyle w:val="ListParagraph"/>
        <w:numPr>
          <w:ilvl w:val="0"/>
          <w:numId w:val="1"/>
        </w:numPr>
        <w:rPr>
          <w:rFonts w:asciiTheme="minorHAnsi" w:hAnsiTheme="minorHAnsi" w:cstheme="minorHAnsi"/>
        </w:rPr>
      </w:pPr>
      <w:r w:rsidRPr="00F676E2">
        <w:rPr>
          <w:rFonts w:asciiTheme="minorHAnsi" w:hAnsiTheme="minorHAnsi" w:cstheme="minorHAnsi"/>
        </w:rPr>
        <w:t>a dependable candidate who will build upon the exemplary standards at St Mary’s, with the ability to develop and implement strategic goals</w:t>
      </w:r>
    </w:p>
    <w:p w14:paraId="50910476" w14:textId="77777777" w:rsidR="00544C6D" w:rsidRPr="00F676E2" w:rsidRDefault="00544C6D" w:rsidP="00F676E2">
      <w:pPr>
        <w:pStyle w:val="ListParagraph"/>
        <w:ind w:left="0"/>
        <w:rPr>
          <w:rFonts w:asciiTheme="minorHAnsi" w:hAnsiTheme="minorHAnsi" w:cstheme="minorHAnsi"/>
          <w:b/>
          <w:bCs/>
        </w:rPr>
      </w:pPr>
      <w:r w:rsidRPr="00F676E2">
        <w:rPr>
          <w:rFonts w:asciiTheme="minorHAnsi" w:hAnsiTheme="minorHAnsi" w:cstheme="minorHAnsi"/>
          <w:b/>
          <w:bCs/>
        </w:rPr>
        <w:t>In return, we offer you:</w:t>
      </w:r>
    </w:p>
    <w:p w14:paraId="6665108F" w14:textId="77777777" w:rsidR="00544C6D" w:rsidRPr="00F676E2" w:rsidRDefault="00544C6D" w:rsidP="00F676E2">
      <w:pPr>
        <w:pStyle w:val="ListParagraph"/>
        <w:numPr>
          <w:ilvl w:val="0"/>
          <w:numId w:val="2"/>
        </w:numPr>
        <w:rPr>
          <w:rFonts w:asciiTheme="minorHAnsi" w:hAnsiTheme="minorHAnsi" w:cstheme="minorHAnsi"/>
        </w:rPr>
      </w:pPr>
      <w:r w:rsidRPr="00F676E2">
        <w:rPr>
          <w:rFonts w:asciiTheme="minorHAnsi" w:hAnsiTheme="minorHAnsi" w:cstheme="minorHAnsi"/>
        </w:rPr>
        <w:t>an Outstanding, well-established school with an exceptional Catholic ethos</w:t>
      </w:r>
    </w:p>
    <w:p w14:paraId="4E393B27" w14:textId="77777777" w:rsidR="00544C6D" w:rsidRPr="00F676E2" w:rsidRDefault="00544C6D" w:rsidP="00F676E2">
      <w:pPr>
        <w:pStyle w:val="ListParagraph"/>
        <w:numPr>
          <w:ilvl w:val="0"/>
          <w:numId w:val="2"/>
        </w:numPr>
        <w:rPr>
          <w:rFonts w:asciiTheme="minorHAnsi" w:hAnsiTheme="minorHAnsi" w:cstheme="minorHAnsi"/>
        </w:rPr>
      </w:pPr>
      <w:r w:rsidRPr="00F676E2">
        <w:rPr>
          <w:rFonts w:asciiTheme="minorHAnsi" w:hAnsiTheme="minorHAnsi" w:cstheme="minorHAnsi"/>
        </w:rPr>
        <w:t>happy, well-motivated children from diverse backgrounds who are proud of their school</w:t>
      </w:r>
    </w:p>
    <w:p w14:paraId="049F3504" w14:textId="77777777" w:rsidR="00544C6D" w:rsidRPr="00F676E2" w:rsidRDefault="00544C6D" w:rsidP="00F676E2">
      <w:pPr>
        <w:pStyle w:val="ListParagraph"/>
        <w:numPr>
          <w:ilvl w:val="0"/>
          <w:numId w:val="2"/>
        </w:numPr>
        <w:rPr>
          <w:rFonts w:asciiTheme="minorHAnsi" w:hAnsiTheme="minorHAnsi" w:cstheme="minorHAnsi"/>
        </w:rPr>
      </w:pPr>
      <w:r w:rsidRPr="00F676E2">
        <w:rPr>
          <w:rFonts w:asciiTheme="minorHAnsi" w:hAnsiTheme="minorHAnsi" w:cstheme="minorHAnsi"/>
        </w:rPr>
        <w:t>a dedicated, talented and experienced team of staff</w:t>
      </w:r>
    </w:p>
    <w:p w14:paraId="6AC198DE" w14:textId="77777777" w:rsidR="00544C6D" w:rsidRPr="00F676E2" w:rsidRDefault="00544C6D" w:rsidP="00F676E2">
      <w:pPr>
        <w:pStyle w:val="ListParagraph"/>
        <w:numPr>
          <w:ilvl w:val="0"/>
          <w:numId w:val="2"/>
        </w:numPr>
        <w:rPr>
          <w:rFonts w:asciiTheme="minorHAnsi" w:hAnsiTheme="minorHAnsi" w:cstheme="minorHAnsi"/>
        </w:rPr>
      </w:pPr>
      <w:r w:rsidRPr="00F676E2">
        <w:rPr>
          <w:rFonts w:asciiTheme="minorHAnsi" w:hAnsiTheme="minorHAnsi" w:cstheme="minorHAnsi"/>
        </w:rPr>
        <w:t>a supportive and committed governing body who are fully engaged in the life of the school and its stated aims and objectives.</w:t>
      </w:r>
    </w:p>
    <w:p w14:paraId="20126241" w14:textId="77777777" w:rsidR="00544C6D" w:rsidRPr="00F676E2" w:rsidRDefault="00544C6D" w:rsidP="00F676E2">
      <w:pPr>
        <w:pStyle w:val="ListParagraph"/>
        <w:ind w:left="0"/>
        <w:rPr>
          <w:rFonts w:asciiTheme="minorHAnsi" w:hAnsiTheme="minorHAnsi" w:cstheme="minorHAnsi"/>
        </w:rPr>
      </w:pPr>
      <w:r w:rsidRPr="00F676E2">
        <w:rPr>
          <w:rFonts w:asciiTheme="minorHAnsi" w:hAnsiTheme="minorHAnsi" w:cstheme="minorHAnsi"/>
        </w:rPr>
        <w:t>The successful candidate will be expected to take up the appointment at the start of the Autumn Term 2021.</w:t>
      </w:r>
    </w:p>
    <w:p w14:paraId="7C5016C6" w14:textId="77777777" w:rsidR="00544C6D" w:rsidRPr="00F676E2" w:rsidRDefault="00544C6D" w:rsidP="00F676E2">
      <w:pPr>
        <w:rPr>
          <w:rFonts w:asciiTheme="minorHAnsi" w:hAnsiTheme="minorHAnsi" w:cstheme="minorHAnsi"/>
        </w:rPr>
      </w:pPr>
      <w:r w:rsidRPr="00F676E2">
        <w:rPr>
          <w:rFonts w:asciiTheme="minorHAnsi" w:hAnsiTheme="minorHAnsi" w:cstheme="minorHAnsi"/>
        </w:rPr>
        <w:t>Informal contact with the school is most welcome.</w:t>
      </w:r>
    </w:p>
    <w:p w14:paraId="2786AEDB" w14:textId="77777777" w:rsidR="00544C6D" w:rsidRPr="00F676E2" w:rsidRDefault="00544C6D" w:rsidP="00F676E2">
      <w:pPr>
        <w:rPr>
          <w:rFonts w:asciiTheme="minorHAnsi" w:hAnsiTheme="minorHAnsi" w:cstheme="minorHAnsi"/>
        </w:rPr>
      </w:pPr>
      <w:r w:rsidRPr="00F676E2">
        <w:rPr>
          <w:rFonts w:asciiTheme="minorHAnsi" w:hAnsiTheme="minorHAnsi" w:cstheme="minorHAnsi"/>
        </w:rPr>
        <w:t xml:space="preserve">Should you have any immediate questions, please direct them to Tracey Vincent, our Strategic Business Manager via the main office telephone number, or email: </w:t>
      </w:r>
      <w:hyperlink r:id="rId6" w:history="1">
        <w:r w:rsidRPr="00F676E2">
          <w:rPr>
            <w:rStyle w:val="Hyperlink"/>
            <w:rFonts w:asciiTheme="minorHAnsi" w:hAnsiTheme="minorHAnsi" w:cstheme="minorHAnsi"/>
            <w:shd w:val="clear" w:color="auto" w:fill="FFFFFF"/>
          </w:rPr>
          <w:t>t.vincent@stmaryrc.bham.sch.uk</w:t>
        </w:r>
      </w:hyperlink>
    </w:p>
    <w:p w14:paraId="74EEC406" w14:textId="343BDFCF" w:rsidR="00544C6D" w:rsidRPr="00F676E2" w:rsidRDefault="00544C6D" w:rsidP="00F676E2">
      <w:pPr>
        <w:numPr>
          <w:ilvl w:val="12"/>
          <w:numId w:val="0"/>
        </w:numPr>
        <w:rPr>
          <w:rFonts w:asciiTheme="minorHAnsi" w:hAnsiTheme="minorHAnsi" w:cstheme="minorHAnsi"/>
          <w:b/>
        </w:rPr>
      </w:pPr>
      <w:r w:rsidRPr="00F676E2">
        <w:rPr>
          <w:rFonts w:asciiTheme="minorHAnsi" w:hAnsiTheme="minorHAnsi" w:cstheme="minorHAnsi"/>
          <w:b/>
        </w:rPr>
        <w:t>Closing Date: Monday 8</w:t>
      </w:r>
      <w:r w:rsidR="00F676E2" w:rsidRPr="00F676E2">
        <w:rPr>
          <w:rFonts w:asciiTheme="minorHAnsi" w:hAnsiTheme="minorHAnsi" w:cstheme="minorHAnsi"/>
          <w:b/>
          <w:vertAlign w:val="superscript"/>
        </w:rPr>
        <w:t xml:space="preserve"> </w:t>
      </w:r>
      <w:r w:rsidRPr="00F676E2">
        <w:rPr>
          <w:rFonts w:asciiTheme="minorHAnsi" w:hAnsiTheme="minorHAnsi" w:cstheme="minorHAnsi"/>
          <w:b/>
        </w:rPr>
        <w:t>February 2021 at 9.00am</w:t>
      </w:r>
    </w:p>
    <w:p w14:paraId="06E30A6D" w14:textId="14980CFD" w:rsidR="00544C6D" w:rsidRPr="00F676E2" w:rsidRDefault="00544C6D" w:rsidP="00F676E2">
      <w:pPr>
        <w:numPr>
          <w:ilvl w:val="12"/>
          <w:numId w:val="0"/>
        </w:numPr>
        <w:rPr>
          <w:rFonts w:asciiTheme="minorHAnsi" w:hAnsiTheme="minorHAnsi" w:cstheme="minorHAnsi"/>
          <w:b/>
        </w:rPr>
      </w:pPr>
      <w:r w:rsidRPr="00F676E2">
        <w:rPr>
          <w:rFonts w:asciiTheme="minorHAnsi" w:hAnsiTheme="minorHAnsi" w:cstheme="minorHAnsi"/>
          <w:b/>
        </w:rPr>
        <w:t>Shortlisting: Friday 12 February 2021</w:t>
      </w:r>
      <w:bookmarkStart w:id="1" w:name="_GoBack"/>
      <w:bookmarkEnd w:id="1"/>
    </w:p>
    <w:p w14:paraId="4F13AEF8" w14:textId="62434307" w:rsidR="00544C6D" w:rsidRPr="00F676E2" w:rsidRDefault="00544C6D" w:rsidP="00F676E2">
      <w:pPr>
        <w:numPr>
          <w:ilvl w:val="12"/>
          <w:numId w:val="0"/>
        </w:numPr>
        <w:rPr>
          <w:rFonts w:asciiTheme="minorHAnsi" w:hAnsiTheme="minorHAnsi" w:cstheme="minorHAnsi"/>
          <w:b/>
        </w:rPr>
      </w:pPr>
      <w:r w:rsidRPr="00F676E2">
        <w:rPr>
          <w:rFonts w:asciiTheme="minorHAnsi" w:hAnsiTheme="minorHAnsi" w:cstheme="minorHAnsi"/>
          <w:b/>
        </w:rPr>
        <w:t>Interviewing: Week Commencing 22 February 2021</w:t>
      </w:r>
    </w:p>
    <w:bookmarkEnd w:id="0"/>
    <w:p w14:paraId="208D6C8E" w14:textId="49F67E60" w:rsidR="00F676E2" w:rsidRPr="00F676E2" w:rsidRDefault="00F676E2" w:rsidP="00F676E2">
      <w:pPr>
        <w:pStyle w:val="NoSpacing"/>
        <w:rPr>
          <w:rFonts w:asciiTheme="minorHAnsi" w:hAnsiTheme="minorHAnsi" w:cstheme="minorHAnsi"/>
          <w:b/>
          <w:bCs/>
          <w:sz w:val="24"/>
          <w:szCs w:val="24"/>
        </w:rPr>
      </w:pPr>
      <w:r w:rsidRPr="00F676E2">
        <w:rPr>
          <w:rFonts w:asciiTheme="minorHAnsi" w:eastAsia="Comic Sans MS" w:hAnsiTheme="minorHAnsi" w:cstheme="minorHAnsi"/>
          <w:b/>
          <w:bCs/>
          <w:sz w:val="24"/>
          <w:szCs w:val="24"/>
          <w:lang w:val="en-US"/>
        </w:rPr>
        <w:t>For an applicant pack please email the job reference number ES215</w:t>
      </w:r>
      <w:r w:rsidRPr="00F676E2">
        <w:rPr>
          <w:rFonts w:asciiTheme="minorHAnsi" w:eastAsia="Comic Sans MS" w:hAnsiTheme="minorHAnsi" w:cstheme="minorHAnsi"/>
          <w:b/>
          <w:bCs/>
          <w:sz w:val="24"/>
          <w:szCs w:val="24"/>
          <w:lang w:val="en-US"/>
        </w:rPr>
        <w:t>9</w:t>
      </w:r>
      <w:r w:rsidRPr="00F676E2">
        <w:rPr>
          <w:rFonts w:asciiTheme="minorHAnsi" w:eastAsia="Comic Sans MS" w:hAnsiTheme="minorHAnsi" w:cstheme="minorHAnsi"/>
          <w:b/>
          <w:bCs/>
          <w:sz w:val="24"/>
          <w:szCs w:val="24"/>
          <w:lang w:val="en-US"/>
        </w:rPr>
        <w:t xml:space="preserve"> to: </w:t>
      </w:r>
      <w:hyperlink r:id="rId7" w:history="1">
        <w:r w:rsidRPr="00F676E2">
          <w:rPr>
            <w:rFonts w:asciiTheme="minorHAnsi" w:eastAsia="Comic Sans MS" w:hAnsiTheme="minorHAnsi" w:cstheme="minorHAnsi"/>
            <w:b/>
            <w:bCs/>
            <w:color w:val="0000FF" w:themeColor="hyperlink"/>
            <w:sz w:val="24"/>
            <w:szCs w:val="24"/>
            <w:u w:val="single"/>
            <w:lang w:val="en-US"/>
          </w:rPr>
          <w:t>CSURecruitment@birmingham.gov.uk</w:t>
        </w:r>
      </w:hyperlink>
      <w:r w:rsidRPr="00F676E2">
        <w:rPr>
          <w:rFonts w:asciiTheme="minorHAnsi" w:eastAsia="Comic Sans MS" w:hAnsiTheme="minorHAnsi" w:cstheme="minorHAnsi"/>
          <w:b/>
          <w:bCs/>
          <w:sz w:val="24"/>
          <w:szCs w:val="24"/>
          <w:lang w:val="en-US"/>
        </w:rPr>
        <w:t xml:space="preserve">. </w:t>
      </w:r>
      <w:r w:rsidRPr="00F676E2">
        <w:rPr>
          <w:rFonts w:asciiTheme="minorHAnsi" w:hAnsiTheme="minorHAnsi" w:cstheme="minorHAnsi"/>
          <w:b/>
          <w:bCs/>
          <w:sz w:val="24"/>
          <w:szCs w:val="24"/>
        </w:rPr>
        <w:t>Only</w:t>
      </w:r>
      <w:r w:rsidR="00945AD1">
        <w:rPr>
          <w:rFonts w:asciiTheme="minorHAnsi" w:hAnsiTheme="minorHAnsi" w:cstheme="minorHAnsi"/>
          <w:b/>
          <w:bCs/>
          <w:sz w:val="24"/>
          <w:szCs w:val="24"/>
        </w:rPr>
        <w:t xml:space="preserve"> CES </w:t>
      </w:r>
      <w:r w:rsidRPr="00F676E2">
        <w:rPr>
          <w:rFonts w:asciiTheme="minorHAnsi" w:hAnsiTheme="minorHAnsi" w:cstheme="minorHAnsi"/>
          <w:b/>
          <w:bCs/>
          <w:sz w:val="24"/>
          <w:szCs w:val="24"/>
        </w:rPr>
        <w:t xml:space="preserve">applications forms will be accepted. Please do not apply via the TES Website. Completed applications forms should be emailed to </w:t>
      </w:r>
      <w:hyperlink r:id="rId8" w:history="1">
        <w:r w:rsidRPr="00F676E2">
          <w:rPr>
            <w:rStyle w:val="Hyperlink"/>
            <w:rFonts w:asciiTheme="minorHAnsi" w:hAnsiTheme="minorHAnsi" w:cstheme="minorHAnsi"/>
            <w:b/>
            <w:bCs/>
            <w:sz w:val="24"/>
            <w:szCs w:val="24"/>
          </w:rPr>
          <w:t>CSURecruitment@birmingham.gov.uk</w:t>
        </w:r>
      </w:hyperlink>
      <w:r w:rsidRPr="00F676E2">
        <w:rPr>
          <w:rFonts w:asciiTheme="minorHAnsi" w:hAnsiTheme="minorHAnsi" w:cstheme="minorHAnsi"/>
          <w:b/>
          <w:bCs/>
          <w:sz w:val="24"/>
          <w:szCs w:val="24"/>
        </w:rPr>
        <w:t xml:space="preserve"> by the above closing date. </w:t>
      </w:r>
    </w:p>
    <w:p w14:paraId="5A0D681B" w14:textId="77777777" w:rsidR="00683757" w:rsidRPr="00544C6D" w:rsidRDefault="00683757" w:rsidP="00F676E2">
      <w:pPr>
        <w:numPr>
          <w:ilvl w:val="12"/>
          <w:numId w:val="0"/>
        </w:numPr>
        <w:rPr>
          <w:rFonts w:asciiTheme="minorHAnsi" w:eastAsia="Calibri" w:hAnsiTheme="minorHAnsi" w:cstheme="minorHAnsi"/>
          <w:lang w:eastAsia="en-US"/>
        </w:rPr>
      </w:pPr>
    </w:p>
    <w:p w14:paraId="4F5FB584" w14:textId="77777777" w:rsidR="00822B82" w:rsidRPr="00822B82" w:rsidRDefault="00822B82" w:rsidP="00F676E2">
      <w:pPr>
        <w:autoSpaceDE w:val="0"/>
        <w:autoSpaceDN w:val="0"/>
        <w:spacing w:after="200" w:line="276" w:lineRule="auto"/>
        <w:rPr>
          <w:rFonts w:asciiTheme="minorHAnsi" w:eastAsiaTheme="minorHAnsi" w:hAnsiTheme="minorHAnsi" w:cstheme="minorBidi"/>
          <w:sz w:val="22"/>
          <w:szCs w:val="22"/>
          <w:lang w:eastAsia="en-US"/>
        </w:rPr>
      </w:pPr>
      <w:r w:rsidRPr="00822B82">
        <w:rPr>
          <w:rFonts w:asciiTheme="minorHAnsi" w:eastAsiaTheme="minorHAnsi" w:hAnsiTheme="minorHAnsi" w:cstheme="minorBidi"/>
          <w:i/>
          <w:iCs/>
          <w:color w:val="000000"/>
          <w:lang w:eastAsia="en-US"/>
        </w:rPr>
        <w:t>This school is committed to safeguarding and promoting the welfare of children and expect all staff and to share this commitment. The successful candidate will be subject to all necessary pre-employment checks, including: an enhanced DBS; Prohibition check; Childcare Disqualification (where applicable); qualifications (where applicable); medical fitness; identity and right to work.  All applicants will be required to provide two suitable references.</w:t>
      </w:r>
    </w:p>
    <w:p w14:paraId="25C35D66" w14:textId="77777777" w:rsidR="00544C6D" w:rsidRPr="00544C6D" w:rsidRDefault="00544C6D" w:rsidP="00F676E2">
      <w:pPr>
        <w:numPr>
          <w:ilvl w:val="12"/>
          <w:numId w:val="0"/>
        </w:numPr>
        <w:rPr>
          <w:rFonts w:asciiTheme="minorHAnsi" w:hAnsiTheme="minorHAnsi" w:cstheme="minorHAnsi"/>
          <w:b/>
        </w:rPr>
      </w:pPr>
    </w:p>
    <w:p w14:paraId="52E2E0BB" w14:textId="77777777" w:rsidR="00544C6D" w:rsidRPr="00544C6D" w:rsidRDefault="00544C6D" w:rsidP="00F676E2">
      <w:pPr>
        <w:rPr>
          <w:rFonts w:asciiTheme="minorHAnsi" w:hAnsiTheme="minorHAnsi" w:cstheme="minorHAnsi"/>
        </w:rPr>
      </w:pPr>
    </w:p>
    <w:sectPr w:rsidR="00544C6D" w:rsidRPr="00544C6D" w:rsidSect="007A0D12">
      <w:pgSz w:w="11906" w:h="16838"/>
      <w:pgMar w:top="1134" w:right="964" w:bottom="35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F65C6"/>
    <w:multiLevelType w:val="hybridMultilevel"/>
    <w:tmpl w:val="73B6810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15:restartNumberingAfterBreak="0">
    <w:nsid w:val="61067B22"/>
    <w:multiLevelType w:val="hybridMultilevel"/>
    <w:tmpl w:val="1BFE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6D"/>
    <w:rsid w:val="00544C6D"/>
    <w:rsid w:val="00683757"/>
    <w:rsid w:val="00822B82"/>
    <w:rsid w:val="00945AD1"/>
    <w:rsid w:val="00F676E2"/>
    <w:rsid w:val="00FB0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32F7"/>
  <w15:chartTrackingRefBased/>
  <w15:docId w15:val="{9D2B9C09-1807-499F-8ACE-EDB6F0E1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C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4C6D"/>
    <w:rPr>
      <w:color w:val="0000FF"/>
      <w:u w:val="single"/>
    </w:rPr>
  </w:style>
  <w:style w:type="paragraph" w:styleId="NormalWeb">
    <w:name w:val="Normal (Web)"/>
    <w:basedOn w:val="Normal"/>
    <w:uiPriority w:val="99"/>
    <w:unhideWhenUsed/>
    <w:rsid w:val="00544C6D"/>
    <w:pPr>
      <w:spacing w:before="100" w:beforeAutospacing="1" w:after="100" w:afterAutospacing="1"/>
    </w:pPr>
  </w:style>
  <w:style w:type="paragraph" w:styleId="ListParagraph">
    <w:name w:val="List Paragraph"/>
    <w:basedOn w:val="Normal"/>
    <w:uiPriority w:val="34"/>
    <w:qFormat/>
    <w:rsid w:val="00544C6D"/>
    <w:pPr>
      <w:ind w:left="720"/>
      <w:contextualSpacing/>
    </w:pPr>
    <w:rPr>
      <w:rFonts w:ascii="Calibri" w:eastAsia="Calibri" w:hAnsi="Calibri"/>
      <w:lang w:eastAsia="en-US"/>
    </w:rPr>
  </w:style>
  <w:style w:type="character" w:styleId="UnresolvedMention">
    <w:name w:val="Unresolved Mention"/>
    <w:basedOn w:val="DefaultParagraphFont"/>
    <w:uiPriority w:val="99"/>
    <w:semiHidden/>
    <w:unhideWhenUsed/>
    <w:rsid w:val="00544C6D"/>
    <w:rPr>
      <w:color w:val="605E5C"/>
      <w:shd w:val="clear" w:color="auto" w:fill="E1DFDD"/>
    </w:rPr>
  </w:style>
  <w:style w:type="paragraph" w:styleId="NoSpacing">
    <w:name w:val="No Spacing"/>
    <w:uiPriority w:val="1"/>
    <w:qFormat/>
    <w:rsid w:val="00F676E2"/>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URecruitment@birmingham.gov.uk" TargetMode="External"/><Relationship Id="rId3" Type="http://schemas.openxmlformats.org/officeDocument/2006/relationships/settings" Target="settings.xml"/><Relationship Id="rId7" Type="http://schemas.openxmlformats.org/officeDocument/2006/relationships/hyperlink" Target="mailto:CSURecruitment@birming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incent@stmaryrc.bham.sch.uk" TargetMode="External"/><Relationship Id="rId5" Type="http://schemas.openxmlformats.org/officeDocument/2006/relationships/hyperlink" Target="http://www.stmaryrc.bh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481</Words>
  <Characters>2560</Characters>
  <Application>Microsoft Office Word</Application>
  <DocSecurity>0</DocSecurity>
  <Lines>77</Lines>
  <Paragraphs>29</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Davies</dc:creator>
  <cp:keywords/>
  <dc:description/>
  <cp:lastModifiedBy>Charlotte Shepherd</cp:lastModifiedBy>
  <cp:revision>3</cp:revision>
  <dcterms:created xsi:type="dcterms:W3CDTF">2021-01-14T10:17:00Z</dcterms:created>
  <dcterms:modified xsi:type="dcterms:W3CDTF">2021-01-15T12:12:00Z</dcterms:modified>
</cp:coreProperties>
</file>