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95" w:rsidRDefault="009A101D">
      <w:pPr>
        <w:pStyle w:val="Title"/>
        <w:rPr>
          <w:sz w:val="28"/>
        </w:rPr>
      </w:pPr>
      <w:bookmarkStart w:id="0" w:name="_GoBack"/>
      <w:bookmarkEnd w:id="0"/>
      <w:r>
        <w:rPr>
          <w:sz w:val="28"/>
        </w:rPr>
        <w:t xml:space="preserve">EXETER </w:t>
      </w:r>
      <w:r w:rsidR="00BD1895" w:rsidRPr="001F12F2">
        <w:rPr>
          <w:sz w:val="28"/>
        </w:rPr>
        <w:t>SCHOOL</w:t>
      </w:r>
    </w:p>
    <w:p w:rsidR="009A101D" w:rsidRPr="009A101D" w:rsidRDefault="009A101D">
      <w:pPr>
        <w:pStyle w:val="Title"/>
        <w:rPr>
          <w:sz w:val="10"/>
        </w:rPr>
      </w:pPr>
    </w:p>
    <w:p w:rsidR="00BD1895" w:rsidRPr="001F12F2" w:rsidRDefault="009A101D">
      <w:pPr>
        <w:jc w:val="center"/>
        <w:rPr>
          <w:b/>
          <w:bCs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979055" cy="979055"/>
            <wp:effectExtent l="0" t="0" r="0" b="0"/>
            <wp:docPr id="1" name="Picture 1" descr="C:\Users\gsb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b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80" cy="9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95" w:rsidRPr="001F12F2" w:rsidRDefault="00BD1895">
      <w:pPr>
        <w:pStyle w:val="Title"/>
      </w:pPr>
    </w:p>
    <w:p w:rsidR="00BD1895" w:rsidRPr="007F40A7" w:rsidRDefault="00D40C4E">
      <w:pPr>
        <w:pStyle w:val="Title"/>
        <w:rPr>
          <w:sz w:val="28"/>
          <w:szCs w:val="28"/>
        </w:rPr>
      </w:pPr>
      <w:r>
        <w:rPr>
          <w:sz w:val="28"/>
          <w:szCs w:val="28"/>
        </w:rPr>
        <w:t>Teacher</w:t>
      </w:r>
      <w:r w:rsidR="001F12F2" w:rsidRPr="007F40A7">
        <w:rPr>
          <w:sz w:val="28"/>
          <w:szCs w:val="28"/>
        </w:rPr>
        <w:t xml:space="preserve"> of </w:t>
      </w:r>
      <w:r w:rsidR="006950E5" w:rsidRPr="007F40A7">
        <w:rPr>
          <w:sz w:val="28"/>
          <w:szCs w:val="28"/>
        </w:rPr>
        <w:t>Chemistry</w:t>
      </w:r>
    </w:p>
    <w:p w:rsidR="001F12F2" w:rsidRPr="007F40A7" w:rsidRDefault="00CB40B5">
      <w:pPr>
        <w:pStyle w:val="Title"/>
        <w:rPr>
          <w:sz w:val="28"/>
          <w:szCs w:val="28"/>
        </w:rPr>
      </w:pPr>
      <w:r w:rsidRPr="007F40A7">
        <w:rPr>
          <w:sz w:val="28"/>
          <w:szCs w:val="28"/>
        </w:rPr>
        <w:t>For September</w:t>
      </w:r>
      <w:r w:rsidR="00365401">
        <w:rPr>
          <w:sz w:val="28"/>
          <w:szCs w:val="28"/>
        </w:rPr>
        <w:t xml:space="preserve"> 201</w:t>
      </w:r>
      <w:r w:rsidR="009A101D">
        <w:rPr>
          <w:sz w:val="28"/>
          <w:szCs w:val="28"/>
        </w:rPr>
        <w:t>8</w:t>
      </w:r>
    </w:p>
    <w:p w:rsidR="00BD1895" w:rsidRPr="007F40A7" w:rsidRDefault="00BD1895">
      <w:pPr>
        <w:jc w:val="both"/>
      </w:pPr>
    </w:p>
    <w:p w:rsidR="00A11930" w:rsidRPr="009828F4" w:rsidRDefault="006264C1" w:rsidP="00C626C1">
      <w:pPr>
        <w:jc w:val="both"/>
      </w:pPr>
      <w:r w:rsidRPr="009828F4">
        <w:t>For September 201</w:t>
      </w:r>
      <w:r w:rsidR="009A101D" w:rsidRPr="009828F4">
        <w:t>8</w:t>
      </w:r>
      <w:r w:rsidR="00A11930" w:rsidRPr="009828F4">
        <w:t>, Exeter School seeks a</w:t>
      </w:r>
      <w:r w:rsidR="00D40C4E" w:rsidRPr="009828F4">
        <w:t xml:space="preserve"> well-qualified a</w:t>
      </w:r>
      <w:r w:rsidR="00A11930" w:rsidRPr="009828F4">
        <w:t>n</w:t>
      </w:r>
      <w:r w:rsidR="00D40C4E" w:rsidRPr="009828F4">
        <w:t>d</w:t>
      </w:r>
      <w:r w:rsidR="00A11930" w:rsidRPr="009828F4">
        <w:t xml:space="preserve"> enthusiastic Chemistry graduate to </w:t>
      </w:r>
      <w:r w:rsidR="00D40C4E" w:rsidRPr="009828F4">
        <w:t>teach in</w:t>
      </w:r>
      <w:r w:rsidR="00365401" w:rsidRPr="009828F4">
        <w:t xml:space="preserve"> this busy and thriving department.</w:t>
      </w:r>
      <w:r w:rsidR="00D40C4E" w:rsidRPr="009828F4">
        <w:t xml:space="preserve">  The position </w:t>
      </w:r>
      <w:r w:rsidR="00D66FE5">
        <w:t xml:space="preserve">would be suitable </w:t>
      </w:r>
      <w:r w:rsidR="004C1F94">
        <w:t xml:space="preserve">for </w:t>
      </w:r>
      <w:r w:rsidR="00D40C4E" w:rsidRPr="009828F4">
        <w:t>a newly qualified or a more experienced applicant.</w:t>
      </w:r>
    </w:p>
    <w:p w:rsidR="00D40C4E" w:rsidRPr="009828F4" w:rsidRDefault="00D40C4E" w:rsidP="00C626C1">
      <w:pPr>
        <w:jc w:val="both"/>
      </w:pPr>
    </w:p>
    <w:p w:rsidR="00D40C4E" w:rsidRPr="009828F4" w:rsidRDefault="00D40C4E" w:rsidP="00C626C1">
      <w:pPr>
        <w:jc w:val="both"/>
      </w:pPr>
      <w:r w:rsidRPr="009828F4">
        <w:rPr>
          <w:lang w:val="en-US"/>
        </w:rPr>
        <w:t>Aside from a passion for teaching Chemistry, the applicant should be keen to contribute to the broader life of the school through cultural, sporting or other extra-curricular activities.  </w:t>
      </w:r>
    </w:p>
    <w:p w:rsidR="00D40C4E" w:rsidRPr="009828F4" w:rsidRDefault="00D40C4E" w:rsidP="00C626C1">
      <w:pPr>
        <w:jc w:val="both"/>
      </w:pPr>
    </w:p>
    <w:p w:rsidR="00D40C4E" w:rsidRPr="009828F4" w:rsidRDefault="00D40C4E" w:rsidP="00C626C1">
      <w:pPr>
        <w:jc w:val="both"/>
      </w:pPr>
      <w:r w:rsidRPr="009828F4">
        <w:t xml:space="preserve">The ability to teach </w:t>
      </w:r>
      <w:r w:rsidR="000D3664">
        <w:t>Chemistry up to Oxbridge entrance level</w:t>
      </w:r>
      <w:r w:rsidRPr="009828F4">
        <w:t xml:space="preserve"> </w:t>
      </w:r>
      <w:r w:rsidR="00D66FE5">
        <w:t>could</w:t>
      </w:r>
      <w:r w:rsidRPr="009828F4">
        <w:t xml:space="preserve"> be advantageous but is not essential.</w:t>
      </w:r>
    </w:p>
    <w:p w:rsidR="00BD1895" w:rsidRPr="009828F4" w:rsidRDefault="00BD1895" w:rsidP="00C626C1">
      <w:pPr>
        <w:jc w:val="both"/>
      </w:pPr>
    </w:p>
    <w:p w:rsidR="008B04FE" w:rsidRPr="009828F4" w:rsidRDefault="0031789A" w:rsidP="00C626C1">
      <w:pPr>
        <w:jc w:val="both"/>
        <w:rPr>
          <w:b/>
        </w:rPr>
      </w:pPr>
      <w:r w:rsidRPr="009828F4">
        <w:rPr>
          <w:b/>
        </w:rPr>
        <w:t>Department Aims</w:t>
      </w:r>
    </w:p>
    <w:p w:rsidR="0031789A" w:rsidRPr="009828F4" w:rsidRDefault="0031789A" w:rsidP="00C626C1">
      <w:pPr>
        <w:jc w:val="both"/>
      </w:pPr>
      <w:r w:rsidRPr="009828F4">
        <w:t>The department aims to make the study of Chemistry an enjoyable and worthwhile experience</w:t>
      </w:r>
      <w:r w:rsidR="0072028D" w:rsidRPr="009828F4">
        <w:t>,</w:t>
      </w:r>
      <w:r w:rsidRPr="009828F4">
        <w:t xml:space="preserve"> enabling pupils to develop </w:t>
      </w:r>
      <w:r w:rsidR="004C1F94">
        <w:t xml:space="preserve">an </w:t>
      </w:r>
      <w:r w:rsidRPr="009828F4">
        <w:t>interest in, and understanding of, its application in the world in which we live.</w:t>
      </w:r>
    </w:p>
    <w:p w:rsidR="0031789A" w:rsidRPr="009828F4" w:rsidRDefault="0031789A" w:rsidP="00C626C1">
      <w:pPr>
        <w:jc w:val="both"/>
        <w:rPr>
          <w:b/>
        </w:rPr>
      </w:pPr>
    </w:p>
    <w:p w:rsidR="00E65B46" w:rsidRPr="009828F4" w:rsidRDefault="00BD1895" w:rsidP="00C626C1">
      <w:pPr>
        <w:pStyle w:val="Heading2"/>
        <w:jc w:val="both"/>
      </w:pPr>
      <w:r w:rsidRPr="009828F4">
        <w:t>The Department</w:t>
      </w:r>
    </w:p>
    <w:p w:rsidR="00B04366" w:rsidRDefault="00B04366" w:rsidP="00C626C1">
      <w:pPr>
        <w:jc w:val="both"/>
      </w:pPr>
      <w:r w:rsidRPr="009828F4">
        <w:t xml:space="preserve">The department </w:t>
      </w:r>
      <w:r w:rsidR="009536C9">
        <w:t>is staffed by specialist Chemistry teachers:</w:t>
      </w:r>
      <w:r w:rsidRPr="009828F4">
        <w:t xml:space="preserve"> </w:t>
      </w:r>
      <w:r w:rsidR="009536C9" w:rsidRPr="009828F4">
        <w:t xml:space="preserve">one part-time </w:t>
      </w:r>
      <w:r w:rsidR="006F32A5" w:rsidRPr="009828F4">
        <w:t xml:space="preserve">and </w:t>
      </w:r>
      <w:r w:rsidR="009536C9" w:rsidRPr="009828F4">
        <w:t>four full-time</w:t>
      </w:r>
      <w:r w:rsidR="009536C9">
        <w:t xml:space="preserve">.  Experimental work is facilitated via </w:t>
      </w:r>
      <w:r w:rsidRPr="009828F4">
        <w:t>the equivalent of one full-time technician in con</w:t>
      </w:r>
      <w:r w:rsidR="00287727" w:rsidRPr="009828F4">
        <w:t>junction with a full-time Chief</w:t>
      </w:r>
      <w:r w:rsidRPr="009828F4">
        <w:t xml:space="preserve"> Science Technician.</w:t>
      </w:r>
    </w:p>
    <w:p w:rsidR="009536C9" w:rsidRPr="009828F4" w:rsidRDefault="009536C9" w:rsidP="00C626C1">
      <w:pPr>
        <w:jc w:val="both"/>
      </w:pPr>
    </w:p>
    <w:p w:rsidR="003563CF" w:rsidRPr="009828F4" w:rsidRDefault="00291584" w:rsidP="00C626C1">
      <w:pPr>
        <w:jc w:val="both"/>
      </w:pPr>
      <w:r w:rsidRPr="009828F4">
        <w:t>The Chemistry</w:t>
      </w:r>
      <w:r w:rsidR="00BD1895" w:rsidRPr="009828F4">
        <w:t xml:space="preserve"> Department is sit</w:t>
      </w:r>
      <w:r w:rsidR="004A5F53" w:rsidRPr="009828F4">
        <w:t xml:space="preserve">uated within the Science Centre </w:t>
      </w:r>
      <w:r w:rsidR="00BD1895" w:rsidRPr="009828F4">
        <w:t>which provides sp</w:t>
      </w:r>
      <w:r w:rsidR="00D550FC">
        <w:t>ecialist accommodation for the three</w:t>
      </w:r>
      <w:r w:rsidR="00BD1895" w:rsidRPr="009828F4">
        <w:t xml:space="preserve"> separate sciences</w:t>
      </w:r>
      <w:r w:rsidR="00FD1D77" w:rsidRPr="009828F4">
        <w:t>, Elect</w:t>
      </w:r>
      <w:r w:rsidR="004F52FF" w:rsidRPr="009828F4">
        <w:t>r</w:t>
      </w:r>
      <w:r w:rsidR="00FD1D77" w:rsidRPr="009828F4">
        <w:t>onics</w:t>
      </w:r>
      <w:r w:rsidR="006F32A5" w:rsidRPr="009828F4">
        <w:t xml:space="preserve"> and </w:t>
      </w:r>
      <w:r w:rsidR="009828F4" w:rsidRPr="009828F4">
        <w:t>Computer Science</w:t>
      </w:r>
      <w:r w:rsidR="00BD1895" w:rsidRPr="009828F4">
        <w:t>.  The dep</w:t>
      </w:r>
      <w:r w:rsidR="008C582C" w:rsidRPr="009828F4">
        <w:t xml:space="preserve">artment </w:t>
      </w:r>
      <w:r w:rsidR="009536C9">
        <w:t>consists of</w:t>
      </w:r>
      <w:r w:rsidRPr="009828F4">
        <w:t xml:space="preserve"> </w:t>
      </w:r>
      <w:r w:rsidR="004F52FF" w:rsidRPr="009828F4">
        <w:t>four dedicated</w:t>
      </w:r>
      <w:r w:rsidR="00384B76" w:rsidRPr="009828F4">
        <w:t xml:space="preserve"> </w:t>
      </w:r>
      <w:r w:rsidR="00D550FC">
        <w:t xml:space="preserve">laboratories, </w:t>
      </w:r>
      <w:r w:rsidRPr="009828F4">
        <w:t>a preparation room</w:t>
      </w:r>
      <w:r w:rsidR="009536C9">
        <w:t>, a resource room/office</w:t>
      </w:r>
      <w:r w:rsidR="00D550FC">
        <w:t xml:space="preserve"> and </w:t>
      </w:r>
      <w:r w:rsidR="009536C9">
        <w:t xml:space="preserve">a separate </w:t>
      </w:r>
      <w:r w:rsidR="00D550FC">
        <w:t>chemical store</w:t>
      </w:r>
      <w:r w:rsidR="00BD1895" w:rsidRPr="009828F4">
        <w:t xml:space="preserve">.  </w:t>
      </w:r>
      <w:r w:rsidR="009536C9">
        <w:t>T</w:t>
      </w:r>
      <w:r w:rsidR="009536C9" w:rsidRPr="006C593D">
        <w:t>here is al</w:t>
      </w:r>
      <w:r w:rsidR="009536C9">
        <w:t>so a small room dedicated as a Sixth F</w:t>
      </w:r>
      <w:r w:rsidR="009536C9" w:rsidRPr="006C593D">
        <w:t xml:space="preserve">orm </w:t>
      </w:r>
      <w:r w:rsidR="009536C9">
        <w:t>S</w:t>
      </w:r>
      <w:r w:rsidR="009536C9" w:rsidRPr="006C593D">
        <w:t xml:space="preserve">tudy </w:t>
      </w:r>
      <w:r w:rsidR="009536C9">
        <w:t>R</w:t>
      </w:r>
      <w:r w:rsidR="009536C9" w:rsidRPr="006C593D">
        <w:t>oom</w:t>
      </w:r>
      <w:r w:rsidR="009536C9">
        <w:t>.</w:t>
      </w:r>
      <w:r w:rsidR="009536C9" w:rsidRPr="006C593D">
        <w:t xml:space="preserve"> </w:t>
      </w:r>
      <w:r w:rsidR="009536C9">
        <w:t xml:space="preserve"> </w:t>
      </w:r>
      <w:r w:rsidR="00BD1895" w:rsidRPr="009828F4">
        <w:t>Each laboratory is well equipped with apparatus</w:t>
      </w:r>
      <w:r w:rsidR="004F52FF" w:rsidRPr="009828F4">
        <w:t xml:space="preserve"> and fume cupboards with additional</w:t>
      </w:r>
      <w:r w:rsidR="00BD1895" w:rsidRPr="009828F4">
        <w:t xml:space="preserve"> more specialist equipment from the prep</w:t>
      </w:r>
      <w:r w:rsidR="00384B76" w:rsidRPr="009828F4">
        <w:t>aration room.</w:t>
      </w:r>
      <w:r w:rsidR="009536C9">
        <w:t xml:space="preserve">  In</w:t>
      </w:r>
      <w:r w:rsidR="00D550FC">
        <w:t xml:space="preserve"> </w:t>
      </w:r>
      <w:r w:rsidR="00C75299" w:rsidRPr="009828F4">
        <w:t>addition, all</w:t>
      </w:r>
      <w:r w:rsidR="001A5FBF" w:rsidRPr="009828F4">
        <w:t xml:space="preserve"> laboratories have</w:t>
      </w:r>
      <w:r w:rsidR="00D550FC">
        <w:t xml:space="preserve"> </w:t>
      </w:r>
      <w:r w:rsidR="00BD1895" w:rsidRPr="009828F4">
        <w:t>data projector</w:t>
      </w:r>
      <w:r w:rsidR="008B04FE" w:rsidRPr="009828F4">
        <w:t>s</w:t>
      </w:r>
      <w:r w:rsidR="00CB40B5" w:rsidRPr="009828F4">
        <w:t xml:space="preserve"> and </w:t>
      </w:r>
      <w:r w:rsidR="009536C9">
        <w:t xml:space="preserve">comprehensive </w:t>
      </w:r>
      <w:r w:rsidR="00CB40B5" w:rsidRPr="009828F4">
        <w:t>schemes of work make</w:t>
      </w:r>
      <w:r w:rsidR="003563CF" w:rsidRPr="009828F4">
        <w:t xml:space="preserve"> extensive use of departmental resources from the school intranet</w:t>
      </w:r>
      <w:r w:rsidR="008B04FE" w:rsidRPr="009828F4">
        <w:t xml:space="preserve">. </w:t>
      </w:r>
    </w:p>
    <w:p w:rsidR="009A101D" w:rsidRPr="009828F4" w:rsidRDefault="009A101D" w:rsidP="004F52FF">
      <w:pPr>
        <w:jc w:val="both"/>
      </w:pPr>
    </w:p>
    <w:p w:rsidR="00D550FC" w:rsidRDefault="008B04FE" w:rsidP="008B04FE">
      <w:pPr>
        <w:jc w:val="both"/>
      </w:pPr>
      <w:r w:rsidRPr="009828F4">
        <w:t>In terms of public ex</w:t>
      </w:r>
      <w:r w:rsidR="009A4518" w:rsidRPr="009828F4">
        <w:t>amination results</w:t>
      </w:r>
      <w:r w:rsidR="00C626C1">
        <w:t>,</w:t>
      </w:r>
      <w:r w:rsidR="009A4518" w:rsidRPr="009828F4">
        <w:t xml:space="preserve"> this is a </w:t>
      </w:r>
      <w:r w:rsidR="0072028D" w:rsidRPr="009828F4">
        <w:t xml:space="preserve">very </w:t>
      </w:r>
      <w:r w:rsidRPr="009828F4">
        <w:t>successful depar</w:t>
      </w:r>
      <w:r w:rsidR="004A5F53" w:rsidRPr="009828F4">
        <w:t>tment</w:t>
      </w:r>
      <w:r w:rsidR="009536C9">
        <w:t>.  I</w:t>
      </w:r>
      <w:r w:rsidR="00B64120" w:rsidRPr="009828F4">
        <w:t xml:space="preserve">n </w:t>
      </w:r>
      <w:r w:rsidR="004A5F53" w:rsidRPr="009828F4">
        <w:t xml:space="preserve">2017 </w:t>
      </w:r>
      <w:r w:rsidR="009536C9">
        <w:t>the department achieved</w:t>
      </w:r>
      <w:r w:rsidR="00B64120" w:rsidRPr="009828F4">
        <w:t xml:space="preserve"> 56% A*/A, 82</w:t>
      </w:r>
      <w:r w:rsidR="00357157" w:rsidRPr="009828F4">
        <w:t>%</w:t>
      </w:r>
      <w:r w:rsidR="00B64120" w:rsidRPr="009828F4">
        <w:t xml:space="preserve"> </w:t>
      </w:r>
      <w:r w:rsidR="00357157" w:rsidRPr="009828F4">
        <w:t>A*-B</w:t>
      </w:r>
      <w:r w:rsidR="009536C9">
        <w:t xml:space="preserve"> at A Level</w:t>
      </w:r>
      <w:r w:rsidR="00CB40B5" w:rsidRPr="009828F4">
        <w:t>.  Over the last three years</w:t>
      </w:r>
      <w:r w:rsidR="001A5FBF" w:rsidRPr="009828F4">
        <w:t>, candidates</w:t>
      </w:r>
      <w:r w:rsidR="00BE6051" w:rsidRPr="009828F4">
        <w:t xml:space="preserve"> taking the subject as a separate science</w:t>
      </w:r>
      <w:r w:rsidRPr="009828F4">
        <w:t xml:space="preserve"> achiev</w:t>
      </w:r>
      <w:r w:rsidR="00CB40B5" w:rsidRPr="009828F4">
        <w:t>ed an average of 9</w:t>
      </w:r>
      <w:r w:rsidR="004A5F53" w:rsidRPr="009828F4">
        <w:t>6</w:t>
      </w:r>
      <w:r w:rsidR="000358BD" w:rsidRPr="009828F4">
        <w:t>% A* a</w:t>
      </w:r>
      <w:r w:rsidR="001A5FBF" w:rsidRPr="009828F4">
        <w:t>nd A grades at</w:t>
      </w:r>
      <w:r w:rsidR="009A4518" w:rsidRPr="009828F4">
        <w:t xml:space="preserve"> GCSE</w:t>
      </w:r>
      <w:r w:rsidR="000358BD" w:rsidRPr="009828F4">
        <w:t>.</w:t>
      </w:r>
      <w:r w:rsidR="00480611" w:rsidRPr="009828F4">
        <w:t xml:space="preserve"> </w:t>
      </w:r>
    </w:p>
    <w:p w:rsidR="00D550FC" w:rsidRDefault="00D550FC" w:rsidP="008B04FE">
      <w:pPr>
        <w:jc w:val="both"/>
      </w:pPr>
    </w:p>
    <w:p w:rsidR="00D550FC" w:rsidRDefault="00D550FC" w:rsidP="00D550FC">
      <w:pPr>
        <w:jc w:val="both"/>
      </w:pPr>
      <w:r w:rsidRPr="00D550FC">
        <w:lastRenderedPageBreak/>
        <w:t xml:space="preserve">The department participates in a wide range of extra-curricular activities with the aim of promoting </w:t>
      </w:r>
      <w:r>
        <w:t xml:space="preserve">and </w:t>
      </w:r>
      <w:r w:rsidRPr="00D550FC">
        <w:t xml:space="preserve">furthering the understanding of Chemistry </w:t>
      </w:r>
      <w:r>
        <w:t>to</w:t>
      </w:r>
      <w:r w:rsidRPr="00D550FC">
        <w:t xml:space="preserve"> all. </w:t>
      </w:r>
      <w:r w:rsidR="00C626C1">
        <w:t xml:space="preserve"> </w:t>
      </w:r>
      <w:r w:rsidR="009536C9">
        <w:t xml:space="preserve">The school </w:t>
      </w:r>
      <w:r w:rsidRPr="00D550FC">
        <w:t>regular</w:t>
      </w:r>
      <w:r w:rsidR="009536C9">
        <w:t>ly</w:t>
      </w:r>
      <w:r w:rsidRPr="00D550FC">
        <w:t xml:space="preserve"> participants in a number of national </w:t>
      </w:r>
      <w:r w:rsidR="00C626C1">
        <w:t>C</w:t>
      </w:r>
      <w:r w:rsidRPr="00D550FC">
        <w:t>hemistry competitions ranging from Salter’s Festival of Chemistry throug</w:t>
      </w:r>
      <w:r w:rsidR="00C626C1">
        <w:t>h to the RSC Analytical Competition</w:t>
      </w:r>
      <w:r w:rsidRPr="00D550FC">
        <w:t xml:space="preserve"> and the RSC </w:t>
      </w:r>
      <w:r w:rsidR="00C626C1">
        <w:t>“Top of the Bench” C</w:t>
      </w:r>
      <w:r>
        <w:t>ompetition, with significant successes annually in the National Chemistry Olympiad.</w:t>
      </w:r>
    </w:p>
    <w:p w:rsidR="00D550FC" w:rsidRDefault="00D550FC" w:rsidP="00D550FC">
      <w:pPr>
        <w:jc w:val="both"/>
      </w:pPr>
    </w:p>
    <w:p w:rsidR="00C626C1" w:rsidRDefault="009536C9" w:rsidP="00D550FC">
      <w:pPr>
        <w:jc w:val="both"/>
      </w:pPr>
      <w:r>
        <w:t>Pupils across the school are provided the opportunity to</w:t>
      </w:r>
      <w:r w:rsidR="00D550FC" w:rsidRPr="00D550FC">
        <w:t xml:space="preserve"> attend a range of lectures</w:t>
      </w:r>
      <w:r>
        <w:t xml:space="preserve"> both in the local area and hosted internally by the department. </w:t>
      </w:r>
      <w:r w:rsidR="00C626C1">
        <w:t xml:space="preserve"> </w:t>
      </w:r>
      <w:r w:rsidR="00D550FC" w:rsidRPr="00D550FC">
        <w:t xml:space="preserve">In addition, </w:t>
      </w:r>
      <w:r w:rsidR="00D550FC">
        <w:t xml:space="preserve">the school </w:t>
      </w:r>
      <w:r>
        <w:t>delivers</w:t>
      </w:r>
      <w:r w:rsidR="00D550FC" w:rsidRPr="00D550FC">
        <w:t xml:space="preserve"> outreach workshops for local primary schools and </w:t>
      </w:r>
      <w:r>
        <w:t xml:space="preserve">other </w:t>
      </w:r>
      <w:r w:rsidR="00D550FC" w:rsidRPr="00D550FC">
        <w:t xml:space="preserve">teaching groups. </w:t>
      </w:r>
      <w:r w:rsidR="00D550FC">
        <w:t xml:space="preserve"> </w:t>
      </w:r>
    </w:p>
    <w:p w:rsidR="00C626C1" w:rsidRDefault="00C626C1" w:rsidP="00D550FC">
      <w:pPr>
        <w:jc w:val="both"/>
      </w:pPr>
    </w:p>
    <w:p w:rsidR="00D550FC" w:rsidRPr="001F12F2" w:rsidRDefault="00D550FC" w:rsidP="00D550FC">
      <w:pPr>
        <w:jc w:val="both"/>
      </w:pPr>
      <w:r w:rsidRPr="00D550FC">
        <w:t>The number and variety of extra-curricular Chemistry activities is seen as one of the strengths of the department and a successful candidate will be expected to contribute fully to the programme.</w:t>
      </w:r>
    </w:p>
    <w:p w:rsidR="00D550FC" w:rsidRDefault="00D550FC" w:rsidP="008B04FE">
      <w:pPr>
        <w:jc w:val="both"/>
      </w:pPr>
    </w:p>
    <w:p w:rsidR="00357157" w:rsidRPr="009828F4" w:rsidRDefault="00357157" w:rsidP="00357157"/>
    <w:p w:rsidR="004F52FF" w:rsidRPr="009828F4" w:rsidRDefault="00BD1895" w:rsidP="00E65B46">
      <w:pPr>
        <w:pStyle w:val="Heading2"/>
        <w:jc w:val="both"/>
      </w:pPr>
      <w:r w:rsidRPr="009828F4">
        <w:t>The Curriculum</w:t>
      </w:r>
    </w:p>
    <w:p w:rsidR="00BD1895" w:rsidRPr="009828F4" w:rsidRDefault="00BD1895">
      <w:pPr>
        <w:jc w:val="both"/>
      </w:pPr>
      <w:r w:rsidRPr="009828F4">
        <w:t xml:space="preserve">The department provides </w:t>
      </w:r>
      <w:r w:rsidR="00EF405A" w:rsidRPr="009828F4">
        <w:t xml:space="preserve">specialist </w:t>
      </w:r>
      <w:r w:rsidR="00AD4C3C" w:rsidRPr="009828F4">
        <w:t xml:space="preserve">subject </w:t>
      </w:r>
      <w:r w:rsidRPr="009828F4">
        <w:t xml:space="preserve">teaching for </w:t>
      </w:r>
      <w:r w:rsidR="006F6336" w:rsidRPr="009828F4">
        <w:t>pupils</w:t>
      </w:r>
      <w:r w:rsidRPr="009828F4">
        <w:t xml:space="preserve"> in Year</w:t>
      </w:r>
      <w:r w:rsidR="00AD4C3C" w:rsidRPr="009828F4">
        <w:t xml:space="preserve"> 6 at Exeter Junior School</w:t>
      </w:r>
      <w:r w:rsidR="004607D1" w:rsidRPr="009828F4">
        <w:t xml:space="preserve"> as well as</w:t>
      </w:r>
      <w:r w:rsidR="005F2E4C" w:rsidRPr="009828F4">
        <w:t xml:space="preserve"> for </w:t>
      </w:r>
      <w:r w:rsidR="009536C9">
        <w:t>pupils</w:t>
      </w:r>
      <w:r w:rsidR="00AD4C3C" w:rsidRPr="009828F4">
        <w:t xml:space="preserve"> in </w:t>
      </w:r>
      <w:r w:rsidRPr="009828F4">
        <w:t xml:space="preserve">Years 7 and 8 </w:t>
      </w:r>
      <w:r w:rsidR="005F2E4C" w:rsidRPr="009828F4">
        <w:t xml:space="preserve">who </w:t>
      </w:r>
      <w:r w:rsidRPr="009828F4">
        <w:t>receive on</w:t>
      </w:r>
      <w:r w:rsidR="00AD4C3C" w:rsidRPr="009828F4">
        <w:t>e double lesson per week</w:t>
      </w:r>
      <w:r w:rsidR="003156B5" w:rsidRPr="009828F4">
        <w:t>.</w:t>
      </w:r>
      <w:r w:rsidR="00AD4C3C" w:rsidRPr="009828F4">
        <w:t xml:space="preserve"> The course</w:t>
      </w:r>
      <w:r w:rsidR="004607D1" w:rsidRPr="009828F4">
        <w:t>s followed are</w:t>
      </w:r>
      <w:r w:rsidR="00AD4C3C" w:rsidRPr="009828F4">
        <w:t xml:space="preserve"> designed by the depart</w:t>
      </w:r>
      <w:r w:rsidR="0072028D" w:rsidRPr="009828F4">
        <w:t xml:space="preserve">ment and </w:t>
      </w:r>
      <w:r w:rsidR="00AD4C3C" w:rsidRPr="009828F4">
        <w:t>provide an enhanced coverage of the National Curriculum</w:t>
      </w:r>
      <w:r w:rsidR="005F2E4C" w:rsidRPr="009828F4">
        <w:t>.</w:t>
      </w:r>
    </w:p>
    <w:p w:rsidR="00BD1895" w:rsidRPr="009828F4" w:rsidRDefault="00BD1895">
      <w:pPr>
        <w:jc w:val="both"/>
      </w:pPr>
    </w:p>
    <w:p w:rsidR="004607D1" w:rsidRPr="009828F4" w:rsidRDefault="00AD4C3C">
      <w:pPr>
        <w:jc w:val="both"/>
      </w:pPr>
      <w:r w:rsidRPr="009828F4">
        <w:rPr>
          <w:b/>
        </w:rPr>
        <w:t>GCSE</w:t>
      </w:r>
      <w:r w:rsidR="004607D1" w:rsidRPr="009828F4">
        <w:rPr>
          <w:b/>
        </w:rPr>
        <w:t xml:space="preserve"> </w:t>
      </w:r>
      <w:r w:rsidR="00BD1895" w:rsidRPr="009828F4">
        <w:t xml:space="preserve">– </w:t>
      </w:r>
      <w:r w:rsidR="006F32A5" w:rsidRPr="009828F4">
        <w:t>The Edexcel</w:t>
      </w:r>
      <w:r w:rsidR="004607D1" w:rsidRPr="009828F4">
        <w:t xml:space="preserve"> </w:t>
      </w:r>
      <w:r w:rsidR="006F32A5" w:rsidRPr="009828F4">
        <w:t>International GCSE</w:t>
      </w:r>
      <w:r w:rsidR="004607D1" w:rsidRPr="009828F4">
        <w:t xml:space="preserve"> course commences in Year 9, with Ye</w:t>
      </w:r>
      <w:r w:rsidR="00D550FC">
        <w:t>ars 9, 10 and 11 all receiving three</w:t>
      </w:r>
      <w:r w:rsidR="004607D1" w:rsidRPr="009828F4">
        <w:t xml:space="preserve"> lessons per week. </w:t>
      </w:r>
      <w:r w:rsidR="00D427B8">
        <w:t xml:space="preserve"> </w:t>
      </w:r>
      <w:r w:rsidR="007F40A7" w:rsidRPr="009828F4">
        <w:t>Pupils</w:t>
      </w:r>
      <w:r w:rsidR="004607D1" w:rsidRPr="009828F4">
        <w:t xml:space="preserve"> are set within science at the end of Year 9, with </w:t>
      </w:r>
      <w:r w:rsidR="007F40A7" w:rsidRPr="009828F4">
        <w:t xml:space="preserve">approximately </w:t>
      </w:r>
      <w:r w:rsidR="004C1F94">
        <w:t xml:space="preserve">three-quarters of </w:t>
      </w:r>
      <w:r w:rsidR="004607D1" w:rsidRPr="009828F4">
        <w:t xml:space="preserve">a given year group targeted towards the separate science </w:t>
      </w:r>
      <w:r w:rsidR="00D550FC">
        <w:t>qualifications</w:t>
      </w:r>
      <w:r w:rsidR="004607D1" w:rsidRPr="009828F4">
        <w:t xml:space="preserve"> in Biology, Chemistry and Physics and the remainder towards </w:t>
      </w:r>
      <w:r w:rsidR="004C1F94">
        <w:t xml:space="preserve">IGCSE </w:t>
      </w:r>
      <w:r w:rsidR="007F40A7" w:rsidRPr="009828F4">
        <w:t>Double Award</w:t>
      </w:r>
      <w:r w:rsidR="004607D1" w:rsidRPr="009828F4">
        <w:t xml:space="preserve"> Science.</w:t>
      </w:r>
    </w:p>
    <w:p w:rsidR="00BD1895" w:rsidRPr="009828F4" w:rsidRDefault="00BD1895">
      <w:pPr>
        <w:jc w:val="both"/>
      </w:pPr>
    </w:p>
    <w:p w:rsidR="00D550FC" w:rsidRDefault="00BD1895" w:rsidP="00D550FC">
      <w:pPr>
        <w:jc w:val="both"/>
      </w:pPr>
      <w:r w:rsidRPr="009828F4">
        <w:rPr>
          <w:b/>
        </w:rPr>
        <w:t>A level</w:t>
      </w:r>
      <w:r w:rsidRPr="009828F4">
        <w:t xml:space="preserve"> – </w:t>
      </w:r>
      <w:r w:rsidR="00291584" w:rsidRPr="009828F4">
        <w:t xml:space="preserve">Chemistry is a </w:t>
      </w:r>
      <w:r w:rsidR="00C75299" w:rsidRPr="009828F4">
        <w:t xml:space="preserve">very </w:t>
      </w:r>
      <w:r w:rsidR="00EF405A" w:rsidRPr="009828F4">
        <w:t>p</w:t>
      </w:r>
      <w:r w:rsidR="008C582C" w:rsidRPr="009828F4">
        <w:t>opular A</w:t>
      </w:r>
      <w:r w:rsidR="004C1F94">
        <w:t xml:space="preserve"> L</w:t>
      </w:r>
      <w:r w:rsidR="008C582C" w:rsidRPr="009828F4">
        <w:t xml:space="preserve">evel </w:t>
      </w:r>
      <w:r w:rsidR="0072028D" w:rsidRPr="009828F4">
        <w:t>with</w:t>
      </w:r>
      <w:r w:rsidR="008C582C" w:rsidRPr="009828F4">
        <w:t xml:space="preserve">in the </w:t>
      </w:r>
      <w:r w:rsidR="00291584" w:rsidRPr="009828F4">
        <w:t>s</w:t>
      </w:r>
      <w:r w:rsidR="00C75299" w:rsidRPr="009828F4">
        <w:t xml:space="preserve">chool. </w:t>
      </w:r>
      <w:r w:rsidR="00C626C1">
        <w:t xml:space="preserve"> </w:t>
      </w:r>
      <w:r w:rsidR="0072028D" w:rsidRPr="009828F4">
        <w:t xml:space="preserve">This year </w:t>
      </w:r>
      <w:r w:rsidR="003563CF" w:rsidRPr="009828F4">
        <w:t>t</w:t>
      </w:r>
      <w:r w:rsidR="008D0E26" w:rsidRPr="009828F4">
        <w:t xml:space="preserve">here are currently </w:t>
      </w:r>
      <w:r w:rsidR="006F32A5" w:rsidRPr="009828F4">
        <w:t>three</w:t>
      </w:r>
      <w:r w:rsidR="007F40A7" w:rsidRPr="009828F4">
        <w:t xml:space="preserve"> </w:t>
      </w:r>
      <w:r w:rsidR="008C582C" w:rsidRPr="009828F4">
        <w:t>sets in the L</w:t>
      </w:r>
      <w:r w:rsidR="00291584" w:rsidRPr="009828F4">
        <w:t>ower Sixth (</w:t>
      </w:r>
      <w:r w:rsidR="00CA4459" w:rsidRPr="009828F4">
        <w:t>39</w:t>
      </w:r>
      <w:r w:rsidR="00291584" w:rsidRPr="009828F4">
        <w:t xml:space="preserve"> pupils) and </w:t>
      </w:r>
      <w:r w:rsidR="006F32A5" w:rsidRPr="009828F4">
        <w:t>three</w:t>
      </w:r>
      <w:r w:rsidR="002C3D12" w:rsidRPr="009828F4">
        <w:t xml:space="preserve"> </w:t>
      </w:r>
      <w:r w:rsidR="00291584" w:rsidRPr="009828F4">
        <w:t>in the Upper Sixth (</w:t>
      </w:r>
      <w:r w:rsidR="006F32A5" w:rsidRPr="009828F4">
        <w:t>2</w:t>
      </w:r>
      <w:r w:rsidR="00CA4459" w:rsidRPr="009828F4">
        <w:t>1</w:t>
      </w:r>
      <w:r w:rsidR="00291584" w:rsidRPr="009828F4">
        <w:t xml:space="preserve"> pupils). </w:t>
      </w:r>
      <w:r w:rsidR="00C626C1">
        <w:t xml:space="preserve"> </w:t>
      </w:r>
      <w:r w:rsidRPr="009828F4">
        <w:t>T</w:t>
      </w:r>
      <w:r w:rsidR="00C75299" w:rsidRPr="009828F4">
        <w:t>he department delivers the AQA</w:t>
      </w:r>
      <w:r w:rsidRPr="009828F4">
        <w:t xml:space="preserve"> s</w:t>
      </w:r>
      <w:r w:rsidR="00B13D62" w:rsidRPr="009828F4">
        <w:t>pecification</w:t>
      </w:r>
      <w:r w:rsidR="00291584" w:rsidRPr="009828F4">
        <w:t>.</w:t>
      </w:r>
      <w:r w:rsidR="00D550FC" w:rsidRPr="00D550FC">
        <w:t xml:space="preserve"> </w:t>
      </w:r>
      <w:r w:rsidR="00D550FC">
        <w:t xml:space="preserve"> </w:t>
      </w:r>
      <w:r w:rsidR="00D427B8">
        <w:t xml:space="preserve">Post </w:t>
      </w:r>
      <w:proofErr w:type="gramStart"/>
      <w:r w:rsidR="00D427B8">
        <w:t>A</w:t>
      </w:r>
      <w:proofErr w:type="gramEnd"/>
      <w:r w:rsidR="00D427B8">
        <w:t xml:space="preserve"> Level, t</w:t>
      </w:r>
      <w:r w:rsidR="00D550FC">
        <w:t>he vast majority of pupils enter university with a significant number going on to study science</w:t>
      </w:r>
      <w:r w:rsidR="00C626C1">
        <w:t>-</w:t>
      </w:r>
      <w:r w:rsidR="00EC35DF">
        <w:t>based</w:t>
      </w:r>
      <w:r w:rsidR="00D550FC">
        <w:t xml:space="preserve"> degrees</w:t>
      </w:r>
      <w:r w:rsidR="00EC35DF">
        <w:t xml:space="preserve">, with particular success in </w:t>
      </w:r>
      <w:r w:rsidR="00C626C1">
        <w:t>M</w:t>
      </w:r>
      <w:r w:rsidR="00EC35DF">
        <w:t>edicine</w:t>
      </w:r>
      <w:r w:rsidR="00D550FC">
        <w:t xml:space="preserve">. </w:t>
      </w:r>
    </w:p>
    <w:p w:rsidR="00474CC8" w:rsidRDefault="00D550FC" w:rsidP="00D550FC">
      <w:pPr>
        <w:jc w:val="both"/>
      </w:pPr>
      <w:r>
        <w:t> </w:t>
      </w:r>
    </w:p>
    <w:p w:rsidR="00D550FC" w:rsidRDefault="00D550FC">
      <w:pPr>
        <w:jc w:val="both"/>
      </w:pPr>
    </w:p>
    <w:sectPr w:rsidR="00D550FC" w:rsidSect="00533011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DF6E0E"/>
    <w:multiLevelType w:val="hybridMultilevel"/>
    <w:tmpl w:val="A5146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19"/>
    <w:rsid w:val="000358BD"/>
    <w:rsid w:val="000922D3"/>
    <w:rsid w:val="000D3664"/>
    <w:rsid w:val="000F4CE6"/>
    <w:rsid w:val="001A5FBF"/>
    <w:rsid w:val="001B78A3"/>
    <w:rsid w:val="001F12F2"/>
    <w:rsid w:val="001F50C1"/>
    <w:rsid w:val="00220578"/>
    <w:rsid w:val="00244BCF"/>
    <w:rsid w:val="00287727"/>
    <w:rsid w:val="00291584"/>
    <w:rsid w:val="002C3D12"/>
    <w:rsid w:val="003156B5"/>
    <w:rsid w:val="003157B1"/>
    <w:rsid w:val="0031789A"/>
    <w:rsid w:val="00343B19"/>
    <w:rsid w:val="00350773"/>
    <w:rsid w:val="0035428E"/>
    <w:rsid w:val="003563CF"/>
    <w:rsid w:val="00357157"/>
    <w:rsid w:val="00365401"/>
    <w:rsid w:val="00384B76"/>
    <w:rsid w:val="004607D1"/>
    <w:rsid w:val="00473694"/>
    <w:rsid w:val="00474CC8"/>
    <w:rsid w:val="00480611"/>
    <w:rsid w:val="00485D8C"/>
    <w:rsid w:val="00497F63"/>
    <w:rsid w:val="004A5F53"/>
    <w:rsid w:val="004C1F94"/>
    <w:rsid w:val="004D376F"/>
    <w:rsid w:val="004F52FF"/>
    <w:rsid w:val="00533011"/>
    <w:rsid w:val="00551BAE"/>
    <w:rsid w:val="005F2E4C"/>
    <w:rsid w:val="006264C1"/>
    <w:rsid w:val="006950E5"/>
    <w:rsid w:val="006F2D77"/>
    <w:rsid w:val="006F32A5"/>
    <w:rsid w:val="006F6336"/>
    <w:rsid w:val="0072028D"/>
    <w:rsid w:val="00762D73"/>
    <w:rsid w:val="007E5A62"/>
    <w:rsid w:val="007F40A7"/>
    <w:rsid w:val="00825B08"/>
    <w:rsid w:val="00875056"/>
    <w:rsid w:val="008A0D4A"/>
    <w:rsid w:val="008B04FE"/>
    <w:rsid w:val="008C582C"/>
    <w:rsid w:val="008D0E26"/>
    <w:rsid w:val="008F385A"/>
    <w:rsid w:val="009536C9"/>
    <w:rsid w:val="009828F4"/>
    <w:rsid w:val="009A101D"/>
    <w:rsid w:val="009A4518"/>
    <w:rsid w:val="009E3949"/>
    <w:rsid w:val="00A11930"/>
    <w:rsid w:val="00A1662B"/>
    <w:rsid w:val="00A26F65"/>
    <w:rsid w:val="00A30CF8"/>
    <w:rsid w:val="00AB4E2D"/>
    <w:rsid w:val="00AD2A4F"/>
    <w:rsid w:val="00AD4C3C"/>
    <w:rsid w:val="00B04366"/>
    <w:rsid w:val="00B13D62"/>
    <w:rsid w:val="00B1548B"/>
    <w:rsid w:val="00B64120"/>
    <w:rsid w:val="00B97F19"/>
    <w:rsid w:val="00BA3320"/>
    <w:rsid w:val="00BD1895"/>
    <w:rsid w:val="00BE1191"/>
    <w:rsid w:val="00BE6051"/>
    <w:rsid w:val="00C626C1"/>
    <w:rsid w:val="00C75299"/>
    <w:rsid w:val="00CA4459"/>
    <w:rsid w:val="00CB2CDF"/>
    <w:rsid w:val="00CB40B5"/>
    <w:rsid w:val="00D40C4E"/>
    <w:rsid w:val="00D427B8"/>
    <w:rsid w:val="00D550FC"/>
    <w:rsid w:val="00D66FE5"/>
    <w:rsid w:val="00D67408"/>
    <w:rsid w:val="00D83811"/>
    <w:rsid w:val="00E65B46"/>
    <w:rsid w:val="00EC35DF"/>
    <w:rsid w:val="00EF405A"/>
    <w:rsid w:val="00F24A88"/>
    <w:rsid w:val="00F462C8"/>
    <w:rsid w:val="00F4774C"/>
    <w:rsid w:val="00FB5E75"/>
    <w:rsid w:val="00FC6690"/>
    <w:rsid w:val="00FD1D77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3AD4CC-AF42-4008-87FD-0BC4122F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01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3301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33011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301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BE1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191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474CC8"/>
    <w:pPr>
      <w:jc w:val="both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474CC8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497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7F6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97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7F6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3358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  SCHOOL</vt:lpstr>
    </vt:vector>
  </TitlesOfParts>
  <Company>Exeter School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  SCHOOL</dc:title>
  <dc:creator>itsupport Exeter</dc:creator>
  <cp:lastModifiedBy>Mrs K Leach</cp:lastModifiedBy>
  <cp:revision>2</cp:revision>
  <cp:lastPrinted>2014-02-12T14:10:00Z</cp:lastPrinted>
  <dcterms:created xsi:type="dcterms:W3CDTF">2018-01-31T14:21:00Z</dcterms:created>
  <dcterms:modified xsi:type="dcterms:W3CDTF">2018-01-31T14:21:00Z</dcterms:modified>
</cp:coreProperties>
</file>