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4E20C" w14:textId="77777777" w:rsidR="00A7166F" w:rsidRPr="00A7166F" w:rsidRDefault="00A7166F" w:rsidP="00A7166F">
      <w:pPr>
        <w:rPr>
          <w:rFonts w:ascii="Arial" w:hAnsi="Arial"/>
          <w:b/>
          <w:sz w:val="24"/>
        </w:rPr>
      </w:pPr>
      <w:r w:rsidRPr="00A7166F">
        <w:rPr>
          <w:rFonts w:ascii="Arial" w:hAnsi="Arial"/>
          <w:b/>
          <w:noProof/>
          <w:sz w:val="24"/>
        </w:rPr>
        <w:drawing>
          <wp:inline distT="0" distB="0" distL="0" distR="0" wp14:anchorId="2533641F" wp14:editId="69DB1974">
            <wp:extent cx="5762625" cy="895350"/>
            <wp:effectExtent l="0" t="0" r="9525" b="0"/>
            <wp:docPr id="853391567" name="Picture 853391567" descr="C:\Users\rmosavian\Desktop\Solihull Logos\Logos\SCUC-SUAC Joint Logo Display Horizontal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osavian\Desktop\Solihull Logos\Logos\SCUC-SUAC Joint Logo Display Horizontal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098DC" w14:textId="77777777" w:rsidR="00A7166F" w:rsidRPr="00A7166F" w:rsidRDefault="00A7166F" w:rsidP="00A7166F">
      <w:pPr>
        <w:rPr>
          <w:rFonts w:ascii="Arial" w:hAnsi="Arial"/>
          <w:b/>
          <w:sz w:val="24"/>
        </w:rPr>
      </w:pPr>
    </w:p>
    <w:p w14:paraId="07651A19" w14:textId="77777777" w:rsidR="00A7166F" w:rsidRPr="000032C0" w:rsidRDefault="00A7166F" w:rsidP="00A7166F">
      <w:pPr>
        <w:jc w:val="center"/>
        <w:rPr>
          <w:rFonts w:ascii="Arial" w:hAnsi="Arial"/>
          <w:b/>
          <w:sz w:val="22"/>
          <w:szCs w:val="22"/>
        </w:rPr>
      </w:pPr>
      <w:r w:rsidRPr="000032C0">
        <w:rPr>
          <w:rFonts w:ascii="Arial" w:hAnsi="Arial"/>
          <w:b/>
          <w:sz w:val="22"/>
          <w:szCs w:val="22"/>
        </w:rPr>
        <w:t>JOB DESCRIPTION</w:t>
      </w:r>
    </w:p>
    <w:p w14:paraId="4CA6F365" w14:textId="77777777" w:rsidR="00A7166F" w:rsidRPr="000032C0" w:rsidRDefault="00A7166F" w:rsidP="00A7166F">
      <w:pPr>
        <w:rPr>
          <w:rFonts w:ascii="Arial" w:hAnsi="Arial"/>
          <w:b/>
          <w:sz w:val="22"/>
          <w:szCs w:val="22"/>
        </w:rPr>
      </w:pPr>
    </w:p>
    <w:p w14:paraId="3BD43A04" w14:textId="60CA5175" w:rsidR="00A7166F" w:rsidRPr="000032C0" w:rsidRDefault="00A7166F" w:rsidP="00A7166F">
      <w:pPr>
        <w:rPr>
          <w:rFonts w:ascii="Arial" w:hAnsi="Arial"/>
          <w:b/>
          <w:bCs/>
          <w:sz w:val="22"/>
          <w:szCs w:val="22"/>
        </w:rPr>
      </w:pPr>
      <w:r w:rsidRPr="000032C0">
        <w:rPr>
          <w:rFonts w:ascii="Arial" w:hAnsi="Arial"/>
          <w:b/>
          <w:bCs/>
          <w:sz w:val="22"/>
          <w:szCs w:val="22"/>
        </w:rPr>
        <w:t>JOB TITLE:</w:t>
      </w:r>
      <w:r w:rsidRPr="000032C0">
        <w:rPr>
          <w:rFonts w:ascii="Arial" w:hAnsi="Arial"/>
          <w:b/>
          <w:bCs/>
          <w:sz w:val="22"/>
          <w:szCs w:val="22"/>
        </w:rPr>
        <w:tab/>
      </w:r>
      <w:r w:rsidRPr="000032C0">
        <w:rPr>
          <w:rFonts w:ascii="Arial" w:hAnsi="Arial"/>
          <w:b/>
          <w:bCs/>
          <w:sz w:val="22"/>
          <w:szCs w:val="22"/>
        </w:rPr>
        <w:tab/>
        <w:t>Assistant Management Accountant</w:t>
      </w:r>
    </w:p>
    <w:p w14:paraId="57C27A80" w14:textId="77777777" w:rsidR="00A7166F" w:rsidRPr="000032C0" w:rsidRDefault="00A7166F" w:rsidP="00A7166F">
      <w:pPr>
        <w:rPr>
          <w:rFonts w:ascii="Arial" w:hAnsi="Arial"/>
          <w:b/>
          <w:sz w:val="22"/>
          <w:szCs w:val="22"/>
        </w:rPr>
      </w:pPr>
      <w:r w:rsidRPr="000032C0">
        <w:rPr>
          <w:rFonts w:ascii="Arial" w:hAnsi="Arial"/>
          <w:b/>
          <w:bCs/>
          <w:sz w:val="22"/>
          <w:szCs w:val="22"/>
        </w:rPr>
        <w:t xml:space="preserve"> </w:t>
      </w:r>
    </w:p>
    <w:p w14:paraId="5AE2728A" w14:textId="4F1D8624" w:rsidR="00A7166F" w:rsidRPr="000032C0" w:rsidRDefault="00A7166F" w:rsidP="00A7166F">
      <w:pPr>
        <w:rPr>
          <w:rFonts w:ascii="Arial" w:hAnsi="Arial"/>
          <w:b/>
          <w:sz w:val="22"/>
          <w:szCs w:val="22"/>
        </w:rPr>
      </w:pPr>
      <w:r w:rsidRPr="000032C0">
        <w:rPr>
          <w:rFonts w:ascii="Arial" w:hAnsi="Arial"/>
          <w:b/>
          <w:sz w:val="22"/>
          <w:szCs w:val="22"/>
        </w:rPr>
        <w:t>REPORTS TO:</w:t>
      </w:r>
      <w:r w:rsidRPr="000032C0">
        <w:rPr>
          <w:rFonts w:ascii="Arial" w:hAnsi="Arial"/>
          <w:b/>
          <w:sz w:val="22"/>
          <w:szCs w:val="22"/>
        </w:rPr>
        <w:tab/>
        <w:t>College Accountant</w:t>
      </w:r>
      <w:r w:rsidRPr="000032C0">
        <w:rPr>
          <w:rFonts w:ascii="Arial" w:hAnsi="Arial"/>
          <w:b/>
          <w:sz w:val="22"/>
          <w:szCs w:val="22"/>
        </w:rPr>
        <w:tab/>
      </w:r>
    </w:p>
    <w:p w14:paraId="3C510381" w14:textId="77777777" w:rsidR="00A7166F" w:rsidRPr="000032C0" w:rsidRDefault="00A7166F" w:rsidP="00A7166F">
      <w:pPr>
        <w:rPr>
          <w:rFonts w:ascii="Arial" w:hAnsi="Arial"/>
          <w:b/>
          <w:sz w:val="22"/>
          <w:szCs w:val="22"/>
        </w:rPr>
      </w:pPr>
      <w:r w:rsidRPr="000032C0">
        <w:rPr>
          <w:rFonts w:ascii="Arial" w:hAnsi="Arial"/>
          <w:b/>
          <w:sz w:val="22"/>
          <w:szCs w:val="22"/>
        </w:rPr>
        <w:tab/>
      </w:r>
    </w:p>
    <w:p w14:paraId="0B0050DF" w14:textId="258264E6" w:rsidR="00A7166F" w:rsidRPr="000032C0" w:rsidRDefault="00A7166F" w:rsidP="00A7166F">
      <w:pPr>
        <w:rPr>
          <w:rFonts w:ascii="Arial" w:hAnsi="Arial"/>
          <w:b/>
          <w:sz w:val="22"/>
          <w:szCs w:val="22"/>
        </w:rPr>
      </w:pPr>
      <w:r w:rsidRPr="000032C0">
        <w:rPr>
          <w:rFonts w:ascii="Arial" w:hAnsi="Arial"/>
          <w:b/>
          <w:sz w:val="22"/>
          <w:szCs w:val="22"/>
        </w:rPr>
        <w:t>AREA:</w:t>
      </w:r>
      <w:r w:rsidRPr="000032C0">
        <w:rPr>
          <w:rFonts w:ascii="Arial" w:hAnsi="Arial"/>
          <w:b/>
          <w:sz w:val="22"/>
          <w:szCs w:val="22"/>
        </w:rPr>
        <w:tab/>
      </w:r>
      <w:r w:rsidRPr="000032C0">
        <w:rPr>
          <w:rFonts w:ascii="Arial" w:hAnsi="Arial"/>
          <w:b/>
          <w:sz w:val="22"/>
          <w:szCs w:val="22"/>
        </w:rPr>
        <w:tab/>
      </w:r>
      <w:r w:rsidR="000032C0">
        <w:rPr>
          <w:rFonts w:ascii="Arial" w:hAnsi="Arial"/>
          <w:b/>
          <w:sz w:val="22"/>
          <w:szCs w:val="22"/>
        </w:rPr>
        <w:tab/>
      </w:r>
      <w:r w:rsidRPr="000032C0">
        <w:rPr>
          <w:rFonts w:ascii="Arial" w:hAnsi="Arial"/>
          <w:b/>
          <w:sz w:val="22"/>
          <w:szCs w:val="22"/>
        </w:rPr>
        <w:t>Finance</w:t>
      </w:r>
      <w:r w:rsidRPr="000032C0">
        <w:rPr>
          <w:rFonts w:ascii="Arial" w:hAnsi="Arial"/>
          <w:b/>
          <w:sz w:val="22"/>
          <w:szCs w:val="22"/>
        </w:rPr>
        <w:tab/>
      </w:r>
    </w:p>
    <w:p w14:paraId="262B28CB" w14:textId="77777777" w:rsidR="00A7166F" w:rsidRPr="000032C0" w:rsidRDefault="00A7166F" w:rsidP="00A7166F">
      <w:pPr>
        <w:rPr>
          <w:rFonts w:ascii="Arial" w:hAnsi="Arial"/>
          <w:b/>
          <w:sz w:val="22"/>
          <w:szCs w:val="22"/>
        </w:rPr>
      </w:pPr>
      <w:r w:rsidRPr="000032C0">
        <w:rPr>
          <w:rFonts w:ascii="Arial" w:hAnsi="Arial"/>
          <w:b/>
          <w:sz w:val="22"/>
          <w:szCs w:val="22"/>
        </w:rPr>
        <w:t xml:space="preserve">                         </w:t>
      </w:r>
    </w:p>
    <w:p w14:paraId="361471B1" w14:textId="6010CD73" w:rsidR="00D776DD" w:rsidRPr="000032C0" w:rsidRDefault="00A7166F" w:rsidP="00A7166F">
      <w:pPr>
        <w:rPr>
          <w:rFonts w:ascii="Arial" w:hAnsi="Arial"/>
          <w:b/>
          <w:sz w:val="22"/>
          <w:szCs w:val="22"/>
        </w:rPr>
      </w:pPr>
      <w:r w:rsidRPr="000032C0">
        <w:rPr>
          <w:rFonts w:ascii="Arial" w:hAnsi="Arial"/>
          <w:b/>
          <w:sz w:val="22"/>
          <w:szCs w:val="22"/>
        </w:rPr>
        <w:t>GRADE/SALARY:</w:t>
      </w:r>
      <w:r w:rsidRPr="000032C0">
        <w:rPr>
          <w:rFonts w:ascii="Arial" w:hAnsi="Arial"/>
          <w:b/>
          <w:sz w:val="22"/>
          <w:szCs w:val="22"/>
        </w:rPr>
        <w:tab/>
        <w:t xml:space="preserve">Support Staff Scale </w:t>
      </w:r>
      <w:r w:rsidR="00EF360A" w:rsidRPr="000032C0">
        <w:rPr>
          <w:rFonts w:ascii="Arial" w:hAnsi="Arial"/>
          <w:b/>
          <w:sz w:val="22"/>
          <w:szCs w:val="22"/>
        </w:rPr>
        <w:t>SO</w:t>
      </w:r>
      <w:r w:rsidR="00383692" w:rsidRPr="000032C0">
        <w:rPr>
          <w:rFonts w:ascii="Arial" w:hAnsi="Arial"/>
          <w:b/>
          <w:sz w:val="22"/>
          <w:szCs w:val="22"/>
        </w:rPr>
        <w:t>1</w:t>
      </w:r>
      <w:r w:rsidR="00EF360A" w:rsidRPr="000032C0">
        <w:rPr>
          <w:rFonts w:ascii="Arial" w:hAnsi="Arial"/>
          <w:b/>
          <w:sz w:val="22"/>
          <w:szCs w:val="22"/>
        </w:rPr>
        <w:t>, points 30 to 32, £32,043 to £33,972</w:t>
      </w:r>
    </w:p>
    <w:p w14:paraId="60C8CCE9" w14:textId="495A67D2" w:rsidR="00A7166F" w:rsidRPr="000032C0" w:rsidRDefault="00EF360A" w:rsidP="00D776DD">
      <w:pPr>
        <w:ind w:left="1440" w:firstLine="720"/>
        <w:rPr>
          <w:rFonts w:ascii="Arial" w:hAnsi="Arial"/>
          <w:b/>
          <w:sz w:val="22"/>
          <w:szCs w:val="22"/>
        </w:rPr>
      </w:pPr>
      <w:r w:rsidRPr="000032C0">
        <w:rPr>
          <w:rFonts w:ascii="Arial" w:hAnsi="Arial"/>
          <w:b/>
          <w:sz w:val="22"/>
          <w:szCs w:val="22"/>
        </w:rPr>
        <w:t xml:space="preserve">per annum </w:t>
      </w:r>
    </w:p>
    <w:p w14:paraId="1269E655" w14:textId="77777777" w:rsidR="00A7166F" w:rsidRPr="000032C0" w:rsidRDefault="00A7166F" w:rsidP="00A7166F">
      <w:pPr>
        <w:rPr>
          <w:rFonts w:ascii="Arial" w:hAnsi="Arial"/>
          <w:b/>
          <w:sz w:val="22"/>
          <w:szCs w:val="22"/>
        </w:rPr>
      </w:pPr>
      <w:r w:rsidRPr="000032C0">
        <w:rPr>
          <w:rFonts w:ascii="Arial" w:hAnsi="Arial"/>
          <w:b/>
          <w:sz w:val="22"/>
          <w:szCs w:val="22"/>
        </w:rPr>
        <w:tab/>
      </w:r>
      <w:r w:rsidRPr="000032C0">
        <w:rPr>
          <w:rFonts w:ascii="Arial" w:hAnsi="Arial"/>
          <w:b/>
          <w:sz w:val="22"/>
          <w:szCs w:val="22"/>
        </w:rPr>
        <w:tab/>
      </w:r>
      <w:r w:rsidRPr="000032C0">
        <w:rPr>
          <w:rFonts w:ascii="Arial" w:hAnsi="Arial"/>
          <w:b/>
          <w:sz w:val="22"/>
          <w:szCs w:val="22"/>
        </w:rPr>
        <w:tab/>
      </w:r>
      <w:r w:rsidRPr="000032C0">
        <w:rPr>
          <w:rFonts w:ascii="Arial" w:hAnsi="Arial"/>
          <w:b/>
          <w:sz w:val="22"/>
          <w:szCs w:val="22"/>
        </w:rPr>
        <w:tab/>
      </w:r>
    </w:p>
    <w:p w14:paraId="03B5FCA3" w14:textId="6C54E0F9" w:rsidR="00A7166F" w:rsidRDefault="00A7166F" w:rsidP="00A7166F">
      <w:pPr>
        <w:rPr>
          <w:rFonts w:ascii="Arial" w:hAnsi="Arial"/>
          <w:b/>
          <w:sz w:val="22"/>
          <w:szCs w:val="22"/>
        </w:rPr>
      </w:pPr>
      <w:r w:rsidRPr="000032C0">
        <w:rPr>
          <w:rFonts w:ascii="Arial" w:hAnsi="Arial"/>
          <w:b/>
          <w:sz w:val="22"/>
          <w:szCs w:val="22"/>
        </w:rPr>
        <w:t>POST NO:</w:t>
      </w:r>
      <w:r w:rsidRPr="000032C0">
        <w:rPr>
          <w:rFonts w:ascii="Arial" w:hAnsi="Arial"/>
          <w:b/>
          <w:sz w:val="22"/>
          <w:szCs w:val="22"/>
        </w:rPr>
        <w:tab/>
      </w:r>
      <w:r w:rsidRPr="000032C0">
        <w:rPr>
          <w:rFonts w:ascii="Arial" w:hAnsi="Arial"/>
          <w:b/>
          <w:sz w:val="22"/>
          <w:szCs w:val="22"/>
        </w:rPr>
        <w:tab/>
      </w:r>
      <w:r w:rsidR="00D776DD" w:rsidRPr="000032C0">
        <w:rPr>
          <w:rFonts w:ascii="Arial" w:hAnsi="Arial"/>
          <w:b/>
          <w:sz w:val="22"/>
          <w:szCs w:val="22"/>
        </w:rPr>
        <w:t>SS401</w:t>
      </w:r>
    </w:p>
    <w:p w14:paraId="3AF0EA66" w14:textId="77777777" w:rsidR="00CB6864" w:rsidRDefault="00CB6864" w:rsidP="00A7166F">
      <w:pPr>
        <w:rPr>
          <w:rFonts w:ascii="Arial" w:hAnsi="Arial"/>
          <w:b/>
          <w:sz w:val="22"/>
          <w:szCs w:val="22"/>
        </w:rPr>
      </w:pPr>
    </w:p>
    <w:p w14:paraId="5843DA8E" w14:textId="54900AA6" w:rsidR="00CB6864" w:rsidRPr="000032C0" w:rsidRDefault="00CB6864" w:rsidP="00A7166F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CLOSING DATE:</w:t>
      </w:r>
      <w:r>
        <w:rPr>
          <w:rFonts w:ascii="Arial" w:hAnsi="Arial"/>
          <w:b/>
          <w:sz w:val="22"/>
          <w:szCs w:val="22"/>
        </w:rPr>
        <w:tab/>
      </w:r>
      <w:r w:rsidR="00C5129D">
        <w:rPr>
          <w:rFonts w:ascii="Arial" w:hAnsi="Arial"/>
          <w:b/>
          <w:sz w:val="22"/>
          <w:szCs w:val="22"/>
        </w:rPr>
        <w:t>Monday 29</w:t>
      </w:r>
      <w:r w:rsidR="00C5129D" w:rsidRPr="00C5129D">
        <w:rPr>
          <w:rFonts w:ascii="Arial" w:hAnsi="Arial"/>
          <w:b/>
          <w:sz w:val="22"/>
          <w:szCs w:val="22"/>
          <w:vertAlign w:val="superscript"/>
        </w:rPr>
        <w:t>th</w:t>
      </w:r>
      <w:r w:rsidR="00C5129D">
        <w:rPr>
          <w:rFonts w:ascii="Arial" w:hAnsi="Arial"/>
          <w:b/>
          <w:sz w:val="22"/>
          <w:szCs w:val="22"/>
        </w:rPr>
        <w:t xml:space="preserve"> July 2024</w:t>
      </w:r>
    </w:p>
    <w:p w14:paraId="349816DD" w14:textId="77777777" w:rsidR="00A7166F" w:rsidRPr="000032C0" w:rsidRDefault="00A7166F" w:rsidP="00A7166F">
      <w:pPr>
        <w:rPr>
          <w:rFonts w:ascii="Arial" w:hAnsi="Arial"/>
          <w:b/>
          <w:bCs/>
          <w:sz w:val="22"/>
          <w:szCs w:val="22"/>
        </w:rPr>
      </w:pPr>
    </w:p>
    <w:p w14:paraId="49B1FA3F" w14:textId="77777777" w:rsidR="00A7166F" w:rsidRPr="000032C0" w:rsidRDefault="00A7166F" w:rsidP="00A7166F">
      <w:pPr>
        <w:rPr>
          <w:rFonts w:ascii="Arial" w:hAnsi="Arial"/>
          <w:b/>
          <w:bCs/>
          <w:sz w:val="22"/>
          <w:szCs w:val="22"/>
        </w:rPr>
      </w:pPr>
      <w:r w:rsidRPr="000032C0">
        <w:rPr>
          <w:rFonts w:ascii="Arial" w:hAnsi="Arial"/>
          <w:b/>
          <w:bCs/>
          <w:sz w:val="22"/>
          <w:szCs w:val="22"/>
        </w:rPr>
        <w:t>DBS:</w:t>
      </w:r>
      <w:r w:rsidRPr="000032C0">
        <w:rPr>
          <w:rFonts w:ascii="Arial" w:hAnsi="Arial"/>
          <w:b/>
          <w:bCs/>
          <w:sz w:val="22"/>
          <w:szCs w:val="22"/>
        </w:rPr>
        <w:tab/>
      </w:r>
      <w:r w:rsidRPr="000032C0">
        <w:rPr>
          <w:rFonts w:ascii="Arial" w:hAnsi="Arial"/>
          <w:b/>
          <w:bCs/>
          <w:sz w:val="22"/>
          <w:szCs w:val="22"/>
        </w:rPr>
        <w:tab/>
      </w:r>
      <w:r w:rsidRPr="000032C0">
        <w:rPr>
          <w:rFonts w:ascii="Arial" w:hAnsi="Arial"/>
          <w:b/>
          <w:bCs/>
          <w:sz w:val="22"/>
          <w:szCs w:val="22"/>
        </w:rPr>
        <w:tab/>
        <w:t>Enhanced DBS check with children’s barred list check</w:t>
      </w:r>
      <w:r w:rsidRPr="000032C0">
        <w:rPr>
          <w:rFonts w:ascii="Arial" w:hAnsi="Arial"/>
          <w:b/>
          <w:bCs/>
          <w:sz w:val="22"/>
          <w:szCs w:val="22"/>
        </w:rPr>
        <w:tab/>
      </w:r>
    </w:p>
    <w:p w14:paraId="404ED3D4" w14:textId="28565BD1" w:rsidR="00D776DD" w:rsidRPr="000032C0" w:rsidRDefault="00D776DD" w:rsidP="00D776DD">
      <w:pPr>
        <w:rPr>
          <w:rFonts w:ascii="Arial" w:hAnsi="Arial"/>
          <w:b/>
          <w:sz w:val="22"/>
          <w:szCs w:val="22"/>
        </w:rPr>
      </w:pPr>
      <w:r w:rsidRPr="000032C0">
        <w:rPr>
          <w:rFonts w:ascii="Arial" w:hAnsi="Arial"/>
          <w:b/>
          <w:sz w:val="22"/>
          <w:szCs w:val="22"/>
        </w:rPr>
        <w:t>______________________________________________________________</w:t>
      </w:r>
      <w:r w:rsidR="00C71DC2">
        <w:rPr>
          <w:rFonts w:ascii="Arial" w:hAnsi="Arial"/>
          <w:b/>
          <w:sz w:val="22"/>
          <w:szCs w:val="22"/>
        </w:rPr>
        <w:t>________</w:t>
      </w:r>
      <w:r w:rsidR="00C71DC2" w:rsidRPr="00C71DC2">
        <w:t xml:space="preserve"> </w:t>
      </w:r>
      <w:r w:rsidRPr="000032C0">
        <w:rPr>
          <w:rFonts w:ascii="Arial" w:hAnsi="Arial"/>
          <w:b/>
          <w:sz w:val="22"/>
          <w:szCs w:val="22"/>
        </w:rPr>
        <w:t>___</w:t>
      </w:r>
    </w:p>
    <w:p w14:paraId="08452BFD" w14:textId="77777777" w:rsidR="00A7166F" w:rsidRPr="000032C0" w:rsidRDefault="00A7166F" w:rsidP="00A7166F">
      <w:pPr>
        <w:rPr>
          <w:rFonts w:ascii="Arial" w:hAnsi="Arial"/>
          <w:b/>
          <w:sz w:val="22"/>
          <w:szCs w:val="22"/>
        </w:rPr>
      </w:pPr>
    </w:p>
    <w:p w14:paraId="60B54560" w14:textId="77777777" w:rsidR="00A7166F" w:rsidRPr="000032C0" w:rsidRDefault="00A7166F" w:rsidP="00A7166F">
      <w:pPr>
        <w:rPr>
          <w:rFonts w:ascii="Arial" w:hAnsi="Arial"/>
          <w:b/>
          <w:sz w:val="22"/>
          <w:szCs w:val="22"/>
        </w:rPr>
      </w:pPr>
      <w:r w:rsidRPr="000032C0">
        <w:rPr>
          <w:rFonts w:ascii="Arial" w:hAnsi="Arial"/>
          <w:b/>
          <w:sz w:val="22"/>
          <w:szCs w:val="22"/>
        </w:rPr>
        <w:t xml:space="preserve">PURPOSE: </w:t>
      </w:r>
    </w:p>
    <w:p w14:paraId="4CAF1F1B" w14:textId="77777777" w:rsidR="001255F3" w:rsidRPr="000032C0" w:rsidRDefault="001255F3" w:rsidP="001255F3">
      <w:pPr>
        <w:rPr>
          <w:rFonts w:ascii="Arial" w:hAnsi="Arial" w:cs="Arial"/>
          <w:sz w:val="22"/>
          <w:szCs w:val="22"/>
        </w:rPr>
      </w:pPr>
    </w:p>
    <w:p w14:paraId="75491E14" w14:textId="137B8C35" w:rsidR="001255F3" w:rsidRPr="000032C0" w:rsidRDefault="001255F3" w:rsidP="00B1507A">
      <w:pPr>
        <w:jc w:val="both"/>
        <w:rPr>
          <w:rFonts w:ascii="Arial" w:hAnsi="Arial" w:cs="Arial"/>
          <w:sz w:val="22"/>
          <w:szCs w:val="22"/>
        </w:rPr>
      </w:pPr>
      <w:r w:rsidRPr="000032C0">
        <w:rPr>
          <w:rFonts w:ascii="Arial" w:hAnsi="Arial" w:cs="Arial"/>
          <w:sz w:val="22"/>
          <w:szCs w:val="22"/>
        </w:rPr>
        <w:t xml:space="preserve">To assist the </w:t>
      </w:r>
      <w:r w:rsidR="00754E17" w:rsidRPr="000032C0">
        <w:rPr>
          <w:rFonts w:ascii="Arial" w:hAnsi="Arial" w:cs="Arial"/>
          <w:sz w:val="22"/>
          <w:szCs w:val="22"/>
        </w:rPr>
        <w:t>College</w:t>
      </w:r>
      <w:r w:rsidRPr="000032C0">
        <w:rPr>
          <w:rFonts w:ascii="Arial" w:hAnsi="Arial" w:cs="Arial"/>
          <w:sz w:val="22"/>
          <w:szCs w:val="22"/>
        </w:rPr>
        <w:t xml:space="preserve"> Accountant to ensure budgets are maintained and monitored.  In addition to this, the role will involve assisting with the College’s cash flow forecasting</w:t>
      </w:r>
      <w:r w:rsidR="00415155" w:rsidRPr="000032C0">
        <w:rPr>
          <w:rFonts w:ascii="Arial" w:hAnsi="Arial" w:cs="Arial"/>
          <w:sz w:val="22"/>
          <w:szCs w:val="22"/>
        </w:rPr>
        <w:t>, revenue and capital projects</w:t>
      </w:r>
      <w:r w:rsidRPr="000032C0">
        <w:rPr>
          <w:rFonts w:ascii="Arial" w:hAnsi="Arial" w:cs="Arial"/>
          <w:sz w:val="22"/>
          <w:szCs w:val="22"/>
        </w:rPr>
        <w:t xml:space="preserve"> and ensuring compliance with financial regulations and procedures.</w:t>
      </w:r>
    </w:p>
    <w:p w14:paraId="1113EC37" w14:textId="77777777" w:rsidR="001255F3" w:rsidRPr="000032C0" w:rsidRDefault="001255F3" w:rsidP="001255F3">
      <w:pPr>
        <w:rPr>
          <w:rFonts w:ascii="Arial" w:hAnsi="Arial"/>
          <w:b/>
          <w:sz w:val="22"/>
          <w:szCs w:val="22"/>
        </w:rPr>
      </w:pPr>
    </w:p>
    <w:p w14:paraId="4459B2B4" w14:textId="77777777" w:rsidR="001255F3" w:rsidRPr="000032C0" w:rsidRDefault="001255F3" w:rsidP="001255F3">
      <w:pPr>
        <w:rPr>
          <w:rFonts w:ascii="Arial" w:hAnsi="Arial"/>
          <w:b/>
          <w:sz w:val="22"/>
          <w:szCs w:val="22"/>
        </w:rPr>
      </w:pPr>
      <w:r w:rsidRPr="000032C0">
        <w:rPr>
          <w:rFonts w:ascii="Arial" w:hAnsi="Arial"/>
          <w:b/>
          <w:sz w:val="22"/>
          <w:szCs w:val="22"/>
        </w:rPr>
        <w:t>PRINCIPAL DUTIES</w:t>
      </w:r>
    </w:p>
    <w:p w14:paraId="40296A20" w14:textId="77777777" w:rsidR="001255F3" w:rsidRPr="000032C0" w:rsidRDefault="001255F3" w:rsidP="001255F3">
      <w:pPr>
        <w:ind w:left="709" w:hanging="709"/>
        <w:rPr>
          <w:rFonts w:ascii="Arial" w:hAnsi="Arial"/>
          <w:b/>
          <w:sz w:val="22"/>
          <w:szCs w:val="22"/>
        </w:rPr>
      </w:pPr>
    </w:p>
    <w:p w14:paraId="0FD91316" w14:textId="427B7535" w:rsidR="001255F3" w:rsidRPr="000032C0" w:rsidRDefault="001255F3" w:rsidP="00B1507A">
      <w:pPr>
        <w:numPr>
          <w:ilvl w:val="0"/>
          <w:numId w:val="1"/>
        </w:numPr>
        <w:ind w:left="709" w:hanging="709"/>
        <w:jc w:val="both"/>
        <w:rPr>
          <w:rFonts w:ascii="Arial" w:hAnsi="Arial"/>
          <w:sz w:val="22"/>
          <w:szCs w:val="22"/>
        </w:rPr>
      </w:pPr>
      <w:r w:rsidRPr="000032C0">
        <w:rPr>
          <w:rFonts w:ascii="Arial" w:hAnsi="Arial"/>
          <w:sz w:val="22"/>
          <w:szCs w:val="22"/>
        </w:rPr>
        <w:t xml:space="preserve">To assist the </w:t>
      </w:r>
      <w:r w:rsidR="00754E17" w:rsidRPr="000032C0">
        <w:rPr>
          <w:rFonts w:ascii="Arial" w:hAnsi="Arial"/>
          <w:sz w:val="22"/>
          <w:szCs w:val="22"/>
        </w:rPr>
        <w:t>College</w:t>
      </w:r>
      <w:r w:rsidRPr="000032C0">
        <w:rPr>
          <w:rFonts w:ascii="Arial" w:hAnsi="Arial"/>
          <w:sz w:val="22"/>
          <w:szCs w:val="22"/>
        </w:rPr>
        <w:t xml:space="preserve"> Accountant to prepare and input budget journals for original and revised budgets onto the Financial Management System on a timely and accurate basis including balance sheet and capital budgets.</w:t>
      </w:r>
    </w:p>
    <w:p w14:paraId="15BDF515" w14:textId="77777777" w:rsidR="001255F3" w:rsidRPr="000032C0" w:rsidRDefault="001255F3" w:rsidP="00B1507A">
      <w:pPr>
        <w:ind w:left="709" w:hanging="709"/>
        <w:jc w:val="both"/>
        <w:rPr>
          <w:rFonts w:ascii="Arial" w:hAnsi="Arial"/>
          <w:sz w:val="22"/>
          <w:szCs w:val="22"/>
        </w:rPr>
      </w:pPr>
    </w:p>
    <w:p w14:paraId="336FE20C" w14:textId="7A5B06A7" w:rsidR="001255F3" w:rsidRPr="000032C0" w:rsidRDefault="001255F3" w:rsidP="00B1507A">
      <w:pPr>
        <w:pStyle w:val="ListParagraph"/>
        <w:numPr>
          <w:ilvl w:val="0"/>
          <w:numId w:val="1"/>
        </w:numPr>
        <w:ind w:left="709" w:hanging="709"/>
        <w:jc w:val="both"/>
        <w:rPr>
          <w:rFonts w:ascii="Arial" w:hAnsi="Arial"/>
          <w:sz w:val="22"/>
          <w:szCs w:val="22"/>
        </w:rPr>
      </w:pPr>
      <w:r w:rsidRPr="000032C0">
        <w:rPr>
          <w:rFonts w:ascii="Arial" w:hAnsi="Arial"/>
          <w:sz w:val="22"/>
          <w:szCs w:val="22"/>
        </w:rPr>
        <w:t>To</w:t>
      </w:r>
      <w:r w:rsidR="00E94949" w:rsidRPr="000032C0">
        <w:rPr>
          <w:rFonts w:ascii="Arial" w:hAnsi="Arial"/>
          <w:sz w:val="22"/>
          <w:szCs w:val="22"/>
        </w:rPr>
        <w:t xml:space="preserve"> lead</w:t>
      </w:r>
      <w:r w:rsidRPr="000032C0">
        <w:rPr>
          <w:rFonts w:ascii="Arial" w:hAnsi="Arial"/>
          <w:sz w:val="22"/>
          <w:szCs w:val="22"/>
        </w:rPr>
        <w:t xml:space="preserve"> the management accounts team in the production of budget holder’s month end reports on a timely and accurate basis.</w:t>
      </w:r>
    </w:p>
    <w:p w14:paraId="7D335E10" w14:textId="791B379E" w:rsidR="2A4210C4" w:rsidRPr="000032C0" w:rsidRDefault="2A4210C4" w:rsidP="2A4210C4">
      <w:pPr>
        <w:jc w:val="both"/>
        <w:rPr>
          <w:rFonts w:ascii="Arial" w:hAnsi="Arial"/>
          <w:sz w:val="22"/>
          <w:szCs w:val="22"/>
        </w:rPr>
      </w:pPr>
    </w:p>
    <w:p w14:paraId="36F9937C" w14:textId="54AEAC75" w:rsidR="001255F3" w:rsidRPr="000032C0" w:rsidRDefault="001255F3" w:rsidP="00DE3A79">
      <w:pPr>
        <w:pStyle w:val="ListParagraph"/>
        <w:numPr>
          <w:ilvl w:val="0"/>
          <w:numId w:val="2"/>
        </w:numPr>
        <w:tabs>
          <w:tab w:val="left" w:pos="709"/>
        </w:tabs>
        <w:ind w:left="709" w:hanging="709"/>
        <w:jc w:val="both"/>
        <w:rPr>
          <w:sz w:val="22"/>
          <w:szCs w:val="22"/>
        </w:rPr>
      </w:pPr>
      <w:r w:rsidRPr="000032C0">
        <w:rPr>
          <w:rFonts w:ascii="Arial" w:hAnsi="Arial"/>
          <w:sz w:val="22"/>
          <w:szCs w:val="22"/>
        </w:rPr>
        <w:t>To support budget holders and other college staff with financial monitoring including meeting with budget holders and the provision of training on the financial system.</w:t>
      </w:r>
    </w:p>
    <w:p w14:paraId="1F9BCB9F" w14:textId="77777777" w:rsidR="001255F3" w:rsidRPr="000032C0" w:rsidRDefault="001255F3" w:rsidP="00B1507A">
      <w:pPr>
        <w:pStyle w:val="ListParagraph"/>
        <w:jc w:val="both"/>
        <w:rPr>
          <w:rFonts w:ascii="Arial" w:hAnsi="Arial"/>
          <w:sz w:val="22"/>
          <w:szCs w:val="22"/>
        </w:rPr>
      </w:pPr>
    </w:p>
    <w:p w14:paraId="36DF68DB" w14:textId="77777777" w:rsidR="001255F3" w:rsidRPr="000032C0" w:rsidRDefault="001255F3" w:rsidP="00B1507A">
      <w:pPr>
        <w:pStyle w:val="ListParagraph"/>
        <w:numPr>
          <w:ilvl w:val="0"/>
          <w:numId w:val="2"/>
        </w:numPr>
        <w:ind w:left="709" w:hanging="709"/>
        <w:jc w:val="both"/>
        <w:rPr>
          <w:rFonts w:ascii="Arial" w:hAnsi="Arial"/>
          <w:sz w:val="22"/>
          <w:szCs w:val="22"/>
        </w:rPr>
      </w:pPr>
      <w:r w:rsidRPr="000032C0">
        <w:rPr>
          <w:rFonts w:ascii="Arial" w:hAnsi="Arial"/>
          <w:sz w:val="22"/>
          <w:szCs w:val="22"/>
        </w:rPr>
        <w:t>To lead on business planning and reforecasting data collation to ensure timescales are maintained and information is presented accurately and confidently.</w:t>
      </w:r>
    </w:p>
    <w:p w14:paraId="33C66816" w14:textId="77777777" w:rsidR="001255F3" w:rsidRPr="000032C0" w:rsidRDefault="001255F3" w:rsidP="00781982">
      <w:pPr>
        <w:pStyle w:val="ListParagraph"/>
        <w:ind w:left="709" w:hanging="709"/>
        <w:jc w:val="both"/>
        <w:rPr>
          <w:rFonts w:ascii="Arial" w:hAnsi="Arial"/>
          <w:sz w:val="22"/>
          <w:szCs w:val="22"/>
        </w:rPr>
      </w:pPr>
    </w:p>
    <w:p w14:paraId="1AB7D5E3" w14:textId="100C7FA9" w:rsidR="001255F3" w:rsidRPr="000032C0" w:rsidRDefault="00781982" w:rsidP="00781982">
      <w:pPr>
        <w:pStyle w:val="ListParagraph"/>
        <w:numPr>
          <w:ilvl w:val="0"/>
          <w:numId w:val="2"/>
        </w:numPr>
        <w:tabs>
          <w:tab w:val="left" w:pos="0"/>
          <w:tab w:val="left" w:pos="709"/>
        </w:tabs>
        <w:ind w:left="709" w:hanging="709"/>
        <w:jc w:val="both"/>
        <w:rPr>
          <w:rFonts w:ascii="Arial" w:hAnsi="Arial"/>
          <w:bCs/>
          <w:sz w:val="22"/>
          <w:szCs w:val="22"/>
        </w:rPr>
      </w:pPr>
      <w:r w:rsidRPr="000032C0">
        <w:rPr>
          <w:rFonts w:ascii="Arial" w:hAnsi="Arial"/>
          <w:sz w:val="22"/>
          <w:szCs w:val="22"/>
        </w:rPr>
        <w:t>To be responsible for the Colleges Financial Management and maintain the College's reporting system.</w:t>
      </w:r>
    </w:p>
    <w:p w14:paraId="65DE6ABD" w14:textId="77777777" w:rsidR="00781982" w:rsidRPr="000032C0" w:rsidRDefault="00781982" w:rsidP="00781982">
      <w:pPr>
        <w:pStyle w:val="ListParagraph"/>
        <w:rPr>
          <w:rFonts w:ascii="Arial" w:hAnsi="Arial"/>
          <w:bCs/>
          <w:sz w:val="22"/>
          <w:szCs w:val="22"/>
        </w:rPr>
      </w:pPr>
    </w:p>
    <w:p w14:paraId="5BC5A1B1" w14:textId="77777777" w:rsidR="001255F3" w:rsidRPr="000032C0" w:rsidRDefault="001255F3" w:rsidP="00B1507A">
      <w:pPr>
        <w:numPr>
          <w:ilvl w:val="0"/>
          <w:numId w:val="2"/>
        </w:numPr>
        <w:ind w:left="709" w:hanging="709"/>
        <w:jc w:val="both"/>
        <w:rPr>
          <w:rFonts w:ascii="Arial" w:hAnsi="Arial"/>
          <w:bCs/>
          <w:sz w:val="22"/>
          <w:szCs w:val="22"/>
        </w:rPr>
      </w:pPr>
      <w:r w:rsidRPr="000032C0">
        <w:rPr>
          <w:rFonts w:ascii="Arial" w:hAnsi="Arial"/>
          <w:sz w:val="22"/>
          <w:szCs w:val="22"/>
        </w:rPr>
        <w:t>To work closely with purchase ledger and sales ledger to ensure reconciliations budgetary control is maintained.</w:t>
      </w:r>
    </w:p>
    <w:p w14:paraId="6703DAB8" w14:textId="77777777" w:rsidR="000F485C" w:rsidRPr="000032C0" w:rsidRDefault="000F485C" w:rsidP="000F485C">
      <w:pPr>
        <w:pStyle w:val="ListParagraph"/>
        <w:rPr>
          <w:rFonts w:ascii="Arial" w:hAnsi="Arial"/>
          <w:bCs/>
          <w:sz w:val="22"/>
          <w:szCs w:val="22"/>
        </w:rPr>
      </w:pPr>
    </w:p>
    <w:p w14:paraId="47D8F1BF" w14:textId="2EC0AB15" w:rsidR="001255F3" w:rsidRPr="000032C0" w:rsidRDefault="00257998" w:rsidP="00257998">
      <w:pPr>
        <w:pStyle w:val="ListParagraph"/>
        <w:numPr>
          <w:ilvl w:val="0"/>
          <w:numId w:val="2"/>
        </w:numPr>
        <w:tabs>
          <w:tab w:val="left" w:pos="0"/>
          <w:tab w:val="left" w:pos="709"/>
        </w:tabs>
        <w:ind w:left="709" w:hanging="709"/>
        <w:jc w:val="both"/>
        <w:rPr>
          <w:rFonts w:ascii="Arial" w:hAnsi="Arial"/>
          <w:bCs/>
          <w:sz w:val="22"/>
          <w:szCs w:val="22"/>
        </w:rPr>
      </w:pPr>
      <w:r w:rsidRPr="000032C0">
        <w:rPr>
          <w:rFonts w:ascii="Arial" w:hAnsi="Arial"/>
          <w:sz w:val="22"/>
          <w:szCs w:val="22"/>
        </w:rPr>
        <w:t xml:space="preserve">To </w:t>
      </w:r>
      <w:r w:rsidR="00754E17" w:rsidRPr="000032C0">
        <w:rPr>
          <w:rFonts w:ascii="Arial" w:hAnsi="Arial"/>
          <w:sz w:val="22"/>
          <w:szCs w:val="22"/>
        </w:rPr>
        <w:t>assist the Cashflow Accountant and</w:t>
      </w:r>
      <w:r w:rsidRPr="000032C0">
        <w:rPr>
          <w:rFonts w:ascii="Arial" w:hAnsi="Arial"/>
          <w:sz w:val="22"/>
          <w:szCs w:val="22"/>
        </w:rPr>
        <w:t xml:space="preserve"> </w:t>
      </w:r>
      <w:r w:rsidR="00754E17" w:rsidRPr="000032C0">
        <w:rPr>
          <w:rFonts w:ascii="Arial" w:hAnsi="Arial"/>
          <w:sz w:val="22"/>
          <w:szCs w:val="22"/>
        </w:rPr>
        <w:t>College Accountant</w:t>
      </w:r>
      <w:r w:rsidRPr="000032C0">
        <w:rPr>
          <w:rFonts w:ascii="Arial" w:hAnsi="Arial"/>
          <w:sz w:val="22"/>
          <w:szCs w:val="22"/>
        </w:rPr>
        <w:t xml:space="preserve"> on College's Financial returns to the funding returns to funding body.</w:t>
      </w:r>
    </w:p>
    <w:p w14:paraId="1F8A38DA" w14:textId="77777777" w:rsidR="00257998" w:rsidRPr="000032C0" w:rsidRDefault="00257998" w:rsidP="00257998">
      <w:pPr>
        <w:tabs>
          <w:tab w:val="left" w:pos="0"/>
          <w:tab w:val="left" w:pos="709"/>
        </w:tabs>
        <w:jc w:val="both"/>
        <w:rPr>
          <w:rFonts w:ascii="Arial" w:hAnsi="Arial"/>
          <w:bCs/>
          <w:sz w:val="22"/>
          <w:szCs w:val="22"/>
        </w:rPr>
      </w:pPr>
    </w:p>
    <w:p w14:paraId="29D3D511" w14:textId="038B025D" w:rsidR="001255F3" w:rsidRPr="000032C0" w:rsidRDefault="001255F3" w:rsidP="00754E17">
      <w:pPr>
        <w:numPr>
          <w:ilvl w:val="0"/>
          <w:numId w:val="2"/>
        </w:numPr>
        <w:ind w:left="709" w:hanging="709"/>
        <w:jc w:val="both"/>
        <w:rPr>
          <w:rFonts w:ascii="Arial" w:hAnsi="Arial"/>
          <w:bCs/>
          <w:sz w:val="22"/>
          <w:szCs w:val="22"/>
        </w:rPr>
      </w:pPr>
      <w:bookmarkStart w:id="0" w:name="OLE_LINK1"/>
      <w:r w:rsidRPr="000032C0">
        <w:rPr>
          <w:rFonts w:ascii="Arial" w:hAnsi="Arial"/>
          <w:bCs/>
          <w:sz w:val="22"/>
          <w:szCs w:val="22"/>
        </w:rPr>
        <w:lastRenderedPageBreak/>
        <w:tab/>
      </w:r>
      <w:r w:rsidRPr="000032C0">
        <w:rPr>
          <w:rFonts w:ascii="Arial" w:hAnsi="Arial"/>
          <w:sz w:val="22"/>
          <w:szCs w:val="22"/>
        </w:rPr>
        <w:t xml:space="preserve">To assist the </w:t>
      </w:r>
      <w:r w:rsidR="00754E17" w:rsidRPr="000032C0">
        <w:rPr>
          <w:rFonts w:ascii="Arial" w:hAnsi="Arial"/>
          <w:sz w:val="22"/>
          <w:szCs w:val="22"/>
        </w:rPr>
        <w:t>College</w:t>
      </w:r>
      <w:r w:rsidRPr="000032C0">
        <w:rPr>
          <w:rFonts w:ascii="Arial" w:hAnsi="Arial"/>
          <w:sz w:val="22"/>
          <w:szCs w:val="22"/>
        </w:rPr>
        <w:t xml:space="preserve"> Accountant to complete finance due diligence and credit checks on large suppliers and contractors as required by the Vice Principal Finance.</w:t>
      </w:r>
    </w:p>
    <w:bookmarkEnd w:id="0"/>
    <w:p w14:paraId="6EF2A0A3" w14:textId="77777777" w:rsidR="000F485C" w:rsidRPr="000032C0" w:rsidRDefault="000F485C" w:rsidP="000F485C">
      <w:pPr>
        <w:pStyle w:val="ListParagraph"/>
        <w:rPr>
          <w:rFonts w:ascii="Arial" w:hAnsi="Arial" w:cs="Arial"/>
          <w:sz w:val="22"/>
          <w:szCs w:val="22"/>
        </w:rPr>
      </w:pPr>
    </w:p>
    <w:p w14:paraId="1687B334" w14:textId="4A484B29" w:rsidR="000F485C" w:rsidRPr="000032C0" w:rsidRDefault="000F485C" w:rsidP="00994F2B">
      <w:pPr>
        <w:numPr>
          <w:ilvl w:val="0"/>
          <w:numId w:val="2"/>
        </w:numPr>
        <w:tabs>
          <w:tab w:val="left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0032C0">
        <w:rPr>
          <w:rFonts w:ascii="Arial" w:hAnsi="Arial" w:cs="Arial"/>
          <w:sz w:val="22"/>
          <w:szCs w:val="22"/>
        </w:rPr>
        <w:t xml:space="preserve">To maintain the </w:t>
      </w:r>
      <w:r w:rsidR="00186045" w:rsidRPr="000032C0">
        <w:rPr>
          <w:rFonts w:ascii="Arial" w:hAnsi="Arial" w:cs="Arial"/>
          <w:sz w:val="22"/>
          <w:szCs w:val="22"/>
        </w:rPr>
        <w:t>C</w:t>
      </w:r>
      <w:r w:rsidRPr="000032C0">
        <w:rPr>
          <w:rFonts w:ascii="Arial" w:hAnsi="Arial" w:cs="Arial"/>
          <w:sz w:val="22"/>
          <w:szCs w:val="22"/>
        </w:rPr>
        <w:t xml:space="preserve">olleges </w:t>
      </w:r>
      <w:r w:rsidR="00153D3C" w:rsidRPr="000032C0">
        <w:rPr>
          <w:rFonts w:ascii="Arial" w:hAnsi="Arial" w:cs="Arial"/>
          <w:sz w:val="22"/>
          <w:szCs w:val="22"/>
        </w:rPr>
        <w:t>F</w:t>
      </w:r>
      <w:r w:rsidRPr="000032C0">
        <w:rPr>
          <w:rFonts w:ascii="Arial" w:hAnsi="Arial" w:cs="Arial"/>
          <w:sz w:val="22"/>
          <w:szCs w:val="22"/>
        </w:rPr>
        <w:t xml:space="preserve">inancial </w:t>
      </w:r>
      <w:r w:rsidR="00153D3C" w:rsidRPr="000032C0">
        <w:rPr>
          <w:rFonts w:ascii="Arial" w:hAnsi="Arial" w:cs="Arial"/>
          <w:sz w:val="22"/>
          <w:szCs w:val="22"/>
        </w:rPr>
        <w:t>M</w:t>
      </w:r>
      <w:r w:rsidRPr="000032C0">
        <w:rPr>
          <w:rFonts w:ascii="Arial" w:hAnsi="Arial" w:cs="Arial"/>
          <w:sz w:val="22"/>
          <w:szCs w:val="22"/>
        </w:rPr>
        <w:t xml:space="preserve">anagement </w:t>
      </w:r>
      <w:r w:rsidR="00153D3C" w:rsidRPr="000032C0">
        <w:rPr>
          <w:rFonts w:ascii="Arial" w:hAnsi="Arial" w:cs="Arial"/>
          <w:sz w:val="22"/>
          <w:szCs w:val="22"/>
        </w:rPr>
        <w:t>S</w:t>
      </w:r>
      <w:r w:rsidRPr="000032C0">
        <w:rPr>
          <w:rFonts w:ascii="Arial" w:hAnsi="Arial" w:cs="Arial"/>
          <w:sz w:val="22"/>
          <w:szCs w:val="22"/>
        </w:rPr>
        <w:t>ystem and maintain the reporting systems Q&amp;A.</w:t>
      </w:r>
    </w:p>
    <w:p w14:paraId="5FE61C30" w14:textId="77777777" w:rsidR="000F485C" w:rsidRPr="000032C0" w:rsidRDefault="000F485C" w:rsidP="00994F2B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49DB7586" w14:textId="2CBFDAF5" w:rsidR="00994F2B" w:rsidRPr="000032C0" w:rsidRDefault="00994F2B" w:rsidP="00994F2B">
      <w:pPr>
        <w:pStyle w:val="ListParagraph"/>
        <w:numPr>
          <w:ilvl w:val="0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0032C0">
        <w:rPr>
          <w:rFonts w:ascii="Arial" w:hAnsi="Arial" w:cs="Arial"/>
          <w:sz w:val="22"/>
          <w:szCs w:val="22"/>
        </w:rPr>
        <w:t>To Assist the cash accountant to model the balance sheet and cash flow though the Funding model.</w:t>
      </w:r>
    </w:p>
    <w:p w14:paraId="0DE5EADF" w14:textId="03387E6F" w:rsidR="004B0478" w:rsidRPr="000032C0" w:rsidRDefault="00994F2B" w:rsidP="00994F2B">
      <w:pPr>
        <w:pStyle w:val="ListParagraph"/>
        <w:ind w:left="709" w:hanging="709"/>
        <w:jc w:val="both"/>
        <w:rPr>
          <w:rFonts w:ascii="Arial" w:hAnsi="Arial" w:cs="Arial"/>
          <w:sz w:val="22"/>
          <w:szCs w:val="22"/>
        </w:rPr>
      </w:pPr>
      <w:r w:rsidRPr="000032C0">
        <w:rPr>
          <w:rFonts w:ascii="Arial" w:hAnsi="Arial" w:cs="Arial"/>
          <w:sz w:val="22"/>
          <w:szCs w:val="22"/>
        </w:rPr>
        <w:tab/>
      </w:r>
      <w:r w:rsidRPr="000032C0">
        <w:rPr>
          <w:rFonts w:ascii="Arial" w:hAnsi="Arial" w:cs="Arial"/>
          <w:sz w:val="22"/>
          <w:szCs w:val="22"/>
        </w:rPr>
        <w:tab/>
      </w:r>
    </w:p>
    <w:p w14:paraId="4FEFD231" w14:textId="79C24437" w:rsidR="004B0478" w:rsidRPr="000032C0" w:rsidRDefault="00994F2B" w:rsidP="00994F2B">
      <w:pPr>
        <w:pStyle w:val="ListParagraph"/>
        <w:numPr>
          <w:ilvl w:val="0"/>
          <w:numId w:val="2"/>
        </w:numPr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0032C0">
        <w:rPr>
          <w:rFonts w:ascii="Arial" w:hAnsi="Arial" w:cs="Arial"/>
          <w:color w:val="000000" w:themeColor="text1"/>
          <w:sz w:val="22"/>
          <w:szCs w:val="22"/>
        </w:rPr>
        <w:t>T</w:t>
      </w:r>
      <w:r w:rsidR="004B0478" w:rsidRPr="000032C0">
        <w:rPr>
          <w:rFonts w:ascii="Arial" w:hAnsi="Arial" w:cs="Arial"/>
          <w:color w:val="000000" w:themeColor="text1"/>
          <w:sz w:val="22"/>
          <w:szCs w:val="22"/>
        </w:rPr>
        <w:t xml:space="preserve">o lead and </w:t>
      </w:r>
      <w:r w:rsidRPr="000032C0">
        <w:rPr>
          <w:rFonts w:ascii="Arial" w:hAnsi="Arial" w:cs="Arial"/>
          <w:color w:val="000000" w:themeColor="text1"/>
          <w:sz w:val="22"/>
          <w:szCs w:val="22"/>
        </w:rPr>
        <w:t>coordinate</w:t>
      </w:r>
      <w:r w:rsidR="004B0478" w:rsidRPr="000032C0">
        <w:rPr>
          <w:rFonts w:ascii="Arial" w:hAnsi="Arial" w:cs="Arial"/>
          <w:color w:val="000000" w:themeColor="text1"/>
          <w:sz w:val="22"/>
          <w:szCs w:val="22"/>
        </w:rPr>
        <w:t xml:space="preserve"> the </w:t>
      </w:r>
      <w:r w:rsidRPr="000032C0">
        <w:rPr>
          <w:rFonts w:ascii="Arial" w:hAnsi="Arial" w:cs="Arial"/>
          <w:color w:val="000000" w:themeColor="text1"/>
          <w:sz w:val="22"/>
          <w:szCs w:val="22"/>
        </w:rPr>
        <w:t>M</w:t>
      </w:r>
      <w:r w:rsidR="004B0478" w:rsidRPr="000032C0">
        <w:rPr>
          <w:rFonts w:ascii="Arial" w:hAnsi="Arial" w:cs="Arial"/>
          <w:color w:val="000000" w:themeColor="text1"/>
          <w:sz w:val="22"/>
          <w:szCs w:val="22"/>
        </w:rPr>
        <w:t xml:space="preserve">anagement </w:t>
      </w:r>
      <w:r w:rsidRPr="000032C0">
        <w:rPr>
          <w:rFonts w:ascii="Arial" w:hAnsi="Arial" w:cs="Arial"/>
          <w:color w:val="000000" w:themeColor="text1"/>
          <w:sz w:val="22"/>
          <w:szCs w:val="22"/>
        </w:rPr>
        <w:t>Accounts</w:t>
      </w:r>
      <w:r w:rsidR="004B0478" w:rsidRPr="000032C0">
        <w:rPr>
          <w:rFonts w:ascii="Arial" w:hAnsi="Arial" w:cs="Arial"/>
          <w:color w:val="000000" w:themeColor="text1"/>
          <w:sz w:val="22"/>
          <w:szCs w:val="22"/>
        </w:rPr>
        <w:t xml:space="preserve"> team in the production of the budget holder month end reports to agreed timetable</w:t>
      </w:r>
      <w:r w:rsidRPr="000032C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931F474" w14:textId="77777777" w:rsidR="00415155" w:rsidRPr="000032C0" w:rsidRDefault="00415155" w:rsidP="00415155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7D01CEE1" w14:textId="77777777" w:rsidR="00772F8F" w:rsidRPr="000032C0" w:rsidRDefault="00415155" w:rsidP="00772F8F">
      <w:pPr>
        <w:pStyle w:val="ListParagraph"/>
        <w:numPr>
          <w:ilvl w:val="0"/>
          <w:numId w:val="2"/>
        </w:numPr>
        <w:ind w:left="709" w:hanging="709"/>
        <w:jc w:val="both"/>
        <w:rPr>
          <w:rFonts w:ascii="Arial" w:hAnsi="Arial"/>
          <w:sz w:val="22"/>
          <w:szCs w:val="22"/>
        </w:rPr>
      </w:pPr>
      <w:r w:rsidRPr="000032C0">
        <w:rPr>
          <w:rFonts w:ascii="Arial" w:hAnsi="Arial"/>
          <w:sz w:val="22"/>
          <w:szCs w:val="22"/>
        </w:rPr>
        <w:t>To assist in the preparation of grant claims in respect of the Capital &amp; Revenue Projects including reconciliation to the general ledger.</w:t>
      </w:r>
      <w:r w:rsidR="00772F8F" w:rsidRPr="000032C0">
        <w:rPr>
          <w:rFonts w:ascii="Arial" w:hAnsi="Arial"/>
          <w:sz w:val="22"/>
          <w:szCs w:val="22"/>
        </w:rPr>
        <w:t xml:space="preserve"> </w:t>
      </w:r>
    </w:p>
    <w:p w14:paraId="496A962F" w14:textId="77777777" w:rsidR="00772F8F" w:rsidRPr="000032C0" w:rsidRDefault="00772F8F" w:rsidP="00772F8F">
      <w:pPr>
        <w:pStyle w:val="ListParagraph"/>
        <w:rPr>
          <w:rFonts w:ascii="Arial" w:hAnsi="Arial"/>
          <w:sz w:val="22"/>
          <w:szCs w:val="22"/>
        </w:rPr>
      </w:pPr>
    </w:p>
    <w:p w14:paraId="47CC4FA7" w14:textId="3B851EF7" w:rsidR="00772F8F" w:rsidRPr="000032C0" w:rsidRDefault="00772F8F" w:rsidP="00772F8F">
      <w:pPr>
        <w:pStyle w:val="ListParagraph"/>
        <w:numPr>
          <w:ilvl w:val="0"/>
          <w:numId w:val="2"/>
        </w:numPr>
        <w:ind w:left="709" w:hanging="709"/>
        <w:jc w:val="both"/>
        <w:rPr>
          <w:rFonts w:ascii="Arial" w:hAnsi="Arial"/>
          <w:sz w:val="22"/>
          <w:szCs w:val="22"/>
        </w:rPr>
      </w:pPr>
      <w:r w:rsidRPr="000032C0">
        <w:rPr>
          <w:rFonts w:ascii="Arial" w:hAnsi="Arial"/>
          <w:sz w:val="22"/>
          <w:szCs w:val="22"/>
        </w:rPr>
        <w:t xml:space="preserve">To adhere to policies, procedures and values of Solihull College &amp; University Centre. </w:t>
      </w:r>
    </w:p>
    <w:p w14:paraId="0418A6B1" w14:textId="77777777" w:rsidR="00772F8F" w:rsidRPr="000032C0" w:rsidRDefault="00772F8F" w:rsidP="00772F8F">
      <w:pPr>
        <w:pStyle w:val="ListParagraph"/>
        <w:ind w:left="709"/>
        <w:rPr>
          <w:rFonts w:ascii="Arial" w:hAnsi="Arial"/>
          <w:sz w:val="22"/>
          <w:szCs w:val="22"/>
        </w:rPr>
      </w:pPr>
    </w:p>
    <w:p w14:paraId="40BF92CB" w14:textId="77777777" w:rsidR="00772F8F" w:rsidRPr="000032C0" w:rsidRDefault="00772F8F" w:rsidP="00772F8F">
      <w:pPr>
        <w:pStyle w:val="ListParagraph"/>
        <w:numPr>
          <w:ilvl w:val="0"/>
          <w:numId w:val="2"/>
        </w:numPr>
        <w:ind w:left="709" w:hanging="709"/>
        <w:rPr>
          <w:rFonts w:ascii="Arial" w:hAnsi="Arial"/>
          <w:sz w:val="22"/>
          <w:szCs w:val="22"/>
        </w:rPr>
      </w:pPr>
      <w:r w:rsidRPr="000032C0">
        <w:rPr>
          <w:rFonts w:ascii="Arial" w:hAnsi="Arial"/>
          <w:sz w:val="22"/>
          <w:szCs w:val="22"/>
        </w:rPr>
        <w:t>To undertake all mandatory training in a timely manner as required e.g. Safeguarding, Prevent.</w:t>
      </w:r>
    </w:p>
    <w:p w14:paraId="106F3BF5" w14:textId="77777777" w:rsidR="00772F8F" w:rsidRPr="000032C0" w:rsidRDefault="00772F8F" w:rsidP="00772F8F">
      <w:pPr>
        <w:pStyle w:val="ListParagraph"/>
        <w:ind w:left="709"/>
        <w:jc w:val="both"/>
        <w:rPr>
          <w:rFonts w:ascii="Arial" w:hAnsi="Arial"/>
          <w:sz w:val="22"/>
          <w:szCs w:val="22"/>
        </w:rPr>
      </w:pPr>
    </w:p>
    <w:p w14:paraId="165BE10D" w14:textId="77777777" w:rsidR="00772F8F" w:rsidRPr="000032C0" w:rsidRDefault="00772F8F" w:rsidP="00772F8F">
      <w:pPr>
        <w:pStyle w:val="ListParagraph"/>
        <w:numPr>
          <w:ilvl w:val="0"/>
          <w:numId w:val="2"/>
        </w:numPr>
        <w:ind w:left="709" w:hanging="709"/>
        <w:rPr>
          <w:rFonts w:ascii="Arial" w:hAnsi="Arial"/>
          <w:sz w:val="22"/>
          <w:szCs w:val="22"/>
        </w:rPr>
      </w:pPr>
      <w:r w:rsidRPr="000032C0">
        <w:rPr>
          <w:rFonts w:ascii="Arial" w:hAnsi="Arial"/>
          <w:sz w:val="22"/>
          <w:szCs w:val="22"/>
        </w:rPr>
        <w:t>To actively promote equality, diversity &amp; inclusion and to champion anti-racist practice.</w:t>
      </w:r>
    </w:p>
    <w:p w14:paraId="5DD5684B" w14:textId="77777777" w:rsidR="00772F8F" w:rsidRPr="000032C0" w:rsidRDefault="00772F8F" w:rsidP="00772F8F">
      <w:pPr>
        <w:pStyle w:val="ListParagraph"/>
        <w:ind w:left="709"/>
        <w:jc w:val="both"/>
        <w:rPr>
          <w:rFonts w:ascii="Arial" w:hAnsi="Arial"/>
          <w:sz w:val="22"/>
          <w:szCs w:val="22"/>
        </w:rPr>
      </w:pPr>
    </w:p>
    <w:p w14:paraId="5F0EE467" w14:textId="77777777" w:rsidR="00772F8F" w:rsidRPr="000032C0" w:rsidRDefault="00772F8F" w:rsidP="00772F8F">
      <w:pPr>
        <w:pStyle w:val="ListParagraph"/>
        <w:numPr>
          <w:ilvl w:val="0"/>
          <w:numId w:val="2"/>
        </w:numPr>
        <w:ind w:left="709" w:hanging="709"/>
        <w:rPr>
          <w:rFonts w:ascii="Arial" w:hAnsi="Arial"/>
          <w:sz w:val="22"/>
          <w:szCs w:val="22"/>
        </w:rPr>
      </w:pPr>
      <w:r w:rsidRPr="000032C0">
        <w:rPr>
          <w:rFonts w:ascii="Arial" w:hAnsi="Arial"/>
          <w:sz w:val="22"/>
          <w:szCs w:val="22"/>
        </w:rPr>
        <w:t>To support the college to become a Sustainable Net Zero organisation by 2030 and support the delivery of its Sustainability Strategy.</w:t>
      </w:r>
    </w:p>
    <w:p w14:paraId="595D377B" w14:textId="77777777" w:rsidR="00772F8F" w:rsidRPr="000032C0" w:rsidRDefault="00772F8F" w:rsidP="00772F8F">
      <w:pPr>
        <w:pStyle w:val="ListParagraph"/>
        <w:ind w:left="709"/>
        <w:rPr>
          <w:rFonts w:ascii="Arial" w:hAnsi="Arial"/>
          <w:sz w:val="22"/>
          <w:szCs w:val="22"/>
        </w:rPr>
      </w:pPr>
    </w:p>
    <w:p w14:paraId="68265162" w14:textId="77777777" w:rsidR="00772F8F" w:rsidRPr="000032C0" w:rsidRDefault="00772F8F" w:rsidP="00772F8F">
      <w:pPr>
        <w:pStyle w:val="ListParagraph"/>
        <w:numPr>
          <w:ilvl w:val="0"/>
          <w:numId w:val="2"/>
        </w:numPr>
        <w:ind w:left="709" w:hanging="709"/>
        <w:rPr>
          <w:rFonts w:ascii="Arial" w:hAnsi="Arial"/>
          <w:sz w:val="22"/>
          <w:szCs w:val="22"/>
        </w:rPr>
      </w:pPr>
      <w:r w:rsidRPr="000032C0">
        <w:rPr>
          <w:rFonts w:ascii="Arial" w:hAnsi="Arial"/>
          <w:sz w:val="22"/>
          <w:szCs w:val="22"/>
        </w:rPr>
        <w:t>To undertake necessary Health and Safety responsibilities, duties and training as required by this post.</w:t>
      </w:r>
    </w:p>
    <w:p w14:paraId="210D056E" w14:textId="77777777" w:rsidR="00772F8F" w:rsidRPr="000032C0" w:rsidRDefault="00772F8F" w:rsidP="00772F8F">
      <w:pPr>
        <w:pStyle w:val="ListParagraph"/>
        <w:ind w:left="709"/>
        <w:jc w:val="both"/>
        <w:rPr>
          <w:rFonts w:ascii="Arial" w:hAnsi="Arial"/>
          <w:sz w:val="22"/>
          <w:szCs w:val="22"/>
        </w:rPr>
      </w:pPr>
    </w:p>
    <w:p w14:paraId="0B9604DC" w14:textId="77777777" w:rsidR="00772F8F" w:rsidRPr="000032C0" w:rsidRDefault="00772F8F" w:rsidP="00772F8F">
      <w:pPr>
        <w:pStyle w:val="ListParagraph"/>
        <w:numPr>
          <w:ilvl w:val="0"/>
          <w:numId w:val="2"/>
        </w:numPr>
        <w:ind w:left="709" w:hanging="709"/>
        <w:rPr>
          <w:rFonts w:ascii="Arial" w:hAnsi="Arial"/>
          <w:sz w:val="22"/>
          <w:szCs w:val="22"/>
        </w:rPr>
      </w:pPr>
      <w:r w:rsidRPr="000032C0">
        <w:rPr>
          <w:rFonts w:ascii="Arial" w:hAnsi="Arial"/>
          <w:sz w:val="22"/>
          <w:szCs w:val="22"/>
        </w:rPr>
        <w:t>To undertake any necessary Data Protection responsibilities, duties and training as required by the post.</w:t>
      </w:r>
    </w:p>
    <w:p w14:paraId="154532BB" w14:textId="77777777" w:rsidR="00772F8F" w:rsidRPr="000032C0" w:rsidRDefault="00772F8F" w:rsidP="00772F8F">
      <w:pPr>
        <w:pStyle w:val="ListParagraph"/>
        <w:ind w:left="709"/>
        <w:rPr>
          <w:rFonts w:ascii="Arial" w:hAnsi="Arial"/>
          <w:sz w:val="22"/>
          <w:szCs w:val="22"/>
        </w:rPr>
      </w:pPr>
    </w:p>
    <w:p w14:paraId="28F1A41F" w14:textId="6722A935" w:rsidR="00415155" w:rsidRPr="000032C0" w:rsidRDefault="00772F8F" w:rsidP="00772F8F">
      <w:pPr>
        <w:pStyle w:val="ListParagraph"/>
        <w:numPr>
          <w:ilvl w:val="0"/>
          <w:numId w:val="2"/>
        </w:numPr>
        <w:ind w:left="709" w:hanging="709"/>
        <w:rPr>
          <w:rFonts w:ascii="Arial" w:hAnsi="Arial"/>
          <w:sz w:val="22"/>
          <w:szCs w:val="22"/>
        </w:rPr>
      </w:pPr>
      <w:r w:rsidRPr="000032C0">
        <w:rPr>
          <w:rFonts w:ascii="Arial" w:hAnsi="Arial"/>
          <w:sz w:val="22"/>
          <w:szCs w:val="22"/>
        </w:rPr>
        <w:t>Such other duties as required which are broadly consistent with the general functions and grading of this position.</w:t>
      </w:r>
    </w:p>
    <w:p w14:paraId="62A6B382" w14:textId="77777777" w:rsidR="001255F3" w:rsidRPr="000032C0" w:rsidRDefault="001255F3" w:rsidP="001255F3">
      <w:pPr>
        <w:rPr>
          <w:rFonts w:ascii="Arial" w:hAnsi="Arial"/>
          <w:b/>
          <w:sz w:val="22"/>
          <w:szCs w:val="22"/>
        </w:rPr>
      </w:pPr>
    </w:p>
    <w:p w14:paraId="30416A9A" w14:textId="77777777" w:rsidR="001255F3" w:rsidRPr="000032C0" w:rsidRDefault="001255F3" w:rsidP="001255F3">
      <w:pPr>
        <w:rPr>
          <w:rFonts w:ascii="Arial" w:hAnsi="Arial"/>
          <w:b/>
          <w:sz w:val="22"/>
          <w:szCs w:val="22"/>
        </w:rPr>
      </w:pPr>
      <w:r w:rsidRPr="000032C0">
        <w:rPr>
          <w:rFonts w:ascii="Arial" w:hAnsi="Arial"/>
          <w:b/>
          <w:sz w:val="22"/>
          <w:szCs w:val="22"/>
        </w:rPr>
        <w:t>EQUAL OPPORTUNITIES:</w:t>
      </w:r>
    </w:p>
    <w:p w14:paraId="58A370C2" w14:textId="77777777" w:rsidR="001255F3" w:rsidRPr="000032C0" w:rsidRDefault="001255F3" w:rsidP="00B1507A">
      <w:pPr>
        <w:jc w:val="both"/>
        <w:rPr>
          <w:rFonts w:ascii="Arial" w:hAnsi="Arial"/>
          <w:b/>
          <w:sz w:val="22"/>
          <w:szCs w:val="22"/>
        </w:rPr>
      </w:pPr>
    </w:p>
    <w:p w14:paraId="1129A203" w14:textId="77777777" w:rsidR="001255F3" w:rsidRPr="000032C0" w:rsidRDefault="001255F3" w:rsidP="00B1507A">
      <w:pPr>
        <w:pStyle w:val="BodyText"/>
        <w:jc w:val="both"/>
        <w:rPr>
          <w:sz w:val="22"/>
          <w:szCs w:val="22"/>
        </w:rPr>
      </w:pPr>
      <w:r w:rsidRPr="000032C0">
        <w:rPr>
          <w:sz w:val="22"/>
          <w:szCs w:val="22"/>
        </w:rPr>
        <w:t>Solihull College &amp; University Centre is committed to a comprehensive policy of Equal Opportunities.  All employees are required to abide by this policy and ensure its compliance throughout the College.</w:t>
      </w:r>
    </w:p>
    <w:p w14:paraId="05391746" w14:textId="77777777" w:rsidR="001255F3" w:rsidRPr="000032C0" w:rsidRDefault="001255F3" w:rsidP="00B1507A">
      <w:pPr>
        <w:pStyle w:val="BodyText"/>
        <w:jc w:val="both"/>
        <w:rPr>
          <w:sz w:val="22"/>
          <w:szCs w:val="22"/>
        </w:rPr>
      </w:pPr>
    </w:p>
    <w:p w14:paraId="7A3E8529" w14:textId="77777777" w:rsidR="001255F3" w:rsidRPr="000032C0" w:rsidRDefault="001255F3" w:rsidP="00B1507A">
      <w:pPr>
        <w:pStyle w:val="BodyText"/>
        <w:jc w:val="both"/>
        <w:rPr>
          <w:rFonts w:cs="Arial"/>
          <w:b/>
          <w:sz w:val="22"/>
          <w:szCs w:val="22"/>
        </w:rPr>
      </w:pPr>
      <w:r w:rsidRPr="000032C0">
        <w:rPr>
          <w:rFonts w:cs="Arial"/>
          <w:b/>
          <w:sz w:val="22"/>
          <w:szCs w:val="22"/>
        </w:rPr>
        <w:t>SAFEGUARDING:</w:t>
      </w:r>
    </w:p>
    <w:p w14:paraId="4B876098" w14:textId="77777777" w:rsidR="001255F3" w:rsidRPr="000032C0" w:rsidRDefault="001255F3" w:rsidP="00B1507A">
      <w:pPr>
        <w:pStyle w:val="BodyText"/>
        <w:jc w:val="both"/>
        <w:rPr>
          <w:rFonts w:cs="Arial"/>
          <w:sz w:val="22"/>
          <w:szCs w:val="22"/>
        </w:rPr>
      </w:pPr>
    </w:p>
    <w:p w14:paraId="239173DF" w14:textId="77777777" w:rsidR="001255F3" w:rsidRPr="000032C0" w:rsidRDefault="001255F3" w:rsidP="00B1507A">
      <w:pPr>
        <w:jc w:val="both"/>
        <w:rPr>
          <w:rFonts w:cs="Arial"/>
          <w:sz w:val="22"/>
          <w:szCs w:val="22"/>
        </w:rPr>
      </w:pPr>
      <w:r w:rsidRPr="000032C0">
        <w:rPr>
          <w:rFonts w:ascii="Arial" w:hAnsi="Arial" w:cs="Arial"/>
          <w:sz w:val="22"/>
          <w:szCs w:val="22"/>
        </w:rPr>
        <w:t>Solihull College &amp; University Centre is committed to ensuring a safe environment for all students and expects all staff to engage fully with this commitment</w:t>
      </w:r>
      <w:r w:rsidRPr="000032C0">
        <w:rPr>
          <w:rFonts w:cs="Arial"/>
          <w:sz w:val="22"/>
          <w:szCs w:val="22"/>
        </w:rPr>
        <w:t>.</w:t>
      </w:r>
    </w:p>
    <w:p w14:paraId="32599C42" w14:textId="77777777" w:rsidR="00772F8F" w:rsidRPr="000032C0" w:rsidRDefault="00772F8F" w:rsidP="00B1507A">
      <w:pPr>
        <w:pStyle w:val="BodyText"/>
        <w:jc w:val="both"/>
        <w:rPr>
          <w:b/>
          <w:sz w:val="22"/>
          <w:szCs w:val="22"/>
        </w:rPr>
      </w:pPr>
    </w:p>
    <w:p w14:paraId="365A41DE" w14:textId="77777777" w:rsidR="00EA5B74" w:rsidRDefault="00EA5B74" w:rsidP="00B1507A">
      <w:pPr>
        <w:pStyle w:val="BodyText"/>
        <w:jc w:val="both"/>
        <w:rPr>
          <w:b/>
          <w:sz w:val="22"/>
          <w:szCs w:val="22"/>
        </w:rPr>
      </w:pPr>
    </w:p>
    <w:p w14:paraId="521FC10A" w14:textId="77777777" w:rsidR="000032C0" w:rsidRDefault="000032C0" w:rsidP="00B1507A">
      <w:pPr>
        <w:pStyle w:val="BodyText"/>
        <w:jc w:val="both"/>
        <w:rPr>
          <w:b/>
          <w:sz w:val="22"/>
          <w:szCs w:val="22"/>
        </w:rPr>
      </w:pPr>
    </w:p>
    <w:p w14:paraId="78457DEC" w14:textId="77777777" w:rsidR="000032C0" w:rsidRDefault="000032C0" w:rsidP="00B1507A">
      <w:pPr>
        <w:pStyle w:val="BodyText"/>
        <w:jc w:val="both"/>
        <w:rPr>
          <w:b/>
          <w:sz w:val="22"/>
          <w:szCs w:val="22"/>
        </w:rPr>
      </w:pPr>
    </w:p>
    <w:p w14:paraId="2846387D" w14:textId="77777777" w:rsidR="000032C0" w:rsidRDefault="000032C0" w:rsidP="00B1507A">
      <w:pPr>
        <w:pStyle w:val="BodyText"/>
        <w:jc w:val="both"/>
        <w:rPr>
          <w:b/>
          <w:sz w:val="22"/>
          <w:szCs w:val="22"/>
        </w:rPr>
      </w:pPr>
    </w:p>
    <w:p w14:paraId="610B45BE" w14:textId="77777777" w:rsidR="000032C0" w:rsidRDefault="000032C0" w:rsidP="00B1507A">
      <w:pPr>
        <w:pStyle w:val="BodyText"/>
        <w:jc w:val="both"/>
        <w:rPr>
          <w:b/>
          <w:sz w:val="22"/>
          <w:szCs w:val="22"/>
        </w:rPr>
      </w:pPr>
    </w:p>
    <w:p w14:paraId="1E6E15B0" w14:textId="77777777" w:rsidR="000032C0" w:rsidRDefault="000032C0" w:rsidP="00B1507A">
      <w:pPr>
        <w:pStyle w:val="BodyText"/>
        <w:jc w:val="both"/>
        <w:rPr>
          <w:b/>
          <w:sz w:val="22"/>
          <w:szCs w:val="22"/>
        </w:rPr>
      </w:pPr>
    </w:p>
    <w:p w14:paraId="1A69342C" w14:textId="77777777" w:rsidR="000032C0" w:rsidRDefault="000032C0" w:rsidP="00B1507A">
      <w:pPr>
        <w:pStyle w:val="BodyText"/>
        <w:jc w:val="both"/>
        <w:rPr>
          <w:b/>
          <w:sz w:val="22"/>
          <w:szCs w:val="22"/>
        </w:rPr>
      </w:pPr>
    </w:p>
    <w:p w14:paraId="06095654" w14:textId="77777777" w:rsidR="000032C0" w:rsidRPr="000032C0" w:rsidRDefault="000032C0" w:rsidP="00B1507A">
      <w:pPr>
        <w:pStyle w:val="BodyText"/>
        <w:jc w:val="both"/>
        <w:rPr>
          <w:b/>
          <w:sz w:val="22"/>
          <w:szCs w:val="22"/>
        </w:rPr>
      </w:pPr>
    </w:p>
    <w:p w14:paraId="74B88CB4" w14:textId="77777777" w:rsidR="00EA5B74" w:rsidRPr="000032C0" w:rsidRDefault="00EA5B74" w:rsidP="00EA5B74">
      <w:pPr>
        <w:rPr>
          <w:rFonts w:ascii="Arial" w:hAnsi="Arial"/>
          <w:b/>
          <w:bCs/>
          <w:sz w:val="22"/>
          <w:szCs w:val="22"/>
        </w:rPr>
      </w:pPr>
      <w:r w:rsidRPr="000032C0">
        <w:rPr>
          <w:rFonts w:ascii="Arial" w:hAnsi="Arial"/>
          <w:b/>
          <w:bCs/>
          <w:sz w:val="22"/>
          <w:szCs w:val="22"/>
        </w:rPr>
        <w:lastRenderedPageBreak/>
        <w:t>CORE VALUES:</w:t>
      </w:r>
    </w:p>
    <w:p w14:paraId="68B9AA01" w14:textId="1DCC4FC1" w:rsidR="00A514E2" w:rsidRPr="000032C0" w:rsidRDefault="00EA5B74" w:rsidP="00825658">
      <w:pPr>
        <w:rPr>
          <w:sz w:val="22"/>
          <w:szCs w:val="22"/>
        </w:rPr>
      </w:pPr>
      <w:r w:rsidRPr="000032C0">
        <w:rPr>
          <w:rFonts w:ascii="Arial" w:hAnsi="Arial"/>
          <w:noProof/>
          <w:sz w:val="22"/>
          <w:szCs w:val="22"/>
        </w:rPr>
        <w:drawing>
          <wp:inline distT="0" distB="0" distL="0" distR="0" wp14:anchorId="3F769ED3" wp14:editId="3454C728">
            <wp:extent cx="6129495" cy="2288751"/>
            <wp:effectExtent l="0" t="0" r="5080" b="0"/>
            <wp:docPr id="1339954412" name="Picture 1" descr="A few symbols of different types of symbo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54412" name="Picture 1" descr="A few symbols of different types of symbols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6242" cy="229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D949F" w14:textId="77777777" w:rsidR="00383692" w:rsidRPr="000032C0" w:rsidRDefault="00383692" w:rsidP="00825658">
      <w:pPr>
        <w:rPr>
          <w:sz w:val="22"/>
          <w:szCs w:val="22"/>
        </w:rPr>
      </w:pPr>
    </w:p>
    <w:p w14:paraId="5AA9FF38" w14:textId="3399B3E3" w:rsidR="00383692" w:rsidRPr="000032C0" w:rsidRDefault="00383692">
      <w:pPr>
        <w:spacing w:after="160" w:line="259" w:lineRule="auto"/>
        <w:rPr>
          <w:sz w:val="22"/>
          <w:szCs w:val="22"/>
        </w:rPr>
      </w:pPr>
      <w:r w:rsidRPr="000032C0">
        <w:rPr>
          <w:sz w:val="22"/>
          <w:szCs w:val="22"/>
        </w:rPr>
        <w:br w:type="page"/>
      </w:r>
    </w:p>
    <w:p w14:paraId="2A96D5A5" w14:textId="77777777" w:rsidR="00383692" w:rsidRPr="000032C0" w:rsidRDefault="00383692" w:rsidP="00825658">
      <w:pPr>
        <w:rPr>
          <w:sz w:val="22"/>
          <w:szCs w:val="22"/>
        </w:rPr>
      </w:pPr>
    </w:p>
    <w:p w14:paraId="0D1FDE34" w14:textId="77777777" w:rsidR="00383692" w:rsidRPr="000032C0" w:rsidRDefault="00383692" w:rsidP="00825658">
      <w:pPr>
        <w:rPr>
          <w:sz w:val="22"/>
          <w:szCs w:val="22"/>
        </w:rPr>
      </w:pPr>
    </w:p>
    <w:p w14:paraId="73CA14B4" w14:textId="77777777" w:rsidR="00383692" w:rsidRPr="000032C0" w:rsidRDefault="00383692" w:rsidP="00825658">
      <w:pPr>
        <w:rPr>
          <w:sz w:val="22"/>
          <w:szCs w:val="22"/>
        </w:rPr>
      </w:pPr>
    </w:p>
    <w:p w14:paraId="23BE16BD" w14:textId="77777777" w:rsidR="00383692" w:rsidRPr="000032C0" w:rsidRDefault="00383692" w:rsidP="00383692">
      <w:pPr>
        <w:jc w:val="center"/>
        <w:rPr>
          <w:rFonts w:ascii="Arial" w:hAnsi="Arial"/>
          <w:b/>
          <w:sz w:val="22"/>
          <w:szCs w:val="22"/>
        </w:rPr>
      </w:pPr>
      <w:r w:rsidRPr="000032C0">
        <w:rPr>
          <w:rFonts w:ascii="Arial" w:hAnsi="Arial"/>
          <w:b/>
          <w:sz w:val="22"/>
          <w:szCs w:val="22"/>
        </w:rPr>
        <w:t>SOLIHULL COLLEGE &amp; UNIVERSITY CENTRE</w:t>
      </w:r>
    </w:p>
    <w:p w14:paraId="4E7B0808" w14:textId="77777777" w:rsidR="00383692" w:rsidRPr="000032C0" w:rsidRDefault="00383692" w:rsidP="00383692">
      <w:pPr>
        <w:jc w:val="center"/>
        <w:rPr>
          <w:rFonts w:ascii="Arial" w:hAnsi="Arial"/>
          <w:b/>
          <w:sz w:val="22"/>
          <w:szCs w:val="22"/>
        </w:rPr>
      </w:pPr>
      <w:r w:rsidRPr="000032C0">
        <w:rPr>
          <w:rFonts w:ascii="Arial" w:hAnsi="Arial"/>
          <w:b/>
          <w:sz w:val="22"/>
          <w:szCs w:val="22"/>
        </w:rPr>
        <w:t>PERSON SPECIFICATION</w:t>
      </w:r>
    </w:p>
    <w:p w14:paraId="60EFFDA9" w14:textId="77777777" w:rsidR="00383692" w:rsidRPr="000032C0" w:rsidRDefault="00383692" w:rsidP="00383692">
      <w:pPr>
        <w:jc w:val="both"/>
        <w:rPr>
          <w:rFonts w:ascii="Arial" w:hAnsi="Arial"/>
          <w:b/>
          <w:sz w:val="22"/>
          <w:szCs w:val="22"/>
        </w:rPr>
      </w:pPr>
    </w:p>
    <w:p w14:paraId="71E325AB" w14:textId="4E207F5A" w:rsidR="00383692" w:rsidRPr="000032C0" w:rsidRDefault="00383692" w:rsidP="00383692">
      <w:pPr>
        <w:pStyle w:val="Heading1"/>
        <w:ind w:left="1985" w:hanging="1985"/>
        <w:rPr>
          <w:bCs/>
          <w:sz w:val="22"/>
          <w:szCs w:val="22"/>
        </w:rPr>
      </w:pPr>
      <w:r w:rsidRPr="000032C0">
        <w:rPr>
          <w:bCs/>
          <w:sz w:val="22"/>
          <w:szCs w:val="22"/>
        </w:rPr>
        <w:t>JOB TITLE:</w:t>
      </w:r>
      <w:r w:rsidRPr="000032C0">
        <w:rPr>
          <w:bCs/>
          <w:sz w:val="22"/>
          <w:szCs w:val="22"/>
        </w:rPr>
        <w:tab/>
        <w:t>Assistant Management Accountant</w:t>
      </w:r>
    </w:p>
    <w:p w14:paraId="3228F2D4" w14:textId="77777777" w:rsidR="00383692" w:rsidRPr="000032C0" w:rsidRDefault="00383692" w:rsidP="00383692">
      <w:pPr>
        <w:ind w:left="2268" w:hanging="2268"/>
        <w:rPr>
          <w:rFonts w:ascii="Arial" w:hAnsi="Arial"/>
          <w:b/>
          <w:sz w:val="22"/>
          <w:szCs w:val="22"/>
        </w:rPr>
      </w:pPr>
      <w:r w:rsidRPr="000032C0">
        <w:rPr>
          <w:sz w:val="22"/>
          <w:szCs w:val="22"/>
        </w:rPr>
        <w:tab/>
      </w:r>
      <w:r w:rsidRPr="000032C0">
        <w:rPr>
          <w:sz w:val="22"/>
          <w:szCs w:val="22"/>
        </w:rPr>
        <w:tab/>
      </w:r>
      <w:r w:rsidRPr="000032C0">
        <w:rPr>
          <w:sz w:val="22"/>
          <w:szCs w:val="22"/>
        </w:rPr>
        <w:tab/>
      </w:r>
      <w:r w:rsidRPr="000032C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A0BB1D" w14:textId="79E96BF2" w:rsidR="00383692" w:rsidRPr="000032C0" w:rsidRDefault="00383692" w:rsidP="00383692">
      <w:pPr>
        <w:rPr>
          <w:rFonts w:ascii="Arial" w:hAnsi="Arial"/>
          <w:b/>
          <w:sz w:val="22"/>
          <w:szCs w:val="22"/>
        </w:rPr>
      </w:pPr>
      <w:r w:rsidRPr="000032C0">
        <w:rPr>
          <w:rFonts w:ascii="Arial" w:hAnsi="Arial"/>
          <w:b/>
          <w:sz w:val="22"/>
          <w:szCs w:val="22"/>
        </w:rPr>
        <w:t>SALARY:                Support Staff Scale SO1, points 30 to 32, £32,043 to £33,972</w:t>
      </w:r>
    </w:p>
    <w:p w14:paraId="10DEF593" w14:textId="77777777" w:rsidR="00383692" w:rsidRPr="000032C0" w:rsidRDefault="00383692" w:rsidP="00383692">
      <w:pPr>
        <w:rPr>
          <w:rFonts w:ascii="Arial" w:hAnsi="Arial"/>
          <w:b/>
          <w:sz w:val="22"/>
          <w:szCs w:val="22"/>
        </w:rPr>
      </w:pPr>
      <w:r w:rsidRPr="000032C0">
        <w:rPr>
          <w:rFonts w:ascii="Arial" w:hAnsi="Arial"/>
          <w:b/>
          <w:sz w:val="22"/>
          <w:szCs w:val="22"/>
        </w:rPr>
        <w:t xml:space="preserve">                                per annum </w:t>
      </w:r>
    </w:p>
    <w:p w14:paraId="43D8148B" w14:textId="06A20679" w:rsidR="00383692" w:rsidRPr="000032C0" w:rsidRDefault="00383692" w:rsidP="00383692">
      <w:pPr>
        <w:rPr>
          <w:rFonts w:ascii="Arial" w:hAnsi="Arial"/>
          <w:b/>
          <w:sz w:val="22"/>
          <w:szCs w:val="22"/>
        </w:rPr>
      </w:pPr>
      <w:r w:rsidRPr="000032C0">
        <w:rPr>
          <w:rFonts w:ascii="Arial" w:hAnsi="Arial"/>
          <w:b/>
          <w:sz w:val="22"/>
          <w:szCs w:val="22"/>
        </w:rPr>
        <w:tab/>
      </w:r>
      <w:r w:rsidRPr="000032C0">
        <w:rPr>
          <w:rFonts w:ascii="Arial" w:hAnsi="Arial"/>
          <w:b/>
          <w:sz w:val="22"/>
          <w:szCs w:val="22"/>
        </w:rPr>
        <w:tab/>
      </w:r>
      <w:r w:rsidRPr="000032C0">
        <w:rPr>
          <w:rFonts w:ascii="Arial" w:hAnsi="Arial"/>
          <w:b/>
          <w:sz w:val="22"/>
          <w:szCs w:val="22"/>
        </w:rPr>
        <w:tab/>
      </w:r>
      <w:r w:rsidRPr="000032C0">
        <w:rPr>
          <w:rFonts w:ascii="Arial" w:hAnsi="Arial"/>
          <w:b/>
          <w:sz w:val="22"/>
          <w:szCs w:val="22"/>
        </w:rPr>
        <w:tab/>
      </w:r>
    </w:p>
    <w:p w14:paraId="5398E7B2" w14:textId="74E34D12" w:rsidR="00383692" w:rsidRPr="000032C0" w:rsidRDefault="00383692" w:rsidP="00383692">
      <w:pPr>
        <w:ind w:left="1985" w:hanging="1985"/>
        <w:rPr>
          <w:rFonts w:ascii="Arial" w:hAnsi="Arial"/>
          <w:b/>
          <w:sz w:val="22"/>
          <w:szCs w:val="22"/>
        </w:rPr>
      </w:pPr>
      <w:r w:rsidRPr="000032C0">
        <w:rPr>
          <w:rFonts w:ascii="Arial" w:hAnsi="Arial"/>
          <w:b/>
          <w:sz w:val="22"/>
          <w:szCs w:val="22"/>
        </w:rPr>
        <w:t>POST NO:</w:t>
      </w:r>
      <w:r w:rsidRPr="000032C0">
        <w:rPr>
          <w:rFonts w:ascii="Arial" w:hAnsi="Arial"/>
          <w:b/>
          <w:sz w:val="22"/>
          <w:szCs w:val="22"/>
        </w:rPr>
        <w:tab/>
        <w:t>SS401</w:t>
      </w:r>
    </w:p>
    <w:p w14:paraId="2BFD7148" w14:textId="77777777" w:rsidR="00383692" w:rsidRPr="000032C0" w:rsidRDefault="00383692" w:rsidP="00383692">
      <w:pPr>
        <w:ind w:left="2268" w:hanging="2268"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004"/>
        <w:gridCol w:w="3006"/>
        <w:gridCol w:w="3006"/>
      </w:tblGrid>
      <w:tr w:rsidR="00383692" w:rsidRPr="000032C0" w14:paraId="77A659E7" w14:textId="77777777" w:rsidTr="001B2C37">
        <w:trPr>
          <w:trHeight w:val="570"/>
        </w:trPr>
        <w:tc>
          <w:tcPr>
            <w:tcW w:w="1666" w:type="pct"/>
            <w:vAlign w:val="center"/>
          </w:tcPr>
          <w:p w14:paraId="34EF93ED" w14:textId="77777777" w:rsidR="00383692" w:rsidRPr="000032C0" w:rsidRDefault="00383692" w:rsidP="001B2C37">
            <w:pPr>
              <w:jc w:val="center"/>
              <w:rPr>
                <w:sz w:val="22"/>
                <w:szCs w:val="22"/>
              </w:rPr>
            </w:pPr>
            <w:r w:rsidRPr="000032C0">
              <w:rPr>
                <w:rFonts w:ascii="Arial" w:hAnsi="Arial"/>
                <w:b/>
                <w:sz w:val="22"/>
                <w:szCs w:val="22"/>
              </w:rPr>
              <w:t>SPECIFICATION</w:t>
            </w:r>
          </w:p>
        </w:tc>
        <w:tc>
          <w:tcPr>
            <w:tcW w:w="1667" w:type="pct"/>
            <w:vAlign w:val="center"/>
          </w:tcPr>
          <w:p w14:paraId="660AAA7C" w14:textId="77777777" w:rsidR="00383692" w:rsidRPr="000032C0" w:rsidRDefault="00383692" w:rsidP="001B2C37">
            <w:pPr>
              <w:jc w:val="center"/>
              <w:rPr>
                <w:b/>
                <w:sz w:val="22"/>
                <w:szCs w:val="22"/>
              </w:rPr>
            </w:pPr>
            <w:r w:rsidRPr="000032C0">
              <w:rPr>
                <w:rFonts w:ascii="Arial" w:hAnsi="Arial"/>
                <w:b/>
                <w:sz w:val="22"/>
                <w:szCs w:val="22"/>
              </w:rPr>
              <w:t>ESSENTIAL</w:t>
            </w:r>
          </w:p>
        </w:tc>
        <w:tc>
          <w:tcPr>
            <w:tcW w:w="1667" w:type="pct"/>
            <w:vAlign w:val="center"/>
          </w:tcPr>
          <w:p w14:paraId="423B4A83" w14:textId="77777777" w:rsidR="00383692" w:rsidRPr="000032C0" w:rsidRDefault="00383692" w:rsidP="001B2C3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032C0">
              <w:rPr>
                <w:rFonts w:ascii="Arial" w:hAnsi="Arial"/>
                <w:b/>
                <w:sz w:val="22"/>
                <w:szCs w:val="22"/>
              </w:rPr>
              <w:t>DESIRABLE</w:t>
            </w:r>
          </w:p>
        </w:tc>
      </w:tr>
      <w:tr w:rsidR="00383692" w:rsidRPr="000032C0" w14:paraId="1A08CFDC" w14:textId="77777777" w:rsidTr="001B2C37">
        <w:tc>
          <w:tcPr>
            <w:tcW w:w="1666" w:type="pct"/>
          </w:tcPr>
          <w:p w14:paraId="43D3FCB6" w14:textId="77777777" w:rsidR="00383692" w:rsidRPr="000032C0" w:rsidRDefault="00383692" w:rsidP="001B2C3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3692AD75" w14:textId="77777777" w:rsidR="00383692" w:rsidRPr="000032C0" w:rsidRDefault="00383692" w:rsidP="001B2C3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032C0">
              <w:rPr>
                <w:rFonts w:ascii="Arial" w:hAnsi="Arial"/>
                <w:b/>
                <w:sz w:val="22"/>
                <w:szCs w:val="22"/>
              </w:rPr>
              <w:t>EDUCATION/</w:t>
            </w:r>
          </w:p>
          <w:p w14:paraId="34152517" w14:textId="77777777" w:rsidR="00383692" w:rsidRPr="000032C0" w:rsidRDefault="00383692" w:rsidP="001B2C3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032C0">
              <w:rPr>
                <w:rFonts w:ascii="Arial" w:hAnsi="Arial"/>
                <w:b/>
                <w:sz w:val="22"/>
                <w:szCs w:val="22"/>
              </w:rPr>
              <w:t>TRAINING</w:t>
            </w:r>
          </w:p>
          <w:p w14:paraId="2A3CB70D" w14:textId="77777777" w:rsidR="00383692" w:rsidRPr="000032C0" w:rsidRDefault="00383692" w:rsidP="001B2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76474370" w14:textId="77777777" w:rsidR="00383692" w:rsidRPr="003D338E" w:rsidRDefault="00383692" w:rsidP="001B2C3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2436B79" w14:textId="77777777" w:rsidR="00632E00" w:rsidRPr="003D338E" w:rsidRDefault="00632E00" w:rsidP="00632E00">
            <w:pPr>
              <w:rPr>
                <w:rFonts w:ascii="Arial" w:hAnsi="Arial" w:cs="Arial"/>
                <w:sz w:val="24"/>
                <w:szCs w:val="24"/>
              </w:rPr>
            </w:pPr>
            <w:r w:rsidRPr="003D338E">
              <w:rPr>
                <w:rFonts w:ascii="Arial" w:hAnsi="Arial" w:cs="Arial"/>
                <w:sz w:val="24"/>
                <w:szCs w:val="24"/>
              </w:rPr>
              <w:t xml:space="preserve">AAT Level 4 qualified </w:t>
            </w:r>
          </w:p>
          <w:p w14:paraId="2F7EEA02" w14:textId="77777777" w:rsidR="00632E00" w:rsidRPr="003D338E" w:rsidRDefault="00632E00" w:rsidP="00632E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E41B87" w14:textId="77777777" w:rsidR="00632E00" w:rsidRPr="003D338E" w:rsidRDefault="00632E00" w:rsidP="00632E00">
            <w:pPr>
              <w:rPr>
                <w:rFonts w:ascii="Arial" w:hAnsi="Arial" w:cs="Arial"/>
                <w:sz w:val="24"/>
                <w:szCs w:val="24"/>
              </w:rPr>
            </w:pPr>
            <w:r w:rsidRPr="003D338E">
              <w:rPr>
                <w:rFonts w:ascii="Arial" w:hAnsi="Arial" w:cs="Arial"/>
                <w:sz w:val="24"/>
                <w:szCs w:val="24"/>
              </w:rPr>
              <w:t>Minimum Level 2 English and Maths</w:t>
            </w:r>
          </w:p>
          <w:p w14:paraId="26F31819" w14:textId="77777777" w:rsidR="00383692" w:rsidRPr="003D338E" w:rsidRDefault="00383692" w:rsidP="001B2C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56F04D06" w14:textId="77777777" w:rsidR="00383692" w:rsidRPr="003D338E" w:rsidRDefault="00383692" w:rsidP="001B2C3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21B604B" w14:textId="77777777" w:rsidR="00853771" w:rsidRPr="003D338E" w:rsidRDefault="00853771" w:rsidP="00853771">
            <w:pPr>
              <w:rPr>
                <w:rFonts w:ascii="Arial" w:hAnsi="Arial" w:cs="Arial"/>
                <w:sz w:val="24"/>
                <w:szCs w:val="24"/>
              </w:rPr>
            </w:pPr>
            <w:r w:rsidRPr="003D338E">
              <w:rPr>
                <w:rFonts w:ascii="Arial" w:hAnsi="Arial" w:cs="Arial"/>
                <w:sz w:val="24"/>
                <w:szCs w:val="24"/>
              </w:rPr>
              <w:t>Working towards a full CCBA professional accountancy qualification ACCA/CIMA/CIPFA/ ICAEW</w:t>
            </w:r>
          </w:p>
          <w:p w14:paraId="5BC7C621" w14:textId="77777777" w:rsidR="00383692" w:rsidRPr="003D338E" w:rsidRDefault="00383692" w:rsidP="001B2C37">
            <w:pPr>
              <w:rPr>
                <w:sz w:val="22"/>
                <w:szCs w:val="22"/>
              </w:rPr>
            </w:pPr>
          </w:p>
        </w:tc>
      </w:tr>
      <w:tr w:rsidR="00383692" w:rsidRPr="000032C0" w14:paraId="22A21B5C" w14:textId="77777777" w:rsidTr="001B2C37">
        <w:tc>
          <w:tcPr>
            <w:tcW w:w="1666" w:type="pct"/>
          </w:tcPr>
          <w:p w14:paraId="5F1AE5AA" w14:textId="77777777" w:rsidR="00383692" w:rsidRPr="000032C0" w:rsidRDefault="00383692" w:rsidP="001B2C3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5E9942F" w14:textId="77777777" w:rsidR="00383692" w:rsidRPr="000032C0" w:rsidRDefault="00383692" w:rsidP="001B2C3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032C0">
              <w:rPr>
                <w:rFonts w:ascii="Arial" w:hAnsi="Arial"/>
                <w:b/>
                <w:sz w:val="22"/>
                <w:szCs w:val="22"/>
              </w:rPr>
              <w:t>RELEVANT EXPERIENCE</w:t>
            </w:r>
          </w:p>
          <w:p w14:paraId="0CE6985C" w14:textId="77777777" w:rsidR="00383692" w:rsidRPr="000032C0" w:rsidRDefault="00383692" w:rsidP="001B2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126E29BF" w14:textId="77777777" w:rsidR="008F7533" w:rsidRDefault="008F7533" w:rsidP="00455D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84F86F" w14:textId="7CF9B3A8" w:rsidR="00455D92" w:rsidRPr="003D338E" w:rsidRDefault="00455D92" w:rsidP="00455D92">
            <w:pPr>
              <w:rPr>
                <w:rFonts w:ascii="Arial" w:hAnsi="Arial" w:cs="Arial"/>
                <w:sz w:val="24"/>
                <w:szCs w:val="24"/>
              </w:rPr>
            </w:pPr>
            <w:r w:rsidRPr="003D338E">
              <w:rPr>
                <w:rFonts w:ascii="Arial" w:hAnsi="Arial" w:cs="Arial"/>
                <w:sz w:val="24"/>
                <w:szCs w:val="24"/>
              </w:rPr>
              <w:t>Experience of assisting with management accounts</w:t>
            </w:r>
          </w:p>
          <w:p w14:paraId="383BAC4A" w14:textId="77777777" w:rsidR="00455D92" w:rsidRPr="003D338E" w:rsidRDefault="00455D92" w:rsidP="00455D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4D775C" w14:textId="77777777" w:rsidR="00455D92" w:rsidRPr="003D338E" w:rsidRDefault="00455D92" w:rsidP="00455D92">
            <w:pPr>
              <w:rPr>
                <w:rFonts w:ascii="Arial" w:hAnsi="Arial" w:cs="Arial"/>
                <w:sz w:val="24"/>
                <w:szCs w:val="24"/>
              </w:rPr>
            </w:pPr>
            <w:r w:rsidRPr="003D338E">
              <w:rPr>
                <w:rFonts w:ascii="Arial" w:hAnsi="Arial" w:cs="Arial"/>
                <w:sz w:val="24"/>
                <w:szCs w:val="24"/>
              </w:rPr>
              <w:t>Good knowledge of budgetary control and experience of resolving queries</w:t>
            </w:r>
          </w:p>
          <w:p w14:paraId="0AE8F485" w14:textId="77777777" w:rsidR="00455D92" w:rsidRPr="003D338E" w:rsidRDefault="00455D92" w:rsidP="00455D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F93B9B" w14:textId="77777777" w:rsidR="00455D92" w:rsidRPr="003D338E" w:rsidRDefault="00455D92" w:rsidP="00455D92">
            <w:pPr>
              <w:rPr>
                <w:rFonts w:ascii="Arial" w:hAnsi="Arial" w:cs="Arial"/>
                <w:sz w:val="24"/>
                <w:szCs w:val="24"/>
              </w:rPr>
            </w:pPr>
            <w:r w:rsidRPr="003D338E">
              <w:rPr>
                <w:rFonts w:ascii="Arial" w:hAnsi="Arial" w:cs="Arial"/>
                <w:sz w:val="24"/>
                <w:szCs w:val="24"/>
              </w:rPr>
              <w:t>Experience of assisting with the preparing year end accounts</w:t>
            </w:r>
          </w:p>
          <w:p w14:paraId="65706001" w14:textId="77777777" w:rsidR="00455D92" w:rsidRPr="003D338E" w:rsidRDefault="00455D92" w:rsidP="00455D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1FF722" w14:textId="77777777" w:rsidR="00455D92" w:rsidRPr="003D338E" w:rsidRDefault="00455D92" w:rsidP="00455D92">
            <w:pPr>
              <w:rPr>
                <w:rFonts w:ascii="Arial" w:hAnsi="Arial" w:cs="Arial"/>
                <w:sz w:val="24"/>
                <w:szCs w:val="24"/>
              </w:rPr>
            </w:pPr>
            <w:r w:rsidRPr="003D338E">
              <w:rPr>
                <w:rFonts w:ascii="Arial" w:hAnsi="Arial" w:cs="Arial"/>
                <w:sz w:val="24"/>
                <w:szCs w:val="24"/>
              </w:rPr>
              <w:t>Understanding of computerised accounting packages</w:t>
            </w:r>
          </w:p>
          <w:p w14:paraId="1C5894FE" w14:textId="77777777" w:rsidR="00455D92" w:rsidRPr="003D338E" w:rsidRDefault="00455D92" w:rsidP="00455D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88C40" w14:textId="77777777" w:rsidR="00455D92" w:rsidRPr="003D338E" w:rsidRDefault="00455D92" w:rsidP="00455D92">
            <w:pPr>
              <w:rPr>
                <w:rFonts w:ascii="Arial" w:hAnsi="Arial" w:cs="Arial"/>
                <w:sz w:val="24"/>
                <w:szCs w:val="24"/>
              </w:rPr>
            </w:pPr>
            <w:r w:rsidRPr="003D338E">
              <w:rPr>
                <w:rFonts w:ascii="Arial" w:hAnsi="Arial" w:cs="Arial"/>
                <w:sz w:val="24"/>
                <w:szCs w:val="24"/>
              </w:rPr>
              <w:t>Excellent Excel and report writing skills in financial systems</w:t>
            </w:r>
          </w:p>
          <w:p w14:paraId="056FA744" w14:textId="77777777" w:rsidR="00383692" w:rsidRPr="003D338E" w:rsidRDefault="00383692" w:rsidP="001B2C37">
            <w:pPr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0130D32A" w14:textId="77777777" w:rsidR="008F7533" w:rsidRDefault="008F7533" w:rsidP="008E5F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E466FD" w14:textId="274445A7" w:rsidR="008E5FDA" w:rsidRPr="003D338E" w:rsidRDefault="008E5FDA" w:rsidP="008E5FDA">
            <w:pPr>
              <w:rPr>
                <w:rFonts w:ascii="Arial" w:hAnsi="Arial" w:cs="Arial"/>
                <w:sz w:val="24"/>
                <w:szCs w:val="24"/>
              </w:rPr>
            </w:pPr>
            <w:r w:rsidRPr="003D338E">
              <w:rPr>
                <w:rFonts w:ascii="Arial" w:hAnsi="Arial" w:cs="Arial"/>
                <w:sz w:val="24"/>
                <w:szCs w:val="24"/>
              </w:rPr>
              <w:t>Experience of working in the Further Education Sector</w:t>
            </w:r>
          </w:p>
          <w:p w14:paraId="614FE8D3" w14:textId="77777777" w:rsidR="008E5FDA" w:rsidRPr="003D338E" w:rsidRDefault="008E5FDA" w:rsidP="008E5F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7084C4" w14:textId="51A3DCAA" w:rsidR="00383692" w:rsidRPr="003D338E" w:rsidRDefault="008E5FDA" w:rsidP="008E5FDA">
            <w:pPr>
              <w:rPr>
                <w:sz w:val="22"/>
                <w:szCs w:val="22"/>
              </w:rPr>
            </w:pPr>
            <w:r w:rsidRPr="003D338E">
              <w:rPr>
                <w:rFonts w:ascii="Arial" w:hAnsi="Arial" w:cs="Arial"/>
                <w:sz w:val="24"/>
                <w:szCs w:val="24"/>
              </w:rPr>
              <w:t>Experience of SUN and Q&amp;A Systems</w:t>
            </w:r>
          </w:p>
        </w:tc>
      </w:tr>
      <w:tr w:rsidR="00383692" w:rsidRPr="000032C0" w14:paraId="05FEB9FA" w14:textId="77777777" w:rsidTr="001B2C37">
        <w:tc>
          <w:tcPr>
            <w:tcW w:w="1666" w:type="pct"/>
          </w:tcPr>
          <w:p w14:paraId="40006F30" w14:textId="77777777" w:rsidR="00383692" w:rsidRPr="000032C0" w:rsidRDefault="00383692" w:rsidP="001B2C3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6BB66B50" w14:textId="77777777" w:rsidR="00383692" w:rsidRPr="000032C0" w:rsidRDefault="00383692" w:rsidP="001B2C3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0032C0">
              <w:rPr>
                <w:rFonts w:ascii="Arial" w:hAnsi="Arial"/>
                <w:b/>
                <w:sz w:val="22"/>
                <w:szCs w:val="22"/>
              </w:rPr>
              <w:t>SKILLS / APTITUDES</w:t>
            </w:r>
          </w:p>
          <w:p w14:paraId="503FC4F6" w14:textId="77777777" w:rsidR="00383692" w:rsidRPr="000032C0" w:rsidRDefault="00383692" w:rsidP="001B2C37">
            <w:pPr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3973F699" w14:textId="77777777" w:rsidR="00383692" w:rsidRPr="00C71DC2" w:rsidRDefault="00383692" w:rsidP="001B2C37">
            <w:pPr>
              <w:rPr>
                <w:sz w:val="24"/>
                <w:szCs w:val="24"/>
              </w:rPr>
            </w:pPr>
          </w:p>
          <w:p w14:paraId="4CBBB28B" w14:textId="77777777" w:rsidR="00F922C1" w:rsidRPr="00C71DC2" w:rsidRDefault="00F922C1" w:rsidP="00F922C1">
            <w:pPr>
              <w:rPr>
                <w:rFonts w:ascii="Arial" w:hAnsi="Arial" w:cs="Arial"/>
                <w:sz w:val="24"/>
                <w:szCs w:val="24"/>
              </w:rPr>
            </w:pPr>
            <w:r w:rsidRPr="00C71DC2">
              <w:rPr>
                <w:rFonts w:ascii="Arial" w:hAnsi="Arial" w:cs="Arial"/>
                <w:sz w:val="24"/>
                <w:szCs w:val="24"/>
              </w:rPr>
              <w:t>Good verbal and written skills</w:t>
            </w:r>
          </w:p>
          <w:p w14:paraId="57BD51F7" w14:textId="77777777" w:rsidR="00F922C1" w:rsidRPr="00C71DC2" w:rsidRDefault="00F922C1" w:rsidP="00F922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FE57E9" w14:textId="77777777" w:rsidR="00F922C1" w:rsidRPr="00C71DC2" w:rsidRDefault="00F922C1" w:rsidP="00F922C1">
            <w:pPr>
              <w:rPr>
                <w:rFonts w:ascii="Arial" w:hAnsi="Arial" w:cs="Arial"/>
                <w:sz w:val="24"/>
                <w:szCs w:val="24"/>
              </w:rPr>
            </w:pPr>
            <w:r w:rsidRPr="00C71DC2">
              <w:rPr>
                <w:rFonts w:ascii="Arial" w:hAnsi="Arial" w:cs="Arial"/>
                <w:sz w:val="24"/>
                <w:szCs w:val="24"/>
              </w:rPr>
              <w:t>Ability to relate to people at all levels</w:t>
            </w:r>
          </w:p>
          <w:p w14:paraId="7C7F3DB0" w14:textId="77777777" w:rsidR="00F922C1" w:rsidRPr="00C71DC2" w:rsidRDefault="00F922C1" w:rsidP="00F922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B0F688" w14:textId="77777777" w:rsidR="00D53331" w:rsidRPr="00C71DC2" w:rsidRDefault="00D53331" w:rsidP="00F922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6E840C" w14:textId="77777777" w:rsidR="00F922C1" w:rsidRPr="00C71DC2" w:rsidRDefault="00F922C1" w:rsidP="00F922C1">
            <w:pPr>
              <w:rPr>
                <w:rFonts w:ascii="Arial" w:hAnsi="Arial" w:cs="Arial"/>
                <w:sz w:val="24"/>
                <w:szCs w:val="24"/>
              </w:rPr>
            </w:pPr>
            <w:r w:rsidRPr="00C71DC2">
              <w:rPr>
                <w:rFonts w:ascii="Arial" w:hAnsi="Arial" w:cs="Arial"/>
                <w:sz w:val="24"/>
                <w:szCs w:val="24"/>
              </w:rPr>
              <w:t>Team working skills</w:t>
            </w:r>
          </w:p>
          <w:p w14:paraId="02CC84A0" w14:textId="77777777" w:rsidR="00F922C1" w:rsidRPr="00C71DC2" w:rsidRDefault="00F922C1" w:rsidP="00F922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088D71" w14:textId="77777777" w:rsidR="00F922C1" w:rsidRPr="00C71DC2" w:rsidRDefault="00F922C1" w:rsidP="00F922C1">
            <w:pPr>
              <w:rPr>
                <w:rFonts w:ascii="Arial" w:hAnsi="Arial" w:cs="Arial"/>
                <w:sz w:val="24"/>
                <w:szCs w:val="24"/>
              </w:rPr>
            </w:pPr>
            <w:r w:rsidRPr="00C71DC2">
              <w:rPr>
                <w:rFonts w:ascii="Arial" w:hAnsi="Arial" w:cs="Arial"/>
                <w:sz w:val="24"/>
                <w:szCs w:val="24"/>
              </w:rPr>
              <w:t>Methodical approach to problem solving</w:t>
            </w:r>
          </w:p>
          <w:p w14:paraId="12272569" w14:textId="77777777" w:rsidR="00F922C1" w:rsidRPr="00C71DC2" w:rsidRDefault="00F922C1" w:rsidP="00F922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D2F335" w14:textId="77777777" w:rsidR="00F922C1" w:rsidRPr="00C71DC2" w:rsidRDefault="00F922C1" w:rsidP="00F922C1">
            <w:pPr>
              <w:rPr>
                <w:rFonts w:ascii="Arial" w:hAnsi="Arial" w:cs="Arial"/>
                <w:sz w:val="24"/>
                <w:szCs w:val="24"/>
              </w:rPr>
            </w:pPr>
            <w:r w:rsidRPr="00C71DC2">
              <w:rPr>
                <w:rFonts w:ascii="Arial" w:hAnsi="Arial" w:cs="Arial"/>
                <w:sz w:val="24"/>
                <w:szCs w:val="24"/>
              </w:rPr>
              <w:t>Excellent accuracy and attention to detail</w:t>
            </w:r>
          </w:p>
          <w:p w14:paraId="71C8E55C" w14:textId="77777777" w:rsidR="00F922C1" w:rsidRPr="00C71DC2" w:rsidRDefault="00F922C1" w:rsidP="00F922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13E19A" w14:textId="77777777" w:rsidR="00F922C1" w:rsidRPr="00C71DC2" w:rsidRDefault="00F922C1" w:rsidP="00F922C1">
            <w:pPr>
              <w:rPr>
                <w:rFonts w:ascii="Arial" w:hAnsi="Arial" w:cs="Arial"/>
                <w:sz w:val="24"/>
                <w:szCs w:val="24"/>
              </w:rPr>
            </w:pPr>
            <w:r w:rsidRPr="00C71DC2">
              <w:rPr>
                <w:rFonts w:ascii="Arial" w:hAnsi="Arial" w:cs="Arial"/>
                <w:sz w:val="24"/>
                <w:szCs w:val="24"/>
              </w:rPr>
              <w:t xml:space="preserve">Good communication skills </w:t>
            </w:r>
          </w:p>
          <w:p w14:paraId="6CC29FFE" w14:textId="77777777" w:rsidR="00F922C1" w:rsidRPr="00C71DC2" w:rsidRDefault="00F922C1" w:rsidP="00F922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80C552" w14:textId="77777777" w:rsidR="00F922C1" w:rsidRPr="00C71DC2" w:rsidRDefault="00F922C1" w:rsidP="00F922C1">
            <w:pPr>
              <w:rPr>
                <w:rFonts w:ascii="Arial" w:hAnsi="Arial" w:cs="Arial"/>
                <w:sz w:val="24"/>
                <w:szCs w:val="24"/>
              </w:rPr>
            </w:pPr>
            <w:r w:rsidRPr="00C71DC2">
              <w:rPr>
                <w:rFonts w:ascii="Arial" w:hAnsi="Arial" w:cs="Arial"/>
                <w:sz w:val="24"/>
                <w:szCs w:val="24"/>
              </w:rPr>
              <w:t>Works on own initiative</w:t>
            </w:r>
          </w:p>
          <w:p w14:paraId="441E7996" w14:textId="77777777" w:rsidR="00F922C1" w:rsidRPr="00C71DC2" w:rsidRDefault="00F922C1" w:rsidP="00F922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2B3C12" w14:textId="77777777" w:rsidR="00F922C1" w:rsidRPr="00C71DC2" w:rsidRDefault="00F922C1" w:rsidP="00F922C1">
            <w:pPr>
              <w:rPr>
                <w:rFonts w:ascii="Arial" w:hAnsi="Arial" w:cs="Arial"/>
                <w:sz w:val="24"/>
                <w:szCs w:val="24"/>
              </w:rPr>
            </w:pPr>
            <w:r w:rsidRPr="00C71DC2">
              <w:rPr>
                <w:rFonts w:ascii="Arial" w:hAnsi="Arial" w:cs="Arial"/>
                <w:sz w:val="24"/>
                <w:szCs w:val="24"/>
              </w:rPr>
              <w:t xml:space="preserve">Ability to meet to deadlines </w:t>
            </w:r>
          </w:p>
          <w:p w14:paraId="75AC55E7" w14:textId="77777777" w:rsidR="00F922C1" w:rsidRPr="00C71DC2" w:rsidRDefault="00F922C1" w:rsidP="00F922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68772D" w14:textId="77777777" w:rsidR="00F922C1" w:rsidRPr="00C71DC2" w:rsidRDefault="00F922C1" w:rsidP="00F922C1">
            <w:pPr>
              <w:rPr>
                <w:rFonts w:ascii="Arial" w:hAnsi="Arial" w:cs="Arial"/>
                <w:sz w:val="24"/>
                <w:szCs w:val="24"/>
              </w:rPr>
            </w:pPr>
            <w:r w:rsidRPr="00C71DC2">
              <w:rPr>
                <w:rFonts w:ascii="Arial" w:hAnsi="Arial" w:cs="Arial"/>
                <w:sz w:val="24"/>
                <w:szCs w:val="24"/>
              </w:rPr>
              <w:t>Strong task management</w:t>
            </w:r>
          </w:p>
          <w:p w14:paraId="1B8B5EAC" w14:textId="77777777" w:rsidR="00F922C1" w:rsidRPr="00C71DC2" w:rsidRDefault="00F922C1" w:rsidP="001B2C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C80E45" w14:textId="6F3D3E49" w:rsidR="00383692" w:rsidRPr="00C71DC2" w:rsidRDefault="00383692" w:rsidP="001B2C37">
            <w:pPr>
              <w:rPr>
                <w:rFonts w:ascii="Arial" w:hAnsi="Arial" w:cs="Arial"/>
                <w:sz w:val="24"/>
                <w:szCs w:val="24"/>
              </w:rPr>
            </w:pPr>
            <w:r w:rsidRPr="00C71DC2">
              <w:rPr>
                <w:rFonts w:ascii="Arial" w:hAnsi="Arial" w:cs="Arial"/>
                <w:sz w:val="24"/>
                <w:szCs w:val="24"/>
              </w:rPr>
              <w:t>An awareness of sustainability and climate change and how it applies to Further Education</w:t>
            </w:r>
          </w:p>
          <w:p w14:paraId="05D839DF" w14:textId="77777777" w:rsidR="00383692" w:rsidRPr="00C71DC2" w:rsidRDefault="00383692" w:rsidP="001B2C3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39880F" w14:textId="77777777" w:rsidR="00383692" w:rsidRPr="00C71DC2" w:rsidRDefault="00383692" w:rsidP="000032C0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14:paraId="7E255AD9" w14:textId="77777777" w:rsidR="00383692" w:rsidRPr="003D338E" w:rsidRDefault="00383692" w:rsidP="001B2C37">
            <w:pPr>
              <w:rPr>
                <w:sz w:val="22"/>
                <w:szCs w:val="22"/>
              </w:rPr>
            </w:pPr>
          </w:p>
          <w:p w14:paraId="7A1B27E5" w14:textId="77777777" w:rsidR="00383692" w:rsidRPr="003D338E" w:rsidRDefault="00383692" w:rsidP="001B2C37">
            <w:pPr>
              <w:rPr>
                <w:rFonts w:ascii="Arial" w:hAnsi="Arial"/>
                <w:sz w:val="22"/>
                <w:szCs w:val="22"/>
              </w:rPr>
            </w:pPr>
          </w:p>
          <w:p w14:paraId="7ED68023" w14:textId="77777777" w:rsidR="00383692" w:rsidRPr="003D338E" w:rsidRDefault="00383692" w:rsidP="001B2C37">
            <w:pPr>
              <w:rPr>
                <w:sz w:val="22"/>
                <w:szCs w:val="22"/>
              </w:rPr>
            </w:pPr>
          </w:p>
        </w:tc>
      </w:tr>
      <w:tr w:rsidR="00383692" w:rsidRPr="000032C0" w14:paraId="555CE441" w14:textId="77777777" w:rsidTr="001B2C37">
        <w:tc>
          <w:tcPr>
            <w:tcW w:w="1666" w:type="pct"/>
          </w:tcPr>
          <w:p w14:paraId="183157A8" w14:textId="77777777" w:rsidR="00383692" w:rsidRPr="003D338E" w:rsidRDefault="00383692" w:rsidP="001B2C3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37FC8579" w14:textId="77777777" w:rsidR="00383692" w:rsidRPr="003D338E" w:rsidRDefault="00383692" w:rsidP="001B2C3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D338E">
              <w:rPr>
                <w:rFonts w:ascii="Arial" w:hAnsi="Arial"/>
                <w:b/>
                <w:sz w:val="22"/>
                <w:szCs w:val="22"/>
              </w:rPr>
              <w:t xml:space="preserve">OTHER </w:t>
            </w:r>
          </w:p>
          <w:p w14:paraId="6D994AB2" w14:textId="77777777" w:rsidR="00383692" w:rsidRPr="003D338E" w:rsidRDefault="00383692" w:rsidP="001B2C3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D338E">
              <w:rPr>
                <w:rFonts w:ascii="Arial" w:hAnsi="Arial"/>
                <w:b/>
                <w:sz w:val="22"/>
                <w:szCs w:val="22"/>
              </w:rPr>
              <w:t>REQUIREMENTS</w:t>
            </w:r>
          </w:p>
          <w:p w14:paraId="2CD38367" w14:textId="77777777" w:rsidR="00383692" w:rsidRPr="003D338E" w:rsidRDefault="00383692" w:rsidP="001B2C37">
            <w:pPr>
              <w:rPr>
                <w:sz w:val="22"/>
                <w:szCs w:val="22"/>
              </w:rPr>
            </w:pPr>
          </w:p>
        </w:tc>
        <w:tc>
          <w:tcPr>
            <w:tcW w:w="1667" w:type="pct"/>
          </w:tcPr>
          <w:p w14:paraId="4964E042" w14:textId="77777777" w:rsidR="00383692" w:rsidRPr="00C71DC2" w:rsidRDefault="00383692" w:rsidP="001B2C37">
            <w:pPr>
              <w:contextualSpacing/>
              <w:rPr>
                <w:sz w:val="24"/>
                <w:szCs w:val="24"/>
              </w:rPr>
            </w:pPr>
          </w:p>
          <w:p w14:paraId="2270CA9B" w14:textId="7A258910" w:rsidR="00AC26B2" w:rsidRPr="00C71DC2" w:rsidRDefault="00AC26B2" w:rsidP="001B2C37">
            <w:pPr>
              <w:rPr>
                <w:rFonts w:ascii="Arial" w:hAnsi="Arial"/>
                <w:sz w:val="24"/>
                <w:szCs w:val="24"/>
              </w:rPr>
            </w:pPr>
            <w:r w:rsidRPr="00C71DC2">
              <w:rPr>
                <w:rFonts w:ascii="Arial" w:hAnsi="Arial"/>
                <w:sz w:val="24"/>
                <w:szCs w:val="24"/>
              </w:rPr>
              <w:t>Flexible</w:t>
            </w:r>
          </w:p>
          <w:p w14:paraId="54B7456E" w14:textId="77777777" w:rsidR="00AC26B2" w:rsidRPr="00C71DC2" w:rsidRDefault="00AC26B2" w:rsidP="001B2C37">
            <w:pPr>
              <w:rPr>
                <w:rFonts w:ascii="Arial" w:hAnsi="Arial"/>
                <w:sz w:val="24"/>
                <w:szCs w:val="24"/>
              </w:rPr>
            </w:pPr>
          </w:p>
          <w:p w14:paraId="3DFC15A6" w14:textId="5C196151" w:rsidR="00383692" w:rsidRPr="00C71DC2" w:rsidRDefault="00383692" w:rsidP="001B2C37">
            <w:pPr>
              <w:rPr>
                <w:rFonts w:ascii="Arial" w:hAnsi="Arial"/>
                <w:sz w:val="24"/>
                <w:szCs w:val="24"/>
              </w:rPr>
            </w:pPr>
            <w:r w:rsidRPr="00C71DC2">
              <w:rPr>
                <w:rFonts w:ascii="Arial" w:hAnsi="Arial"/>
                <w:sz w:val="24"/>
                <w:szCs w:val="24"/>
              </w:rPr>
              <w:t>Strong commitment to Equal Opportunities</w:t>
            </w:r>
          </w:p>
          <w:p w14:paraId="0AD75AB3" w14:textId="77777777" w:rsidR="00383692" w:rsidRPr="00C71DC2" w:rsidRDefault="00383692" w:rsidP="001B2C37">
            <w:pPr>
              <w:contextualSpacing/>
              <w:rPr>
                <w:sz w:val="24"/>
                <w:szCs w:val="24"/>
              </w:rPr>
            </w:pPr>
          </w:p>
          <w:p w14:paraId="02BF2CE5" w14:textId="77777777" w:rsidR="00383692" w:rsidRPr="00C71DC2" w:rsidRDefault="00383692" w:rsidP="001B2C3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71DC2">
              <w:rPr>
                <w:rFonts w:ascii="Arial" w:hAnsi="Arial" w:cs="Arial"/>
                <w:sz w:val="24"/>
                <w:szCs w:val="24"/>
              </w:rPr>
              <w:t>A commitment to the Safeguarding of Young People and Vulnerable Adults and an awareness of the Government ‘Prevent’ strategy</w:t>
            </w:r>
          </w:p>
          <w:p w14:paraId="7B29F294" w14:textId="77777777" w:rsidR="00383692" w:rsidRPr="00C71DC2" w:rsidRDefault="00383692" w:rsidP="001B2C37">
            <w:pPr>
              <w:contextualSpacing/>
              <w:rPr>
                <w:sz w:val="24"/>
                <w:szCs w:val="24"/>
              </w:rPr>
            </w:pPr>
          </w:p>
          <w:p w14:paraId="134C0A1D" w14:textId="77777777" w:rsidR="00383692" w:rsidRPr="00C71DC2" w:rsidRDefault="00383692" w:rsidP="001B2C37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71DC2">
              <w:rPr>
                <w:rFonts w:ascii="Arial" w:hAnsi="Arial" w:cs="Arial"/>
                <w:sz w:val="24"/>
                <w:szCs w:val="24"/>
              </w:rPr>
              <w:t xml:space="preserve">Commitment to the College’s Values </w:t>
            </w:r>
          </w:p>
          <w:p w14:paraId="672CA5C4" w14:textId="77777777" w:rsidR="00383692" w:rsidRPr="00C71DC2" w:rsidRDefault="00383692" w:rsidP="001B2C3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14:paraId="36E048FD" w14:textId="77777777" w:rsidR="00383692" w:rsidRPr="000032C0" w:rsidRDefault="00383692" w:rsidP="001B2C37">
            <w:pPr>
              <w:rPr>
                <w:sz w:val="22"/>
                <w:szCs w:val="22"/>
              </w:rPr>
            </w:pPr>
          </w:p>
        </w:tc>
      </w:tr>
    </w:tbl>
    <w:p w14:paraId="67AD835A" w14:textId="77777777" w:rsidR="00383692" w:rsidRPr="000032C0" w:rsidRDefault="00383692" w:rsidP="00383692">
      <w:pPr>
        <w:jc w:val="both"/>
        <w:rPr>
          <w:rFonts w:ascii="Arial" w:hAnsi="Arial"/>
          <w:b/>
          <w:sz w:val="22"/>
          <w:szCs w:val="22"/>
        </w:rPr>
      </w:pPr>
    </w:p>
    <w:p w14:paraId="6E829C96" w14:textId="77777777" w:rsidR="00383692" w:rsidRDefault="00383692" w:rsidP="00825658"/>
    <w:sectPr w:rsidR="00383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2398E"/>
    <w:multiLevelType w:val="hybridMultilevel"/>
    <w:tmpl w:val="93B89704"/>
    <w:lvl w:ilvl="0" w:tplc="0D304D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61CB5"/>
    <w:multiLevelType w:val="hybridMultilevel"/>
    <w:tmpl w:val="434C44D0"/>
    <w:lvl w:ilvl="0" w:tplc="2CDA33BA">
      <w:start w:val="3"/>
      <w:numFmt w:val="decimal"/>
      <w:lvlText w:val="%1."/>
      <w:lvlJc w:val="left"/>
      <w:pPr>
        <w:ind w:left="1429" w:hanging="720"/>
      </w:pPr>
      <w:rPr>
        <w:rFonts w:ascii="Arial" w:hAnsi="Arial" w:cs="Arial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55C54"/>
    <w:multiLevelType w:val="hybridMultilevel"/>
    <w:tmpl w:val="9AD6B4A8"/>
    <w:lvl w:ilvl="0" w:tplc="BB3A2102">
      <w:start w:val="1"/>
      <w:numFmt w:val="decimal"/>
      <w:lvlText w:val="%1."/>
      <w:lvlJc w:val="left"/>
      <w:pPr>
        <w:ind w:left="1429" w:hanging="72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899950">
    <w:abstractNumId w:val="2"/>
  </w:num>
  <w:num w:numId="2" w16cid:durableId="708998074">
    <w:abstractNumId w:val="1"/>
  </w:num>
  <w:num w:numId="3" w16cid:durableId="146246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F3"/>
    <w:rsid w:val="000032C0"/>
    <w:rsid w:val="00012FA7"/>
    <w:rsid w:val="000F485C"/>
    <w:rsid w:val="00103884"/>
    <w:rsid w:val="001255F3"/>
    <w:rsid w:val="00153D3C"/>
    <w:rsid w:val="00186045"/>
    <w:rsid w:val="001919E9"/>
    <w:rsid w:val="001C5000"/>
    <w:rsid w:val="00215392"/>
    <w:rsid w:val="0022140B"/>
    <w:rsid w:val="00257998"/>
    <w:rsid w:val="00257B42"/>
    <w:rsid w:val="00383692"/>
    <w:rsid w:val="003954D9"/>
    <w:rsid w:val="003C453C"/>
    <w:rsid w:val="003D338E"/>
    <w:rsid w:val="003E54A1"/>
    <w:rsid w:val="00415155"/>
    <w:rsid w:val="00417917"/>
    <w:rsid w:val="00417C9F"/>
    <w:rsid w:val="004236C2"/>
    <w:rsid w:val="00455D92"/>
    <w:rsid w:val="00470574"/>
    <w:rsid w:val="004B0478"/>
    <w:rsid w:val="004E7AA6"/>
    <w:rsid w:val="00632E00"/>
    <w:rsid w:val="00694E1B"/>
    <w:rsid w:val="006A39F5"/>
    <w:rsid w:val="006B330F"/>
    <w:rsid w:val="00722C54"/>
    <w:rsid w:val="00726456"/>
    <w:rsid w:val="00754E17"/>
    <w:rsid w:val="00771DFD"/>
    <w:rsid w:val="00772F8F"/>
    <w:rsid w:val="00781982"/>
    <w:rsid w:val="007B2A5C"/>
    <w:rsid w:val="007E17CF"/>
    <w:rsid w:val="00825658"/>
    <w:rsid w:val="00845F7E"/>
    <w:rsid w:val="00853771"/>
    <w:rsid w:val="008D409E"/>
    <w:rsid w:val="008E5FDA"/>
    <w:rsid w:val="008F7533"/>
    <w:rsid w:val="00974B7E"/>
    <w:rsid w:val="00981A46"/>
    <w:rsid w:val="00994F2B"/>
    <w:rsid w:val="009A44E7"/>
    <w:rsid w:val="009C06F6"/>
    <w:rsid w:val="00A514E2"/>
    <w:rsid w:val="00A5587C"/>
    <w:rsid w:val="00A7166F"/>
    <w:rsid w:val="00AB4E34"/>
    <w:rsid w:val="00AC26B2"/>
    <w:rsid w:val="00B116AB"/>
    <w:rsid w:val="00B1507A"/>
    <w:rsid w:val="00B25704"/>
    <w:rsid w:val="00C5129D"/>
    <w:rsid w:val="00C62AD1"/>
    <w:rsid w:val="00C71DC2"/>
    <w:rsid w:val="00CB6864"/>
    <w:rsid w:val="00D52DEB"/>
    <w:rsid w:val="00D53331"/>
    <w:rsid w:val="00D776DD"/>
    <w:rsid w:val="00DE3A79"/>
    <w:rsid w:val="00E865E1"/>
    <w:rsid w:val="00E94949"/>
    <w:rsid w:val="00E97975"/>
    <w:rsid w:val="00EA5B74"/>
    <w:rsid w:val="00EB4333"/>
    <w:rsid w:val="00EF360A"/>
    <w:rsid w:val="00F050EB"/>
    <w:rsid w:val="00F12DAC"/>
    <w:rsid w:val="00F760BD"/>
    <w:rsid w:val="00F922C1"/>
    <w:rsid w:val="00FC25EE"/>
    <w:rsid w:val="2A4210C4"/>
    <w:rsid w:val="3A58A144"/>
    <w:rsid w:val="48F71FF4"/>
    <w:rsid w:val="6D708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414DA"/>
  <w15:chartTrackingRefBased/>
  <w15:docId w15:val="{47B6F881-32BD-42FB-8A67-5C1B7BE0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255F3"/>
    <w:pPr>
      <w:keepNext/>
      <w:outlineLvl w:val="0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255F3"/>
    <w:pPr>
      <w:keepNext/>
      <w:outlineLvl w:val="2"/>
    </w:pPr>
    <w:rPr>
      <w:rFonts w:ascii="Arial" w:hAnsi="Arial" w:cs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1255F3"/>
    <w:pPr>
      <w:keepNext/>
      <w:ind w:left="2127" w:hanging="2127"/>
      <w:jc w:val="both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55F3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1255F3"/>
    <w:rPr>
      <w:rFonts w:ascii="Arial" w:eastAsia="Times New Roman" w:hAnsi="Arial" w:cs="Arial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1255F3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1255F3"/>
    <w:pPr>
      <w:jc w:val="center"/>
    </w:pPr>
    <w:rPr>
      <w:rFonts w:ascii="Arial" w:hAnsi="Arial"/>
      <w:b/>
      <w:sz w:val="24"/>
    </w:rPr>
  </w:style>
  <w:style w:type="character" w:customStyle="1" w:styleId="TitleChar">
    <w:name w:val="Title Char"/>
    <w:basedOn w:val="DefaultParagraphFont"/>
    <w:link w:val="Title"/>
    <w:rsid w:val="001255F3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1255F3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1255F3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255F3"/>
    <w:pPr>
      <w:ind w:left="720"/>
    </w:pPr>
  </w:style>
  <w:style w:type="character" w:customStyle="1" w:styleId="contentpasted0">
    <w:name w:val="contentpasted0"/>
    <w:basedOn w:val="DefaultParagraphFont"/>
    <w:rsid w:val="004B0478"/>
  </w:style>
  <w:style w:type="table" w:styleId="TableGrid">
    <w:name w:val="Table Grid"/>
    <w:basedOn w:val="TableNormal"/>
    <w:uiPriority w:val="59"/>
    <w:rsid w:val="00383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71D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3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046593-f33a-4539-be74-d3f60e7d58ee" xsi:nil="true"/>
    <lcf76f155ced4ddcb4097134ff3c332f xmlns="9a25c871-960b-4c2e-81a0-3e7ac10bb49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AA42AC922E64B838A63F94E9846B9" ma:contentTypeVersion="20" ma:contentTypeDescription="Create a new document." ma:contentTypeScope="" ma:versionID="26566ac11466b37eee41d6f77183d1f8">
  <xsd:schema xmlns:xsd="http://www.w3.org/2001/XMLSchema" xmlns:xs="http://www.w3.org/2001/XMLSchema" xmlns:p="http://schemas.microsoft.com/office/2006/metadata/properties" xmlns:ns1="http://schemas.microsoft.com/sharepoint/v3" xmlns:ns2="9a25c871-960b-4c2e-81a0-3e7ac10bb494" xmlns:ns3="db046593-f33a-4539-be74-d3f60e7d58ee" targetNamespace="http://schemas.microsoft.com/office/2006/metadata/properties" ma:root="true" ma:fieldsID="9d86b39e10ef58929dae433564e2f141" ns1:_="" ns2:_="" ns3:_="">
    <xsd:import namespace="http://schemas.microsoft.com/sharepoint/v3"/>
    <xsd:import namespace="9a25c871-960b-4c2e-81a0-3e7ac10bb494"/>
    <xsd:import namespace="db046593-f33a-4539-be74-d3f60e7d5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5c871-960b-4c2e-81a0-3e7ac10bb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e012fd-5bc5-44a2-aa90-49f5bd178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46593-f33a-4539-be74-d3f60e7d5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e6f064-00fd-420a-9c6e-108be486c20d}" ma:internalName="TaxCatchAll" ma:showField="CatchAllData" ma:web="db046593-f33a-4539-be74-d3f60e7d5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E5FD2-02B8-4D44-877A-1CE3E4C051DA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9a25c871-960b-4c2e-81a0-3e7ac10bb494"/>
    <ds:schemaRef ds:uri="db046593-f33a-4539-be74-d3f60e7d58ee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D68E7B5-AA64-4F44-BA1E-C49357DB1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55494-9104-4096-BEBF-DF8BEEEDE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25c871-960b-4c2e-81a0-3e7ac10bb494"/>
    <ds:schemaRef ds:uri="db046593-f33a-4539-be74-d3f60e7d5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College and University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McHugh</dc:creator>
  <cp:keywords/>
  <dc:description/>
  <cp:lastModifiedBy>Lisa Southall</cp:lastModifiedBy>
  <cp:revision>2</cp:revision>
  <cp:lastPrinted>2023-09-29T11:55:00Z</cp:lastPrinted>
  <dcterms:created xsi:type="dcterms:W3CDTF">2024-07-15T15:15:00Z</dcterms:created>
  <dcterms:modified xsi:type="dcterms:W3CDTF">2024-07-15T15:15:00Z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0x010100B3EAA42AC922E64B838A63F94E9846B9</vt:lpwstr>
  </property>
  <property fmtid="{D5CDD505-2E9C-101B-9397-08002B2CF9AE}" pid="3" name="MediaServiceImageTags">
    <vt:lpwstr/>
  </property>
  <property fmtid="{D5CDD505-2E9C-101B-9397-08002B2CF9AE}" pid="4" name="MSIP_Label_ffd2a8c6-fdf7-4483-8bfa-eb85bc2f4f2c_Enabled">
    <vt:lpwstr>true</vt:lpwstr>
  </property>
  <property fmtid="{D5CDD505-2E9C-101B-9397-08002B2CF9AE}" pid="5" name="MSIP_Label_ffd2a8c6-fdf7-4483-8bfa-eb85bc2f4f2c_SetDate">
    <vt:lpwstr>2024-07-15T15:15:18Z</vt:lpwstr>
  </property>
  <property fmtid="{D5CDD505-2E9C-101B-9397-08002B2CF9AE}" pid="6" name="MSIP_Label_ffd2a8c6-fdf7-4483-8bfa-eb85bc2f4f2c_Method">
    <vt:lpwstr>Privileged</vt:lpwstr>
  </property>
  <property fmtid="{D5CDD505-2E9C-101B-9397-08002B2CF9AE}" pid="7" name="MSIP_Label_ffd2a8c6-fdf7-4483-8bfa-eb85bc2f4f2c_Name">
    <vt:lpwstr>Public</vt:lpwstr>
  </property>
  <property fmtid="{D5CDD505-2E9C-101B-9397-08002B2CF9AE}" pid="8" name="MSIP_Label_ffd2a8c6-fdf7-4483-8bfa-eb85bc2f4f2c_SiteId">
    <vt:lpwstr>b32e9177-5ce1-4546-be87-5dd009ddf105</vt:lpwstr>
  </property>
  <property fmtid="{D5CDD505-2E9C-101B-9397-08002B2CF9AE}" pid="9" name="MSIP_Label_ffd2a8c6-fdf7-4483-8bfa-eb85bc2f4f2c_ActionId">
    <vt:lpwstr>f5bf70dd-58e1-469c-9c00-041765472d55</vt:lpwstr>
  </property>
  <property fmtid="{D5CDD505-2E9C-101B-9397-08002B2CF9AE}" pid="10" name="MSIP_Label_ffd2a8c6-fdf7-4483-8bfa-eb85bc2f4f2c_ContentBits">
    <vt:lpwstr>0</vt:lpwstr>
  </property>
</Properties>
</file>