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ind w:left="-360" w:right="3" w:firstLine="0"/>
        <w:rPr>
          <w:rFonts w:ascii="Arial" w:cs="Arial" w:eastAsia="Arial" w:hAnsi="Arial"/>
          <w:b w:val="0"/>
          <w:sz w:val="22"/>
          <w:szCs w:val="22"/>
          <w:vertAlign w:val="baseline"/>
        </w:rPr>
      </w:pPr>
      <w:r w:rsidDel="00000000" w:rsidR="00000000" w:rsidRPr="00000000">
        <w:rPr>
          <w:rFonts w:ascii="Arial" w:cs="Arial" w:eastAsia="Arial" w:hAnsi="Arial"/>
          <w:sz w:val="22"/>
          <w:szCs w:val="22"/>
          <w:rtl w:val="0"/>
        </w:rPr>
        <w:t xml:space="preserve">TES Job Advert - Finance Manager</w:t>
      </w:r>
      <w:r w:rsidDel="00000000" w:rsidR="00000000" w:rsidRPr="00000000">
        <w:rPr>
          <w:rtl w:val="0"/>
        </w:rPr>
      </w:r>
    </w:p>
    <w:p w:rsidR="00000000" w:rsidDel="00000000" w:rsidP="00000000" w:rsidRDefault="00000000" w:rsidRPr="00000000" w14:paraId="00000004">
      <w:pPr>
        <w:ind w:left="-360" w:firstLine="0"/>
        <w:rPr>
          <w:rFonts w:ascii="Arial" w:cs="Arial" w:eastAsia="Arial" w:hAnsi="Arial"/>
          <w:vertAlign w:val="baseline"/>
        </w:rPr>
      </w:pPr>
      <w:r w:rsidDel="00000000" w:rsidR="00000000" w:rsidRPr="00000000">
        <w:rPr>
          <w:rtl w:val="0"/>
        </w:rPr>
      </w:r>
    </w:p>
    <w:tbl>
      <w:tblPr>
        <w:tblStyle w:val="Table1"/>
        <w:tblW w:w="1044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80"/>
        <w:gridCol w:w="4860"/>
        <w:tblGridChange w:id="0">
          <w:tblGrid>
            <w:gridCol w:w="5580"/>
            <w:gridCol w:w="4860"/>
          </w:tblGrid>
        </w:tblGridChange>
      </w:tblGrid>
      <w:tr>
        <w:trPr>
          <w:cantSplit w:val="0"/>
          <w:trHeight w:val="356" w:hRule="atLeast"/>
          <w:tblHeader w:val="0"/>
        </w:trPr>
        <w:tc>
          <w:tcPr>
            <w:gridSpan w:val="2"/>
            <w:shd w:fill="a0a0a0" w:val="clear"/>
            <w:vAlign w:val="top"/>
          </w:tcPr>
          <w:p w:rsidR="00000000" w:rsidDel="00000000" w:rsidP="00000000" w:rsidRDefault="00000000" w:rsidRPr="00000000" w14:paraId="00000005">
            <w:pPr>
              <w:pStyle w:val="Heading1"/>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Details Required for Placing of Advert</w:t>
            </w: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007">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Job title</w:t>
            </w:r>
          </w:p>
        </w:tc>
        <w:tc>
          <w:tcPr>
            <w:vAlign w:val="top"/>
          </w:tcPr>
          <w:p w:rsidR="00000000" w:rsidDel="00000000" w:rsidP="00000000" w:rsidRDefault="00000000" w:rsidRPr="00000000" w14:paraId="00000008">
            <w:pP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Finance Manager</w:t>
            </w:r>
            <w:r w:rsidDel="00000000" w:rsidR="00000000" w:rsidRPr="00000000">
              <w:rPr>
                <w:rtl w:val="0"/>
              </w:rPr>
            </w:r>
          </w:p>
        </w:tc>
      </w:tr>
      <w:tr>
        <w:trPr>
          <w:cantSplit w:val="0"/>
          <w:trHeight w:val="967" w:hRule="atLeast"/>
          <w:tblHeader w:val="0"/>
        </w:trPr>
        <w:tc>
          <w:tcPr>
            <w:vAlign w:val="top"/>
          </w:tcPr>
          <w:p w:rsidR="00000000" w:rsidDel="00000000" w:rsidP="00000000" w:rsidRDefault="00000000" w:rsidRPr="00000000" w14:paraId="00000009">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Position type</w:t>
            </w:r>
          </w:p>
        </w:tc>
        <w:tc>
          <w:tcPr>
            <w:vAlign w:val="top"/>
          </w:tcPr>
          <w:bookmarkStart w:colFirst="0" w:colLast="0" w:name="bookmark=id.p50zv15zo31n" w:id="0"/>
          <w:bookmarkEnd w:id="0"/>
          <w:p w:rsidR="00000000" w:rsidDel="00000000" w:rsidP="00000000" w:rsidRDefault="00000000" w:rsidRPr="00000000" w14:paraId="0000000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Teacher               </w:t>
              <w:tab/>
              <w:t xml:space="preserve">☐            </w:t>
            </w:r>
          </w:p>
          <w:p w:rsidR="00000000" w:rsidDel="00000000" w:rsidP="00000000" w:rsidRDefault="00000000" w:rsidRPr="00000000" w14:paraId="0000000B">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Head Teacher  </w:t>
              <w:tab/>
            </w:r>
            <w:bookmarkStart w:colFirst="0" w:colLast="0" w:name="bookmark=id.bv4pf3gg33yz" w:id="1"/>
            <w:bookmarkEnd w:id="1"/>
            <w:r w:rsidDel="00000000" w:rsidR="00000000" w:rsidRPr="00000000">
              <w:rPr>
                <w:rFonts w:ascii="Arial" w:cs="Arial" w:eastAsia="Arial" w:hAnsi="Arial"/>
                <w:sz w:val="22"/>
                <w:szCs w:val="22"/>
                <w:vertAlign w:val="baseline"/>
                <w:rtl w:val="0"/>
              </w:rPr>
              <w:t xml:space="preserve">☐</w:t>
              <w:br w:type="textWrapping"/>
              <w:t xml:space="preserve">Dep</w:t>
            </w:r>
            <w:r w:rsidDel="00000000" w:rsidR="00000000" w:rsidRPr="00000000">
              <w:rPr>
                <w:rFonts w:ascii="Arial" w:cs="Arial" w:eastAsia="Arial" w:hAnsi="Arial"/>
                <w:sz w:val="22"/>
                <w:szCs w:val="22"/>
                <w:rtl w:val="0"/>
              </w:rPr>
              <w:t xml:space="preserve">uty Head                         </w:t>
            </w:r>
            <w:r w:rsidDel="00000000" w:rsidR="00000000" w:rsidRPr="00000000">
              <w:rPr>
                <w:rtl w:val="0"/>
              </w:rPr>
            </w:r>
          </w:p>
          <w:p w:rsidR="00000000" w:rsidDel="00000000" w:rsidP="00000000" w:rsidRDefault="00000000" w:rsidRPr="00000000" w14:paraId="0000000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Support Staff       </w:t>
              <w:tab/>
            </w:r>
            <w:bookmarkStart w:colFirst="0" w:colLast="0" w:name="bookmark=id.afg2206mlbgi" w:id="2"/>
            <w:bookmarkEnd w:id="2"/>
            <w:r w:rsidDel="00000000" w:rsidR="00000000" w:rsidRPr="00000000">
              <w:rPr>
                <w:rFonts w:ascii="Arial" w:cs="Arial" w:eastAsia="Arial" w:hAnsi="Arial"/>
                <w:sz w:val="22"/>
                <w:szCs w:val="22"/>
                <w:highlight w:val="black"/>
                <w:vertAlign w:val="baseline"/>
                <w:rtl w:val="0"/>
              </w:rPr>
              <w:t xml:space="preserve">☐</w:t>
            </w:r>
            <w:r w:rsidDel="00000000" w:rsidR="00000000" w:rsidRPr="00000000">
              <w:rPr>
                <w:rFonts w:ascii="Arial" w:cs="Arial" w:eastAsia="Arial" w:hAnsi="Arial"/>
                <w:sz w:val="22"/>
                <w:szCs w:val="22"/>
                <w:vertAlign w:val="baseline"/>
                <w:rtl w:val="0"/>
              </w:rPr>
              <w:t xml:space="preserve">  x</w:t>
            </w:r>
          </w:p>
        </w:tc>
      </w:tr>
      <w:tr>
        <w:trPr>
          <w:cantSplit w:val="0"/>
          <w:trHeight w:val="481" w:hRule="atLeast"/>
          <w:tblHeader w:val="0"/>
        </w:trPr>
        <w:tc>
          <w:tcPr>
            <w:vAlign w:val="top"/>
          </w:tcPr>
          <w:p w:rsidR="00000000" w:rsidDel="00000000" w:rsidP="00000000" w:rsidRDefault="00000000" w:rsidRPr="00000000" w14:paraId="0000000D">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Number of positions available  </w:t>
            </w:r>
          </w:p>
        </w:tc>
        <w:tc>
          <w:tcPr>
            <w:vAlign w:val="top"/>
          </w:tcPr>
          <w:p w:rsidR="00000000" w:rsidDel="00000000" w:rsidP="00000000" w:rsidRDefault="00000000" w:rsidRPr="00000000" w14:paraId="0000000E">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One </w:t>
            </w:r>
          </w:p>
        </w:tc>
      </w:tr>
      <w:tr>
        <w:trPr>
          <w:cantSplit w:val="0"/>
          <w:trHeight w:val="481" w:hRule="atLeast"/>
          <w:tblHeader w:val="0"/>
        </w:trPr>
        <w:tc>
          <w:tcPr>
            <w:vAlign w:val="top"/>
          </w:tcPr>
          <w:p w:rsidR="00000000" w:rsidDel="00000000" w:rsidP="00000000" w:rsidRDefault="00000000" w:rsidRPr="00000000" w14:paraId="0000000F">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Name of School</w:t>
            </w:r>
          </w:p>
        </w:tc>
        <w:tc>
          <w:tcPr>
            <w:vAlign w:val="top"/>
          </w:tcPr>
          <w:p w:rsidR="00000000" w:rsidDel="00000000" w:rsidP="00000000" w:rsidRDefault="00000000" w:rsidRPr="00000000" w14:paraId="00000010">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Belmont Park School </w:t>
            </w:r>
          </w:p>
        </w:tc>
      </w:tr>
      <w:tr>
        <w:trPr>
          <w:cantSplit w:val="0"/>
          <w:trHeight w:val="481" w:hRule="atLeast"/>
          <w:tblHeader w:val="0"/>
        </w:trPr>
        <w:tc>
          <w:tcPr>
            <w:vAlign w:val="top"/>
          </w:tcPr>
          <w:p w:rsidR="00000000" w:rsidDel="00000000" w:rsidP="00000000" w:rsidRDefault="00000000" w:rsidRPr="00000000" w14:paraId="00000011">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Address/Location of School: (including post code)</w:t>
            </w:r>
          </w:p>
        </w:tc>
        <w:tc>
          <w:tcPr>
            <w:vAlign w:val="top"/>
          </w:tcPr>
          <w:p w:rsidR="00000000" w:rsidDel="00000000" w:rsidP="00000000" w:rsidRDefault="00000000" w:rsidRPr="00000000" w14:paraId="00000012">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Leyton Green Road, Leyton, E10 6DB</w:t>
            </w:r>
          </w:p>
        </w:tc>
      </w:tr>
      <w:tr>
        <w:trPr>
          <w:cantSplit w:val="0"/>
          <w:trHeight w:val="481" w:hRule="atLeast"/>
          <w:tblHeader w:val="0"/>
        </w:trPr>
        <w:tc>
          <w:tcPr>
            <w:vAlign w:val="top"/>
          </w:tcPr>
          <w:p w:rsidR="00000000" w:rsidDel="00000000" w:rsidP="00000000" w:rsidRDefault="00000000" w:rsidRPr="00000000" w14:paraId="00000013">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Contract type (eg perm, temp, fixed term contract etc) </w:t>
            </w:r>
          </w:p>
        </w:tc>
        <w:tc>
          <w:tcPr>
            <w:vAlign w:val="top"/>
          </w:tcPr>
          <w:p w:rsidR="00000000" w:rsidDel="00000000" w:rsidP="00000000" w:rsidRDefault="00000000" w:rsidRPr="00000000" w14:paraId="00000014">
            <w:pP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Fixed term </w:t>
            </w: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015">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Grade/pay range</w:t>
            </w:r>
          </w:p>
        </w:tc>
        <w:tc>
          <w:tcPr>
            <w:vAlign w:val="top"/>
          </w:tcPr>
          <w:p w:rsidR="00000000" w:rsidDel="00000000" w:rsidP="00000000" w:rsidRDefault="00000000" w:rsidRPr="00000000" w14:paraId="00000016">
            <w:pP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P03</w:t>
            </w: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017">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Salary details (annual) </w:t>
            </w:r>
          </w:p>
        </w:tc>
        <w:tc>
          <w:tcPr>
            <w:vAlign w:val="top"/>
          </w:tcPr>
          <w:p w:rsidR="00000000" w:rsidDel="00000000" w:rsidP="00000000" w:rsidRDefault="00000000" w:rsidRPr="00000000" w14:paraId="00000018">
            <w:pPr>
              <w:rPr>
                <w:rFonts w:ascii="Arial" w:cs="Arial" w:eastAsia="Arial" w:hAnsi="Arial"/>
                <w:sz w:val="22"/>
                <w:szCs w:val="22"/>
                <w:vertAlign w:val="baseline"/>
              </w:rPr>
            </w:pP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019">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Actual pro rata salary if part-time</w:t>
            </w:r>
          </w:p>
        </w:tc>
        <w:tc>
          <w:tcPr>
            <w:vAlign w:val="top"/>
          </w:tcPr>
          <w:p w:rsidR="00000000" w:rsidDel="00000000" w:rsidP="00000000" w:rsidRDefault="00000000" w:rsidRPr="00000000" w14:paraId="0000001A">
            <w:pPr>
              <w:rPr>
                <w:rFonts w:ascii="Arial" w:cs="Arial" w:eastAsia="Arial" w:hAnsi="Arial"/>
                <w:sz w:val="22"/>
                <w:szCs w:val="22"/>
                <w:vertAlign w:val="baseline"/>
              </w:rPr>
            </w:pP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01B">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Allowances (eg SEN, TLR – with amount)</w:t>
            </w:r>
          </w:p>
        </w:tc>
        <w:tc>
          <w:tcPr>
            <w:vAlign w:val="top"/>
          </w:tcPr>
          <w:p w:rsidR="00000000" w:rsidDel="00000000" w:rsidP="00000000" w:rsidRDefault="00000000" w:rsidRPr="00000000" w14:paraId="0000001C">
            <w:pPr>
              <w:rPr>
                <w:rFonts w:ascii="Arial" w:cs="Arial" w:eastAsia="Arial" w:hAnsi="Arial"/>
                <w:sz w:val="22"/>
                <w:szCs w:val="22"/>
                <w:vertAlign w:val="baseline"/>
              </w:rPr>
            </w:pP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01D">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Working hours</w:t>
            </w:r>
          </w:p>
        </w:tc>
        <w:tc>
          <w:tcPr>
            <w:vAlign w:val="top"/>
          </w:tcPr>
          <w:p w:rsidR="00000000" w:rsidDel="00000000" w:rsidP="00000000" w:rsidRDefault="00000000" w:rsidRPr="00000000" w14:paraId="0000001E">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36 hours - 3 days a week - </w:t>
            </w:r>
            <w:r w:rsidDel="00000000" w:rsidR="00000000" w:rsidRPr="00000000">
              <w:rPr>
                <w:rFonts w:ascii="Arial" w:cs="Arial" w:eastAsia="Arial" w:hAnsi="Arial"/>
                <w:sz w:val="22"/>
                <w:szCs w:val="22"/>
                <w:rtl w:val="0"/>
              </w:rPr>
              <w:t xml:space="preserve">part-time</w:t>
            </w: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01F">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Working pattern (eg FT, PT, TTO)</w:t>
            </w:r>
          </w:p>
        </w:tc>
        <w:tc>
          <w:tcPr>
            <w:vAlign w:val="top"/>
          </w:tcPr>
          <w:p w:rsidR="00000000" w:rsidDel="00000000" w:rsidP="00000000" w:rsidRDefault="00000000" w:rsidRPr="00000000" w14:paraId="00000020">
            <w:pP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 46.21 weeks per year</w:t>
            </w: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021">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Email address or postal address for return of applications</w:t>
            </w:r>
          </w:p>
        </w:tc>
        <w:tc>
          <w:tcPr>
            <w:vAlign w:val="top"/>
          </w:tcPr>
          <w:p w:rsidR="00000000" w:rsidDel="00000000" w:rsidP="00000000" w:rsidRDefault="00000000" w:rsidRPr="00000000" w14:paraId="00000022">
            <w:pPr>
              <w:rPr>
                <w:rFonts w:ascii="Arial" w:cs="Arial" w:eastAsia="Arial" w:hAnsi="Arial"/>
                <w:sz w:val="18"/>
                <w:szCs w:val="18"/>
                <w:vertAlign w:val="baseline"/>
              </w:rPr>
            </w:pPr>
            <w:hyperlink r:id="rId7">
              <w:r w:rsidDel="00000000" w:rsidR="00000000" w:rsidRPr="00000000">
                <w:rPr>
                  <w:rFonts w:ascii="Arial" w:cs="Arial" w:eastAsia="Arial" w:hAnsi="Arial"/>
                  <w:color w:val="0000ff"/>
                  <w:sz w:val="18"/>
                  <w:szCs w:val="18"/>
                  <w:u w:val="single"/>
                  <w:vertAlign w:val="baseline"/>
                  <w:rtl w:val="0"/>
                </w:rPr>
                <w:t xml:space="preserve">kiran.ali@belmontpark.waltham.sch.uk</w:t>
              </w:r>
            </w:hyperlink>
            <w:r w:rsidDel="00000000" w:rsidR="00000000" w:rsidRPr="00000000">
              <w:rPr>
                <w:rFonts w:ascii="Arial" w:cs="Arial" w:eastAsia="Arial" w:hAnsi="Arial"/>
                <w:sz w:val="18"/>
                <w:szCs w:val="18"/>
                <w:vertAlign w:val="baseline"/>
                <w:rtl w:val="0"/>
              </w:rPr>
              <w:t xml:space="preserve"> </w:t>
            </w:r>
          </w:p>
        </w:tc>
      </w:tr>
      <w:tr>
        <w:trPr>
          <w:cantSplit w:val="0"/>
          <w:trHeight w:val="567" w:hRule="atLeast"/>
          <w:tblHeader w:val="0"/>
        </w:trPr>
        <w:tc>
          <w:tcPr>
            <w:vAlign w:val="top"/>
          </w:tcPr>
          <w:p w:rsidR="00000000" w:rsidDel="00000000" w:rsidP="00000000" w:rsidRDefault="00000000" w:rsidRPr="00000000" w14:paraId="00000023">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Closing date and time</w:t>
            </w:r>
          </w:p>
        </w:tc>
        <w:tc>
          <w:tcPr>
            <w:vAlign w:val="top"/>
          </w:tcPr>
          <w:p w:rsidR="00000000" w:rsidDel="00000000" w:rsidP="00000000" w:rsidRDefault="00000000" w:rsidRPr="00000000" w14:paraId="00000024">
            <w:pP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04/07/2025</w:t>
            </w: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025">
            <w:pP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Interviews:</w:t>
            </w:r>
            <w:r w:rsidDel="00000000" w:rsidR="00000000" w:rsidRPr="00000000">
              <w:rPr>
                <w:rtl w:val="0"/>
              </w:rPr>
            </w:r>
          </w:p>
        </w:tc>
        <w:tc>
          <w:tcPr>
            <w:vAlign w:val="top"/>
          </w:tcPr>
          <w:p w:rsidR="00000000" w:rsidDel="00000000" w:rsidP="00000000" w:rsidRDefault="00000000" w:rsidRPr="00000000" w14:paraId="00000026">
            <w:pP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Week beginning:  07/07/2025</w:t>
            </w:r>
            <w:r w:rsidDel="00000000" w:rsidR="00000000" w:rsidRPr="00000000">
              <w:rPr>
                <w:rtl w:val="0"/>
              </w:rPr>
            </w:r>
          </w:p>
        </w:tc>
      </w:tr>
      <w:tr>
        <w:trPr>
          <w:cantSplit w:val="0"/>
          <w:trHeight w:val="358" w:hRule="atLeast"/>
          <w:tblHeader w:val="0"/>
        </w:trPr>
        <w:tc>
          <w:tcPr>
            <w:gridSpan w:val="2"/>
            <w:shd w:fill="a0a0a0" w:val="clear"/>
            <w:vAlign w:val="top"/>
          </w:tcPr>
          <w:p w:rsidR="00000000" w:rsidDel="00000000" w:rsidP="00000000" w:rsidRDefault="00000000" w:rsidRPr="00000000" w14:paraId="00000027">
            <w:pPr>
              <w:pStyle w:val="Heading1"/>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Please Attach in Word Format</w:t>
            </w: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029">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Job Description &amp; Person Specification</w:t>
            </w:r>
          </w:p>
        </w:tc>
        <w:tc>
          <w:tcPr>
            <w:vAlign w:val="top"/>
          </w:tcPr>
          <w:p w:rsidR="00000000" w:rsidDel="00000000" w:rsidP="00000000" w:rsidRDefault="00000000" w:rsidRPr="00000000" w14:paraId="0000002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 attach</w:t>
            </w:r>
          </w:p>
        </w:tc>
      </w:tr>
      <w:tr>
        <w:trPr>
          <w:cantSplit w:val="0"/>
          <w:trHeight w:val="567" w:hRule="atLeast"/>
          <w:tblHeader w:val="0"/>
        </w:trPr>
        <w:tc>
          <w:tcPr>
            <w:vAlign w:val="top"/>
          </w:tcPr>
          <w:p w:rsidR="00000000" w:rsidDel="00000000" w:rsidP="00000000" w:rsidRDefault="00000000" w:rsidRPr="00000000" w14:paraId="0000002B">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Any additional Information</w:t>
            </w:r>
          </w:p>
        </w:tc>
        <w:tc>
          <w:tcPr>
            <w:vAlign w:val="top"/>
          </w:tcPr>
          <w:p w:rsidR="00000000" w:rsidDel="00000000" w:rsidP="00000000" w:rsidRDefault="00000000" w:rsidRPr="00000000" w14:paraId="0000002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 attach</w:t>
            </w:r>
          </w:p>
        </w:tc>
      </w:tr>
      <w:tr>
        <w:trPr>
          <w:cantSplit w:val="0"/>
          <w:trHeight w:val="412" w:hRule="atLeast"/>
          <w:tblHeader w:val="0"/>
        </w:trPr>
        <w:tc>
          <w:tcPr>
            <w:gridSpan w:val="2"/>
            <w:shd w:fill="a0a0a0" w:val="clear"/>
            <w:vAlign w:val="top"/>
          </w:tcPr>
          <w:p w:rsidR="00000000" w:rsidDel="00000000" w:rsidP="00000000" w:rsidRDefault="00000000" w:rsidRPr="00000000" w14:paraId="0000002D">
            <w:pP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Please provide if required</w:t>
            </w: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02F">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Web links to any further information </w:t>
            </w:r>
          </w:p>
        </w:tc>
        <w:tc>
          <w:tcPr>
            <w:vAlign w:val="top"/>
          </w:tcPr>
          <w:p w:rsidR="00000000" w:rsidDel="00000000" w:rsidP="00000000" w:rsidRDefault="00000000" w:rsidRPr="00000000" w14:paraId="00000030">
            <w:pPr>
              <w:rPr>
                <w:rFonts w:ascii="Arial" w:cs="Arial" w:eastAsia="Arial" w:hAnsi="Arial"/>
                <w:sz w:val="22"/>
                <w:szCs w:val="22"/>
                <w:vertAlign w:val="baseline"/>
              </w:rPr>
            </w:pP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031">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Any other information required</w:t>
            </w:r>
          </w:p>
        </w:tc>
        <w:tc>
          <w:tcPr>
            <w:vAlign w:val="top"/>
          </w:tcPr>
          <w:p w:rsidR="00000000" w:rsidDel="00000000" w:rsidP="00000000" w:rsidRDefault="00000000" w:rsidRPr="00000000" w14:paraId="00000032">
            <w:pPr>
              <w:rPr>
                <w:rFonts w:ascii="Arial" w:cs="Arial" w:eastAsia="Arial" w:hAnsi="Arial"/>
                <w:sz w:val="22"/>
                <w:szCs w:val="22"/>
                <w:vertAlign w:val="baseline"/>
              </w:rPr>
            </w:pPr>
            <w:r w:rsidDel="00000000" w:rsidR="00000000" w:rsidRPr="00000000">
              <w:rPr>
                <w:rtl w:val="0"/>
              </w:rPr>
            </w:r>
          </w:p>
        </w:tc>
      </w:tr>
    </w:tbl>
    <w:p w:rsidR="00000000" w:rsidDel="00000000" w:rsidP="00000000" w:rsidRDefault="00000000" w:rsidRPr="00000000" w14:paraId="00000033">
      <w:pPr>
        <w:rPr>
          <w:vertAlign w:val="baseline"/>
        </w:rPr>
      </w:pPr>
      <w:r w:rsidDel="00000000" w:rsidR="00000000" w:rsidRPr="00000000">
        <w:rPr>
          <w:rtl w:val="0"/>
        </w:rPr>
      </w:r>
    </w:p>
    <w:tbl>
      <w:tblPr>
        <w:tblStyle w:val="Table2"/>
        <w:tblW w:w="1044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40"/>
        <w:tblGridChange w:id="0">
          <w:tblGrid>
            <w:gridCol w:w="10440"/>
          </w:tblGrid>
        </w:tblGridChange>
      </w:tblGrid>
      <w:tr>
        <w:trPr>
          <w:cantSplit w:val="0"/>
          <w:trHeight w:val="4930" w:hRule="atLeast"/>
          <w:tblHeader w:val="0"/>
        </w:trPr>
        <w:tc>
          <w:tcPr>
            <w:vAlign w:val="top"/>
          </w:tcPr>
          <w:p w:rsidR="00000000" w:rsidDel="00000000" w:rsidP="00000000" w:rsidRDefault="00000000" w:rsidRPr="00000000" w14:paraId="00000034">
            <w:pPr>
              <w:jc w:val="left"/>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35">
            <w:pPr>
              <w:jc w:val="left"/>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Job Title:</w:t>
            </w:r>
            <w:r w:rsidDel="00000000" w:rsidR="00000000" w:rsidRPr="00000000">
              <w:rPr>
                <w:rFonts w:ascii="Tahoma" w:cs="Tahoma" w:eastAsia="Tahoma" w:hAnsi="Tahoma"/>
                <w:sz w:val="22"/>
                <w:szCs w:val="22"/>
                <w:rtl w:val="0"/>
              </w:rPr>
              <w:t xml:space="preserve">  Finance Manager </w:t>
            </w:r>
            <w:r w:rsidDel="00000000" w:rsidR="00000000" w:rsidRPr="00000000">
              <w:rPr>
                <w:rtl w:val="0"/>
              </w:rPr>
            </w:r>
          </w:p>
          <w:p w:rsidR="00000000" w:rsidDel="00000000" w:rsidP="00000000" w:rsidRDefault="00000000" w:rsidRPr="00000000" w14:paraId="00000036">
            <w:pPr>
              <w:pStyle w:val="Heading1"/>
              <w:rPr>
                <w:rFonts w:ascii="Tahoma" w:cs="Tahoma" w:eastAsia="Tahoma" w:hAnsi="Tahoma"/>
                <w:sz w:val="22"/>
                <w:szCs w:val="22"/>
                <w:vertAlign w:val="baseline"/>
              </w:rPr>
            </w:pPr>
            <w:r w:rsidDel="00000000" w:rsidR="00000000" w:rsidRPr="00000000">
              <w:rPr>
                <w:rtl w:val="0"/>
              </w:rPr>
            </w:r>
          </w:p>
          <w:p w:rsidR="00000000" w:rsidDel="00000000" w:rsidP="00000000" w:rsidRDefault="00000000" w:rsidRPr="00000000" w14:paraId="00000037">
            <w:pPr>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Belmont Park School </w:t>
            </w:r>
            <w:r w:rsidDel="00000000" w:rsidR="00000000" w:rsidRPr="00000000">
              <w:rPr>
                <w:rFonts w:ascii="Tahoma" w:cs="Tahoma" w:eastAsia="Tahoma" w:hAnsi="Tahoma"/>
                <w:sz w:val="22"/>
                <w:szCs w:val="22"/>
                <w:rtl w:val="0"/>
              </w:rPr>
              <w:t xml:space="preserve">– Specialist SEMH School</w:t>
            </w:r>
          </w:p>
          <w:p w:rsidR="00000000" w:rsidDel="00000000" w:rsidP="00000000" w:rsidRDefault="00000000" w:rsidRPr="00000000" w14:paraId="00000038">
            <w:pPr>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Location</w:t>
            </w:r>
            <w:r w:rsidDel="00000000" w:rsidR="00000000" w:rsidRPr="00000000">
              <w:rPr>
                <w:rFonts w:ascii="Tahoma" w:cs="Tahoma" w:eastAsia="Tahoma" w:hAnsi="Tahoma"/>
                <w:sz w:val="22"/>
                <w:szCs w:val="22"/>
                <w:rtl w:val="0"/>
              </w:rPr>
              <w:t xml:space="preserve">: Waltham Forest </w:t>
            </w:r>
          </w:p>
          <w:p w:rsidR="00000000" w:rsidDel="00000000" w:rsidP="00000000" w:rsidRDefault="00000000" w:rsidRPr="00000000" w14:paraId="00000039">
            <w:pPr>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Salary</w:t>
            </w:r>
            <w:r w:rsidDel="00000000" w:rsidR="00000000" w:rsidRPr="00000000">
              <w:rPr>
                <w:rFonts w:ascii="Tahoma" w:cs="Tahoma" w:eastAsia="Tahoma" w:hAnsi="Tahoma"/>
                <w:sz w:val="22"/>
                <w:szCs w:val="22"/>
                <w:rtl w:val="0"/>
              </w:rPr>
              <w:t xml:space="preserve">: P03 </w:t>
            </w:r>
          </w:p>
          <w:p w:rsidR="00000000" w:rsidDel="00000000" w:rsidP="00000000" w:rsidRDefault="00000000" w:rsidRPr="00000000" w14:paraId="0000003A">
            <w:pPr>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Contract Type</w:t>
            </w:r>
            <w:r w:rsidDel="00000000" w:rsidR="00000000" w:rsidRPr="00000000">
              <w:rPr>
                <w:rFonts w:ascii="Tahoma" w:cs="Tahoma" w:eastAsia="Tahoma" w:hAnsi="Tahoma"/>
                <w:sz w:val="22"/>
                <w:szCs w:val="22"/>
                <w:rtl w:val="0"/>
              </w:rPr>
              <w:t xml:space="preserve">: Part-time contract</w:t>
            </w:r>
          </w:p>
          <w:p w:rsidR="00000000" w:rsidDel="00000000" w:rsidP="00000000" w:rsidRDefault="00000000" w:rsidRPr="00000000" w14:paraId="0000003B">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3C">
            <w:pPr>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Permanent Start Date</w:t>
            </w:r>
            <w:r w:rsidDel="00000000" w:rsidR="00000000" w:rsidRPr="00000000">
              <w:rPr>
                <w:rFonts w:ascii="Tahoma" w:cs="Tahoma" w:eastAsia="Tahoma" w:hAnsi="Tahoma"/>
                <w:sz w:val="22"/>
                <w:szCs w:val="22"/>
                <w:rtl w:val="0"/>
              </w:rPr>
              <w:t xml:space="preserve">: As soon as possible</w:t>
            </w:r>
          </w:p>
          <w:p w:rsidR="00000000" w:rsidDel="00000000" w:rsidP="00000000" w:rsidRDefault="00000000" w:rsidRPr="00000000" w14:paraId="0000003D">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3E">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3F">
            <w:pP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“Every day, every lesson – a quality learning experience.</w:t>
            </w:r>
          </w:p>
          <w:p w:rsidR="00000000" w:rsidDel="00000000" w:rsidP="00000000" w:rsidRDefault="00000000" w:rsidRPr="00000000" w14:paraId="00000040">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41">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Belmont Park School is on an exciting journey of transformation, and we are looking for an experienced, Finance Manager. </w:t>
            </w:r>
          </w:p>
          <w:p w:rsidR="00000000" w:rsidDel="00000000" w:rsidP="00000000" w:rsidRDefault="00000000" w:rsidRPr="00000000" w14:paraId="00000042">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43">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This is a unique opportunity to shape the future of a rapidly improving specialist SEMH provision and make a lasting impact on the lives of young people who deserve the very best from their education. </w:t>
            </w:r>
          </w:p>
          <w:p w:rsidR="00000000" w:rsidDel="00000000" w:rsidP="00000000" w:rsidRDefault="00000000" w:rsidRPr="00000000" w14:paraId="00000044">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45">
            <w:pP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About Belmont Park School</w:t>
            </w:r>
          </w:p>
          <w:p w:rsidR="00000000" w:rsidDel="00000000" w:rsidP="00000000" w:rsidRDefault="00000000" w:rsidRPr="00000000" w14:paraId="00000046">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47">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Belmont Park is a specialist school for students aged 11–16, all of whom have an Education, Health and Care Plan (EHCP) with a primary need of social, emotional and mental health (SEMH). Many students also present with co-occurring diagnoses such as ADHD, autism, anxiety.</w:t>
            </w:r>
          </w:p>
          <w:p w:rsidR="00000000" w:rsidDel="00000000" w:rsidP="00000000" w:rsidRDefault="00000000" w:rsidRPr="00000000" w14:paraId="00000048">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49">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We are a trauma-informed, relational school community where staff are committed to evidence-based approaches, meaningful connection with learners, and a relentless drive for progress.</w:t>
            </w:r>
          </w:p>
          <w:p w:rsidR="00000000" w:rsidDel="00000000" w:rsidP="00000000" w:rsidRDefault="00000000" w:rsidRPr="00000000" w14:paraId="0000004A">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4B">
            <w:pP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Our Vision </w:t>
            </w:r>
          </w:p>
          <w:p w:rsidR="00000000" w:rsidDel="00000000" w:rsidP="00000000" w:rsidRDefault="00000000" w:rsidRPr="00000000" w14:paraId="0000004C">
            <w:pP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4D">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At Belmont Park School, we are committed to evidence-based approaches, meaningful connection with learners, and a relentless drive for progress.</w:t>
            </w:r>
          </w:p>
          <w:p w:rsidR="00000000" w:rsidDel="00000000" w:rsidP="00000000" w:rsidRDefault="00000000" w:rsidRPr="00000000" w14:paraId="0000004E">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4F">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As a community, Belmont Park School is: </w:t>
            </w:r>
          </w:p>
          <w:p w:rsidR="00000000" w:rsidDel="00000000" w:rsidP="00000000" w:rsidRDefault="00000000" w:rsidRPr="00000000" w14:paraId="00000050">
            <w:pPr>
              <w:numPr>
                <w:ilvl w:val="0"/>
                <w:numId w:val="2"/>
              </w:numPr>
              <w:ind w:left="720" w:hanging="360"/>
              <w:rPr>
                <w:rFonts w:ascii="Tahoma" w:cs="Tahoma" w:eastAsia="Tahoma" w:hAnsi="Tahoma"/>
                <w:sz w:val="22"/>
                <w:szCs w:val="22"/>
                <w:u w:val="none"/>
              </w:rPr>
            </w:pPr>
            <w:r w:rsidDel="00000000" w:rsidR="00000000" w:rsidRPr="00000000">
              <w:rPr>
                <w:rFonts w:ascii="Tahoma" w:cs="Tahoma" w:eastAsia="Tahoma" w:hAnsi="Tahoma"/>
                <w:sz w:val="22"/>
                <w:szCs w:val="22"/>
                <w:rtl w:val="0"/>
              </w:rPr>
              <w:t xml:space="preserve">A family , with roles and responsibilities </w:t>
            </w:r>
          </w:p>
          <w:p w:rsidR="00000000" w:rsidDel="00000000" w:rsidP="00000000" w:rsidRDefault="00000000" w:rsidRPr="00000000" w14:paraId="00000051">
            <w:pPr>
              <w:numPr>
                <w:ilvl w:val="0"/>
                <w:numId w:val="2"/>
              </w:numPr>
              <w:ind w:left="720" w:hanging="360"/>
              <w:rPr>
                <w:rFonts w:ascii="Tahoma" w:cs="Tahoma" w:eastAsia="Tahoma" w:hAnsi="Tahoma"/>
                <w:sz w:val="22"/>
                <w:szCs w:val="22"/>
                <w:u w:val="none"/>
              </w:rPr>
            </w:pPr>
            <w:r w:rsidDel="00000000" w:rsidR="00000000" w:rsidRPr="00000000">
              <w:rPr>
                <w:rFonts w:ascii="Tahoma" w:cs="Tahoma" w:eastAsia="Tahoma" w:hAnsi="Tahoma"/>
                <w:sz w:val="22"/>
                <w:szCs w:val="22"/>
                <w:rtl w:val="0"/>
              </w:rPr>
              <w:t xml:space="preserve">A knowledgeable and trauma informed team who use evidence based strategies to inform our practice.</w:t>
            </w:r>
          </w:p>
          <w:p w:rsidR="00000000" w:rsidDel="00000000" w:rsidP="00000000" w:rsidRDefault="00000000" w:rsidRPr="00000000" w14:paraId="00000052">
            <w:pPr>
              <w:numPr>
                <w:ilvl w:val="0"/>
                <w:numId w:val="2"/>
              </w:numPr>
              <w:ind w:left="720" w:hanging="360"/>
              <w:rPr>
                <w:rFonts w:ascii="Tahoma" w:cs="Tahoma" w:eastAsia="Tahoma" w:hAnsi="Tahoma"/>
                <w:sz w:val="22"/>
                <w:szCs w:val="22"/>
                <w:u w:val="none"/>
              </w:rPr>
            </w:pPr>
            <w:r w:rsidDel="00000000" w:rsidR="00000000" w:rsidRPr="00000000">
              <w:rPr>
                <w:rFonts w:ascii="Tahoma" w:cs="Tahoma" w:eastAsia="Tahoma" w:hAnsi="Tahoma"/>
                <w:sz w:val="22"/>
                <w:szCs w:val="22"/>
                <w:rtl w:val="0"/>
              </w:rPr>
              <w:t xml:space="preserve">A team which leads in what we do and acts with intent</w:t>
            </w:r>
          </w:p>
          <w:p w:rsidR="00000000" w:rsidDel="00000000" w:rsidP="00000000" w:rsidRDefault="00000000" w:rsidRPr="00000000" w14:paraId="00000053">
            <w:pPr>
              <w:numPr>
                <w:ilvl w:val="0"/>
                <w:numId w:val="2"/>
              </w:numPr>
              <w:ind w:left="720" w:hanging="360"/>
              <w:rPr>
                <w:rFonts w:ascii="Tahoma" w:cs="Tahoma" w:eastAsia="Tahoma" w:hAnsi="Tahoma"/>
                <w:sz w:val="22"/>
                <w:szCs w:val="22"/>
                <w:u w:val="none"/>
              </w:rPr>
            </w:pPr>
            <w:r w:rsidDel="00000000" w:rsidR="00000000" w:rsidRPr="00000000">
              <w:rPr>
                <w:rFonts w:ascii="Tahoma" w:cs="Tahoma" w:eastAsia="Tahoma" w:hAnsi="Tahoma"/>
                <w:sz w:val="22"/>
                <w:szCs w:val="22"/>
                <w:rtl w:val="0"/>
              </w:rPr>
              <w:t xml:space="preserve">A school where we hear the dreams and aspirations of our young people and we believe that they can all achieve.</w:t>
            </w:r>
          </w:p>
          <w:p w:rsidR="00000000" w:rsidDel="00000000" w:rsidP="00000000" w:rsidRDefault="00000000" w:rsidRPr="00000000" w14:paraId="00000054">
            <w:pPr>
              <w:ind w:left="720"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55">
            <w:pPr>
              <w:ind w:left="0" w:firstLine="0"/>
              <w:rPr>
                <w:rFonts w:ascii="Tahoma" w:cs="Tahoma" w:eastAsia="Tahoma" w:hAnsi="Tahoma"/>
                <w:sz w:val="22"/>
                <w:szCs w:val="22"/>
              </w:rPr>
            </w:pPr>
            <w:r w:rsidDel="00000000" w:rsidR="00000000" w:rsidRPr="00000000">
              <w:rPr>
                <w:rFonts w:ascii="Tahoma" w:cs="Tahoma" w:eastAsia="Tahoma" w:hAnsi="Tahoma"/>
                <w:sz w:val="22"/>
                <w:szCs w:val="22"/>
                <w:rtl w:val="0"/>
              </w:rPr>
              <w:t xml:space="preserve">We believe all students can achieve  - and it is our job to remove barriers, provide the right support and inspire ambition.</w:t>
            </w:r>
          </w:p>
          <w:p w:rsidR="00000000" w:rsidDel="00000000" w:rsidP="00000000" w:rsidRDefault="00000000" w:rsidRPr="00000000" w14:paraId="00000056">
            <w:pPr>
              <w:ind w:left="0"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57">
            <w:pPr>
              <w:ind w:left="0" w:firstLine="0"/>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The Role</w:t>
            </w:r>
          </w:p>
          <w:p w:rsidR="00000000" w:rsidDel="00000000" w:rsidP="00000000" w:rsidRDefault="00000000" w:rsidRPr="00000000" w14:paraId="00000058">
            <w:pPr>
              <w:ind w:left="0"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59">
            <w:pPr>
              <w:numPr>
                <w:ilvl w:val="0"/>
                <w:numId w:val="5"/>
              </w:numPr>
              <w:ind w:left="720" w:hanging="360"/>
              <w:rPr>
                <w:rFonts w:ascii="Tahoma" w:cs="Tahoma" w:eastAsia="Tahoma" w:hAnsi="Tahoma"/>
                <w:sz w:val="22"/>
                <w:szCs w:val="22"/>
                <w:u w:val="none"/>
              </w:rPr>
            </w:pPr>
            <w:r w:rsidDel="00000000" w:rsidR="00000000" w:rsidRPr="00000000">
              <w:rPr>
                <w:rFonts w:ascii="Tahoma" w:cs="Tahoma" w:eastAsia="Tahoma" w:hAnsi="Tahoma"/>
                <w:sz w:val="22"/>
                <w:szCs w:val="22"/>
                <w:rtl w:val="0"/>
              </w:rPr>
              <w:t xml:space="preserve">to promote the highest standard of business practice, providing the overall strategic and operational leadership and management of Belmont Park School finances and other core business services. The role involves working with the School’s Headteacher in their duty to ensure that the school meets their educational aims.</w:t>
            </w:r>
          </w:p>
          <w:p w:rsidR="00000000" w:rsidDel="00000000" w:rsidP="00000000" w:rsidRDefault="00000000" w:rsidRPr="00000000" w14:paraId="0000005A">
            <w:pPr>
              <w:ind w:left="0" w:firstLine="0"/>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5B">
            <w:pPr>
              <w:numPr>
                <w:ilvl w:val="0"/>
                <w:numId w:val="3"/>
              </w:numPr>
              <w:ind w:left="720" w:hanging="360"/>
              <w:rPr>
                <w:rFonts w:ascii="Tahoma" w:cs="Tahoma" w:eastAsia="Tahoma" w:hAnsi="Tahoma"/>
                <w:sz w:val="22"/>
                <w:szCs w:val="22"/>
                <w:u w:val="none"/>
              </w:rPr>
            </w:pPr>
            <w:r w:rsidDel="00000000" w:rsidR="00000000" w:rsidRPr="00000000">
              <w:rPr>
                <w:rFonts w:ascii="Tahoma" w:cs="Tahoma" w:eastAsia="Tahoma" w:hAnsi="Tahoma"/>
                <w:sz w:val="22"/>
                <w:szCs w:val="22"/>
                <w:rtl w:val="0"/>
              </w:rPr>
              <w:t xml:space="preserve">The Finance Manager will be responsible for the strategic development of all business financial, administrative, facilities and operational aspects of the school; playing a pivotal role in ensuring Belmont Park School provides an excellent education.  The Finance Manager promotes the highest standards of the School’s aims,objectives and ethos. </w:t>
            </w:r>
          </w:p>
          <w:p w:rsidR="00000000" w:rsidDel="00000000" w:rsidP="00000000" w:rsidRDefault="00000000" w:rsidRPr="00000000" w14:paraId="0000005C">
            <w:pPr>
              <w:ind w:left="0" w:firstLine="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5D">
            <w:pPr>
              <w:ind w:left="0" w:firstLine="0"/>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Required qualifications</w:t>
            </w:r>
          </w:p>
          <w:p w:rsidR="00000000" w:rsidDel="00000000" w:rsidP="00000000" w:rsidRDefault="00000000" w:rsidRPr="00000000" w14:paraId="0000005E">
            <w:pPr>
              <w:ind w:left="0" w:firstLine="0"/>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5F">
            <w:pPr>
              <w:numPr>
                <w:ilvl w:val="0"/>
                <w:numId w:val="1"/>
              </w:numPr>
              <w:ind w:left="720" w:hanging="360"/>
              <w:rPr>
                <w:rFonts w:ascii="Tahoma" w:cs="Tahoma" w:eastAsia="Tahoma" w:hAnsi="Tahoma"/>
                <w:sz w:val="22"/>
                <w:szCs w:val="22"/>
                <w:u w:val="none"/>
              </w:rPr>
            </w:pPr>
            <w:r w:rsidDel="00000000" w:rsidR="00000000" w:rsidRPr="00000000">
              <w:rPr>
                <w:rFonts w:ascii="Tahoma" w:cs="Tahoma" w:eastAsia="Tahoma" w:hAnsi="Tahoma"/>
                <w:sz w:val="22"/>
                <w:szCs w:val="22"/>
                <w:rtl w:val="0"/>
              </w:rPr>
              <w:t xml:space="preserve">GCSE - English and Maths minimum Grade C/4</w:t>
            </w:r>
          </w:p>
          <w:p w:rsidR="00000000" w:rsidDel="00000000" w:rsidP="00000000" w:rsidRDefault="00000000" w:rsidRPr="00000000" w14:paraId="00000060">
            <w:pPr>
              <w:numPr>
                <w:ilvl w:val="0"/>
                <w:numId w:val="1"/>
              </w:numPr>
              <w:ind w:left="720" w:hanging="360"/>
              <w:rPr>
                <w:rFonts w:ascii="Tahoma" w:cs="Tahoma" w:eastAsia="Tahoma" w:hAnsi="Tahoma"/>
                <w:sz w:val="22"/>
                <w:szCs w:val="22"/>
                <w:u w:val="none"/>
              </w:rPr>
            </w:pPr>
            <w:r w:rsidDel="00000000" w:rsidR="00000000" w:rsidRPr="00000000">
              <w:rPr>
                <w:rFonts w:ascii="Tahoma" w:cs="Tahoma" w:eastAsia="Tahoma" w:hAnsi="Tahoma"/>
                <w:sz w:val="22"/>
                <w:szCs w:val="22"/>
                <w:rtl w:val="0"/>
              </w:rPr>
              <w:t xml:space="preserve">Finance qualification or similar accreditation.  </w:t>
            </w:r>
          </w:p>
          <w:p w:rsidR="00000000" w:rsidDel="00000000" w:rsidP="00000000" w:rsidRDefault="00000000" w:rsidRPr="00000000" w14:paraId="00000061">
            <w:pPr>
              <w:numPr>
                <w:ilvl w:val="0"/>
                <w:numId w:val="1"/>
              </w:numPr>
              <w:ind w:left="720" w:hanging="360"/>
              <w:rPr>
                <w:rFonts w:ascii="Tahoma" w:cs="Tahoma" w:eastAsia="Tahoma" w:hAnsi="Tahoma"/>
                <w:sz w:val="22"/>
                <w:szCs w:val="22"/>
                <w:u w:val="none"/>
              </w:rPr>
            </w:pPr>
            <w:r w:rsidDel="00000000" w:rsidR="00000000" w:rsidRPr="00000000">
              <w:rPr>
                <w:rFonts w:ascii="Tahoma" w:cs="Tahoma" w:eastAsia="Tahoma" w:hAnsi="Tahoma"/>
                <w:sz w:val="22"/>
                <w:szCs w:val="22"/>
                <w:rtl w:val="0"/>
              </w:rPr>
              <w:t xml:space="preserve">Experience of work as a School Business Manager in a school or similar organisation. </w:t>
            </w:r>
          </w:p>
          <w:p w:rsidR="00000000" w:rsidDel="00000000" w:rsidP="00000000" w:rsidRDefault="00000000" w:rsidRPr="00000000" w14:paraId="00000062">
            <w:pPr>
              <w:numPr>
                <w:ilvl w:val="0"/>
                <w:numId w:val="1"/>
              </w:numPr>
              <w:ind w:left="720" w:hanging="360"/>
              <w:rPr>
                <w:rFonts w:ascii="Tahoma" w:cs="Tahoma" w:eastAsia="Tahoma" w:hAnsi="Tahoma"/>
                <w:sz w:val="22"/>
                <w:szCs w:val="22"/>
                <w:u w:val="none"/>
              </w:rPr>
            </w:pPr>
            <w:r w:rsidDel="00000000" w:rsidR="00000000" w:rsidRPr="00000000">
              <w:rPr>
                <w:rFonts w:ascii="Tahoma" w:cs="Tahoma" w:eastAsia="Tahoma" w:hAnsi="Tahoma"/>
                <w:sz w:val="22"/>
                <w:szCs w:val="22"/>
                <w:rtl w:val="0"/>
              </w:rPr>
              <w:t xml:space="preserve">Financial knowledge and experience in ensuring excellent financial management, planning and forecasting.   </w:t>
            </w:r>
          </w:p>
          <w:p w:rsidR="00000000" w:rsidDel="00000000" w:rsidP="00000000" w:rsidRDefault="00000000" w:rsidRPr="00000000" w14:paraId="00000063">
            <w:pPr>
              <w:ind w:left="0" w:firstLine="0"/>
              <w:rPr>
                <w:rFonts w:ascii="Tahoma" w:cs="Tahoma" w:eastAsia="Tahoma" w:hAnsi="Tahoma"/>
                <w:b w:val="1"/>
                <w:color w:val="4d545f"/>
                <w:sz w:val="23"/>
                <w:szCs w:val="23"/>
              </w:rPr>
            </w:pPr>
            <w:r w:rsidDel="00000000" w:rsidR="00000000" w:rsidRPr="00000000">
              <w:rPr>
                <w:rtl w:val="0"/>
              </w:rPr>
            </w:r>
          </w:p>
          <w:p w:rsidR="00000000" w:rsidDel="00000000" w:rsidP="00000000" w:rsidRDefault="00000000" w:rsidRPr="00000000" w14:paraId="00000064">
            <w:pP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We offer </w:t>
            </w:r>
          </w:p>
          <w:p w:rsidR="00000000" w:rsidDel="00000000" w:rsidP="00000000" w:rsidRDefault="00000000" w:rsidRPr="00000000" w14:paraId="00000065">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66">
            <w:pPr>
              <w:numPr>
                <w:ilvl w:val="0"/>
                <w:numId w:val="4"/>
              </w:numPr>
              <w:ind w:left="720" w:hanging="360"/>
              <w:rPr>
                <w:rFonts w:ascii="Tahoma" w:cs="Tahoma" w:eastAsia="Tahoma" w:hAnsi="Tahoma"/>
                <w:sz w:val="22"/>
                <w:szCs w:val="22"/>
                <w:u w:val="none"/>
              </w:rPr>
            </w:pPr>
            <w:r w:rsidDel="00000000" w:rsidR="00000000" w:rsidRPr="00000000">
              <w:rPr>
                <w:rFonts w:ascii="Tahoma" w:cs="Tahoma" w:eastAsia="Tahoma" w:hAnsi="Tahoma"/>
                <w:sz w:val="22"/>
                <w:szCs w:val="22"/>
                <w:rtl w:val="0"/>
              </w:rPr>
              <w:t xml:space="preserve">A rare opportunity to be part of a school at a key moment of growth and development </w:t>
            </w:r>
            <w:r w:rsidDel="00000000" w:rsidR="00000000" w:rsidRPr="00000000">
              <w:rPr>
                <w:rtl w:val="0"/>
              </w:rPr>
            </w:r>
          </w:p>
          <w:p w:rsidR="00000000" w:rsidDel="00000000" w:rsidP="00000000" w:rsidRDefault="00000000" w:rsidRPr="00000000" w14:paraId="00000067">
            <w:pPr>
              <w:numPr>
                <w:ilvl w:val="0"/>
                <w:numId w:val="4"/>
              </w:numPr>
              <w:ind w:left="720" w:hanging="360"/>
              <w:rPr>
                <w:rFonts w:ascii="Tahoma" w:cs="Tahoma" w:eastAsia="Tahoma" w:hAnsi="Tahoma"/>
                <w:sz w:val="22"/>
                <w:szCs w:val="22"/>
                <w:u w:val="none"/>
              </w:rPr>
            </w:pPr>
            <w:r w:rsidDel="00000000" w:rsidR="00000000" w:rsidRPr="00000000">
              <w:rPr>
                <w:rFonts w:ascii="Tahoma" w:cs="Tahoma" w:eastAsia="Tahoma" w:hAnsi="Tahoma"/>
                <w:sz w:val="22"/>
                <w:szCs w:val="22"/>
                <w:rtl w:val="0"/>
              </w:rPr>
              <w:t xml:space="preserve">A welcoming, committed and knowledgeable staff team.</w:t>
            </w:r>
            <w:r w:rsidDel="00000000" w:rsidR="00000000" w:rsidRPr="00000000">
              <w:rPr>
                <w:rtl w:val="0"/>
              </w:rPr>
            </w:r>
          </w:p>
          <w:p w:rsidR="00000000" w:rsidDel="00000000" w:rsidP="00000000" w:rsidRDefault="00000000" w:rsidRPr="00000000" w14:paraId="00000068">
            <w:pPr>
              <w:numPr>
                <w:ilvl w:val="0"/>
                <w:numId w:val="4"/>
              </w:numPr>
              <w:ind w:left="720" w:hanging="360"/>
              <w:rPr>
                <w:rFonts w:ascii="Tahoma" w:cs="Tahoma" w:eastAsia="Tahoma" w:hAnsi="Tahoma"/>
                <w:sz w:val="22"/>
                <w:szCs w:val="22"/>
                <w:u w:val="none"/>
              </w:rPr>
            </w:pPr>
            <w:r w:rsidDel="00000000" w:rsidR="00000000" w:rsidRPr="00000000">
              <w:rPr>
                <w:rFonts w:ascii="Tahoma" w:cs="Tahoma" w:eastAsia="Tahoma" w:hAnsi="Tahoma"/>
                <w:sz w:val="22"/>
                <w:szCs w:val="22"/>
                <w:rtl w:val="0"/>
              </w:rPr>
              <w:t xml:space="preserve">A school culture rooted in teamwork, trust and positive relationships</w:t>
            </w:r>
            <w:r w:rsidDel="00000000" w:rsidR="00000000" w:rsidRPr="00000000">
              <w:rPr>
                <w:rtl w:val="0"/>
              </w:rPr>
            </w:r>
          </w:p>
          <w:p w:rsidR="00000000" w:rsidDel="00000000" w:rsidP="00000000" w:rsidRDefault="00000000" w:rsidRPr="00000000" w14:paraId="00000069">
            <w:pPr>
              <w:numPr>
                <w:ilvl w:val="0"/>
                <w:numId w:val="4"/>
              </w:numPr>
              <w:ind w:left="720" w:hanging="360"/>
              <w:rPr>
                <w:rFonts w:ascii="Tahoma" w:cs="Tahoma" w:eastAsia="Tahoma" w:hAnsi="Tahoma"/>
                <w:sz w:val="22"/>
                <w:szCs w:val="22"/>
                <w:u w:val="none"/>
              </w:rPr>
            </w:pPr>
            <w:r w:rsidDel="00000000" w:rsidR="00000000" w:rsidRPr="00000000">
              <w:rPr>
                <w:rFonts w:ascii="Tahoma" w:cs="Tahoma" w:eastAsia="Tahoma" w:hAnsi="Tahoma"/>
                <w:sz w:val="22"/>
                <w:szCs w:val="22"/>
                <w:rtl w:val="0"/>
              </w:rPr>
              <w:t xml:space="preserve">Opportunities for professional development and career progression</w:t>
            </w:r>
            <w:r w:rsidDel="00000000" w:rsidR="00000000" w:rsidRPr="00000000">
              <w:rPr>
                <w:rtl w:val="0"/>
              </w:rPr>
            </w:r>
          </w:p>
          <w:p w:rsidR="00000000" w:rsidDel="00000000" w:rsidP="00000000" w:rsidRDefault="00000000" w:rsidRPr="00000000" w14:paraId="0000006A">
            <w:pPr>
              <w:numPr>
                <w:ilvl w:val="0"/>
                <w:numId w:val="4"/>
              </w:numPr>
              <w:ind w:left="720" w:hanging="360"/>
              <w:rPr>
                <w:rFonts w:ascii="Tahoma" w:cs="Tahoma" w:eastAsia="Tahoma" w:hAnsi="Tahoma"/>
                <w:sz w:val="22"/>
                <w:szCs w:val="22"/>
                <w:u w:val="none"/>
              </w:rPr>
            </w:pPr>
            <w:r w:rsidDel="00000000" w:rsidR="00000000" w:rsidRPr="00000000">
              <w:rPr>
                <w:rFonts w:ascii="Tahoma" w:cs="Tahoma" w:eastAsia="Tahoma" w:hAnsi="Tahoma"/>
                <w:sz w:val="22"/>
                <w:szCs w:val="22"/>
                <w:rtl w:val="0"/>
              </w:rPr>
              <w:t xml:space="preserve">The chance to change lives, every single day</w:t>
            </w:r>
            <w:r w:rsidDel="00000000" w:rsidR="00000000" w:rsidRPr="00000000">
              <w:rPr>
                <w:rtl w:val="0"/>
              </w:rPr>
            </w:r>
          </w:p>
          <w:p w:rsidR="00000000" w:rsidDel="00000000" w:rsidP="00000000" w:rsidRDefault="00000000" w:rsidRPr="00000000" w14:paraId="0000006B">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6C">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6D">
            <w:pP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Interested?</w:t>
            </w:r>
          </w:p>
          <w:p w:rsidR="00000000" w:rsidDel="00000000" w:rsidP="00000000" w:rsidRDefault="00000000" w:rsidRPr="00000000" w14:paraId="0000006E">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6F">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We warmly welcome visits to the school - please contact us at </w:t>
            </w:r>
            <w:hyperlink r:id="rId8">
              <w:r w:rsidDel="00000000" w:rsidR="00000000" w:rsidRPr="00000000">
                <w:rPr>
                  <w:rFonts w:ascii="Tahoma" w:cs="Tahoma" w:eastAsia="Tahoma" w:hAnsi="Tahoma"/>
                  <w:color w:val="1155cc"/>
                  <w:sz w:val="22"/>
                  <w:szCs w:val="22"/>
                  <w:u w:val="single"/>
                  <w:rtl w:val="0"/>
                </w:rPr>
                <w:t xml:space="preserve">kiran.ali@belmontpark.waltham.sch.uk</w:t>
              </w:r>
            </w:hyperlink>
            <w:r w:rsidDel="00000000" w:rsidR="00000000" w:rsidRPr="00000000">
              <w:rPr>
                <w:rFonts w:ascii="Tahoma" w:cs="Tahoma" w:eastAsia="Tahoma" w:hAnsi="Tahoma"/>
                <w:sz w:val="22"/>
                <w:szCs w:val="22"/>
                <w:rtl w:val="0"/>
              </w:rPr>
              <w:t xml:space="preserve"> or telephone 0208 556 0006 to arrange a visit or for an informal conversation with the Headteacher.</w:t>
            </w:r>
          </w:p>
          <w:p w:rsidR="00000000" w:rsidDel="00000000" w:rsidP="00000000" w:rsidRDefault="00000000" w:rsidRPr="00000000" w14:paraId="00000070">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1">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Please can all applications be emailed to </w:t>
            </w:r>
            <w:hyperlink r:id="rId9">
              <w:r w:rsidDel="00000000" w:rsidR="00000000" w:rsidRPr="00000000">
                <w:rPr>
                  <w:rFonts w:ascii="Tahoma" w:cs="Tahoma" w:eastAsia="Tahoma" w:hAnsi="Tahoma"/>
                  <w:color w:val="1155cc"/>
                  <w:sz w:val="22"/>
                  <w:szCs w:val="22"/>
                  <w:u w:val="single"/>
                  <w:rtl w:val="0"/>
                </w:rPr>
                <w:t xml:space="preserve">kiran.ali@belmontpark.waltham</w:t>
              </w:r>
            </w:hyperlink>
            <w:r w:rsidDel="00000000" w:rsidR="00000000" w:rsidRPr="00000000">
              <w:rPr>
                <w:rFonts w:ascii="Tahoma" w:cs="Tahoma" w:eastAsia="Tahoma" w:hAnsi="Tahoma"/>
                <w:sz w:val="22"/>
                <w:szCs w:val="22"/>
                <w:rtl w:val="0"/>
              </w:rPr>
              <w:t xml:space="preserve">.sch.uk</w:t>
            </w:r>
          </w:p>
          <w:p w:rsidR="00000000" w:rsidDel="00000000" w:rsidP="00000000" w:rsidRDefault="00000000" w:rsidRPr="00000000" w14:paraId="00000072">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3">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4">
            <w:pPr>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Closing Date:</w:t>
            </w:r>
            <w:r w:rsidDel="00000000" w:rsidR="00000000" w:rsidRPr="00000000">
              <w:rPr>
                <w:rFonts w:ascii="Tahoma" w:cs="Tahoma" w:eastAsia="Tahoma" w:hAnsi="Tahoma"/>
                <w:sz w:val="22"/>
                <w:szCs w:val="22"/>
                <w:rtl w:val="0"/>
              </w:rPr>
              <w:t xml:space="preserve">  04/07/2025</w:t>
            </w:r>
          </w:p>
          <w:p w:rsidR="00000000" w:rsidDel="00000000" w:rsidP="00000000" w:rsidRDefault="00000000" w:rsidRPr="00000000" w14:paraId="00000075">
            <w:pPr>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Interview Date:</w:t>
            </w:r>
            <w:r w:rsidDel="00000000" w:rsidR="00000000" w:rsidRPr="00000000">
              <w:rPr>
                <w:rFonts w:ascii="Tahoma" w:cs="Tahoma" w:eastAsia="Tahoma" w:hAnsi="Tahoma"/>
                <w:sz w:val="22"/>
                <w:szCs w:val="22"/>
                <w:rtl w:val="0"/>
              </w:rPr>
              <w:t xml:space="preserve">  </w:t>
            </w:r>
            <w:r w:rsidDel="00000000" w:rsidR="00000000" w:rsidRPr="00000000">
              <w:rPr>
                <w:rFonts w:ascii="Tahoma" w:cs="Tahoma" w:eastAsia="Tahoma" w:hAnsi="Tahoma"/>
                <w:b w:val="1"/>
                <w:sz w:val="22"/>
                <w:szCs w:val="22"/>
                <w:rtl w:val="0"/>
              </w:rPr>
              <w:t xml:space="preserve">Week beginning:</w:t>
            </w:r>
            <w:r w:rsidDel="00000000" w:rsidR="00000000" w:rsidRPr="00000000">
              <w:rPr>
                <w:rFonts w:ascii="Tahoma" w:cs="Tahoma" w:eastAsia="Tahoma" w:hAnsi="Tahoma"/>
                <w:sz w:val="22"/>
                <w:szCs w:val="22"/>
                <w:rtl w:val="0"/>
              </w:rPr>
              <w:t xml:space="preserve">  07/07/2025</w:t>
            </w:r>
          </w:p>
          <w:p w:rsidR="00000000" w:rsidDel="00000000" w:rsidP="00000000" w:rsidRDefault="00000000" w:rsidRPr="00000000" w14:paraId="00000076">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7">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Belmont Park is committed to safeguarding and promoting the welfare of children and expects all staff and volunteers to share the commitment.  The successful candidate will be subject to enhanced DBS checks and other relevant employment checks.</w:t>
            </w:r>
          </w:p>
          <w:p w:rsidR="00000000" w:rsidDel="00000000" w:rsidP="00000000" w:rsidRDefault="00000000" w:rsidRPr="00000000" w14:paraId="00000078">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9">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We are dedicated to fostering an inclusive environment that celebrates the richness of our community and believe that diversity strengthens the school community, enriches the educational experience for our students, and prepares them for success in a diverse world. We therefore actively encourage applications from candidates of all backgrounds, including those traditionally underrepresented in educational leadership roles.  </w:t>
            </w:r>
          </w:p>
          <w:p w:rsidR="00000000" w:rsidDel="00000000" w:rsidP="00000000" w:rsidRDefault="00000000" w:rsidRPr="00000000" w14:paraId="0000007A">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B">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C">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D">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E">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F">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80">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81">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82">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83">
            <w:pPr>
              <w:rPr>
                <w:rFonts w:ascii="Tahoma" w:cs="Tahoma" w:eastAsia="Tahoma" w:hAnsi="Tahoma"/>
                <w:sz w:val="22"/>
                <w:szCs w:val="22"/>
              </w:rPr>
            </w:pPr>
            <w:r w:rsidDel="00000000" w:rsidR="00000000" w:rsidRPr="00000000">
              <w:rPr>
                <w:rtl w:val="0"/>
              </w:rPr>
            </w:r>
          </w:p>
        </w:tc>
      </w:tr>
    </w:tbl>
    <w:p w:rsidR="00000000" w:rsidDel="00000000" w:rsidP="00000000" w:rsidRDefault="00000000" w:rsidRPr="00000000" w14:paraId="00000084">
      <w:pPr>
        <w:rPr>
          <w:rFonts w:ascii="Tahoma" w:cs="Tahoma" w:eastAsia="Tahoma" w:hAnsi="Tahoma"/>
          <w:vertAlign w:val="baseline"/>
        </w:rPr>
      </w:pPr>
      <w:r w:rsidDel="00000000" w:rsidR="00000000" w:rsidRPr="00000000">
        <w:rPr>
          <w:rtl w:val="0"/>
        </w:rPr>
      </w:r>
    </w:p>
    <w:sectPr>
      <w:headerReference r:id="rId10" w:type="default"/>
      <w:pgSz w:h="16838" w:w="11906" w:orient="portrait"/>
      <w:pgMar w:bottom="567" w:top="851" w:left="1134" w:right="110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5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APPENDIX D</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Pr>
    <w:rPr>
      <w:b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kiran.ali@belmontpark.waltha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iran.ali@belmontpark.waltham.sch.uk" TargetMode="External"/><Relationship Id="rId8" Type="http://schemas.openxmlformats.org/officeDocument/2006/relationships/hyperlink" Target="mailto:kiran.ali@belmontpark.waltham.sch.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6bVKSeZR5XsM/mgVXSxhsMcUXA==">CgMxLjAyD2lkLnA1MHp2MTV6bzMxbjIPaWQuYnY0cGYzZ2czM3l6Mg9pZC5hZmcyMjA2bWxiZ2k4AHIhMVhyOXRRdm9pb21WYno3SEVBcEx1STh5NndKTmVvLXU5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2024-04-29T10:28:00Z</dcterms:created>
  <dc:creator>PNew</dc:creator>
</cp:coreProperties>
</file>

<file path=docProps/custom.xml><?xml version="1.0" encoding="utf-8"?>
<Properties xmlns="http://schemas.openxmlformats.org/officeDocument/2006/custom-properties" xmlns:vt="http://schemas.openxmlformats.org/officeDocument/2006/docPropsVTypes"/>
</file>